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F073" w14:textId="77777777" w:rsidR="004757FD" w:rsidRPr="004441FA" w:rsidRDefault="004757FD" w:rsidP="004757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41FA">
        <w:rPr>
          <w:rFonts w:ascii="Times New Roman" w:hAnsi="Times New Roman" w:cs="Times New Roman"/>
          <w:b/>
          <w:bCs/>
        </w:rPr>
        <w:t>Taikomosios ekologijos I pakopos studijų programos</w:t>
      </w:r>
    </w:p>
    <w:p w14:paraId="600A1C1B" w14:textId="77777777" w:rsidR="004757FD" w:rsidRPr="004441FA" w:rsidRDefault="004757FD" w:rsidP="004757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41FA">
        <w:rPr>
          <w:rFonts w:ascii="Times New Roman" w:hAnsi="Times New Roman" w:cs="Times New Roman"/>
          <w:b/>
          <w:bCs/>
        </w:rPr>
        <w:t>siūlomos bakalauro darbų temos</w:t>
      </w:r>
    </w:p>
    <w:p w14:paraId="7EE517B7" w14:textId="77777777" w:rsidR="004757FD" w:rsidRDefault="004757FD" w:rsidP="004757FD">
      <w:pPr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977"/>
        <w:gridCol w:w="1275"/>
      </w:tblGrid>
      <w:tr w:rsidR="004757FD" w:rsidRPr="00F46EA3" w14:paraId="025C1001" w14:textId="77777777" w:rsidTr="008A171A">
        <w:trPr>
          <w:trHeight w:val="286"/>
        </w:trPr>
        <w:tc>
          <w:tcPr>
            <w:tcW w:w="5382" w:type="dxa"/>
            <w:shd w:val="clear" w:color="auto" w:fill="auto"/>
            <w:vAlign w:val="center"/>
          </w:tcPr>
          <w:p w14:paraId="35CBB481" w14:textId="77777777" w:rsidR="004757FD" w:rsidRPr="00F46EA3" w:rsidRDefault="004757FD" w:rsidP="008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temos pavadinimas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D8776D" w14:textId="77777777" w:rsidR="004757FD" w:rsidRPr="00F46EA3" w:rsidRDefault="004757FD" w:rsidP="008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vadovas</w:t>
            </w:r>
          </w:p>
        </w:tc>
        <w:tc>
          <w:tcPr>
            <w:tcW w:w="1275" w:type="dxa"/>
            <w:vAlign w:val="center"/>
          </w:tcPr>
          <w:p w14:paraId="256A8424" w14:textId="77777777" w:rsidR="004757FD" w:rsidRPr="00F46EA3" w:rsidRDefault="004757FD" w:rsidP="008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Katedra</w:t>
            </w:r>
          </w:p>
        </w:tc>
      </w:tr>
      <w:tr w:rsidR="004757FD" w:rsidRPr="00F46EA3" w14:paraId="73A0DBE5" w14:textId="77777777" w:rsidTr="00206AB6">
        <w:trPr>
          <w:trHeight w:val="500"/>
        </w:trPr>
        <w:tc>
          <w:tcPr>
            <w:tcW w:w="5382" w:type="dxa"/>
            <w:shd w:val="clear" w:color="auto" w:fill="auto"/>
            <w:vAlign w:val="center"/>
          </w:tcPr>
          <w:p w14:paraId="20DEAF50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Pasirinktos gyvūnų rūšies biologija ir pasiskirstymas pasirinktoje teritorijoje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F84557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</w:tcPr>
          <w:p w14:paraId="6488EAB4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4757FD" w:rsidRPr="00F46EA3" w14:paraId="45814A8B" w14:textId="77777777" w:rsidTr="00206AB6">
        <w:trPr>
          <w:trHeight w:val="309"/>
        </w:trPr>
        <w:tc>
          <w:tcPr>
            <w:tcW w:w="5382" w:type="dxa"/>
            <w:shd w:val="clear" w:color="auto" w:fill="auto"/>
            <w:vAlign w:val="center"/>
            <w:hideMark/>
          </w:tcPr>
          <w:p w14:paraId="7D20DE98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Paviršinio vandens būklės vertinimas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8578A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68133FBE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630564F7" w14:textId="77777777" w:rsidTr="00206AB6">
        <w:trPr>
          <w:trHeight w:val="259"/>
        </w:trPr>
        <w:tc>
          <w:tcPr>
            <w:tcW w:w="5382" w:type="dxa"/>
            <w:shd w:val="clear" w:color="auto" w:fill="auto"/>
            <w:vAlign w:val="center"/>
            <w:hideMark/>
          </w:tcPr>
          <w:p w14:paraId="0C158D44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Geriamojo vandens kokybės vertinimas</w:t>
            </w:r>
          </w:p>
        </w:tc>
        <w:tc>
          <w:tcPr>
            <w:tcW w:w="2977" w:type="dxa"/>
            <w:shd w:val="clear" w:color="auto" w:fill="auto"/>
          </w:tcPr>
          <w:p w14:paraId="31D92A38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733568E1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6E092CD0" w14:textId="77777777" w:rsidTr="00206AB6">
        <w:trPr>
          <w:trHeight w:val="279"/>
        </w:trPr>
        <w:tc>
          <w:tcPr>
            <w:tcW w:w="5382" w:type="dxa"/>
            <w:shd w:val="clear" w:color="auto" w:fill="auto"/>
            <w:vAlign w:val="center"/>
            <w:hideMark/>
          </w:tcPr>
          <w:p w14:paraId="60FF40DA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Išvalytų nuotekų poveikis paviršinio vandens kokybei</w:t>
            </w:r>
          </w:p>
        </w:tc>
        <w:tc>
          <w:tcPr>
            <w:tcW w:w="2977" w:type="dxa"/>
            <w:shd w:val="clear" w:color="auto" w:fill="auto"/>
          </w:tcPr>
          <w:p w14:paraId="3B67E554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1BD5A434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78F26274" w14:textId="77777777" w:rsidTr="00206AB6">
        <w:trPr>
          <w:trHeight w:val="236"/>
        </w:trPr>
        <w:tc>
          <w:tcPr>
            <w:tcW w:w="5382" w:type="dxa"/>
            <w:shd w:val="clear" w:color="auto" w:fill="auto"/>
            <w:vAlign w:val="center"/>
            <w:hideMark/>
          </w:tcPr>
          <w:p w14:paraId="7109242A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Geriamojo vandens apdorojimo/parengimo/valymo/laikymo  įtaka kokybei</w:t>
            </w:r>
          </w:p>
        </w:tc>
        <w:tc>
          <w:tcPr>
            <w:tcW w:w="2977" w:type="dxa"/>
            <w:shd w:val="clear" w:color="auto" w:fill="auto"/>
          </w:tcPr>
          <w:p w14:paraId="06BD6229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2A6B7EF6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57C6ED20" w14:textId="77777777" w:rsidTr="00206AB6">
        <w:trPr>
          <w:trHeight w:val="428"/>
        </w:trPr>
        <w:tc>
          <w:tcPr>
            <w:tcW w:w="5382" w:type="dxa"/>
            <w:shd w:val="clear" w:color="auto" w:fill="auto"/>
            <w:vAlign w:val="center"/>
            <w:hideMark/>
          </w:tcPr>
          <w:p w14:paraId="05B7FA19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Pandemijos poveikis aplinkai</w:t>
            </w:r>
          </w:p>
        </w:tc>
        <w:tc>
          <w:tcPr>
            <w:tcW w:w="2977" w:type="dxa"/>
            <w:shd w:val="clear" w:color="auto" w:fill="auto"/>
          </w:tcPr>
          <w:p w14:paraId="7E025198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3A011D1E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0C258517" w14:textId="77777777" w:rsidTr="00206AB6">
        <w:trPr>
          <w:trHeight w:val="277"/>
        </w:trPr>
        <w:tc>
          <w:tcPr>
            <w:tcW w:w="5382" w:type="dxa"/>
            <w:shd w:val="clear" w:color="auto" w:fill="auto"/>
            <w:vAlign w:val="center"/>
            <w:hideMark/>
          </w:tcPr>
          <w:p w14:paraId="0583CDAE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Klimato kaitos rodiklių verčių dinamika</w:t>
            </w:r>
          </w:p>
        </w:tc>
        <w:tc>
          <w:tcPr>
            <w:tcW w:w="2977" w:type="dxa"/>
            <w:shd w:val="clear" w:color="auto" w:fill="auto"/>
          </w:tcPr>
          <w:p w14:paraId="2C7632A7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4D81EB1D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4573A58F" w14:textId="77777777" w:rsidTr="00206AB6">
        <w:trPr>
          <w:trHeight w:val="281"/>
        </w:trPr>
        <w:tc>
          <w:tcPr>
            <w:tcW w:w="5382" w:type="dxa"/>
            <w:shd w:val="clear" w:color="auto" w:fill="auto"/>
            <w:vAlign w:val="center"/>
            <w:hideMark/>
          </w:tcPr>
          <w:p w14:paraId="166F76C2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Aplinkos taršos dinamika</w:t>
            </w:r>
          </w:p>
        </w:tc>
        <w:tc>
          <w:tcPr>
            <w:tcW w:w="2977" w:type="dxa"/>
            <w:shd w:val="clear" w:color="auto" w:fill="auto"/>
          </w:tcPr>
          <w:p w14:paraId="4D2BBB2E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Česonienė</w:t>
            </w:r>
            <w:r w:rsidRPr="004F50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Laima</w:t>
            </w:r>
          </w:p>
        </w:tc>
        <w:tc>
          <w:tcPr>
            <w:tcW w:w="1275" w:type="dxa"/>
          </w:tcPr>
          <w:p w14:paraId="21B8B139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53310675" w14:textId="77777777" w:rsidTr="00206AB6">
        <w:trPr>
          <w:trHeight w:val="258"/>
        </w:trPr>
        <w:tc>
          <w:tcPr>
            <w:tcW w:w="5382" w:type="dxa"/>
            <w:shd w:val="clear" w:color="auto" w:fill="auto"/>
            <w:vAlign w:val="center"/>
            <w:hideMark/>
          </w:tcPr>
          <w:p w14:paraId="00A32E3A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 xml:space="preserve">Ekologiškų akaricidinių medžiagų ir priemonių taikymas prieš </w:t>
            </w:r>
            <w:r w:rsidRPr="00F46EA3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lt-LT"/>
              </w:rPr>
              <w:t>Varroa</w:t>
            </w:r>
            <w:r w:rsidRPr="00F46EA3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 xml:space="preserve"> erkes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31214B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>Dautartė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</w:tcPr>
          <w:p w14:paraId="6AD6F2E4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6B9B8956" w14:textId="77777777" w:rsidTr="00206AB6">
        <w:trPr>
          <w:trHeight w:val="321"/>
        </w:trPr>
        <w:tc>
          <w:tcPr>
            <w:tcW w:w="5382" w:type="dxa"/>
            <w:shd w:val="clear" w:color="auto" w:fill="auto"/>
            <w:vAlign w:val="center"/>
            <w:hideMark/>
          </w:tcPr>
          <w:p w14:paraId="1AD18ED9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ežero biologinių kokybės elementų analizė</w:t>
            </w:r>
          </w:p>
        </w:tc>
        <w:tc>
          <w:tcPr>
            <w:tcW w:w="2977" w:type="dxa"/>
            <w:shd w:val="clear" w:color="auto" w:fill="auto"/>
          </w:tcPr>
          <w:p w14:paraId="7461D439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>Dautartė</w:t>
            </w: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</w:tcPr>
          <w:p w14:paraId="68179427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26138189" w14:textId="77777777" w:rsidTr="00206AB6">
        <w:trPr>
          <w:trHeight w:val="269"/>
        </w:trPr>
        <w:tc>
          <w:tcPr>
            <w:tcW w:w="5382" w:type="dxa"/>
            <w:shd w:val="clear" w:color="auto" w:fill="auto"/>
            <w:vAlign w:val="center"/>
            <w:hideMark/>
          </w:tcPr>
          <w:p w14:paraId="48F09B08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vandens telkinio  įvertinimas pagal makrozoobentosą</w:t>
            </w:r>
          </w:p>
        </w:tc>
        <w:tc>
          <w:tcPr>
            <w:tcW w:w="2977" w:type="dxa"/>
            <w:shd w:val="clear" w:color="auto" w:fill="auto"/>
          </w:tcPr>
          <w:p w14:paraId="5178663C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>Dautartė</w:t>
            </w: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</w:tcPr>
          <w:p w14:paraId="12F6EDF5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18B343AD" w14:textId="77777777" w:rsidTr="00206AB6">
        <w:trPr>
          <w:trHeight w:val="274"/>
        </w:trPr>
        <w:tc>
          <w:tcPr>
            <w:tcW w:w="5382" w:type="dxa"/>
            <w:shd w:val="clear" w:color="auto" w:fill="auto"/>
            <w:vAlign w:val="center"/>
            <w:hideMark/>
          </w:tcPr>
          <w:p w14:paraId="555D1AB8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Makrofitų populiacijų vertinimas N vandens telkinyje</w:t>
            </w:r>
          </w:p>
        </w:tc>
        <w:tc>
          <w:tcPr>
            <w:tcW w:w="2977" w:type="dxa"/>
            <w:shd w:val="clear" w:color="auto" w:fill="auto"/>
          </w:tcPr>
          <w:p w14:paraId="6FD6D64A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>Dautartė</w:t>
            </w:r>
            <w:r w:rsidRPr="00305DBA">
              <w:rPr>
                <w:rFonts w:ascii="Times New Roman" w:eastAsiaTheme="minorEastAsia" w:hAnsi="Times New Roman" w:cs="Times New Roman"/>
                <w:color w:val="000000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</w:tcPr>
          <w:p w14:paraId="1FE7BFBC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05D594C7" w14:textId="77777777" w:rsidTr="00206AB6">
        <w:trPr>
          <w:trHeight w:val="405"/>
        </w:trPr>
        <w:tc>
          <w:tcPr>
            <w:tcW w:w="5382" w:type="dxa"/>
            <w:shd w:val="clear" w:color="auto" w:fill="auto"/>
            <w:vAlign w:val="center"/>
            <w:hideMark/>
          </w:tcPr>
          <w:p w14:paraId="3037F60D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Aplinkos veiksnių poveikis sveikatai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E71F05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>Dulskienė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 xml:space="preserve"> Virginija</w:t>
            </w:r>
          </w:p>
        </w:tc>
        <w:tc>
          <w:tcPr>
            <w:tcW w:w="1275" w:type="dxa"/>
          </w:tcPr>
          <w:p w14:paraId="569DFBE6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0C527879" w14:textId="77777777" w:rsidTr="00206AB6">
        <w:trPr>
          <w:trHeight w:val="284"/>
        </w:trPr>
        <w:tc>
          <w:tcPr>
            <w:tcW w:w="5382" w:type="dxa"/>
            <w:shd w:val="clear" w:color="auto" w:fill="auto"/>
            <w:vAlign w:val="center"/>
            <w:hideMark/>
          </w:tcPr>
          <w:p w14:paraId="6DB9512F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Agrarinės apkrovos tyrimai........ baseine.......... regione.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6C6F6F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Gavenauskas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Algirdas</w:t>
            </w:r>
          </w:p>
        </w:tc>
        <w:tc>
          <w:tcPr>
            <w:tcW w:w="1275" w:type="dxa"/>
          </w:tcPr>
          <w:p w14:paraId="4FFBDCCD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4D7DFF3A" w14:textId="77777777" w:rsidTr="00206AB6">
        <w:trPr>
          <w:trHeight w:val="273"/>
        </w:trPr>
        <w:tc>
          <w:tcPr>
            <w:tcW w:w="5382" w:type="dxa"/>
            <w:shd w:val="clear" w:color="auto" w:fill="auto"/>
            <w:vAlign w:val="center"/>
            <w:hideMark/>
          </w:tcPr>
          <w:p w14:paraId="52E45ED2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Sėjomainų įtaka agrofitocenozių pokyčiams.</w:t>
            </w:r>
          </w:p>
        </w:tc>
        <w:tc>
          <w:tcPr>
            <w:tcW w:w="2977" w:type="dxa"/>
            <w:shd w:val="clear" w:color="auto" w:fill="auto"/>
          </w:tcPr>
          <w:p w14:paraId="1E168638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279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Gavenauskas</w:t>
            </w:r>
            <w:r w:rsidRPr="00B279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Algirdas</w:t>
            </w:r>
          </w:p>
        </w:tc>
        <w:tc>
          <w:tcPr>
            <w:tcW w:w="1275" w:type="dxa"/>
          </w:tcPr>
          <w:p w14:paraId="6127C358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76049060" w14:textId="77777777" w:rsidTr="00206AB6">
        <w:trPr>
          <w:trHeight w:val="419"/>
        </w:trPr>
        <w:tc>
          <w:tcPr>
            <w:tcW w:w="5382" w:type="dxa"/>
            <w:shd w:val="clear" w:color="auto" w:fill="auto"/>
            <w:vAlign w:val="center"/>
            <w:hideMark/>
          </w:tcPr>
          <w:p w14:paraId="75B5425D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Segetinės floros tyrimai tradicinėje ir ekologinėje agroekosistemose.</w:t>
            </w:r>
          </w:p>
        </w:tc>
        <w:tc>
          <w:tcPr>
            <w:tcW w:w="2977" w:type="dxa"/>
            <w:shd w:val="clear" w:color="auto" w:fill="auto"/>
          </w:tcPr>
          <w:p w14:paraId="45BFD203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279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Gavenauskas</w:t>
            </w:r>
            <w:r w:rsidRPr="00B279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Algirdas</w:t>
            </w:r>
          </w:p>
        </w:tc>
        <w:tc>
          <w:tcPr>
            <w:tcW w:w="1275" w:type="dxa"/>
          </w:tcPr>
          <w:p w14:paraId="6AE88A0A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79748DE0" w14:textId="77777777" w:rsidTr="00206AB6">
        <w:trPr>
          <w:trHeight w:val="469"/>
        </w:trPr>
        <w:tc>
          <w:tcPr>
            <w:tcW w:w="5382" w:type="dxa"/>
            <w:shd w:val="clear" w:color="auto" w:fill="auto"/>
            <w:vAlign w:val="center"/>
            <w:hideMark/>
          </w:tcPr>
          <w:p w14:paraId="28239EB3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Lašišų aliejaus panaudojimo galimybės biodyzelino / biotepalų biotechnologinėje gamyboje</w:t>
            </w:r>
          </w:p>
        </w:tc>
        <w:tc>
          <w:tcPr>
            <w:tcW w:w="2977" w:type="dxa"/>
            <w:vAlign w:val="center"/>
          </w:tcPr>
          <w:p w14:paraId="798BFB30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Gumbytė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Milda</w:t>
            </w:r>
          </w:p>
        </w:tc>
        <w:tc>
          <w:tcPr>
            <w:tcW w:w="1275" w:type="dxa"/>
          </w:tcPr>
          <w:p w14:paraId="0A304931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0B5C91A4" w14:textId="77777777" w:rsidTr="00206AB6">
        <w:trPr>
          <w:trHeight w:val="222"/>
        </w:trPr>
        <w:tc>
          <w:tcPr>
            <w:tcW w:w="5382" w:type="dxa"/>
            <w:shd w:val="clear" w:color="auto" w:fill="auto"/>
            <w:vAlign w:val="center"/>
            <w:hideMark/>
          </w:tcPr>
          <w:p w14:paraId="0773C99B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miško retųjų augalų tyrimai</w:t>
            </w:r>
          </w:p>
        </w:tc>
        <w:tc>
          <w:tcPr>
            <w:tcW w:w="2977" w:type="dxa"/>
            <w:vAlign w:val="center"/>
          </w:tcPr>
          <w:p w14:paraId="000A0346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Marozas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Vitas</w:t>
            </w:r>
          </w:p>
        </w:tc>
        <w:tc>
          <w:tcPr>
            <w:tcW w:w="1275" w:type="dxa"/>
          </w:tcPr>
          <w:p w14:paraId="1B2C3E3E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2E9514B5" w14:textId="77777777" w:rsidTr="00206AB6">
        <w:trPr>
          <w:trHeight w:val="395"/>
        </w:trPr>
        <w:tc>
          <w:tcPr>
            <w:tcW w:w="5382" w:type="dxa"/>
            <w:shd w:val="clear" w:color="auto" w:fill="auto"/>
            <w:vAlign w:val="center"/>
            <w:hideMark/>
          </w:tcPr>
          <w:p w14:paraId="794BFBC5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Mikroorganizmų gausumas Quercus robur ir Q. rubra medymų paklotėje ir dirvožemyj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</w:t>
            </w:r>
          </w:p>
        </w:tc>
        <w:tc>
          <w:tcPr>
            <w:tcW w:w="2977" w:type="dxa"/>
            <w:vAlign w:val="center"/>
          </w:tcPr>
          <w:p w14:paraId="7306A16F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Maršalkienė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Nijolė</w:t>
            </w:r>
          </w:p>
        </w:tc>
        <w:tc>
          <w:tcPr>
            <w:tcW w:w="1275" w:type="dxa"/>
          </w:tcPr>
          <w:p w14:paraId="606C1CAD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04D13210" w14:textId="77777777" w:rsidTr="00206AB6">
        <w:trPr>
          <w:trHeight w:val="304"/>
        </w:trPr>
        <w:tc>
          <w:tcPr>
            <w:tcW w:w="5382" w:type="dxa"/>
            <w:shd w:val="clear" w:color="auto" w:fill="auto"/>
            <w:vAlign w:val="center"/>
            <w:hideMark/>
          </w:tcPr>
          <w:p w14:paraId="284820E6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Trichoderma paplitimas agrocenozių dirvožemyje</w:t>
            </w:r>
          </w:p>
        </w:tc>
        <w:tc>
          <w:tcPr>
            <w:tcW w:w="2977" w:type="dxa"/>
            <w:vAlign w:val="center"/>
          </w:tcPr>
          <w:p w14:paraId="7222D36B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Maršalkienė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Nijolė</w:t>
            </w:r>
          </w:p>
        </w:tc>
        <w:tc>
          <w:tcPr>
            <w:tcW w:w="1275" w:type="dxa"/>
          </w:tcPr>
          <w:p w14:paraId="3D15B518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57AD1C10" w14:textId="77777777" w:rsidTr="00206AB6">
        <w:trPr>
          <w:trHeight w:val="421"/>
        </w:trPr>
        <w:tc>
          <w:tcPr>
            <w:tcW w:w="5382" w:type="dxa"/>
            <w:shd w:val="clear" w:color="auto" w:fill="auto"/>
            <w:vAlign w:val="center"/>
            <w:hideMark/>
          </w:tcPr>
          <w:p w14:paraId="687A4935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Tręšiamųjų produktų, sertifikuotų ekologinėje gamyboje,  įtakos žemės ūkio augalams ir dirvožemio savybėms tyrimai</w:t>
            </w:r>
          </w:p>
        </w:tc>
        <w:tc>
          <w:tcPr>
            <w:tcW w:w="2977" w:type="dxa"/>
            <w:vAlign w:val="center"/>
          </w:tcPr>
          <w:p w14:paraId="36575557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Pekarskas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Juozas</w:t>
            </w:r>
          </w:p>
        </w:tc>
        <w:tc>
          <w:tcPr>
            <w:tcW w:w="1275" w:type="dxa"/>
          </w:tcPr>
          <w:p w14:paraId="4F71B156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4F91E567" w14:textId="77777777" w:rsidTr="00206AB6">
        <w:trPr>
          <w:trHeight w:val="348"/>
        </w:trPr>
        <w:tc>
          <w:tcPr>
            <w:tcW w:w="5382" w:type="dxa"/>
            <w:shd w:val="clear" w:color="auto" w:fill="auto"/>
            <w:vAlign w:val="center"/>
            <w:hideMark/>
          </w:tcPr>
          <w:p w14:paraId="271A7A44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Segetalinės floros pokyčiai nevienodos trukmės ekologinės gamybos ūkiuose</w:t>
            </w:r>
          </w:p>
        </w:tc>
        <w:tc>
          <w:tcPr>
            <w:tcW w:w="2977" w:type="dxa"/>
          </w:tcPr>
          <w:p w14:paraId="3DD13E1F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233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Pekarskas</w:t>
            </w:r>
            <w:r w:rsidRPr="005233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Juozas</w:t>
            </w:r>
          </w:p>
        </w:tc>
        <w:tc>
          <w:tcPr>
            <w:tcW w:w="1275" w:type="dxa"/>
          </w:tcPr>
          <w:p w14:paraId="1F4906AD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75C4431B" w14:textId="77777777" w:rsidTr="00206AB6">
        <w:trPr>
          <w:trHeight w:val="411"/>
        </w:trPr>
        <w:tc>
          <w:tcPr>
            <w:tcW w:w="5382" w:type="dxa"/>
            <w:shd w:val="clear" w:color="auto" w:fill="auto"/>
            <w:vAlign w:val="center"/>
            <w:hideMark/>
          </w:tcPr>
          <w:p w14:paraId="2B1A6FFE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Kompostavimo ir vermikompostavimo procesų tyrimas, jų gamyba, įtakos dirvožemio savybėms ir augalams tyrimai</w:t>
            </w:r>
          </w:p>
        </w:tc>
        <w:tc>
          <w:tcPr>
            <w:tcW w:w="2977" w:type="dxa"/>
          </w:tcPr>
          <w:p w14:paraId="3047395E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233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Pekarskas</w:t>
            </w:r>
            <w:r w:rsidRPr="005233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Juozas</w:t>
            </w:r>
          </w:p>
        </w:tc>
        <w:tc>
          <w:tcPr>
            <w:tcW w:w="1275" w:type="dxa"/>
          </w:tcPr>
          <w:p w14:paraId="377099AD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72FFDC22" w14:textId="77777777" w:rsidTr="00206AB6">
        <w:trPr>
          <w:trHeight w:val="448"/>
        </w:trPr>
        <w:tc>
          <w:tcPr>
            <w:tcW w:w="5382" w:type="dxa"/>
            <w:shd w:val="clear" w:color="auto" w:fill="auto"/>
            <w:vAlign w:val="center"/>
            <w:hideMark/>
          </w:tcPr>
          <w:p w14:paraId="054F6B08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Miškų, pelkių, pievų, vandenų, smėlynų buveinių biologinės įvairovės tyrimai</w:t>
            </w:r>
          </w:p>
        </w:tc>
        <w:tc>
          <w:tcPr>
            <w:tcW w:w="2977" w:type="dxa"/>
            <w:vAlign w:val="center"/>
          </w:tcPr>
          <w:p w14:paraId="52C9CE13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Preikša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Žydrūnas</w:t>
            </w:r>
          </w:p>
        </w:tc>
        <w:tc>
          <w:tcPr>
            <w:tcW w:w="1275" w:type="dxa"/>
          </w:tcPr>
          <w:p w14:paraId="22F38346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1B3800E3" w14:textId="77777777" w:rsidTr="00206AB6">
        <w:trPr>
          <w:trHeight w:val="370"/>
        </w:trPr>
        <w:tc>
          <w:tcPr>
            <w:tcW w:w="5382" w:type="dxa"/>
            <w:shd w:val="clear" w:color="auto" w:fill="auto"/>
            <w:vAlign w:val="center"/>
            <w:hideMark/>
          </w:tcPr>
          <w:p w14:paraId="5CACFE09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nykstančių ir saugomų rūšių ir buveinių tyrimai</w:t>
            </w:r>
          </w:p>
        </w:tc>
        <w:tc>
          <w:tcPr>
            <w:tcW w:w="2977" w:type="dxa"/>
          </w:tcPr>
          <w:p w14:paraId="739A7882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Preikša</w:t>
            </w: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Žydrūnas</w:t>
            </w:r>
          </w:p>
        </w:tc>
        <w:tc>
          <w:tcPr>
            <w:tcW w:w="1275" w:type="dxa"/>
          </w:tcPr>
          <w:p w14:paraId="080DF9E2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6877497B" w14:textId="77777777" w:rsidTr="00206AB6">
        <w:trPr>
          <w:trHeight w:val="275"/>
        </w:trPr>
        <w:tc>
          <w:tcPr>
            <w:tcW w:w="5382" w:type="dxa"/>
            <w:shd w:val="clear" w:color="auto" w:fill="auto"/>
            <w:vAlign w:val="center"/>
            <w:hideMark/>
          </w:tcPr>
          <w:p w14:paraId="4E86B744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N teritorijos biologinės įvairovės tyrimai</w:t>
            </w:r>
          </w:p>
        </w:tc>
        <w:tc>
          <w:tcPr>
            <w:tcW w:w="2977" w:type="dxa"/>
          </w:tcPr>
          <w:p w14:paraId="21318B64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Preikša</w:t>
            </w: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Žydrūnas</w:t>
            </w:r>
          </w:p>
        </w:tc>
        <w:tc>
          <w:tcPr>
            <w:tcW w:w="1275" w:type="dxa"/>
          </w:tcPr>
          <w:p w14:paraId="04BD2D16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4BB38EDE" w14:textId="77777777" w:rsidTr="00206AB6">
        <w:trPr>
          <w:trHeight w:val="280"/>
        </w:trPr>
        <w:tc>
          <w:tcPr>
            <w:tcW w:w="5382" w:type="dxa"/>
            <w:shd w:val="clear" w:color="auto" w:fill="auto"/>
            <w:vAlign w:val="center"/>
            <w:hideMark/>
          </w:tcPr>
          <w:p w14:paraId="434ADF22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augalų, gyvūnų, grybų karalysčių rūšies tyrimai</w:t>
            </w:r>
          </w:p>
        </w:tc>
        <w:tc>
          <w:tcPr>
            <w:tcW w:w="2977" w:type="dxa"/>
          </w:tcPr>
          <w:p w14:paraId="2A5EE0F6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Preikša</w:t>
            </w:r>
            <w:r w:rsidRPr="0047169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Žydrūnas</w:t>
            </w:r>
          </w:p>
        </w:tc>
        <w:tc>
          <w:tcPr>
            <w:tcW w:w="1275" w:type="dxa"/>
          </w:tcPr>
          <w:p w14:paraId="14E90D65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14E32055" w14:textId="77777777" w:rsidTr="00206AB6">
        <w:trPr>
          <w:trHeight w:val="255"/>
        </w:trPr>
        <w:tc>
          <w:tcPr>
            <w:tcW w:w="5382" w:type="dxa"/>
            <w:shd w:val="clear" w:color="auto" w:fill="auto"/>
            <w:vAlign w:val="center"/>
            <w:hideMark/>
          </w:tcPr>
          <w:p w14:paraId="427CB6CF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Mikrodumblių panaudojimo galimybės</w:t>
            </w:r>
          </w:p>
        </w:tc>
        <w:tc>
          <w:tcPr>
            <w:tcW w:w="2977" w:type="dxa"/>
            <w:vAlign w:val="center"/>
          </w:tcPr>
          <w:p w14:paraId="457E0D13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Sendžikienė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Eglė </w:t>
            </w:r>
          </w:p>
        </w:tc>
        <w:tc>
          <w:tcPr>
            <w:tcW w:w="1275" w:type="dxa"/>
          </w:tcPr>
          <w:p w14:paraId="0FC85EA2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24437F47" w14:textId="77777777" w:rsidTr="00206AB6">
        <w:trPr>
          <w:trHeight w:val="288"/>
        </w:trPr>
        <w:tc>
          <w:tcPr>
            <w:tcW w:w="5382" w:type="dxa"/>
            <w:shd w:val="clear" w:color="auto" w:fill="auto"/>
            <w:vAlign w:val="center"/>
            <w:hideMark/>
          </w:tcPr>
          <w:p w14:paraId="685C082F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Lengvųjų automobilių taršos įvertinimas</w:t>
            </w:r>
          </w:p>
        </w:tc>
        <w:tc>
          <w:tcPr>
            <w:tcW w:w="2977" w:type="dxa"/>
            <w:vAlign w:val="center"/>
          </w:tcPr>
          <w:p w14:paraId="2DB2F2D4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Sendžikienė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Eglė</w:t>
            </w:r>
          </w:p>
        </w:tc>
        <w:tc>
          <w:tcPr>
            <w:tcW w:w="1275" w:type="dxa"/>
          </w:tcPr>
          <w:p w14:paraId="451A7D3E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4757FD" w:rsidRPr="00F46EA3" w14:paraId="1D5CF941" w14:textId="77777777" w:rsidTr="00206AB6">
        <w:trPr>
          <w:trHeight w:val="263"/>
        </w:trPr>
        <w:tc>
          <w:tcPr>
            <w:tcW w:w="5382" w:type="dxa"/>
            <w:shd w:val="clear" w:color="auto" w:fill="auto"/>
            <w:vAlign w:val="center"/>
            <w:hideMark/>
          </w:tcPr>
          <w:p w14:paraId="4C7692C5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lang w:val="de-LI" w:eastAsia="lt-LT"/>
              </w:rPr>
              <w:t>Skinderiškio dendroparko medžių rūšių herbaro parengimas</w:t>
            </w:r>
          </w:p>
        </w:tc>
        <w:tc>
          <w:tcPr>
            <w:tcW w:w="2977" w:type="dxa"/>
            <w:vAlign w:val="center"/>
          </w:tcPr>
          <w:p w14:paraId="7BE97072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444444"/>
                <w:lang w:val="de-LI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Straigytė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Lina</w:t>
            </w:r>
          </w:p>
        </w:tc>
        <w:tc>
          <w:tcPr>
            <w:tcW w:w="1275" w:type="dxa"/>
          </w:tcPr>
          <w:p w14:paraId="458BC04C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val="de-LI"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4757FD" w:rsidRPr="00F46EA3" w14:paraId="3FE961EC" w14:textId="77777777" w:rsidTr="00206AB6">
        <w:trPr>
          <w:trHeight w:val="282"/>
        </w:trPr>
        <w:tc>
          <w:tcPr>
            <w:tcW w:w="5382" w:type="dxa"/>
            <w:shd w:val="clear" w:color="auto" w:fill="auto"/>
            <w:vAlign w:val="center"/>
            <w:hideMark/>
          </w:tcPr>
          <w:p w14:paraId="12D2FDB2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lang w:val="en-GB" w:eastAsia="lt-LT"/>
              </w:rPr>
              <w:t>Skinderiškio dendroparko n medžio genties įvairovės analizė</w:t>
            </w:r>
          </w:p>
        </w:tc>
        <w:tc>
          <w:tcPr>
            <w:tcW w:w="2977" w:type="dxa"/>
            <w:vAlign w:val="center"/>
          </w:tcPr>
          <w:p w14:paraId="435B494A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44444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Straigytė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Lina</w:t>
            </w:r>
          </w:p>
        </w:tc>
        <w:tc>
          <w:tcPr>
            <w:tcW w:w="1275" w:type="dxa"/>
          </w:tcPr>
          <w:p w14:paraId="20177B7E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val="en-GB"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4757FD" w:rsidRPr="00F46EA3" w14:paraId="110ACD05" w14:textId="77777777" w:rsidTr="00206AB6">
        <w:trPr>
          <w:trHeight w:val="246"/>
        </w:trPr>
        <w:tc>
          <w:tcPr>
            <w:tcW w:w="5382" w:type="dxa"/>
            <w:shd w:val="clear" w:color="auto" w:fill="auto"/>
            <w:vAlign w:val="center"/>
            <w:hideMark/>
          </w:tcPr>
          <w:p w14:paraId="775E69B5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 xml:space="preserve">Ekologiškų produktų paklausos ir pasiūlos tyrimai </w:t>
            </w:r>
          </w:p>
        </w:tc>
        <w:tc>
          <w:tcPr>
            <w:tcW w:w="2977" w:type="dxa"/>
            <w:vAlign w:val="center"/>
          </w:tcPr>
          <w:p w14:paraId="7C0A2FD3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>Šileikienė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  <w:t xml:space="preserve"> Daiva</w:t>
            </w:r>
          </w:p>
        </w:tc>
        <w:tc>
          <w:tcPr>
            <w:tcW w:w="1275" w:type="dxa"/>
          </w:tcPr>
          <w:p w14:paraId="2DD9A139" w14:textId="55C3932A" w:rsidR="004757FD" w:rsidRPr="00F46EA3" w:rsidRDefault="008A171A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D19C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Aplinkos ir ekologijos</w:t>
            </w:r>
          </w:p>
        </w:tc>
      </w:tr>
      <w:tr w:rsidR="004757FD" w:rsidRPr="00F46EA3" w14:paraId="6A4F42E3" w14:textId="77777777" w:rsidTr="00206AB6">
        <w:trPr>
          <w:trHeight w:val="273"/>
        </w:trPr>
        <w:tc>
          <w:tcPr>
            <w:tcW w:w="5382" w:type="dxa"/>
            <w:shd w:val="clear" w:color="auto" w:fill="auto"/>
            <w:vAlign w:val="center"/>
            <w:hideMark/>
          </w:tcPr>
          <w:p w14:paraId="6667ECF7" w14:textId="77777777" w:rsidR="004757FD" w:rsidRPr="00F46EA3" w:rsidRDefault="004757FD" w:rsidP="008A171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 kadagyno būklės tyrimai</w:t>
            </w:r>
          </w:p>
        </w:tc>
        <w:tc>
          <w:tcPr>
            <w:tcW w:w="2977" w:type="dxa"/>
            <w:vAlign w:val="center"/>
          </w:tcPr>
          <w:p w14:paraId="3BFAA9C1" w14:textId="77777777" w:rsidR="004757FD" w:rsidRPr="00F46EA3" w:rsidRDefault="004757FD" w:rsidP="008A171A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Lekt. dr. </w:t>
            </w:r>
            <w:r w:rsidRPr="00F46E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Vaitkevičiūtė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Rasa</w:t>
            </w:r>
          </w:p>
        </w:tc>
        <w:tc>
          <w:tcPr>
            <w:tcW w:w="1275" w:type="dxa"/>
          </w:tcPr>
          <w:p w14:paraId="1A4F2BC7" w14:textId="77777777" w:rsidR="004757FD" w:rsidRPr="00F46EA3" w:rsidRDefault="004757F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</w:tbl>
    <w:p w14:paraId="7DC5F73F" w14:textId="77777777" w:rsidR="004757FD" w:rsidRDefault="004757FD" w:rsidP="004757FD">
      <w:pPr>
        <w:rPr>
          <w:rFonts w:ascii="Times New Roman" w:hAnsi="Times New Roman" w:cs="Times New Roman"/>
        </w:rPr>
      </w:pPr>
    </w:p>
    <w:p w14:paraId="2A018689" w14:textId="77777777" w:rsidR="005965CC" w:rsidRPr="004757FD" w:rsidRDefault="005965CC" w:rsidP="004757FD"/>
    <w:sectPr w:rsidR="005965CC" w:rsidRPr="004757FD" w:rsidSect="005965C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C"/>
    <w:rsid w:val="004757FD"/>
    <w:rsid w:val="005965CC"/>
    <w:rsid w:val="008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549"/>
  <w15:chartTrackingRefBased/>
  <w15:docId w15:val="{AA387661-9DE4-4298-9C58-4F33B6E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57F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2310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Kristina Lingytė</cp:lastModifiedBy>
  <cp:revision>3</cp:revision>
  <dcterms:created xsi:type="dcterms:W3CDTF">2022-02-23T13:17:00Z</dcterms:created>
  <dcterms:modified xsi:type="dcterms:W3CDTF">2022-02-23T13:19:00Z</dcterms:modified>
</cp:coreProperties>
</file>