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82833" w14:textId="6DF9FFB5" w:rsidR="009F565A" w:rsidRPr="00907F46" w:rsidRDefault="009F565A" w:rsidP="009F565A">
      <w:pPr>
        <w:spacing w:after="0" w:line="240" w:lineRule="auto"/>
        <w:jc w:val="center"/>
        <w:rPr>
          <w:rFonts w:ascii="Times New Roman" w:hAnsi="Times New Roman" w:cs="Times New Roman"/>
          <w:sz w:val="28"/>
          <w:szCs w:val="28"/>
          <w:lang w:eastAsia="lt-LT"/>
        </w:rPr>
      </w:pPr>
      <w:r w:rsidRPr="00907F46">
        <w:rPr>
          <w:rFonts w:ascii="Times New Roman" w:hAnsi="Times New Roman" w:cs="Times New Roman"/>
          <w:sz w:val="28"/>
          <w:szCs w:val="28"/>
          <w:lang w:eastAsia="lt-LT"/>
        </w:rPr>
        <w:t>VYTAUTO DIDŽIOJO UNIVERSITETAS</w:t>
      </w:r>
    </w:p>
    <w:p w14:paraId="19A7A998" w14:textId="77777777" w:rsidR="009F565A" w:rsidRPr="00907F46" w:rsidRDefault="009F565A" w:rsidP="009F565A">
      <w:pPr>
        <w:spacing w:after="0" w:line="240" w:lineRule="auto"/>
        <w:jc w:val="center"/>
        <w:rPr>
          <w:rFonts w:ascii="Times New Roman" w:hAnsi="Times New Roman" w:cs="Times New Roman"/>
          <w:sz w:val="24"/>
          <w:szCs w:val="24"/>
        </w:rPr>
      </w:pPr>
    </w:p>
    <w:p w14:paraId="1096C1C8" w14:textId="6498652F" w:rsidR="009F565A" w:rsidRPr="00907F46" w:rsidRDefault="009F565A" w:rsidP="009F565A">
      <w:pPr>
        <w:spacing w:after="0" w:line="240" w:lineRule="auto"/>
        <w:rPr>
          <w:rFonts w:ascii="Times New Roman" w:hAnsi="Times New Roman" w:cs="Times New Roman"/>
          <w:sz w:val="24"/>
          <w:szCs w:val="24"/>
        </w:rPr>
      </w:pPr>
      <w:r w:rsidRPr="00907F46">
        <w:rPr>
          <w:rFonts w:ascii="Times New Roman" w:hAnsi="Times New Roman" w:cs="Times New Roman"/>
          <w:noProof/>
          <w:sz w:val="24"/>
          <w:szCs w:val="24"/>
          <w:lang w:eastAsia="lt-LT"/>
        </w:rPr>
        <w:drawing>
          <wp:anchor distT="0" distB="0" distL="114935" distR="114935" simplePos="0" relativeHeight="251658240" behindDoc="0" locked="0" layoutInCell="1" allowOverlap="1" wp14:anchorId="58A08781" wp14:editId="217B33C9">
            <wp:simplePos x="0" y="0"/>
            <wp:positionH relativeFrom="column">
              <wp:posOffset>2381250</wp:posOffset>
            </wp:positionH>
            <wp:positionV relativeFrom="paragraph">
              <wp:posOffset>6985</wp:posOffset>
            </wp:positionV>
            <wp:extent cx="1248410" cy="1284605"/>
            <wp:effectExtent l="0" t="0" r="889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15" t="-15" r="-15" b="-15"/>
                    <a:stretch>
                      <a:fillRect/>
                    </a:stretch>
                  </pic:blipFill>
                  <pic:spPr bwMode="auto">
                    <a:xfrm>
                      <a:off x="0" y="0"/>
                      <a:ext cx="1248410" cy="1284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294C35E" w14:textId="77777777" w:rsidR="009F565A" w:rsidRPr="00907F46" w:rsidRDefault="009F565A" w:rsidP="009F565A">
      <w:pPr>
        <w:spacing w:after="0" w:line="240" w:lineRule="auto"/>
        <w:rPr>
          <w:rFonts w:ascii="Times New Roman" w:hAnsi="Times New Roman" w:cs="Times New Roman"/>
          <w:sz w:val="24"/>
          <w:szCs w:val="24"/>
        </w:rPr>
      </w:pPr>
    </w:p>
    <w:p w14:paraId="201798FC" w14:textId="77777777" w:rsidR="009F565A" w:rsidRPr="00907F46" w:rsidRDefault="009F565A" w:rsidP="009F565A">
      <w:pPr>
        <w:spacing w:after="0" w:line="240" w:lineRule="auto"/>
        <w:rPr>
          <w:rFonts w:ascii="Times New Roman" w:hAnsi="Times New Roman" w:cs="Times New Roman"/>
          <w:sz w:val="24"/>
          <w:szCs w:val="24"/>
        </w:rPr>
      </w:pPr>
    </w:p>
    <w:p w14:paraId="4454B8FE" w14:textId="77777777" w:rsidR="009F565A" w:rsidRPr="00907F46" w:rsidRDefault="009F565A" w:rsidP="009F565A">
      <w:pPr>
        <w:spacing w:after="0" w:line="240" w:lineRule="auto"/>
        <w:rPr>
          <w:rFonts w:ascii="Times New Roman" w:hAnsi="Times New Roman" w:cs="Times New Roman"/>
          <w:sz w:val="24"/>
          <w:szCs w:val="24"/>
        </w:rPr>
      </w:pPr>
    </w:p>
    <w:p w14:paraId="0149B0A9" w14:textId="77777777" w:rsidR="009F565A" w:rsidRPr="00907F46" w:rsidRDefault="009F565A" w:rsidP="009F565A">
      <w:pPr>
        <w:spacing w:after="0" w:line="240" w:lineRule="auto"/>
        <w:rPr>
          <w:rFonts w:ascii="Times New Roman" w:hAnsi="Times New Roman" w:cs="Times New Roman"/>
          <w:sz w:val="24"/>
          <w:szCs w:val="24"/>
        </w:rPr>
      </w:pPr>
    </w:p>
    <w:p w14:paraId="030AE258"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5399FE1F"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55B6BA6C"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5E1A9394"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3C9C8682"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5BE0F8B9"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60B2C6B1"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457D6D4F"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77D756F3"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1B2F8DA8"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0A5A36BC"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41F26F76" w14:textId="77777777" w:rsidR="009F565A" w:rsidRPr="00907F46" w:rsidRDefault="009F565A" w:rsidP="009F565A">
      <w:pPr>
        <w:spacing w:after="0" w:line="240" w:lineRule="auto"/>
        <w:jc w:val="center"/>
        <w:rPr>
          <w:rFonts w:ascii="Times New Roman" w:hAnsi="Times New Roman" w:cs="Times New Roman"/>
          <w:color w:val="136C73"/>
          <w:sz w:val="24"/>
          <w:szCs w:val="24"/>
        </w:rPr>
      </w:pPr>
      <w:r w:rsidRPr="00907F46">
        <w:rPr>
          <w:rFonts w:ascii="Times New Roman" w:hAnsi="Times New Roman" w:cs="Times New Roman"/>
          <w:color w:val="136C73"/>
          <w:sz w:val="24"/>
          <w:szCs w:val="24"/>
        </w:rPr>
        <w:t>Studijų kryptis:</w:t>
      </w:r>
    </w:p>
    <w:p w14:paraId="0CAADF4E" w14:textId="550540F0" w:rsidR="009F565A" w:rsidRPr="00907F46" w:rsidRDefault="0073103A" w:rsidP="009F565A">
      <w:pPr>
        <w:spacing w:after="0" w:line="240" w:lineRule="auto"/>
        <w:jc w:val="center"/>
        <w:rPr>
          <w:rFonts w:ascii="Times New Roman" w:hAnsi="Times New Roman" w:cs="Times New Roman"/>
          <w:b/>
          <w:bCs/>
          <w:color w:val="FF0000"/>
          <w:sz w:val="32"/>
          <w:szCs w:val="32"/>
        </w:rPr>
      </w:pPr>
      <w:r w:rsidRPr="00907F46">
        <w:rPr>
          <w:rFonts w:ascii="Times New Roman" w:hAnsi="Times New Roman" w:cs="Times New Roman"/>
          <w:b/>
          <w:bCs/>
          <w:color w:val="808080" w:themeColor="background1" w:themeShade="80"/>
          <w:sz w:val="32"/>
          <w:szCs w:val="32"/>
        </w:rPr>
        <w:t>Ekologija (D07)</w:t>
      </w:r>
    </w:p>
    <w:p w14:paraId="12457A39" w14:textId="77777777" w:rsidR="009F565A" w:rsidRPr="00907F46" w:rsidRDefault="009F565A" w:rsidP="009F565A">
      <w:pPr>
        <w:spacing w:after="0" w:line="240" w:lineRule="auto"/>
        <w:jc w:val="center"/>
        <w:rPr>
          <w:rFonts w:ascii="Times New Roman" w:hAnsi="Times New Roman" w:cs="Times New Roman"/>
          <w:color w:val="136C73"/>
          <w:sz w:val="24"/>
          <w:szCs w:val="24"/>
        </w:rPr>
      </w:pPr>
    </w:p>
    <w:p w14:paraId="0E6E89BE" w14:textId="03C8EA0C" w:rsidR="009F565A" w:rsidRPr="00907F46" w:rsidRDefault="009F565A" w:rsidP="009F565A">
      <w:pPr>
        <w:spacing w:after="0" w:line="240" w:lineRule="auto"/>
        <w:jc w:val="center"/>
        <w:rPr>
          <w:rFonts w:ascii="Times New Roman" w:hAnsi="Times New Roman" w:cs="Times New Roman"/>
          <w:sz w:val="24"/>
          <w:szCs w:val="24"/>
        </w:rPr>
      </w:pPr>
      <w:r w:rsidRPr="00907F46">
        <w:rPr>
          <w:rFonts w:ascii="Times New Roman" w:hAnsi="Times New Roman" w:cs="Times New Roman"/>
          <w:color w:val="136C73"/>
          <w:sz w:val="24"/>
          <w:szCs w:val="24"/>
        </w:rPr>
        <w:t xml:space="preserve">Studijų pakopa: </w:t>
      </w:r>
      <w:r w:rsidRPr="00907F46">
        <w:rPr>
          <w:rFonts w:ascii="Times New Roman" w:hAnsi="Times New Roman" w:cs="Times New Roman"/>
          <w:color w:val="808080" w:themeColor="background1" w:themeShade="80"/>
          <w:sz w:val="24"/>
          <w:szCs w:val="24"/>
        </w:rPr>
        <w:t>Antroji</w:t>
      </w:r>
    </w:p>
    <w:p w14:paraId="41A6F7DE" w14:textId="77777777" w:rsidR="009F565A" w:rsidRPr="00907F46" w:rsidRDefault="009F565A" w:rsidP="009F565A">
      <w:pPr>
        <w:spacing w:after="0" w:line="240" w:lineRule="auto"/>
        <w:rPr>
          <w:rFonts w:ascii="Times New Roman" w:hAnsi="Times New Roman" w:cs="Times New Roman"/>
          <w:sz w:val="24"/>
          <w:szCs w:val="24"/>
        </w:rPr>
      </w:pPr>
    </w:p>
    <w:p w14:paraId="3D7FE22E" w14:textId="77777777" w:rsidR="009F565A" w:rsidRPr="00907F46" w:rsidRDefault="009F565A" w:rsidP="009F565A">
      <w:pPr>
        <w:spacing w:after="0" w:line="240" w:lineRule="auto"/>
        <w:jc w:val="center"/>
        <w:rPr>
          <w:rFonts w:ascii="Times New Roman" w:hAnsi="Times New Roman" w:cs="Times New Roman"/>
          <w:color w:val="136C73"/>
          <w:sz w:val="32"/>
          <w:szCs w:val="32"/>
        </w:rPr>
      </w:pPr>
      <w:r w:rsidRPr="00907F46">
        <w:rPr>
          <w:rFonts w:ascii="Times New Roman" w:eastAsia="MS Mincho" w:hAnsi="Times New Roman" w:cs="Times New Roman"/>
          <w:b/>
          <w:bCs/>
          <w:color w:val="136C73"/>
          <w:sz w:val="32"/>
          <w:szCs w:val="32"/>
        </w:rPr>
        <w:t>SAVIANALIZĖS SUVESTINĖ</w:t>
      </w:r>
    </w:p>
    <w:p w14:paraId="6E14D314" w14:textId="77777777" w:rsidR="009F565A" w:rsidRPr="00907F46" w:rsidRDefault="009F565A" w:rsidP="009F565A">
      <w:pPr>
        <w:spacing w:after="0" w:line="240" w:lineRule="auto"/>
        <w:rPr>
          <w:rFonts w:ascii="Times New Roman" w:hAnsi="Times New Roman" w:cs="Times New Roman"/>
          <w:sz w:val="24"/>
          <w:szCs w:val="24"/>
        </w:rPr>
      </w:pPr>
    </w:p>
    <w:p w14:paraId="2FF29456" w14:textId="77777777" w:rsidR="009F565A" w:rsidRPr="00907F46" w:rsidRDefault="009F565A" w:rsidP="009F565A">
      <w:pPr>
        <w:spacing w:after="0" w:line="240" w:lineRule="auto"/>
        <w:rPr>
          <w:rFonts w:ascii="Times New Roman" w:hAnsi="Times New Roman" w:cs="Times New Roman"/>
          <w:sz w:val="24"/>
          <w:szCs w:val="24"/>
        </w:rPr>
      </w:pPr>
    </w:p>
    <w:p w14:paraId="08317AA4" w14:textId="77777777" w:rsidR="009F565A" w:rsidRPr="00907F46" w:rsidRDefault="009F565A" w:rsidP="009F565A">
      <w:pPr>
        <w:spacing w:after="0" w:line="240" w:lineRule="auto"/>
        <w:jc w:val="center"/>
        <w:rPr>
          <w:rFonts w:ascii="Times New Roman" w:hAnsi="Times New Roman" w:cs="Times New Roman"/>
          <w:b/>
          <w:bCs/>
          <w:sz w:val="24"/>
          <w:szCs w:val="24"/>
        </w:rPr>
      </w:pPr>
    </w:p>
    <w:p w14:paraId="6D3A9F6C" w14:textId="77777777" w:rsidR="009F565A" w:rsidRPr="00907F46" w:rsidRDefault="009F565A" w:rsidP="009F565A">
      <w:pPr>
        <w:spacing w:after="0" w:line="240" w:lineRule="auto"/>
        <w:rPr>
          <w:rFonts w:ascii="Times New Roman" w:hAnsi="Times New Roman" w:cs="Times New Roman"/>
          <w:sz w:val="24"/>
          <w:szCs w:val="24"/>
        </w:rPr>
      </w:pPr>
    </w:p>
    <w:p w14:paraId="7D02D4C3" w14:textId="77777777" w:rsidR="009F565A" w:rsidRPr="00907F46" w:rsidRDefault="009F565A" w:rsidP="009F565A">
      <w:pPr>
        <w:spacing w:after="0" w:line="240" w:lineRule="auto"/>
        <w:rPr>
          <w:rFonts w:ascii="Times New Roman" w:hAnsi="Times New Roman" w:cs="Times New Roman"/>
          <w:sz w:val="24"/>
          <w:szCs w:val="24"/>
        </w:rPr>
      </w:pPr>
    </w:p>
    <w:p w14:paraId="70A937A5" w14:textId="77777777" w:rsidR="009F565A" w:rsidRPr="00907F46" w:rsidRDefault="009F565A" w:rsidP="009F565A">
      <w:pPr>
        <w:spacing w:after="0" w:line="240" w:lineRule="auto"/>
        <w:rPr>
          <w:rFonts w:ascii="Times New Roman" w:hAnsi="Times New Roman" w:cs="Times New Roman"/>
          <w:sz w:val="24"/>
          <w:szCs w:val="24"/>
        </w:rPr>
      </w:pPr>
    </w:p>
    <w:p w14:paraId="26C8AA0E" w14:textId="77777777" w:rsidR="009F565A" w:rsidRPr="00907F46" w:rsidRDefault="009F565A" w:rsidP="009F565A">
      <w:pPr>
        <w:spacing w:after="0" w:line="240" w:lineRule="auto"/>
        <w:rPr>
          <w:rFonts w:ascii="Times New Roman" w:hAnsi="Times New Roman" w:cs="Times New Roman"/>
          <w:sz w:val="24"/>
          <w:szCs w:val="24"/>
        </w:rPr>
      </w:pPr>
    </w:p>
    <w:p w14:paraId="7B30B153" w14:textId="21AFDAE2" w:rsidR="009F565A" w:rsidRPr="00907F46" w:rsidRDefault="009F565A" w:rsidP="00F87CA5">
      <w:pPr>
        <w:spacing w:after="0" w:line="240" w:lineRule="auto"/>
        <w:jc w:val="center"/>
        <w:rPr>
          <w:rFonts w:ascii="Times New Roman" w:hAnsi="Times New Roman" w:cs="Times New Roman"/>
          <w:sz w:val="24"/>
          <w:szCs w:val="24"/>
        </w:rPr>
      </w:pPr>
    </w:p>
    <w:p w14:paraId="726CDCE6" w14:textId="44A415E8" w:rsidR="00D5556B" w:rsidRPr="00907F46" w:rsidRDefault="00D5556B" w:rsidP="00F87CA5">
      <w:pPr>
        <w:spacing w:after="0" w:line="240" w:lineRule="auto"/>
        <w:jc w:val="center"/>
        <w:rPr>
          <w:rFonts w:ascii="Times New Roman" w:hAnsi="Times New Roman" w:cs="Times New Roman"/>
          <w:sz w:val="24"/>
          <w:szCs w:val="24"/>
        </w:rPr>
      </w:pPr>
    </w:p>
    <w:p w14:paraId="65E9348E" w14:textId="48FA944C" w:rsidR="00D5556B" w:rsidRPr="00907F46" w:rsidRDefault="00D5556B" w:rsidP="00F87CA5">
      <w:pPr>
        <w:spacing w:after="0" w:line="240" w:lineRule="auto"/>
        <w:jc w:val="center"/>
        <w:rPr>
          <w:rFonts w:ascii="Times New Roman" w:hAnsi="Times New Roman" w:cs="Times New Roman"/>
          <w:sz w:val="24"/>
          <w:szCs w:val="24"/>
        </w:rPr>
      </w:pPr>
    </w:p>
    <w:p w14:paraId="50180186" w14:textId="14B49B8D" w:rsidR="00D5556B" w:rsidRPr="00907F46" w:rsidRDefault="00D5556B" w:rsidP="00F87CA5">
      <w:pPr>
        <w:spacing w:after="0" w:line="240" w:lineRule="auto"/>
        <w:jc w:val="center"/>
        <w:rPr>
          <w:rFonts w:ascii="Times New Roman" w:hAnsi="Times New Roman" w:cs="Times New Roman"/>
          <w:sz w:val="24"/>
          <w:szCs w:val="24"/>
        </w:rPr>
      </w:pPr>
    </w:p>
    <w:p w14:paraId="6FC01E4D" w14:textId="78F55A29" w:rsidR="00D5556B" w:rsidRPr="00907F46" w:rsidRDefault="00D5556B" w:rsidP="00F87CA5">
      <w:pPr>
        <w:spacing w:after="0" w:line="240" w:lineRule="auto"/>
        <w:jc w:val="center"/>
        <w:rPr>
          <w:rFonts w:ascii="Times New Roman" w:hAnsi="Times New Roman" w:cs="Times New Roman"/>
          <w:sz w:val="24"/>
          <w:szCs w:val="24"/>
        </w:rPr>
      </w:pPr>
    </w:p>
    <w:p w14:paraId="7790BD3E" w14:textId="77777777" w:rsidR="00D5556B" w:rsidRPr="00907F46" w:rsidRDefault="00D5556B" w:rsidP="00F87CA5">
      <w:pPr>
        <w:spacing w:after="0" w:line="240" w:lineRule="auto"/>
        <w:jc w:val="center"/>
        <w:rPr>
          <w:rFonts w:ascii="Times New Roman" w:hAnsi="Times New Roman" w:cs="Times New Roman"/>
          <w:sz w:val="24"/>
          <w:szCs w:val="24"/>
        </w:rPr>
      </w:pPr>
    </w:p>
    <w:p w14:paraId="3667D168" w14:textId="77777777" w:rsidR="009F565A" w:rsidRPr="00907F46" w:rsidRDefault="009F565A" w:rsidP="009F565A">
      <w:pPr>
        <w:spacing w:after="0" w:line="240" w:lineRule="auto"/>
        <w:jc w:val="center"/>
        <w:rPr>
          <w:rFonts w:ascii="Times New Roman" w:hAnsi="Times New Roman" w:cs="Times New Roman"/>
          <w:sz w:val="24"/>
          <w:szCs w:val="24"/>
        </w:rPr>
      </w:pPr>
    </w:p>
    <w:p w14:paraId="47D9550D" w14:textId="77777777" w:rsidR="009F565A" w:rsidRPr="00907F46" w:rsidRDefault="009F565A" w:rsidP="009F565A">
      <w:pPr>
        <w:spacing w:after="0" w:line="240" w:lineRule="auto"/>
        <w:jc w:val="center"/>
        <w:rPr>
          <w:rFonts w:ascii="Times New Roman" w:hAnsi="Times New Roman" w:cs="Times New Roman"/>
          <w:sz w:val="24"/>
          <w:szCs w:val="24"/>
        </w:rPr>
      </w:pPr>
    </w:p>
    <w:p w14:paraId="3EB22E24" w14:textId="1E67C3C8" w:rsidR="009F565A" w:rsidRPr="00907F46" w:rsidRDefault="009F565A" w:rsidP="009F565A">
      <w:pPr>
        <w:spacing w:after="0" w:line="240" w:lineRule="auto"/>
        <w:jc w:val="center"/>
        <w:rPr>
          <w:rFonts w:ascii="Times New Roman" w:hAnsi="Times New Roman" w:cs="Times New Roman"/>
          <w:sz w:val="24"/>
          <w:szCs w:val="24"/>
        </w:rPr>
      </w:pPr>
    </w:p>
    <w:p w14:paraId="0DCE9844" w14:textId="77777777" w:rsidR="00C42B6C" w:rsidRPr="00907F46" w:rsidRDefault="00C42B6C" w:rsidP="009F565A">
      <w:pPr>
        <w:spacing w:after="0" w:line="240" w:lineRule="auto"/>
        <w:jc w:val="center"/>
        <w:rPr>
          <w:rFonts w:ascii="Times New Roman" w:hAnsi="Times New Roman" w:cs="Times New Roman"/>
          <w:sz w:val="24"/>
          <w:szCs w:val="24"/>
        </w:rPr>
      </w:pPr>
    </w:p>
    <w:p w14:paraId="54A0ED6C" w14:textId="77777777" w:rsidR="009F565A" w:rsidRPr="00907F46" w:rsidRDefault="009F565A" w:rsidP="009F565A">
      <w:pPr>
        <w:spacing w:after="0" w:line="240" w:lineRule="auto"/>
        <w:jc w:val="center"/>
        <w:rPr>
          <w:rFonts w:ascii="Times New Roman" w:hAnsi="Times New Roman" w:cs="Times New Roman"/>
          <w:sz w:val="24"/>
          <w:szCs w:val="24"/>
        </w:rPr>
      </w:pPr>
    </w:p>
    <w:p w14:paraId="3CC139FA" w14:textId="6CCBA830" w:rsidR="009F565A" w:rsidRPr="00907F46" w:rsidRDefault="7C9F7301" w:rsidP="0D429086">
      <w:pPr>
        <w:spacing w:after="0" w:line="240" w:lineRule="auto"/>
        <w:jc w:val="center"/>
        <w:rPr>
          <w:rFonts w:ascii="Times New Roman" w:hAnsi="Times New Roman" w:cs="Times New Roman"/>
          <w:color w:val="808080" w:themeColor="background1" w:themeShade="80"/>
          <w:sz w:val="24"/>
          <w:szCs w:val="24"/>
        </w:rPr>
      </w:pPr>
      <w:r w:rsidRPr="0D429086">
        <w:rPr>
          <w:rFonts w:ascii="Times New Roman" w:hAnsi="Times New Roman" w:cs="Times New Roman"/>
          <w:color w:val="808080" w:themeColor="background1" w:themeShade="80"/>
          <w:sz w:val="24"/>
          <w:szCs w:val="24"/>
        </w:rPr>
        <w:t>2024 1</w:t>
      </w:r>
      <w:r w:rsidR="00012903">
        <w:rPr>
          <w:rFonts w:ascii="Times New Roman" w:hAnsi="Times New Roman" w:cs="Times New Roman"/>
          <w:color w:val="808080" w:themeColor="background1" w:themeShade="80"/>
          <w:sz w:val="24"/>
          <w:szCs w:val="24"/>
        </w:rPr>
        <w:t>1 12</w:t>
      </w:r>
    </w:p>
    <w:p w14:paraId="5BD9FB51" w14:textId="77777777" w:rsidR="009F565A" w:rsidRPr="00907F46" w:rsidRDefault="009F565A" w:rsidP="009F565A">
      <w:pPr>
        <w:spacing w:after="200" w:line="276" w:lineRule="auto"/>
        <w:sectPr w:rsidR="009F565A" w:rsidRPr="00907F46" w:rsidSect="00181288">
          <w:footerReference w:type="default" r:id="rId12"/>
          <w:pgSz w:w="11906" w:h="16838"/>
          <w:pgMar w:top="1701" w:right="567" w:bottom="1134" w:left="1701" w:header="567" w:footer="567" w:gutter="0"/>
          <w:cols w:space="1296"/>
          <w:titlePg/>
          <w:docGrid w:linePitch="360"/>
        </w:sectPr>
      </w:pPr>
    </w:p>
    <w:p w14:paraId="548B47EA" w14:textId="7294ED63" w:rsidR="009F565A" w:rsidRPr="00907F46" w:rsidRDefault="009F565A" w:rsidP="00BB0C2D">
      <w:pPr>
        <w:spacing w:after="0" w:line="276" w:lineRule="auto"/>
        <w:jc w:val="center"/>
        <w:rPr>
          <w:rFonts w:ascii="Times New Roman" w:hAnsi="Times New Roman" w:cs="Times New Roman"/>
          <w:b/>
          <w:color w:val="136C73"/>
          <w:sz w:val="28"/>
          <w:szCs w:val="28"/>
        </w:rPr>
      </w:pPr>
      <w:r w:rsidRPr="00907F46">
        <w:rPr>
          <w:rFonts w:ascii="Times New Roman" w:hAnsi="Times New Roman" w:cs="Times New Roman"/>
          <w:b/>
          <w:color w:val="136C73"/>
          <w:sz w:val="28"/>
          <w:szCs w:val="28"/>
        </w:rPr>
        <w:lastRenderedPageBreak/>
        <w:t>Studijų krypties duomenys</w:t>
      </w:r>
    </w:p>
    <w:p w14:paraId="1DAD5770" w14:textId="77777777" w:rsidR="009F565A" w:rsidRPr="00907F46" w:rsidRDefault="009F565A" w:rsidP="00BB0C2D">
      <w:pPr>
        <w:spacing w:after="0"/>
        <w:jc w:val="center"/>
        <w:rPr>
          <w:rFonts w:ascii="Times New Roman" w:eastAsia="MS Mincho" w:hAnsi="Times New Roman" w:cs="Times New Roman"/>
          <w:b/>
          <w:bCs/>
          <w:color w:val="000000"/>
          <w:sz w:val="24"/>
          <w:szCs w:val="24"/>
        </w:rPr>
      </w:pPr>
    </w:p>
    <w:tbl>
      <w:tblPr>
        <w:tblStyle w:val="TableGrid"/>
        <w:tblpPr w:leftFromText="180" w:rightFromText="180" w:vertAnchor="text" w:horzAnchor="margin" w:tblpX="-670" w:tblpY="82"/>
        <w:tblW w:w="15958" w:type="dxa"/>
        <w:tblBorders>
          <w:top w:val="dotted" w:sz="4" w:space="0" w:color="1F4E79" w:themeColor="accent5" w:themeShade="80"/>
          <w:left w:val="dotted" w:sz="4" w:space="0" w:color="1F4E79" w:themeColor="accent5" w:themeShade="80"/>
          <w:bottom w:val="dotted" w:sz="4" w:space="0" w:color="1F4E79" w:themeColor="accent5" w:themeShade="80"/>
          <w:right w:val="dotted" w:sz="4" w:space="0" w:color="1F4E79" w:themeColor="accent5" w:themeShade="80"/>
          <w:insideH w:val="dotted" w:sz="4" w:space="0" w:color="1F4E79" w:themeColor="accent5" w:themeShade="80"/>
          <w:insideV w:val="dotted" w:sz="4" w:space="0" w:color="1F4E79" w:themeColor="accent5" w:themeShade="80"/>
        </w:tblBorders>
        <w:tblLayout w:type="fixed"/>
        <w:tblLook w:val="04A0" w:firstRow="1" w:lastRow="0" w:firstColumn="1" w:lastColumn="0" w:noHBand="0" w:noVBand="1"/>
      </w:tblPr>
      <w:tblGrid>
        <w:gridCol w:w="524"/>
        <w:gridCol w:w="1739"/>
        <w:gridCol w:w="1425"/>
        <w:gridCol w:w="1264"/>
        <w:gridCol w:w="973"/>
        <w:gridCol w:w="1117"/>
        <w:gridCol w:w="1107"/>
        <w:gridCol w:w="1257"/>
        <w:gridCol w:w="1257"/>
        <w:gridCol w:w="1392"/>
        <w:gridCol w:w="1388"/>
        <w:gridCol w:w="945"/>
        <w:gridCol w:w="1570"/>
      </w:tblGrid>
      <w:tr w:rsidR="007028F2" w:rsidRPr="00907F46" w14:paraId="18D458C6" w14:textId="77777777" w:rsidTr="65C6998C">
        <w:trPr>
          <w:trHeight w:val="2112"/>
        </w:trPr>
        <w:tc>
          <w:tcPr>
            <w:tcW w:w="524" w:type="dxa"/>
            <w:tcBorders>
              <w:bottom w:val="dotted" w:sz="4" w:space="0" w:color="1F4E79" w:themeColor="accent5" w:themeShade="80"/>
            </w:tcBorders>
            <w:shd w:val="clear" w:color="auto" w:fill="136C73"/>
            <w:vAlign w:val="center"/>
          </w:tcPr>
          <w:p w14:paraId="665DB17D" w14:textId="77777777" w:rsidR="007028F2" w:rsidRPr="00907F46" w:rsidRDefault="007028F2" w:rsidP="00040598">
            <w:pPr>
              <w:spacing w:line="276" w:lineRule="auto"/>
              <w:jc w:val="center"/>
              <w:rPr>
                <w:rFonts w:ascii="Times New Roman" w:eastAsia="MS Mincho"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Nr.</w:t>
            </w:r>
          </w:p>
        </w:tc>
        <w:tc>
          <w:tcPr>
            <w:tcW w:w="1739" w:type="dxa"/>
            <w:shd w:val="clear" w:color="auto" w:fill="136C73"/>
            <w:vAlign w:val="center"/>
          </w:tcPr>
          <w:p w14:paraId="336F06E4" w14:textId="77777777" w:rsidR="007028F2" w:rsidRPr="00907F46" w:rsidRDefault="007028F2" w:rsidP="00040598">
            <w:pPr>
              <w:spacing w:line="276" w:lineRule="auto"/>
              <w:jc w:val="center"/>
              <w:rPr>
                <w:rFonts w:ascii="Times New Roman"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Studijų programos pavadinimas</w:t>
            </w:r>
          </w:p>
        </w:tc>
        <w:tc>
          <w:tcPr>
            <w:tcW w:w="1425" w:type="dxa"/>
            <w:shd w:val="clear" w:color="auto" w:fill="136C73"/>
            <w:vAlign w:val="center"/>
          </w:tcPr>
          <w:p w14:paraId="456823AE" w14:textId="77777777" w:rsidR="007028F2" w:rsidRPr="00907F46" w:rsidRDefault="007028F2" w:rsidP="00040598">
            <w:pPr>
              <w:spacing w:line="276" w:lineRule="auto"/>
              <w:jc w:val="center"/>
              <w:rPr>
                <w:rFonts w:ascii="Times New Roman"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Valstybinis kodas</w:t>
            </w:r>
          </w:p>
        </w:tc>
        <w:tc>
          <w:tcPr>
            <w:tcW w:w="1264" w:type="dxa"/>
            <w:shd w:val="clear" w:color="auto" w:fill="136C73"/>
            <w:vAlign w:val="center"/>
          </w:tcPr>
          <w:p w14:paraId="472DB5A8" w14:textId="77777777" w:rsidR="007028F2" w:rsidRPr="00907F46" w:rsidRDefault="007028F2" w:rsidP="00040598">
            <w:pPr>
              <w:spacing w:line="276" w:lineRule="auto"/>
              <w:jc w:val="center"/>
              <w:rPr>
                <w:rFonts w:ascii="Times New Roman"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Studijų programos rūšis</w:t>
            </w:r>
          </w:p>
        </w:tc>
        <w:tc>
          <w:tcPr>
            <w:tcW w:w="973" w:type="dxa"/>
            <w:shd w:val="clear" w:color="auto" w:fill="136C73"/>
            <w:vAlign w:val="center"/>
          </w:tcPr>
          <w:p w14:paraId="3F9EDA01" w14:textId="77777777" w:rsidR="007028F2" w:rsidRPr="00907F46" w:rsidRDefault="007028F2" w:rsidP="00040598">
            <w:pPr>
              <w:spacing w:line="276" w:lineRule="auto"/>
              <w:jc w:val="center"/>
              <w:rPr>
                <w:rFonts w:ascii="Times New Roman"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 xml:space="preserve">Studijų pakopa </w:t>
            </w:r>
          </w:p>
        </w:tc>
        <w:tc>
          <w:tcPr>
            <w:tcW w:w="1117" w:type="dxa"/>
            <w:shd w:val="clear" w:color="auto" w:fill="136C73"/>
            <w:vAlign w:val="center"/>
          </w:tcPr>
          <w:p w14:paraId="4C1E2863" w14:textId="77777777" w:rsidR="007028F2" w:rsidRPr="00907F46" w:rsidRDefault="007028F2" w:rsidP="00040598">
            <w:pPr>
              <w:spacing w:line="276" w:lineRule="auto"/>
              <w:jc w:val="center"/>
              <w:rPr>
                <w:rFonts w:ascii="Times New Roman"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Studijų forma (trukmė metais)</w:t>
            </w:r>
          </w:p>
        </w:tc>
        <w:tc>
          <w:tcPr>
            <w:tcW w:w="1107" w:type="dxa"/>
            <w:shd w:val="clear" w:color="auto" w:fill="136C73"/>
            <w:vAlign w:val="center"/>
          </w:tcPr>
          <w:p w14:paraId="3C003781" w14:textId="77777777" w:rsidR="007028F2" w:rsidRPr="00907F46" w:rsidRDefault="007028F2" w:rsidP="00040598">
            <w:pPr>
              <w:spacing w:line="276" w:lineRule="auto"/>
              <w:jc w:val="center"/>
              <w:rPr>
                <w:rFonts w:ascii="Times New Roman"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Studijų programos apimtis kreditais</w:t>
            </w:r>
          </w:p>
        </w:tc>
        <w:tc>
          <w:tcPr>
            <w:tcW w:w="1257" w:type="dxa"/>
            <w:shd w:val="clear" w:color="auto" w:fill="136C73"/>
            <w:vAlign w:val="center"/>
          </w:tcPr>
          <w:p w14:paraId="6F5E2C06" w14:textId="77777777" w:rsidR="007028F2" w:rsidRPr="00907F46" w:rsidRDefault="007028F2" w:rsidP="00040598">
            <w:pPr>
              <w:spacing w:line="276" w:lineRule="auto"/>
              <w:jc w:val="center"/>
              <w:rPr>
                <w:rFonts w:ascii="Times New Roman"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Suteikiamas laipsnis ir (ar) profesinė kvalifikacija</w:t>
            </w:r>
          </w:p>
        </w:tc>
        <w:tc>
          <w:tcPr>
            <w:tcW w:w="1257" w:type="dxa"/>
            <w:shd w:val="clear" w:color="auto" w:fill="136C73"/>
            <w:vAlign w:val="center"/>
          </w:tcPr>
          <w:p w14:paraId="0ACBCC0F" w14:textId="77777777" w:rsidR="007028F2" w:rsidRPr="00907F46" w:rsidRDefault="007028F2" w:rsidP="00040598">
            <w:pPr>
              <w:spacing w:line="276" w:lineRule="auto"/>
              <w:jc w:val="center"/>
              <w:rPr>
                <w:rFonts w:ascii="Times New Roman"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Studijų programos vykdymo kalba</w:t>
            </w:r>
          </w:p>
        </w:tc>
        <w:tc>
          <w:tcPr>
            <w:tcW w:w="1392" w:type="dxa"/>
            <w:shd w:val="clear" w:color="auto" w:fill="136C73"/>
            <w:vAlign w:val="center"/>
          </w:tcPr>
          <w:p w14:paraId="476001E3" w14:textId="77777777" w:rsidR="007028F2" w:rsidRPr="00907F46" w:rsidRDefault="007028F2" w:rsidP="00040598">
            <w:pPr>
              <w:spacing w:line="276" w:lineRule="auto"/>
              <w:jc w:val="center"/>
              <w:rPr>
                <w:rFonts w:ascii="Times New Roman" w:eastAsia="MS Mincho"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Reikalavimai stojantiesiems</w:t>
            </w:r>
          </w:p>
        </w:tc>
        <w:tc>
          <w:tcPr>
            <w:tcW w:w="1388" w:type="dxa"/>
            <w:shd w:val="clear" w:color="auto" w:fill="136C73"/>
            <w:vAlign w:val="center"/>
          </w:tcPr>
          <w:p w14:paraId="49354246" w14:textId="77777777" w:rsidR="007028F2" w:rsidRPr="00907F46" w:rsidRDefault="007028F2" w:rsidP="00040598">
            <w:pPr>
              <w:spacing w:line="276" w:lineRule="auto"/>
              <w:jc w:val="center"/>
              <w:rPr>
                <w:rFonts w:ascii="Times New Roman"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 xml:space="preserve">Studijų programos įregistravimo data </w:t>
            </w:r>
          </w:p>
        </w:tc>
        <w:tc>
          <w:tcPr>
            <w:tcW w:w="945" w:type="dxa"/>
            <w:shd w:val="clear" w:color="auto" w:fill="136C73"/>
            <w:vAlign w:val="center"/>
          </w:tcPr>
          <w:p w14:paraId="1B3C44FC" w14:textId="77777777" w:rsidR="007028F2" w:rsidRPr="00907F46" w:rsidRDefault="007028F2" w:rsidP="00040598">
            <w:pPr>
              <w:spacing w:line="276" w:lineRule="auto"/>
              <w:jc w:val="center"/>
              <w:rPr>
                <w:rFonts w:ascii="Times New Roman" w:eastAsia="MS Mincho"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Studijų programos vykdymo pabaigos data (jei yra)</w:t>
            </w:r>
          </w:p>
        </w:tc>
        <w:tc>
          <w:tcPr>
            <w:tcW w:w="1570" w:type="dxa"/>
            <w:shd w:val="clear" w:color="auto" w:fill="136C73"/>
          </w:tcPr>
          <w:p w14:paraId="722F2AF2" w14:textId="77777777" w:rsidR="007028F2" w:rsidRPr="00907F46" w:rsidRDefault="007028F2" w:rsidP="00040598">
            <w:pPr>
              <w:spacing w:line="276" w:lineRule="auto"/>
              <w:jc w:val="center"/>
              <w:rPr>
                <w:rFonts w:ascii="Times New Roman" w:eastAsia="MS Mincho" w:hAnsi="Times New Roman" w:cs="Times New Roman"/>
                <w:color w:val="FFFFFF" w:themeColor="background1"/>
                <w:sz w:val="20"/>
                <w:szCs w:val="20"/>
                <w:lang w:val="lt-LT"/>
              </w:rPr>
            </w:pPr>
          </w:p>
          <w:p w14:paraId="168F76FC" w14:textId="77777777" w:rsidR="007028F2" w:rsidRPr="00907F46" w:rsidRDefault="007028F2" w:rsidP="00040598">
            <w:pPr>
              <w:spacing w:line="276" w:lineRule="auto"/>
              <w:jc w:val="center"/>
              <w:rPr>
                <w:rFonts w:ascii="Times New Roman" w:eastAsia="MS Mincho" w:hAnsi="Times New Roman" w:cs="Times New Roman"/>
                <w:color w:val="FFFFFF" w:themeColor="background1"/>
                <w:sz w:val="20"/>
                <w:szCs w:val="20"/>
                <w:lang w:val="lt-LT"/>
              </w:rPr>
            </w:pPr>
            <w:r w:rsidRPr="00907F46">
              <w:rPr>
                <w:rFonts w:ascii="Times New Roman" w:eastAsia="MS Mincho" w:hAnsi="Times New Roman" w:cs="Times New Roman"/>
                <w:color w:val="FFFFFF" w:themeColor="background1"/>
                <w:sz w:val="20"/>
                <w:szCs w:val="20"/>
                <w:lang w:val="lt-LT"/>
              </w:rPr>
              <w:t>Studijų programos vykdymo vieta</w:t>
            </w:r>
          </w:p>
        </w:tc>
      </w:tr>
      <w:tr w:rsidR="007028F2" w:rsidRPr="00907F46" w14:paraId="1FEDA613" w14:textId="77777777" w:rsidTr="65C6998C">
        <w:tc>
          <w:tcPr>
            <w:tcW w:w="524" w:type="dxa"/>
            <w:shd w:val="clear" w:color="auto" w:fill="D6D5DA"/>
            <w:vAlign w:val="center"/>
          </w:tcPr>
          <w:p w14:paraId="255E5263" w14:textId="77777777" w:rsidR="007028F2" w:rsidRPr="00907F46" w:rsidRDefault="007028F2" w:rsidP="00040598">
            <w:pPr>
              <w:spacing w:line="276" w:lineRule="auto"/>
              <w:jc w:val="center"/>
              <w:rPr>
                <w:rFonts w:ascii="Times New Roman" w:hAnsi="Times New Roman" w:cs="Times New Roman"/>
                <w:color w:val="136C73"/>
                <w:sz w:val="20"/>
                <w:szCs w:val="20"/>
                <w:lang w:val="lt-LT"/>
              </w:rPr>
            </w:pPr>
            <w:r w:rsidRPr="00907F46">
              <w:rPr>
                <w:rFonts w:ascii="Times New Roman" w:hAnsi="Times New Roman" w:cs="Times New Roman"/>
                <w:color w:val="136C73"/>
                <w:sz w:val="20"/>
                <w:szCs w:val="20"/>
                <w:lang w:val="lt-LT"/>
              </w:rPr>
              <w:t>1.</w:t>
            </w:r>
          </w:p>
        </w:tc>
        <w:tc>
          <w:tcPr>
            <w:tcW w:w="1739" w:type="dxa"/>
            <w:vAlign w:val="center"/>
          </w:tcPr>
          <w:p w14:paraId="2E8B6B1F"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20"/>
                <w:szCs w:val="20"/>
                <w:lang w:val="lt-LT"/>
              </w:rPr>
              <w:t>Ekologija ir klimato kaita</w:t>
            </w:r>
          </w:p>
        </w:tc>
        <w:tc>
          <w:tcPr>
            <w:tcW w:w="1425" w:type="dxa"/>
            <w:vAlign w:val="center"/>
          </w:tcPr>
          <w:p w14:paraId="35993EDB" w14:textId="569B49C2"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20"/>
                <w:szCs w:val="20"/>
                <w:lang w:val="lt-LT"/>
              </w:rPr>
              <w:t>6211DX01</w:t>
            </w:r>
            <w:r w:rsidR="00B129D3">
              <w:rPr>
                <w:rFonts w:ascii="Times New Roman" w:hAnsi="Times New Roman" w:cs="Times New Roman"/>
                <w:sz w:val="20"/>
                <w:szCs w:val="20"/>
                <w:lang w:val="lt-LT"/>
              </w:rPr>
              <w:t>3</w:t>
            </w:r>
          </w:p>
        </w:tc>
        <w:tc>
          <w:tcPr>
            <w:tcW w:w="1264" w:type="dxa"/>
            <w:vAlign w:val="center"/>
          </w:tcPr>
          <w:p w14:paraId="530D330C"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18"/>
                <w:szCs w:val="18"/>
                <w:lang w:val="lt-LT"/>
              </w:rPr>
              <w:t>Nuolatinė/</w:t>
            </w:r>
            <w:r w:rsidRPr="1587D3D9">
              <w:rPr>
                <w:rFonts w:ascii="Times New Roman" w:hAnsi="Times New Roman" w:cs="Times New Roman"/>
                <w:sz w:val="18"/>
                <w:szCs w:val="18"/>
                <w:lang w:val="lt-LT"/>
              </w:rPr>
              <w:t>Ištęstinė</w:t>
            </w:r>
          </w:p>
        </w:tc>
        <w:tc>
          <w:tcPr>
            <w:tcW w:w="973" w:type="dxa"/>
            <w:vAlign w:val="center"/>
          </w:tcPr>
          <w:p w14:paraId="3C6C24E2"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18"/>
                <w:szCs w:val="18"/>
                <w:lang w:val="lt-LT"/>
              </w:rPr>
              <w:t>Antra</w:t>
            </w:r>
          </w:p>
        </w:tc>
        <w:tc>
          <w:tcPr>
            <w:tcW w:w="1117" w:type="dxa"/>
            <w:vAlign w:val="center"/>
          </w:tcPr>
          <w:p w14:paraId="1BCFBD8F" w14:textId="04B6659B" w:rsidR="007028F2" w:rsidRPr="00907F46" w:rsidRDefault="1D2952EB" w:rsidP="00040598">
            <w:pPr>
              <w:spacing w:line="276" w:lineRule="auto"/>
              <w:jc w:val="center"/>
              <w:rPr>
                <w:rFonts w:ascii="Times New Roman" w:hAnsi="Times New Roman" w:cs="Times New Roman"/>
                <w:sz w:val="20"/>
                <w:szCs w:val="20"/>
                <w:lang w:val="lt-LT"/>
              </w:rPr>
            </w:pPr>
            <w:r w:rsidRPr="65C6998C">
              <w:rPr>
                <w:rFonts w:ascii="Times New Roman" w:hAnsi="Times New Roman" w:cs="Times New Roman"/>
                <w:sz w:val="18"/>
                <w:szCs w:val="18"/>
                <w:lang w:val="lt-LT"/>
              </w:rPr>
              <w:t>2 m. (NL)</w:t>
            </w:r>
            <w:r w:rsidR="00A4607D">
              <w:rPr>
                <w:rFonts w:ascii="Times New Roman" w:hAnsi="Times New Roman" w:cs="Times New Roman"/>
                <w:sz w:val="18"/>
                <w:szCs w:val="18"/>
                <w:lang w:val="lt-LT"/>
              </w:rPr>
              <w:t>*</w:t>
            </w:r>
            <w:r w:rsidRPr="65C6998C">
              <w:rPr>
                <w:rFonts w:ascii="Times New Roman" w:hAnsi="Times New Roman" w:cs="Times New Roman"/>
                <w:sz w:val="18"/>
                <w:szCs w:val="18"/>
                <w:lang w:val="lt-LT"/>
              </w:rPr>
              <w:t>, 3 m. (I)</w:t>
            </w:r>
            <w:r w:rsidR="00A4607D">
              <w:rPr>
                <w:rFonts w:ascii="Times New Roman" w:hAnsi="Times New Roman" w:cs="Times New Roman"/>
                <w:sz w:val="18"/>
                <w:szCs w:val="18"/>
                <w:lang w:val="lt-LT"/>
              </w:rPr>
              <w:t>*</w:t>
            </w:r>
            <w:r w:rsidRPr="65C6998C">
              <w:rPr>
                <w:rFonts w:ascii="Times New Roman" w:hAnsi="Times New Roman" w:cs="Times New Roman"/>
                <w:sz w:val="18"/>
                <w:szCs w:val="18"/>
                <w:lang w:val="lt-LT"/>
              </w:rPr>
              <w:t>*</w:t>
            </w:r>
          </w:p>
        </w:tc>
        <w:tc>
          <w:tcPr>
            <w:tcW w:w="1107" w:type="dxa"/>
            <w:vAlign w:val="center"/>
          </w:tcPr>
          <w:p w14:paraId="0BA7C70F"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18"/>
                <w:szCs w:val="18"/>
                <w:lang w:val="lt-LT"/>
              </w:rPr>
              <w:t>120</w:t>
            </w:r>
          </w:p>
        </w:tc>
        <w:tc>
          <w:tcPr>
            <w:tcW w:w="1257" w:type="dxa"/>
            <w:vAlign w:val="center"/>
          </w:tcPr>
          <w:p w14:paraId="3E8C2F17"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18"/>
                <w:szCs w:val="18"/>
                <w:lang w:val="lt-LT"/>
              </w:rPr>
              <w:t>Gyvybės mokslų magistras</w:t>
            </w:r>
          </w:p>
        </w:tc>
        <w:tc>
          <w:tcPr>
            <w:tcW w:w="1257" w:type="dxa"/>
            <w:vAlign w:val="center"/>
          </w:tcPr>
          <w:p w14:paraId="22F75861" w14:textId="77777777" w:rsidR="007028F2" w:rsidRPr="00907F46" w:rsidRDefault="007028F2" w:rsidP="00040598">
            <w:pPr>
              <w:spacing w:line="276" w:lineRule="auto"/>
              <w:jc w:val="center"/>
              <w:rPr>
                <w:rFonts w:ascii="Times New Roman" w:hAnsi="Times New Roman" w:cs="Times New Roman"/>
                <w:sz w:val="18"/>
                <w:szCs w:val="18"/>
                <w:lang w:val="lt-LT"/>
              </w:rPr>
            </w:pPr>
            <w:r w:rsidRPr="00907F46">
              <w:rPr>
                <w:rFonts w:ascii="Times New Roman" w:hAnsi="Times New Roman" w:cs="Times New Roman"/>
                <w:sz w:val="18"/>
                <w:szCs w:val="18"/>
                <w:lang w:val="lt-LT"/>
              </w:rPr>
              <w:t>Lietuvių/</w:t>
            </w:r>
          </w:p>
          <w:p w14:paraId="06063E9C"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18"/>
                <w:szCs w:val="18"/>
                <w:lang w:val="lt-LT"/>
              </w:rPr>
              <w:t>anglų</w:t>
            </w:r>
          </w:p>
        </w:tc>
        <w:tc>
          <w:tcPr>
            <w:tcW w:w="1392" w:type="dxa"/>
            <w:vAlign w:val="center"/>
          </w:tcPr>
          <w:p w14:paraId="389C9115"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18"/>
                <w:szCs w:val="18"/>
                <w:lang w:val="lt-LT"/>
              </w:rPr>
              <w:t>Bakalauro kvalifikacinis laipsnis</w:t>
            </w:r>
          </w:p>
        </w:tc>
        <w:tc>
          <w:tcPr>
            <w:tcW w:w="1388" w:type="dxa"/>
            <w:vAlign w:val="center"/>
          </w:tcPr>
          <w:p w14:paraId="6976A51F"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18"/>
                <w:szCs w:val="18"/>
                <w:lang w:val="lt-LT"/>
              </w:rPr>
              <w:t>1997 m. gegužės 19 d. Nr. 565</w:t>
            </w:r>
          </w:p>
        </w:tc>
        <w:tc>
          <w:tcPr>
            <w:tcW w:w="945" w:type="dxa"/>
            <w:vAlign w:val="center"/>
          </w:tcPr>
          <w:p w14:paraId="07A995F1" w14:textId="77777777" w:rsidR="007028F2" w:rsidRPr="00907F46" w:rsidRDefault="007028F2" w:rsidP="00040598">
            <w:pPr>
              <w:spacing w:line="276" w:lineRule="auto"/>
              <w:jc w:val="center"/>
              <w:rPr>
                <w:rFonts w:ascii="Times New Roman" w:hAnsi="Times New Roman" w:cs="Times New Roman"/>
                <w:sz w:val="20"/>
                <w:szCs w:val="20"/>
                <w:lang w:val="lt-LT"/>
              </w:rPr>
            </w:pPr>
          </w:p>
        </w:tc>
        <w:tc>
          <w:tcPr>
            <w:tcW w:w="1570" w:type="dxa"/>
            <w:vAlign w:val="center"/>
          </w:tcPr>
          <w:p w14:paraId="0FEA05D0" w14:textId="47940880" w:rsidR="007028F2" w:rsidRPr="00907F46" w:rsidRDefault="3B10CCC2" w:rsidP="00040598">
            <w:pPr>
              <w:spacing w:line="276" w:lineRule="auto"/>
              <w:jc w:val="center"/>
              <w:rPr>
                <w:rFonts w:ascii="Times New Roman" w:hAnsi="Times New Roman" w:cs="Times New Roman"/>
                <w:sz w:val="20"/>
                <w:szCs w:val="20"/>
                <w:lang w:val="lt-LT"/>
              </w:rPr>
            </w:pPr>
            <w:r w:rsidRPr="65C6998C">
              <w:rPr>
                <w:rFonts w:ascii="Times New Roman" w:hAnsi="Times New Roman" w:cs="Times New Roman"/>
                <w:sz w:val="18"/>
                <w:szCs w:val="18"/>
                <w:lang w:val="lt-LT"/>
              </w:rPr>
              <w:t>Studentų g.11, Akademija, Kauno r.</w:t>
            </w:r>
            <w:r w:rsidR="1D2952EB" w:rsidRPr="65C6998C">
              <w:rPr>
                <w:rFonts w:ascii="Times New Roman" w:hAnsi="Times New Roman" w:cs="Times New Roman"/>
                <w:sz w:val="18"/>
                <w:szCs w:val="18"/>
                <w:lang w:val="lt-LT"/>
              </w:rPr>
              <w:t>.</w:t>
            </w:r>
          </w:p>
        </w:tc>
      </w:tr>
      <w:tr w:rsidR="007028F2" w:rsidRPr="00907F46" w14:paraId="40C42432" w14:textId="77777777" w:rsidTr="65C6998C">
        <w:tc>
          <w:tcPr>
            <w:tcW w:w="524" w:type="dxa"/>
            <w:shd w:val="clear" w:color="auto" w:fill="D6D5DA"/>
            <w:vAlign w:val="center"/>
          </w:tcPr>
          <w:p w14:paraId="7B08F280" w14:textId="77777777" w:rsidR="007028F2" w:rsidRPr="00907F46" w:rsidRDefault="007028F2" w:rsidP="00040598">
            <w:pPr>
              <w:spacing w:line="276" w:lineRule="auto"/>
              <w:jc w:val="center"/>
              <w:rPr>
                <w:rFonts w:ascii="Times New Roman" w:hAnsi="Times New Roman" w:cs="Times New Roman"/>
                <w:color w:val="136C73"/>
                <w:sz w:val="20"/>
                <w:szCs w:val="20"/>
                <w:lang w:val="lt-LT"/>
              </w:rPr>
            </w:pPr>
            <w:r w:rsidRPr="00907F46">
              <w:rPr>
                <w:rFonts w:ascii="Times New Roman" w:hAnsi="Times New Roman" w:cs="Times New Roman"/>
                <w:color w:val="136C73"/>
                <w:sz w:val="20"/>
                <w:szCs w:val="20"/>
                <w:lang w:val="lt-LT"/>
              </w:rPr>
              <w:t>2.</w:t>
            </w:r>
          </w:p>
        </w:tc>
        <w:tc>
          <w:tcPr>
            <w:tcW w:w="1739" w:type="dxa"/>
            <w:vAlign w:val="center"/>
          </w:tcPr>
          <w:p w14:paraId="214C2345"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20"/>
                <w:szCs w:val="20"/>
                <w:lang w:val="lt-LT"/>
              </w:rPr>
              <w:t>Agroekosistemos</w:t>
            </w:r>
          </w:p>
        </w:tc>
        <w:tc>
          <w:tcPr>
            <w:tcW w:w="1425" w:type="dxa"/>
            <w:vAlign w:val="center"/>
          </w:tcPr>
          <w:p w14:paraId="00F1D0D5"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eastAsia="Times New Roman" w:hAnsi="Times New Roman" w:cs="Times New Roman"/>
                <w:sz w:val="18"/>
                <w:szCs w:val="18"/>
                <w:lang w:val="lt-LT" w:eastAsia="en-GB"/>
              </w:rPr>
              <w:t>6213DX001</w:t>
            </w:r>
          </w:p>
        </w:tc>
        <w:tc>
          <w:tcPr>
            <w:tcW w:w="1264" w:type="dxa"/>
            <w:vAlign w:val="center"/>
          </w:tcPr>
          <w:p w14:paraId="57E528C9"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20"/>
                <w:szCs w:val="20"/>
                <w:lang w:val="lt-LT"/>
              </w:rPr>
              <w:t>Nuolatinė/ Ištęstinė</w:t>
            </w:r>
          </w:p>
        </w:tc>
        <w:tc>
          <w:tcPr>
            <w:tcW w:w="973" w:type="dxa"/>
            <w:vAlign w:val="center"/>
          </w:tcPr>
          <w:p w14:paraId="0D5A83B6"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20"/>
                <w:szCs w:val="20"/>
                <w:lang w:val="lt-LT"/>
              </w:rPr>
              <w:t>Antra</w:t>
            </w:r>
          </w:p>
        </w:tc>
        <w:tc>
          <w:tcPr>
            <w:tcW w:w="1117" w:type="dxa"/>
            <w:vAlign w:val="center"/>
          </w:tcPr>
          <w:p w14:paraId="647B9024" w14:textId="1403C8C6" w:rsidR="007028F2" w:rsidRDefault="007028F2" w:rsidP="00040598">
            <w:pPr>
              <w:spacing w:line="276" w:lineRule="auto"/>
              <w:jc w:val="center"/>
              <w:rPr>
                <w:rFonts w:ascii="Times New Roman" w:hAnsi="Times New Roman" w:cs="Times New Roman"/>
                <w:sz w:val="20"/>
                <w:szCs w:val="20"/>
                <w:lang w:val="lt-LT"/>
              </w:rPr>
            </w:pPr>
            <w:r w:rsidRPr="5734DBFF">
              <w:rPr>
                <w:rFonts w:ascii="Times New Roman" w:hAnsi="Times New Roman" w:cs="Times New Roman"/>
                <w:sz w:val="18"/>
                <w:szCs w:val="18"/>
                <w:lang w:val="lt-LT"/>
              </w:rPr>
              <w:t>2 m. (NL)</w:t>
            </w:r>
            <w:r w:rsidR="00A4607D">
              <w:rPr>
                <w:rFonts w:ascii="Times New Roman" w:hAnsi="Times New Roman" w:cs="Times New Roman"/>
                <w:sz w:val="18"/>
                <w:szCs w:val="18"/>
                <w:lang w:val="lt-LT"/>
              </w:rPr>
              <w:t>*</w:t>
            </w:r>
          </w:p>
          <w:p w14:paraId="7355A9AA" w14:textId="6264266E" w:rsidR="007028F2" w:rsidRPr="00907F46" w:rsidRDefault="007028F2" w:rsidP="00040598">
            <w:pPr>
              <w:spacing w:line="276" w:lineRule="auto"/>
              <w:jc w:val="center"/>
              <w:rPr>
                <w:rFonts w:ascii="Times New Roman" w:hAnsi="Times New Roman" w:cs="Times New Roman"/>
                <w:sz w:val="20"/>
                <w:szCs w:val="20"/>
                <w:lang w:val="lt-LT"/>
              </w:rPr>
            </w:pPr>
            <w:r w:rsidRPr="5734DBFF">
              <w:rPr>
                <w:rFonts w:ascii="Times New Roman" w:hAnsi="Times New Roman" w:cs="Times New Roman"/>
                <w:sz w:val="20"/>
                <w:szCs w:val="20"/>
                <w:lang w:val="lt-LT"/>
              </w:rPr>
              <w:t>3 m. (I)*</w:t>
            </w:r>
            <w:r w:rsidR="00A4607D">
              <w:rPr>
                <w:rFonts w:ascii="Times New Roman" w:hAnsi="Times New Roman" w:cs="Times New Roman"/>
                <w:sz w:val="20"/>
                <w:szCs w:val="20"/>
                <w:lang w:val="lt-LT"/>
              </w:rPr>
              <w:t>*</w:t>
            </w:r>
          </w:p>
        </w:tc>
        <w:tc>
          <w:tcPr>
            <w:tcW w:w="1107" w:type="dxa"/>
            <w:vAlign w:val="center"/>
          </w:tcPr>
          <w:p w14:paraId="385AD0E0"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20"/>
                <w:szCs w:val="20"/>
                <w:lang w:val="lt-LT"/>
              </w:rPr>
              <w:t>120</w:t>
            </w:r>
          </w:p>
        </w:tc>
        <w:tc>
          <w:tcPr>
            <w:tcW w:w="1257" w:type="dxa"/>
            <w:vAlign w:val="center"/>
          </w:tcPr>
          <w:p w14:paraId="0F0BED6E"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eastAsia="Times New Roman" w:hAnsi="Times New Roman" w:cs="Times New Roman"/>
                <w:sz w:val="18"/>
                <w:szCs w:val="18"/>
                <w:lang w:val="lt-LT" w:eastAsia="en-GB"/>
              </w:rPr>
              <w:t>Gyvybės mokslų magistras</w:t>
            </w:r>
          </w:p>
        </w:tc>
        <w:tc>
          <w:tcPr>
            <w:tcW w:w="1257" w:type="dxa"/>
            <w:vAlign w:val="center"/>
          </w:tcPr>
          <w:p w14:paraId="57A05672"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hAnsi="Times New Roman" w:cs="Times New Roman"/>
                <w:sz w:val="20"/>
                <w:szCs w:val="20"/>
                <w:lang w:val="lt-LT"/>
              </w:rPr>
              <w:t>Lietuvių</w:t>
            </w:r>
          </w:p>
        </w:tc>
        <w:tc>
          <w:tcPr>
            <w:tcW w:w="1392" w:type="dxa"/>
            <w:vAlign w:val="center"/>
          </w:tcPr>
          <w:p w14:paraId="3D214A2D"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eastAsia="Times New Roman" w:hAnsi="Times New Roman" w:cs="Times New Roman"/>
                <w:sz w:val="18"/>
                <w:szCs w:val="18"/>
                <w:lang w:val="lt-LT" w:eastAsia="en-GB"/>
              </w:rPr>
              <w:t>Bakalauro kvalifikacinis laipsnis</w:t>
            </w:r>
          </w:p>
        </w:tc>
        <w:tc>
          <w:tcPr>
            <w:tcW w:w="1388" w:type="dxa"/>
            <w:vAlign w:val="center"/>
          </w:tcPr>
          <w:p w14:paraId="4127765E" w14:textId="77777777" w:rsidR="007028F2" w:rsidRPr="00907F46" w:rsidRDefault="007028F2" w:rsidP="00040598">
            <w:pPr>
              <w:spacing w:line="276" w:lineRule="auto"/>
              <w:jc w:val="center"/>
              <w:rPr>
                <w:rFonts w:ascii="Times New Roman" w:hAnsi="Times New Roman" w:cs="Times New Roman"/>
                <w:sz w:val="20"/>
                <w:szCs w:val="20"/>
                <w:lang w:val="lt-LT"/>
              </w:rPr>
            </w:pPr>
            <w:r w:rsidRPr="00907F46">
              <w:rPr>
                <w:rFonts w:ascii="Times New Roman" w:eastAsia="Times New Roman" w:hAnsi="Times New Roman" w:cs="Times New Roman"/>
                <w:sz w:val="18"/>
                <w:szCs w:val="18"/>
                <w:lang w:val="lt-LT" w:eastAsia="en-GB"/>
              </w:rPr>
              <w:t>2007 m. lapkričio 9 d. Nr. 2166</w:t>
            </w:r>
          </w:p>
        </w:tc>
        <w:tc>
          <w:tcPr>
            <w:tcW w:w="945" w:type="dxa"/>
            <w:vAlign w:val="center"/>
          </w:tcPr>
          <w:p w14:paraId="21F4BBB5" w14:textId="77777777" w:rsidR="007028F2" w:rsidRPr="00907F46" w:rsidRDefault="007028F2" w:rsidP="00040598">
            <w:pPr>
              <w:spacing w:line="276" w:lineRule="auto"/>
              <w:jc w:val="center"/>
              <w:rPr>
                <w:rFonts w:ascii="Times New Roman" w:hAnsi="Times New Roman" w:cs="Times New Roman"/>
                <w:sz w:val="20"/>
                <w:szCs w:val="20"/>
                <w:lang w:val="lt-LT"/>
              </w:rPr>
            </w:pPr>
          </w:p>
        </w:tc>
        <w:tc>
          <w:tcPr>
            <w:tcW w:w="1570" w:type="dxa"/>
            <w:vAlign w:val="center"/>
          </w:tcPr>
          <w:p w14:paraId="44D1D423" w14:textId="2AECE5DB" w:rsidR="007028F2" w:rsidRPr="00907F46" w:rsidRDefault="3B10CCC2" w:rsidP="65C6998C">
            <w:pPr>
              <w:spacing w:line="276" w:lineRule="auto"/>
              <w:jc w:val="center"/>
              <w:rPr>
                <w:rFonts w:ascii="Times New Roman" w:eastAsia="Times New Roman" w:hAnsi="Times New Roman" w:cs="Times New Roman"/>
                <w:sz w:val="18"/>
                <w:szCs w:val="18"/>
                <w:lang w:val="lt-LT" w:eastAsia="en-GB"/>
              </w:rPr>
            </w:pPr>
            <w:r w:rsidRPr="65C6998C">
              <w:rPr>
                <w:rFonts w:ascii="Times New Roman" w:hAnsi="Times New Roman" w:cs="Times New Roman"/>
                <w:sz w:val="18"/>
                <w:szCs w:val="18"/>
                <w:lang w:val="lt-LT"/>
              </w:rPr>
              <w:t>Studentų g.11, Akademija, Kauno</w:t>
            </w:r>
          </w:p>
        </w:tc>
      </w:tr>
    </w:tbl>
    <w:p w14:paraId="1E001E95" w14:textId="1372D4BA" w:rsidR="009F565A" w:rsidRPr="005D710C" w:rsidRDefault="00E34A52" w:rsidP="00E34A52">
      <w:pPr>
        <w:spacing w:after="0"/>
        <w:jc w:val="both"/>
        <w:rPr>
          <w:rFonts w:ascii="Times New Roman" w:eastAsia="MS Mincho" w:hAnsi="Times New Roman" w:cs="Times New Roman"/>
          <w:color w:val="000000"/>
          <w:sz w:val="20"/>
          <w:szCs w:val="20"/>
        </w:rPr>
      </w:pPr>
      <w:r w:rsidRPr="005D710C">
        <w:rPr>
          <w:rFonts w:ascii="Times New Roman" w:eastAsia="MS Mincho" w:hAnsi="Times New Roman" w:cs="Times New Roman"/>
          <w:color w:val="000000"/>
          <w:sz w:val="20"/>
          <w:szCs w:val="20"/>
        </w:rPr>
        <w:t xml:space="preserve">* </w:t>
      </w:r>
      <w:r w:rsidR="00A4607D" w:rsidRPr="005D710C">
        <w:rPr>
          <w:rFonts w:ascii="Times New Roman" w:eastAsia="MS Mincho" w:hAnsi="Times New Roman" w:cs="Times New Roman"/>
          <w:color w:val="000000"/>
          <w:sz w:val="20"/>
          <w:szCs w:val="20"/>
        </w:rPr>
        <w:t>- nuolatin</w:t>
      </w:r>
      <w:r w:rsidRPr="005D710C">
        <w:rPr>
          <w:rFonts w:ascii="Times New Roman" w:eastAsia="MS Mincho" w:hAnsi="Times New Roman" w:cs="Times New Roman"/>
          <w:color w:val="000000"/>
          <w:sz w:val="20"/>
          <w:szCs w:val="20"/>
        </w:rPr>
        <w:t>ių studijų forma</w:t>
      </w:r>
    </w:p>
    <w:p w14:paraId="671185D3" w14:textId="30F43DAA" w:rsidR="00E34A52" w:rsidRPr="005D710C" w:rsidRDefault="00E34A52" w:rsidP="005D710C">
      <w:pPr>
        <w:spacing w:after="0"/>
        <w:jc w:val="both"/>
        <w:rPr>
          <w:rFonts w:ascii="Times New Roman" w:eastAsia="MS Mincho" w:hAnsi="Times New Roman" w:cs="Times New Roman"/>
          <w:color w:val="000000"/>
          <w:sz w:val="20"/>
          <w:szCs w:val="20"/>
        </w:rPr>
      </w:pPr>
      <w:r w:rsidRPr="005D710C">
        <w:rPr>
          <w:rFonts w:ascii="Times New Roman" w:eastAsia="MS Mincho" w:hAnsi="Times New Roman" w:cs="Times New Roman"/>
          <w:color w:val="000000"/>
          <w:sz w:val="20"/>
          <w:szCs w:val="20"/>
        </w:rPr>
        <w:t>** ištęstin</w:t>
      </w:r>
      <w:r w:rsidR="0019304D" w:rsidRPr="005D710C">
        <w:rPr>
          <w:rFonts w:ascii="Times New Roman" w:eastAsia="MS Mincho" w:hAnsi="Times New Roman" w:cs="Times New Roman"/>
          <w:color w:val="000000"/>
          <w:sz w:val="20"/>
          <w:szCs w:val="20"/>
        </w:rPr>
        <w:t>ių</w:t>
      </w:r>
      <w:r w:rsidRPr="005D710C">
        <w:rPr>
          <w:rFonts w:ascii="Times New Roman" w:eastAsia="MS Mincho" w:hAnsi="Times New Roman" w:cs="Times New Roman"/>
          <w:color w:val="000000"/>
          <w:sz w:val="20"/>
          <w:szCs w:val="20"/>
        </w:rPr>
        <w:t xml:space="preserve"> studijų forma</w:t>
      </w:r>
    </w:p>
    <w:p w14:paraId="05A20B21" w14:textId="77777777" w:rsidR="009F565A" w:rsidRPr="00907F46" w:rsidRDefault="009F565A" w:rsidP="00BB0C2D">
      <w:pPr>
        <w:spacing w:after="0"/>
        <w:jc w:val="center"/>
        <w:rPr>
          <w:rFonts w:eastAsia="MS Mincho"/>
          <w:b/>
          <w:bCs/>
          <w:color w:val="000000"/>
        </w:rPr>
      </w:pPr>
    </w:p>
    <w:p w14:paraId="3491B207" w14:textId="4F0F9A7C" w:rsidR="009F565A" w:rsidRPr="00907F46" w:rsidRDefault="009F565A" w:rsidP="00BB0C2D">
      <w:pPr>
        <w:spacing w:after="0"/>
        <w:jc w:val="center"/>
        <w:rPr>
          <w:rFonts w:eastAsia="MS Mincho"/>
          <w:b/>
          <w:bCs/>
          <w:color w:val="000000"/>
        </w:rPr>
      </w:pPr>
    </w:p>
    <w:p w14:paraId="24A67545" w14:textId="77777777" w:rsidR="008319F1" w:rsidRPr="00907F46" w:rsidRDefault="008319F1" w:rsidP="00BB0C2D">
      <w:pPr>
        <w:spacing w:after="0"/>
        <w:jc w:val="center"/>
        <w:rPr>
          <w:rFonts w:eastAsia="MS Mincho"/>
          <w:b/>
          <w:bCs/>
          <w:color w:val="000000"/>
        </w:rPr>
      </w:pPr>
    </w:p>
    <w:p w14:paraId="5467837E" w14:textId="77777777" w:rsidR="009F565A" w:rsidRPr="00907F46" w:rsidRDefault="009F565A" w:rsidP="00BB0C2D">
      <w:pPr>
        <w:spacing w:after="0"/>
        <w:jc w:val="center"/>
        <w:rPr>
          <w:rFonts w:eastAsia="MS Mincho"/>
          <w:b/>
          <w:bCs/>
          <w:color w:val="000000"/>
        </w:rPr>
      </w:pPr>
    </w:p>
    <w:p w14:paraId="1C8C1EA1" w14:textId="77777777" w:rsidR="009F565A" w:rsidRPr="00907F46" w:rsidRDefault="009F565A" w:rsidP="00BB0C2D">
      <w:pPr>
        <w:spacing w:after="0"/>
        <w:jc w:val="center"/>
        <w:rPr>
          <w:rFonts w:eastAsia="MS Mincho"/>
          <w:b/>
          <w:bCs/>
          <w:color w:val="000000"/>
        </w:rPr>
      </w:pPr>
    </w:p>
    <w:p w14:paraId="467FBAA3" w14:textId="77777777" w:rsidR="009F565A" w:rsidRPr="00907F46" w:rsidRDefault="009F565A" w:rsidP="00BB0C2D">
      <w:pPr>
        <w:spacing w:after="0"/>
        <w:jc w:val="center"/>
        <w:rPr>
          <w:rFonts w:eastAsia="MS Mincho"/>
          <w:b/>
          <w:bCs/>
          <w:color w:val="000000"/>
        </w:rPr>
      </w:pPr>
    </w:p>
    <w:p w14:paraId="2D27E93D" w14:textId="77777777" w:rsidR="009F565A" w:rsidRPr="00907F46" w:rsidRDefault="009F565A" w:rsidP="00BB0C2D">
      <w:pPr>
        <w:spacing w:after="0"/>
        <w:jc w:val="center"/>
        <w:rPr>
          <w:rFonts w:eastAsia="MS Mincho"/>
          <w:b/>
          <w:bCs/>
          <w:color w:val="000000"/>
        </w:rPr>
      </w:pPr>
    </w:p>
    <w:p w14:paraId="6F2BA3D2" w14:textId="77777777" w:rsidR="009F565A" w:rsidRPr="00907F46" w:rsidRDefault="009F565A" w:rsidP="00BB0C2D">
      <w:pPr>
        <w:spacing w:after="0"/>
        <w:jc w:val="center"/>
        <w:rPr>
          <w:rFonts w:eastAsia="MS Mincho"/>
          <w:b/>
          <w:bCs/>
          <w:color w:val="000000"/>
        </w:rPr>
      </w:pPr>
    </w:p>
    <w:p w14:paraId="7838A73F" w14:textId="77777777" w:rsidR="009F565A" w:rsidRPr="00907F46" w:rsidRDefault="009F565A" w:rsidP="00BB0C2D">
      <w:pPr>
        <w:spacing w:after="0"/>
        <w:jc w:val="center"/>
        <w:rPr>
          <w:rFonts w:eastAsia="MS Mincho"/>
          <w:b/>
          <w:bCs/>
          <w:color w:val="000000"/>
        </w:rPr>
      </w:pPr>
    </w:p>
    <w:p w14:paraId="307514BF" w14:textId="77777777" w:rsidR="009F565A" w:rsidRPr="00907F46" w:rsidRDefault="009F565A" w:rsidP="00BB0C2D">
      <w:pPr>
        <w:spacing w:after="0"/>
        <w:jc w:val="center"/>
        <w:rPr>
          <w:rFonts w:eastAsia="MS Mincho"/>
          <w:b/>
          <w:bCs/>
          <w:color w:val="000000"/>
        </w:rPr>
      </w:pPr>
    </w:p>
    <w:p w14:paraId="3954A5A2" w14:textId="77777777" w:rsidR="008319F1" w:rsidRPr="00907F46" w:rsidRDefault="008319F1">
      <w:pPr>
        <w:rPr>
          <w:b/>
          <w:color w:val="136C73"/>
          <w:sz w:val="28"/>
        </w:rPr>
      </w:pPr>
      <w:r w:rsidRPr="00907F46">
        <w:rPr>
          <w:b/>
          <w:color w:val="136C73"/>
          <w:sz w:val="28"/>
        </w:rPr>
        <w:br w:type="page"/>
      </w:r>
    </w:p>
    <w:p w14:paraId="16A9BCC7" w14:textId="1904BE0B" w:rsidR="009F565A" w:rsidRPr="00907F46" w:rsidRDefault="009F565A" w:rsidP="008319F1">
      <w:pPr>
        <w:spacing w:after="0" w:line="240" w:lineRule="auto"/>
        <w:jc w:val="center"/>
        <w:rPr>
          <w:rFonts w:ascii="Times New Roman" w:hAnsi="Times New Roman" w:cs="Times New Roman"/>
          <w:b/>
          <w:color w:val="136C73"/>
          <w:sz w:val="28"/>
          <w:szCs w:val="28"/>
        </w:rPr>
      </w:pPr>
      <w:r w:rsidRPr="00907F46">
        <w:rPr>
          <w:rFonts w:ascii="Times New Roman" w:hAnsi="Times New Roman" w:cs="Times New Roman"/>
          <w:b/>
          <w:color w:val="136C73"/>
          <w:sz w:val="28"/>
          <w:szCs w:val="28"/>
        </w:rPr>
        <w:lastRenderedPageBreak/>
        <w:t>Savianalizės rengimo grupė</w:t>
      </w:r>
    </w:p>
    <w:p w14:paraId="65FB6623" w14:textId="77777777" w:rsidR="001E1D40" w:rsidRDefault="001E1D40" w:rsidP="008319F1">
      <w:pPr>
        <w:spacing w:after="0" w:line="240" w:lineRule="auto"/>
        <w:jc w:val="center"/>
        <w:rPr>
          <w:rFonts w:ascii="Times New Roman" w:hAnsi="Times New Roman" w:cs="Times New Roman"/>
          <w:b/>
          <w:color w:val="136C73"/>
          <w:sz w:val="24"/>
          <w:szCs w:val="24"/>
        </w:rPr>
      </w:pPr>
    </w:p>
    <w:tbl>
      <w:tblPr>
        <w:tblStyle w:val="TableGrid"/>
        <w:tblW w:w="5226" w:type="pct"/>
        <w:tblBorders>
          <w:top w:val="dotted" w:sz="4" w:space="0" w:color="1F4E79" w:themeColor="accent5" w:themeShade="80"/>
          <w:left w:val="dotted" w:sz="4" w:space="0" w:color="1F4E79" w:themeColor="accent5" w:themeShade="80"/>
          <w:bottom w:val="dotted" w:sz="4" w:space="0" w:color="1F4E79" w:themeColor="accent5" w:themeShade="80"/>
          <w:right w:val="dotted" w:sz="4" w:space="0" w:color="1F4E79" w:themeColor="accent5" w:themeShade="80"/>
          <w:insideH w:val="dotted" w:sz="4" w:space="0" w:color="1F4E79" w:themeColor="accent5" w:themeShade="80"/>
          <w:insideV w:val="dotted" w:sz="4" w:space="0" w:color="1F4E79" w:themeColor="accent5" w:themeShade="80"/>
        </w:tblBorders>
        <w:tblLook w:val="04A0" w:firstRow="1" w:lastRow="0" w:firstColumn="1" w:lastColumn="0" w:noHBand="0" w:noVBand="1"/>
      </w:tblPr>
      <w:tblGrid>
        <w:gridCol w:w="673"/>
        <w:gridCol w:w="3007"/>
        <w:gridCol w:w="5528"/>
        <w:gridCol w:w="1998"/>
        <w:gridCol w:w="3419"/>
      </w:tblGrid>
      <w:tr w:rsidR="000543E1" w:rsidRPr="00907F46" w14:paraId="1DAF0489" w14:textId="77777777" w:rsidTr="649FE030">
        <w:tc>
          <w:tcPr>
            <w:tcW w:w="230" w:type="pct"/>
            <w:tcBorders>
              <w:bottom w:val="dotted" w:sz="4" w:space="0" w:color="1F4E79" w:themeColor="accent5" w:themeShade="80"/>
            </w:tcBorders>
            <w:shd w:val="clear" w:color="auto" w:fill="136C73"/>
            <w:vAlign w:val="center"/>
          </w:tcPr>
          <w:p w14:paraId="4721CBE7" w14:textId="77777777" w:rsidR="000543E1" w:rsidRPr="00907F46" w:rsidRDefault="000543E1">
            <w:pPr>
              <w:jc w:val="center"/>
              <w:rPr>
                <w:rFonts w:ascii="Times New Roman" w:eastAsia="MS Mincho" w:hAnsi="Times New Roman" w:cs="Times New Roman"/>
                <w:color w:val="FFFFFF" w:themeColor="background1"/>
                <w:sz w:val="24"/>
                <w:szCs w:val="24"/>
                <w:lang w:val="lt-LT"/>
              </w:rPr>
            </w:pPr>
            <w:r w:rsidRPr="00907F46">
              <w:rPr>
                <w:rFonts w:ascii="Times New Roman" w:eastAsia="MS Mincho" w:hAnsi="Times New Roman" w:cs="Times New Roman"/>
                <w:color w:val="FFFFFF" w:themeColor="background1"/>
                <w:sz w:val="24"/>
                <w:szCs w:val="24"/>
                <w:lang w:val="lt-LT"/>
              </w:rPr>
              <w:t>Nr.</w:t>
            </w:r>
          </w:p>
        </w:tc>
        <w:tc>
          <w:tcPr>
            <w:tcW w:w="1028" w:type="pct"/>
            <w:shd w:val="clear" w:color="auto" w:fill="136C73"/>
            <w:vAlign w:val="center"/>
          </w:tcPr>
          <w:p w14:paraId="76983F25" w14:textId="10A2165A" w:rsidR="000543E1" w:rsidRPr="00907F46" w:rsidRDefault="3C016570">
            <w:pPr>
              <w:jc w:val="center"/>
              <w:rPr>
                <w:rFonts w:ascii="Times New Roman" w:eastAsia="MS Mincho" w:hAnsi="Times New Roman" w:cs="Times New Roman"/>
                <w:color w:val="FFFFFF" w:themeColor="background1"/>
                <w:sz w:val="24"/>
                <w:szCs w:val="24"/>
                <w:lang w:val="lt-LT"/>
              </w:rPr>
            </w:pPr>
            <w:r w:rsidRPr="649FE030">
              <w:rPr>
                <w:rFonts w:ascii="Times New Roman" w:eastAsia="MS Mincho" w:hAnsi="Times New Roman" w:cs="Times New Roman"/>
                <w:color w:val="FFFFFF" w:themeColor="background1"/>
                <w:sz w:val="24"/>
                <w:szCs w:val="24"/>
                <w:lang w:val="lt-LT"/>
              </w:rPr>
              <w:t>Pedagoginis vardas, mokslo laipsnis, vardas, pavardė</w:t>
            </w:r>
          </w:p>
        </w:tc>
        <w:tc>
          <w:tcPr>
            <w:tcW w:w="1890" w:type="pct"/>
            <w:shd w:val="clear" w:color="auto" w:fill="136C73"/>
            <w:vAlign w:val="center"/>
          </w:tcPr>
          <w:p w14:paraId="49BB73AA" w14:textId="77777777" w:rsidR="000543E1" w:rsidRPr="00907F46" w:rsidRDefault="000543E1">
            <w:pPr>
              <w:jc w:val="center"/>
              <w:rPr>
                <w:rFonts w:ascii="Times New Roman" w:eastAsia="MS Mincho" w:hAnsi="Times New Roman" w:cs="Times New Roman"/>
                <w:color w:val="FFFFFF" w:themeColor="background1"/>
                <w:sz w:val="24"/>
                <w:szCs w:val="24"/>
                <w:lang w:val="lt-LT"/>
              </w:rPr>
            </w:pPr>
            <w:r w:rsidRPr="00907F46">
              <w:rPr>
                <w:rFonts w:ascii="Times New Roman" w:eastAsia="MS Mincho" w:hAnsi="Times New Roman" w:cs="Times New Roman"/>
                <w:color w:val="FFFFFF" w:themeColor="background1"/>
                <w:sz w:val="24"/>
                <w:szCs w:val="24"/>
                <w:lang w:val="lt-LT"/>
              </w:rPr>
              <w:t>Pareigos</w:t>
            </w:r>
          </w:p>
        </w:tc>
        <w:tc>
          <w:tcPr>
            <w:tcW w:w="683" w:type="pct"/>
            <w:shd w:val="clear" w:color="auto" w:fill="136C73"/>
            <w:vAlign w:val="center"/>
          </w:tcPr>
          <w:p w14:paraId="37511919" w14:textId="77777777" w:rsidR="000543E1" w:rsidRPr="00907F46" w:rsidRDefault="000543E1">
            <w:pPr>
              <w:jc w:val="center"/>
              <w:rPr>
                <w:rFonts w:ascii="Times New Roman" w:eastAsia="MS Mincho" w:hAnsi="Times New Roman" w:cs="Times New Roman"/>
                <w:color w:val="FFFFFF" w:themeColor="background1"/>
                <w:sz w:val="24"/>
                <w:szCs w:val="24"/>
                <w:lang w:val="lt-LT"/>
              </w:rPr>
            </w:pPr>
            <w:r w:rsidRPr="00907F46">
              <w:rPr>
                <w:rFonts w:ascii="Times New Roman" w:eastAsia="MS Mincho" w:hAnsi="Times New Roman" w:cs="Times New Roman"/>
                <w:color w:val="FFFFFF" w:themeColor="background1"/>
                <w:sz w:val="24"/>
                <w:szCs w:val="24"/>
                <w:lang w:val="lt-LT"/>
              </w:rPr>
              <w:t>Telefono nr.</w:t>
            </w:r>
          </w:p>
          <w:p w14:paraId="3D3CB3D7" w14:textId="77777777" w:rsidR="000543E1" w:rsidRPr="00907F46" w:rsidRDefault="000543E1">
            <w:pPr>
              <w:jc w:val="center"/>
              <w:rPr>
                <w:rFonts w:ascii="Times New Roman" w:eastAsia="MS Mincho" w:hAnsi="Times New Roman" w:cs="Times New Roman"/>
                <w:color w:val="FFFFFF" w:themeColor="background1"/>
                <w:sz w:val="24"/>
                <w:szCs w:val="24"/>
                <w:lang w:val="lt-LT"/>
              </w:rPr>
            </w:pPr>
            <w:r w:rsidRPr="00907F46">
              <w:rPr>
                <w:rFonts w:ascii="Times New Roman" w:eastAsia="MS Mincho" w:hAnsi="Times New Roman" w:cs="Times New Roman"/>
                <w:color w:val="FFFFFF" w:themeColor="background1"/>
                <w:sz w:val="24"/>
                <w:szCs w:val="24"/>
                <w:lang w:val="lt-LT"/>
              </w:rPr>
              <w:t>(darbo ir mobilus)</w:t>
            </w:r>
          </w:p>
        </w:tc>
        <w:tc>
          <w:tcPr>
            <w:tcW w:w="1169" w:type="pct"/>
            <w:shd w:val="clear" w:color="auto" w:fill="136C73"/>
            <w:vAlign w:val="center"/>
          </w:tcPr>
          <w:p w14:paraId="5CCC1E30" w14:textId="77777777" w:rsidR="000543E1" w:rsidRPr="00907F46" w:rsidRDefault="000543E1">
            <w:pPr>
              <w:jc w:val="center"/>
              <w:rPr>
                <w:rFonts w:ascii="Times New Roman" w:eastAsia="MS Mincho" w:hAnsi="Times New Roman" w:cs="Times New Roman"/>
                <w:color w:val="FFFFFF" w:themeColor="background1"/>
                <w:sz w:val="24"/>
                <w:szCs w:val="24"/>
                <w:lang w:val="lt-LT"/>
              </w:rPr>
            </w:pPr>
            <w:r w:rsidRPr="00907F46">
              <w:rPr>
                <w:rFonts w:ascii="Times New Roman" w:eastAsia="MS Mincho" w:hAnsi="Times New Roman" w:cs="Times New Roman"/>
                <w:color w:val="FFFFFF" w:themeColor="background1"/>
                <w:sz w:val="24"/>
                <w:szCs w:val="24"/>
                <w:lang w:val="lt-LT"/>
              </w:rPr>
              <w:t>El. pašto adresas</w:t>
            </w:r>
          </w:p>
        </w:tc>
      </w:tr>
      <w:tr w:rsidR="000543E1" w:rsidRPr="00907F46" w14:paraId="33AA2FE0" w14:textId="77777777" w:rsidTr="649FE030">
        <w:tc>
          <w:tcPr>
            <w:tcW w:w="230" w:type="pct"/>
            <w:shd w:val="clear" w:color="auto" w:fill="D6D5DA"/>
            <w:vAlign w:val="center"/>
          </w:tcPr>
          <w:p w14:paraId="5E4DC13A" w14:textId="77777777" w:rsidR="000543E1" w:rsidRPr="00907F46" w:rsidRDefault="000543E1">
            <w:pPr>
              <w:jc w:val="center"/>
              <w:rPr>
                <w:rFonts w:ascii="Times New Roman" w:hAnsi="Times New Roman" w:cs="Times New Roman"/>
                <w:color w:val="136C73"/>
                <w:sz w:val="24"/>
                <w:szCs w:val="24"/>
                <w:lang w:val="lt-LT"/>
              </w:rPr>
            </w:pPr>
            <w:r w:rsidRPr="00907F46">
              <w:rPr>
                <w:rFonts w:ascii="Times New Roman" w:hAnsi="Times New Roman" w:cs="Times New Roman"/>
                <w:color w:val="136C73"/>
                <w:sz w:val="24"/>
                <w:szCs w:val="24"/>
                <w:lang w:val="lt-LT"/>
              </w:rPr>
              <w:t>1.</w:t>
            </w:r>
          </w:p>
        </w:tc>
        <w:tc>
          <w:tcPr>
            <w:tcW w:w="1028" w:type="pct"/>
            <w:vAlign w:val="center"/>
          </w:tcPr>
          <w:p w14:paraId="67FAB685" w14:textId="03158B9C" w:rsidR="000543E1" w:rsidRPr="00907F46" w:rsidRDefault="00057187">
            <w:pPr>
              <w:rPr>
                <w:rFonts w:ascii="Times New Roman" w:hAnsi="Times New Roman" w:cs="Times New Roman"/>
                <w:sz w:val="24"/>
                <w:szCs w:val="24"/>
                <w:lang w:val="lt-LT"/>
              </w:rPr>
            </w:pPr>
            <w:r>
              <w:rPr>
                <w:rFonts w:ascii="Times New Roman" w:hAnsi="Times New Roman" w:cs="Times New Roman"/>
                <w:sz w:val="24"/>
                <w:szCs w:val="24"/>
                <w:lang w:val="lt-LT"/>
              </w:rPr>
              <w:t xml:space="preserve">Doc. dr. </w:t>
            </w:r>
            <w:r w:rsidR="000543E1" w:rsidRPr="00907F46">
              <w:rPr>
                <w:rFonts w:ascii="Times New Roman" w:hAnsi="Times New Roman" w:cs="Times New Roman"/>
                <w:sz w:val="24"/>
                <w:szCs w:val="24"/>
                <w:lang w:val="lt-LT"/>
              </w:rPr>
              <w:t xml:space="preserve">Anželika Dautartė </w:t>
            </w:r>
          </w:p>
        </w:tc>
        <w:tc>
          <w:tcPr>
            <w:tcW w:w="1890" w:type="pct"/>
            <w:vAlign w:val="center"/>
          </w:tcPr>
          <w:p w14:paraId="1838EE1A"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VDU ŽŪA Miškų ir ekologijos fakulteto Aplinkos ekologijos katedros docentė</w:t>
            </w:r>
          </w:p>
        </w:tc>
        <w:tc>
          <w:tcPr>
            <w:tcW w:w="683" w:type="pct"/>
            <w:vAlign w:val="center"/>
          </w:tcPr>
          <w:p w14:paraId="5B13107E"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+370 61013741</w:t>
            </w:r>
          </w:p>
        </w:tc>
        <w:tc>
          <w:tcPr>
            <w:tcW w:w="1169" w:type="pct"/>
            <w:vAlign w:val="center"/>
          </w:tcPr>
          <w:p w14:paraId="056CA2B2" w14:textId="77777777" w:rsidR="000543E1" w:rsidRPr="00907F46" w:rsidRDefault="000543E1">
            <w:pPr>
              <w:rPr>
                <w:rFonts w:ascii="Times New Roman" w:hAnsi="Times New Roman" w:cs="Times New Roman"/>
                <w:sz w:val="24"/>
                <w:szCs w:val="24"/>
                <w:lang w:val="lt-LT"/>
              </w:rPr>
            </w:pPr>
            <w:hyperlink r:id="rId13" w:history="1">
              <w:r w:rsidRPr="00907F46">
                <w:rPr>
                  <w:rStyle w:val="Hyperlink"/>
                  <w:rFonts w:ascii="Times New Roman" w:hAnsi="Times New Roman" w:cs="Times New Roman"/>
                  <w:sz w:val="24"/>
                  <w:szCs w:val="24"/>
                  <w:lang w:val="lt-LT"/>
                </w:rPr>
                <w:t>anzelika.dautarte@vdu.lt</w:t>
              </w:r>
            </w:hyperlink>
          </w:p>
        </w:tc>
      </w:tr>
      <w:tr w:rsidR="000543E1" w:rsidRPr="00907F46" w14:paraId="0D4920AE" w14:textId="77777777" w:rsidTr="649FE030">
        <w:tc>
          <w:tcPr>
            <w:tcW w:w="230" w:type="pct"/>
            <w:shd w:val="clear" w:color="auto" w:fill="D6D5DA"/>
            <w:vAlign w:val="center"/>
          </w:tcPr>
          <w:p w14:paraId="22FB7A78" w14:textId="77777777" w:rsidR="000543E1" w:rsidRPr="00907F46" w:rsidRDefault="000543E1">
            <w:pPr>
              <w:jc w:val="center"/>
              <w:rPr>
                <w:rFonts w:ascii="Times New Roman" w:hAnsi="Times New Roman" w:cs="Times New Roman"/>
                <w:color w:val="136C73"/>
                <w:sz w:val="24"/>
                <w:szCs w:val="24"/>
                <w:lang w:val="lt-LT"/>
              </w:rPr>
            </w:pPr>
            <w:r w:rsidRPr="00907F46">
              <w:rPr>
                <w:rFonts w:ascii="Times New Roman" w:hAnsi="Times New Roman" w:cs="Times New Roman"/>
                <w:color w:val="136C73"/>
                <w:sz w:val="24"/>
                <w:szCs w:val="24"/>
                <w:lang w:val="lt-LT"/>
              </w:rPr>
              <w:t>2.</w:t>
            </w:r>
          </w:p>
        </w:tc>
        <w:tc>
          <w:tcPr>
            <w:tcW w:w="1028" w:type="pct"/>
            <w:vAlign w:val="center"/>
          </w:tcPr>
          <w:p w14:paraId="24961C1F" w14:textId="242D90B7" w:rsidR="000543E1" w:rsidRPr="00907F46" w:rsidRDefault="00057187">
            <w:pPr>
              <w:rPr>
                <w:rFonts w:ascii="Times New Roman" w:hAnsi="Times New Roman" w:cs="Times New Roman"/>
                <w:sz w:val="24"/>
                <w:szCs w:val="24"/>
                <w:lang w:val="lt-LT"/>
              </w:rPr>
            </w:pPr>
            <w:r>
              <w:rPr>
                <w:rFonts w:ascii="Times New Roman" w:hAnsi="Times New Roman" w:cs="Times New Roman"/>
                <w:sz w:val="24"/>
                <w:szCs w:val="24"/>
                <w:lang w:val="lt-LT"/>
              </w:rPr>
              <w:t xml:space="preserve">Doc. dr. </w:t>
            </w:r>
            <w:r w:rsidR="000543E1" w:rsidRPr="00907F46">
              <w:rPr>
                <w:rFonts w:ascii="Times New Roman" w:hAnsi="Times New Roman" w:cs="Times New Roman"/>
                <w:sz w:val="24"/>
                <w:szCs w:val="24"/>
                <w:lang w:val="lt-LT"/>
              </w:rPr>
              <w:t xml:space="preserve">Lina Marija Butkevičienė </w:t>
            </w:r>
          </w:p>
        </w:tc>
        <w:tc>
          <w:tcPr>
            <w:tcW w:w="1890" w:type="pct"/>
            <w:vAlign w:val="center"/>
          </w:tcPr>
          <w:p w14:paraId="2DC19287"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VDU ŽŪA Agroekosistemų ir dirvožemio mokslų katedros docentė</w:t>
            </w:r>
          </w:p>
        </w:tc>
        <w:tc>
          <w:tcPr>
            <w:tcW w:w="683" w:type="pct"/>
            <w:vAlign w:val="center"/>
          </w:tcPr>
          <w:p w14:paraId="761F0088"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+370 61031649</w:t>
            </w:r>
          </w:p>
        </w:tc>
        <w:tc>
          <w:tcPr>
            <w:tcW w:w="1169" w:type="pct"/>
            <w:vAlign w:val="center"/>
          </w:tcPr>
          <w:p w14:paraId="1E646A27" w14:textId="77777777" w:rsidR="000543E1" w:rsidRPr="00907F46" w:rsidRDefault="000543E1">
            <w:pPr>
              <w:rPr>
                <w:rFonts w:ascii="Times New Roman" w:hAnsi="Times New Roman" w:cs="Times New Roman"/>
                <w:sz w:val="24"/>
                <w:szCs w:val="24"/>
                <w:lang w:val="lt-LT"/>
              </w:rPr>
            </w:pPr>
            <w:hyperlink r:id="rId14" w:history="1">
              <w:r w:rsidRPr="00907F46">
                <w:rPr>
                  <w:rStyle w:val="Hyperlink"/>
                  <w:lang w:val="lt-LT"/>
                </w:rPr>
                <w:t>l</w:t>
              </w:r>
              <w:r w:rsidRPr="00907F46">
                <w:rPr>
                  <w:rStyle w:val="Hyperlink"/>
                  <w:rFonts w:ascii="Times New Roman" w:hAnsi="Times New Roman" w:cs="Times New Roman"/>
                  <w:sz w:val="24"/>
                  <w:szCs w:val="24"/>
                  <w:lang w:val="lt-LT"/>
                </w:rPr>
                <w:t>ina.butkeviciene@vdu.lt</w:t>
              </w:r>
            </w:hyperlink>
          </w:p>
        </w:tc>
      </w:tr>
      <w:tr w:rsidR="000543E1" w:rsidRPr="00907F46" w14:paraId="045DF48A" w14:textId="77777777" w:rsidTr="649FE030">
        <w:tc>
          <w:tcPr>
            <w:tcW w:w="230" w:type="pct"/>
            <w:shd w:val="clear" w:color="auto" w:fill="D6D5DA"/>
            <w:vAlign w:val="center"/>
          </w:tcPr>
          <w:p w14:paraId="497763C4" w14:textId="77777777" w:rsidR="000543E1" w:rsidRPr="00907F46" w:rsidRDefault="000543E1">
            <w:pPr>
              <w:jc w:val="center"/>
              <w:rPr>
                <w:rFonts w:ascii="Times New Roman" w:hAnsi="Times New Roman" w:cs="Times New Roman"/>
                <w:color w:val="136C73"/>
                <w:sz w:val="24"/>
                <w:szCs w:val="24"/>
                <w:lang w:val="lt-LT"/>
              </w:rPr>
            </w:pPr>
            <w:r w:rsidRPr="00907F46">
              <w:rPr>
                <w:rFonts w:ascii="Times New Roman" w:hAnsi="Times New Roman" w:cs="Times New Roman"/>
                <w:color w:val="136C73"/>
                <w:sz w:val="24"/>
                <w:szCs w:val="24"/>
                <w:lang w:val="lt-LT"/>
              </w:rPr>
              <w:t>3.</w:t>
            </w:r>
          </w:p>
        </w:tc>
        <w:tc>
          <w:tcPr>
            <w:tcW w:w="1028" w:type="pct"/>
            <w:vAlign w:val="center"/>
          </w:tcPr>
          <w:p w14:paraId="043B24A8" w14:textId="2AE47E9F" w:rsidR="000543E1" w:rsidRPr="00907F46" w:rsidRDefault="00057187">
            <w:pPr>
              <w:rPr>
                <w:rFonts w:ascii="Times New Roman" w:hAnsi="Times New Roman" w:cs="Times New Roman"/>
                <w:sz w:val="24"/>
                <w:szCs w:val="24"/>
                <w:lang w:val="lt-LT"/>
              </w:rPr>
            </w:pPr>
            <w:r>
              <w:rPr>
                <w:rFonts w:ascii="Times New Roman" w:hAnsi="Times New Roman" w:cs="Times New Roman"/>
                <w:sz w:val="24"/>
                <w:szCs w:val="24"/>
                <w:lang w:val="lt-LT"/>
              </w:rPr>
              <w:t xml:space="preserve">Dr. </w:t>
            </w:r>
            <w:r w:rsidR="000543E1" w:rsidRPr="7349DE7D">
              <w:rPr>
                <w:rFonts w:ascii="Times New Roman" w:hAnsi="Times New Roman" w:cs="Times New Roman"/>
                <w:sz w:val="24"/>
                <w:szCs w:val="24"/>
                <w:lang w:val="lt-LT"/>
              </w:rPr>
              <w:t xml:space="preserve">Vitas Marozas </w:t>
            </w:r>
          </w:p>
        </w:tc>
        <w:tc>
          <w:tcPr>
            <w:tcW w:w="1890" w:type="pct"/>
            <w:vAlign w:val="center"/>
          </w:tcPr>
          <w:p w14:paraId="6BF9FB53"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VDU ŽŪA Miškų ir ekologijos fakulteto dekanas,</w:t>
            </w:r>
            <w:r w:rsidRPr="00907F46">
              <w:rPr>
                <w:color w:val="000000" w:themeColor="text1"/>
                <w:sz w:val="18"/>
                <w:szCs w:val="18"/>
                <w:lang w:val="lt-LT"/>
              </w:rPr>
              <w:t xml:space="preserve"> </w:t>
            </w:r>
            <w:r w:rsidRPr="00907F46">
              <w:rPr>
                <w:rFonts w:ascii="Times New Roman" w:hAnsi="Times New Roman" w:cs="Times New Roman"/>
                <w:sz w:val="24"/>
                <w:szCs w:val="24"/>
                <w:lang w:val="lt-LT"/>
              </w:rPr>
              <w:t>Aplinkos ekologijos katedros profesorius</w:t>
            </w:r>
          </w:p>
        </w:tc>
        <w:tc>
          <w:tcPr>
            <w:tcW w:w="683" w:type="pct"/>
            <w:vAlign w:val="center"/>
          </w:tcPr>
          <w:p w14:paraId="702B8521"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+370 62033469</w:t>
            </w:r>
          </w:p>
        </w:tc>
        <w:tc>
          <w:tcPr>
            <w:tcW w:w="1169" w:type="pct"/>
            <w:vAlign w:val="center"/>
          </w:tcPr>
          <w:p w14:paraId="509F2512" w14:textId="77777777" w:rsidR="000543E1" w:rsidRPr="00907F46" w:rsidRDefault="000543E1">
            <w:pPr>
              <w:rPr>
                <w:rFonts w:ascii="Times New Roman" w:hAnsi="Times New Roman" w:cs="Times New Roman"/>
                <w:sz w:val="24"/>
                <w:szCs w:val="24"/>
                <w:lang w:val="lt-LT"/>
              </w:rPr>
            </w:pPr>
            <w:hyperlink r:id="rId15" w:history="1">
              <w:r w:rsidRPr="00907F46">
                <w:rPr>
                  <w:rStyle w:val="Hyperlink"/>
                  <w:sz w:val="24"/>
                  <w:szCs w:val="24"/>
                  <w:lang w:val="lt-LT"/>
                </w:rPr>
                <w:t>v</w:t>
              </w:r>
              <w:r w:rsidRPr="00907F46">
                <w:rPr>
                  <w:rStyle w:val="Hyperlink"/>
                  <w:rFonts w:ascii="Times New Roman" w:eastAsia="Times New Roman" w:hAnsi="Times New Roman" w:cs="Times New Roman"/>
                  <w:sz w:val="24"/>
                  <w:szCs w:val="24"/>
                  <w:lang w:val="lt-LT" w:eastAsia="en-GB"/>
                </w:rPr>
                <w:t>itas.marozas@vdu.lt</w:t>
              </w:r>
            </w:hyperlink>
          </w:p>
        </w:tc>
      </w:tr>
      <w:tr w:rsidR="000543E1" w:rsidRPr="00907F46" w14:paraId="2AB4047E" w14:textId="77777777" w:rsidTr="649FE030">
        <w:tc>
          <w:tcPr>
            <w:tcW w:w="230" w:type="pct"/>
            <w:shd w:val="clear" w:color="auto" w:fill="D6D5DA"/>
            <w:vAlign w:val="center"/>
          </w:tcPr>
          <w:p w14:paraId="237B132C" w14:textId="77777777" w:rsidR="000543E1" w:rsidRPr="00907F46" w:rsidRDefault="000543E1">
            <w:pPr>
              <w:jc w:val="center"/>
              <w:rPr>
                <w:rFonts w:ascii="Times New Roman" w:hAnsi="Times New Roman" w:cs="Times New Roman"/>
                <w:color w:val="136C73"/>
                <w:sz w:val="24"/>
                <w:szCs w:val="24"/>
                <w:lang w:val="lt-LT"/>
              </w:rPr>
            </w:pPr>
            <w:r w:rsidRPr="00907F46">
              <w:rPr>
                <w:rFonts w:ascii="Times New Roman" w:hAnsi="Times New Roman" w:cs="Times New Roman"/>
                <w:color w:val="136C73"/>
                <w:sz w:val="24"/>
                <w:szCs w:val="24"/>
                <w:lang w:val="lt-LT"/>
              </w:rPr>
              <w:t>4.</w:t>
            </w:r>
          </w:p>
        </w:tc>
        <w:tc>
          <w:tcPr>
            <w:tcW w:w="1028" w:type="pct"/>
            <w:vAlign w:val="center"/>
          </w:tcPr>
          <w:p w14:paraId="439B4BF0" w14:textId="4FB63FAB" w:rsidR="000543E1" w:rsidRPr="00907F46" w:rsidRDefault="675EFD98">
            <w:pPr>
              <w:rPr>
                <w:rFonts w:ascii="Times New Roman" w:hAnsi="Times New Roman" w:cs="Times New Roman"/>
                <w:sz w:val="24"/>
                <w:szCs w:val="24"/>
                <w:lang w:val="lt-LT"/>
              </w:rPr>
            </w:pPr>
            <w:r w:rsidRPr="5168A7C1">
              <w:rPr>
                <w:rFonts w:ascii="Times New Roman" w:hAnsi="Times New Roman" w:cs="Times New Roman"/>
                <w:sz w:val="24"/>
                <w:szCs w:val="24"/>
                <w:lang w:val="lt-LT"/>
              </w:rPr>
              <w:t>D</w:t>
            </w:r>
            <w:r w:rsidR="144F0E3C" w:rsidRPr="5168A7C1">
              <w:rPr>
                <w:rFonts w:ascii="Times New Roman" w:hAnsi="Times New Roman" w:cs="Times New Roman"/>
                <w:sz w:val="24"/>
                <w:szCs w:val="24"/>
                <w:lang w:val="lt-LT"/>
              </w:rPr>
              <w:t>r</w:t>
            </w:r>
            <w:r w:rsidR="00C04674" w:rsidRPr="5168A7C1">
              <w:rPr>
                <w:rFonts w:ascii="Times New Roman" w:hAnsi="Times New Roman" w:cs="Times New Roman"/>
                <w:sz w:val="24"/>
                <w:szCs w:val="24"/>
                <w:lang w:val="lt-LT"/>
              </w:rPr>
              <w:t xml:space="preserve">. </w:t>
            </w:r>
            <w:r w:rsidR="000543E1" w:rsidRPr="5168A7C1">
              <w:rPr>
                <w:rFonts w:ascii="Times New Roman" w:hAnsi="Times New Roman" w:cs="Times New Roman"/>
                <w:sz w:val="24"/>
                <w:szCs w:val="24"/>
                <w:lang w:val="lt-LT"/>
              </w:rPr>
              <w:t>Aida Adamavičienė</w:t>
            </w:r>
          </w:p>
        </w:tc>
        <w:tc>
          <w:tcPr>
            <w:tcW w:w="1890" w:type="pct"/>
            <w:vAlign w:val="center"/>
          </w:tcPr>
          <w:p w14:paraId="37BCFE92" w14:textId="77777777" w:rsidR="000543E1" w:rsidRPr="00907F46" w:rsidRDefault="000543E1">
            <w:pPr>
              <w:rPr>
                <w:rFonts w:ascii="Times New Roman" w:hAnsi="Times New Roman" w:cs="Times New Roman"/>
                <w:sz w:val="24"/>
                <w:szCs w:val="24"/>
                <w:lang w:val="lt-LT"/>
              </w:rPr>
            </w:pPr>
            <w:r w:rsidRPr="7FE7074A">
              <w:rPr>
                <w:rFonts w:ascii="Times New Roman" w:hAnsi="Times New Roman" w:cs="Times New Roman"/>
                <w:sz w:val="24"/>
                <w:szCs w:val="24"/>
                <w:lang w:val="lt-LT"/>
              </w:rPr>
              <w:t>VDU ŽŪA Agronomijos fakulteto dekanė, Agroekosistemų ir dirvožemio mokslų katedros docentė</w:t>
            </w:r>
          </w:p>
        </w:tc>
        <w:tc>
          <w:tcPr>
            <w:tcW w:w="683" w:type="pct"/>
            <w:vAlign w:val="center"/>
          </w:tcPr>
          <w:p w14:paraId="687EEC58" w14:textId="77777777" w:rsidR="000543E1" w:rsidRPr="00907F46" w:rsidRDefault="000543E1">
            <w:pPr>
              <w:rPr>
                <w:rFonts w:ascii="Times New Roman" w:hAnsi="Times New Roman" w:cs="Times New Roman"/>
                <w:sz w:val="24"/>
                <w:szCs w:val="24"/>
                <w:lang w:val="lt-LT"/>
              </w:rPr>
            </w:pPr>
            <w:r w:rsidRPr="5B17A8BC">
              <w:rPr>
                <w:rFonts w:ascii="Times New Roman" w:hAnsi="Times New Roman" w:cs="Times New Roman"/>
                <w:sz w:val="24"/>
                <w:szCs w:val="24"/>
                <w:lang w:val="lt-LT"/>
              </w:rPr>
              <w:t>+37061519936</w:t>
            </w:r>
          </w:p>
        </w:tc>
        <w:tc>
          <w:tcPr>
            <w:tcW w:w="1169" w:type="pct"/>
            <w:vAlign w:val="center"/>
          </w:tcPr>
          <w:p w14:paraId="683DECD8" w14:textId="77777777" w:rsidR="000543E1" w:rsidRPr="00907F46" w:rsidRDefault="000543E1">
            <w:pPr>
              <w:rPr>
                <w:lang w:val="lt-LT"/>
              </w:rPr>
            </w:pPr>
            <w:hyperlink r:id="rId16">
              <w:r w:rsidRPr="0CCD3252">
                <w:rPr>
                  <w:rStyle w:val="Hyperlink"/>
                  <w:rFonts w:ascii="Times New Roman" w:hAnsi="Times New Roman" w:cs="Times New Roman"/>
                  <w:sz w:val="24"/>
                  <w:szCs w:val="24"/>
                </w:rPr>
                <w:t>aida.adamaviciene@vdu.lt</w:t>
              </w:r>
            </w:hyperlink>
          </w:p>
        </w:tc>
      </w:tr>
      <w:tr w:rsidR="000543E1" w:rsidRPr="00907F46" w14:paraId="48733553" w14:textId="77777777" w:rsidTr="649FE030">
        <w:tc>
          <w:tcPr>
            <w:tcW w:w="230" w:type="pct"/>
            <w:shd w:val="clear" w:color="auto" w:fill="D6D5DA"/>
            <w:vAlign w:val="center"/>
          </w:tcPr>
          <w:p w14:paraId="571D3070" w14:textId="77777777" w:rsidR="000543E1" w:rsidRPr="00907F46" w:rsidRDefault="000543E1">
            <w:pPr>
              <w:jc w:val="center"/>
              <w:rPr>
                <w:rFonts w:ascii="Times New Roman" w:hAnsi="Times New Roman" w:cs="Times New Roman"/>
                <w:color w:val="136C73"/>
                <w:sz w:val="24"/>
                <w:szCs w:val="24"/>
                <w:lang w:val="lt-LT"/>
              </w:rPr>
            </w:pPr>
            <w:r w:rsidRPr="00907F46">
              <w:rPr>
                <w:rFonts w:ascii="Times New Roman" w:hAnsi="Times New Roman" w:cs="Times New Roman"/>
                <w:color w:val="136C73"/>
                <w:sz w:val="24"/>
                <w:szCs w:val="24"/>
                <w:lang w:val="lt-LT"/>
              </w:rPr>
              <w:t>5.</w:t>
            </w:r>
          </w:p>
        </w:tc>
        <w:tc>
          <w:tcPr>
            <w:tcW w:w="1028" w:type="pct"/>
            <w:vAlign w:val="center"/>
          </w:tcPr>
          <w:p w14:paraId="15D80A4A" w14:textId="00FC045A" w:rsidR="000543E1" w:rsidRPr="00907F46" w:rsidRDefault="003051D1">
            <w:pPr>
              <w:rPr>
                <w:rFonts w:ascii="Times New Roman" w:hAnsi="Times New Roman" w:cs="Times New Roman"/>
                <w:sz w:val="24"/>
                <w:szCs w:val="24"/>
                <w:lang w:val="lt-LT"/>
              </w:rPr>
            </w:pPr>
            <w:r>
              <w:rPr>
                <w:rFonts w:ascii="Times New Roman" w:hAnsi="Times New Roman" w:cs="Times New Roman"/>
                <w:sz w:val="24"/>
                <w:szCs w:val="24"/>
                <w:lang w:val="lt-LT"/>
              </w:rPr>
              <w:t xml:space="preserve">Dr. </w:t>
            </w:r>
            <w:r w:rsidR="000543E1" w:rsidRPr="00907F46">
              <w:rPr>
                <w:rFonts w:ascii="Times New Roman" w:hAnsi="Times New Roman" w:cs="Times New Roman"/>
                <w:sz w:val="24"/>
                <w:szCs w:val="24"/>
                <w:lang w:val="lt-LT"/>
              </w:rPr>
              <w:t xml:space="preserve">Laima Česonienė </w:t>
            </w:r>
          </w:p>
        </w:tc>
        <w:tc>
          <w:tcPr>
            <w:tcW w:w="1890" w:type="pct"/>
            <w:vAlign w:val="center"/>
          </w:tcPr>
          <w:p w14:paraId="1C0F64F1"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VDU ŽŪA Aplinkos ekologijos katedros vedėja, profesorė</w:t>
            </w:r>
          </w:p>
        </w:tc>
        <w:tc>
          <w:tcPr>
            <w:tcW w:w="683" w:type="pct"/>
            <w:vAlign w:val="center"/>
          </w:tcPr>
          <w:p w14:paraId="15A043E6"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color w:val="000000" w:themeColor="text1"/>
                <w:sz w:val="24"/>
                <w:szCs w:val="24"/>
                <w:lang w:val="lt-LT"/>
              </w:rPr>
              <w:t>+370 61468442</w:t>
            </w:r>
          </w:p>
        </w:tc>
        <w:tc>
          <w:tcPr>
            <w:tcW w:w="1169" w:type="pct"/>
            <w:vAlign w:val="center"/>
          </w:tcPr>
          <w:p w14:paraId="405999EF" w14:textId="77777777" w:rsidR="000543E1" w:rsidRPr="00907F46" w:rsidRDefault="000543E1">
            <w:pPr>
              <w:rPr>
                <w:rFonts w:ascii="Times New Roman" w:hAnsi="Times New Roman" w:cs="Times New Roman"/>
                <w:sz w:val="24"/>
                <w:szCs w:val="24"/>
                <w:lang w:val="lt-LT"/>
              </w:rPr>
            </w:pPr>
            <w:hyperlink r:id="rId17" w:history="1">
              <w:r w:rsidRPr="00907F46">
                <w:rPr>
                  <w:rStyle w:val="Hyperlink"/>
                  <w:rFonts w:ascii="Times New Roman" w:hAnsi="Times New Roman" w:cs="Times New Roman"/>
                  <w:sz w:val="24"/>
                  <w:szCs w:val="24"/>
                  <w:lang w:val="lt-LT"/>
                </w:rPr>
                <w:t>laima.cesoniene1@vdu.lt</w:t>
              </w:r>
            </w:hyperlink>
          </w:p>
        </w:tc>
      </w:tr>
      <w:tr w:rsidR="000543E1" w:rsidRPr="00907F46" w14:paraId="14F3AA68" w14:textId="77777777" w:rsidTr="649FE030">
        <w:tc>
          <w:tcPr>
            <w:tcW w:w="230" w:type="pct"/>
            <w:shd w:val="clear" w:color="auto" w:fill="D6D5DA"/>
            <w:vAlign w:val="center"/>
          </w:tcPr>
          <w:p w14:paraId="06D18048" w14:textId="77777777" w:rsidR="000543E1" w:rsidRPr="00907F46" w:rsidRDefault="000543E1">
            <w:pPr>
              <w:jc w:val="center"/>
              <w:rPr>
                <w:rFonts w:ascii="Times New Roman" w:hAnsi="Times New Roman" w:cs="Times New Roman"/>
                <w:color w:val="136C73"/>
                <w:sz w:val="24"/>
                <w:szCs w:val="24"/>
                <w:lang w:val="lt-LT"/>
              </w:rPr>
            </w:pPr>
            <w:r w:rsidRPr="00907F46">
              <w:rPr>
                <w:rFonts w:ascii="Times New Roman" w:hAnsi="Times New Roman" w:cs="Times New Roman"/>
                <w:color w:val="136C73"/>
                <w:sz w:val="24"/>
                <w:szCs w:val="24"/>
                <w:lang w:val="lt-LT"/>
              </w:rPr>
              <w:t>6.</w:t>
            </w:r>
          </w:p>
        </w:tc>
        <w:tc>
          <w:tcPr>
            <w:tcW w:w="1028" w:type="pct"/>
            <w:vAlign w:val="center"/>
          </w:tcPr>
          <w:p w14:paraId="2E32F671" w14:textId="0CF4EF8D" w:rsidR="000543E1" w:rsidRPr="00907F46" w:rsidRDefault="1C578771">
            <w:pPr>
              <w:rPr>
                <w:rFonts w:ascii="Times New Roman" w:hAnsi="Times New Roman" w:cs="Times New Roman"/>
                <w:sz w:val="24"/>
                <w:szCs w:val="24"/>
                <w:lang w:val="lt-LT"/>
              </w:rPr>
            </w:pPr>
            <w:r w:rsidRPr="09301A9F">
              <w:rPr>
                <w:rFonts w:ascii="Times New Roman" w:hAnsi="Times New Roman" w:cs="Times New Roman"/>
                <w:sz w:val="24"/>
                <w:szCs w:val="24"/>
                <w:lang w:val="lt-LT"/>
              </w:rPr>
              <w:t>Doc. d</w:t>
            </w:r>
            <w:r w:rsidR="089F82C1" w:rsidRPr="09301A9F">
              <w:rPr>
                <w:rFonts w:ascii="Times New Roman" w:hAnsi="Times New Roman" w:cs="Times New Roman"/>
                <w:sz w:val="24"/>
                <w:szCs w:val="24"/>
                <w:lang w:val="lt-LT"/>
              </w:rPr>
              <w:t>r</w:t>
            </w:r>
            <w:r w:rsidR="00832814">
              <w:rPr>
                <w:rFonts w:ascii="Times New Roman" w:hAnsi="Times New Roman" w:cs="Times New Roman"/>
                <w:sz w:val="24"/>
                <w:szCs w:val="24"/>
                <w:lang w:val="lt-LT"/>
              </w:rPr>
              <w:t xml:space="preserve">. </w:t>
            </w:r>
            <w:r w:rsidR="000543E1" w:rsidRPr="00907F46">
              <w:rPr>
                <w:rFonts w:ascii="Times New Roman" w:hAnsi="Times New Roman" w:cs="Times New Roman"/>
                <w:sz w:val="24"/>
                <w:szCs w:val="24"/>
                <w:lang w:val="lt-LT"/>
              </w:rPr>
              <w:t>Rita Pupalienė</w:t>
            </w:r>
          </w:p>
        </w:tc>
        <w:tc>
          <w:tcPr>
            <w:tcW w:w="1890" w:type="pct"/>
            <w:vAlign w:val="center"/>
          </w:tcPr>
          <w:p w14:paraId="74250DF0"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VDU ŽŪA Agronomijos fakulteto Agroekosistemų ir dirvožemio mokslų katedros docentė</w:t>
            </w:r>
          </w:p>
        </w:tc>
        <w:tc>
          <w:tcPr>
            <w:tcW w:w="683" w:type="pct"/>
            <w:vAlign w:val="center"/>
          </w:tcPr>
          <w:p w14:paraId="4C949591"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color w:val="000000" w:themeColor="text1"/>
                <w:sz w:val="24"/>
                <w:szCs w:val="24"/>
                <w:lang w:val="lt-LT"/>
              </w:rPr>
              <w:t>+370 686 38067</w:t>
            </w:r>
          </w:p>
        </w:tc>
        <w:tc>
          <w:tcPr>
            <w:tcW w:w="1169" w:type="pct"/>
            <w:vAlign w:val="center"/>
          </w:tcPr>
          <w:p w14:paraId="7B3AAC5F" w14:textId="77777777" w:rsidR="000543E1" w:rsidRPr="00907F46" w:rsidRDefault="000543E1">
            <w:pPr>
              <w:rPr>
                <w:rFonts w:ascii="Times New Roman" w:hAnsi="Times New Roman" w:cs="Times New Roman"/>
                <w:sz w:val="24"/>
                <w:szCs w:val="24"/>
                <w:lang w:val="lt-LT"/>
              </w:rPr>
            </w:pPr>
            <w:hyperlink r:id="rId18" w:history="1">
              <w:r w:rsidRPr="00907F46">
                <w:rPr>
                  <w:rStyle w:val="Hyperlink"/>
                  <w:rFonts w:ascii="Times New Roman" w:hAnsi="Times New Roman" w:cs="Times New Roman"/>
                  <w:sz w:val="24"/>
                  <w:szCs w:val="24"/>
                  <w:lang w:val="lt-LT"/>
                </w:rPr>
                <w:t>rita.pupaliene@vdu.lt</w:t>
              </w:r>
            </w:hyperlink>
          </w:p>
        </w:tc>
      </w:tr>
      <w:tr w:rsidR="000543E1" w:rsidRPr="00907F46" w14:paraId="344C64B1" w14:textId="77777777" w:rsidTr="649FE030">
        <w:tc>
          <w:tcPr>
            <w:tcW w:w="230" w:type="pct"/>
            <w:shd w:val="clear" w:color="auto" w:fill="D6D5DA"/>
            <w:vAlign w:val="center"/>
          </w:tcPr>
          <w:p w14:paraId="62DD0EDA" w14:textId="77777777" w:rsidR="000543E1" w:rsidRPr="00907F46" w:rsidRDefault="000543E1">
            <w:pPr>
              <w:jc w:val="center"/>
              <w:rPr>
                <w:rFonts w:ascii="Times New Roman" w:hAnsi="Times New Roman" w:cs="Times New Roman"/>
                <w:color w:val="136C73"/>
                <w:sz w:val="24"/>
                <w:szCs w:val="24"/>
                <w:lang w:val="lt-LT"/>
              </w:rPr>
            </w:pPr>
            <w:r w:rsidRPr="00907F46">
              <w:rPr>
                <w:rFonts w:ascii="Times New Roman" w:hAnsi="Times New Roman" w:cs="Times New Roman"/>
                <w:color w:val="136C73"/>
                <w:sz w:val="24"/>
                <w:szCs w:val="24"/>
                <w:lang w:val="lt-LT"/>
              </w:rPr>
              <w:t>7.</w:t>
            </w:r>
          </w:p>
        </w:tc>
        <w:tc>
          <w:tcPr>
            <w:tcW w:w="1028" w:type="pct"/>
            <w:vAlign w:val="center"/>
          </w:tcPr>
          <w:p w14:paraId="558FAE71" w14:textId="441582D8" w:rsidR="000543E1" w:rsidRPr="00907F46" w:rsidRDefault="003051D1">
            <w:pPr>
              <w:rPr>
                <w:rFonts w:ascii="Times New Roman" w:hAnsi="Times New Roman" w:cs="Times New Roman"/>
                <w:sz w:val="24"/>
                <w:szCs w:val="24"/>
                <w:lang w:val="lt-LT"/>
              </w:rPr>
            </w:pPr>
            <w:r>
              <w:rPr>
                <w:rFonts w:ascii="Times New Roman" w:hAnsi="Times New Roman" w:cs="Times New Roman"/>
                <w:sz w:val="24"/>
                <w:szCs w:val="24"/>
                <w:lang w:val="lt-LT"/>
              </w:rPr>
              <w:t xml:space="preserve">Dr. </w:t>
            </w:r>
            <w:r w:rsidR="000543E1" w:rsidRPr="00907F46">
              <w:rPr>
                <w:rFonts w:ascii="Times New Roman" w:hAnsi="Times New Roman" w:cs="Times New Roman"/>
                <w:sz w:val="24"/>
                <w:szCs w:val="24"/>
                <w:lang w:val="lt-LT"/>
              </w:rPr>
              <w:t>Remigijus Žalkauskas</w:t>
            </w:r>
          </w:p>
        </w:tc>
        <w:tc>
          <w:tcPr>
            <w:tcW w:w="1890" w:type="pct"/>
            <w:vAlign w:val="center"/>
          </w:tcPr>
          <w:p w14:paraId="0423F873"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VDU ŽŪA Miškų ir ekologijos fakulteto, Miško mokslų katedros docentas</w:t>
            </w:r>
          </w:p>
        </w:tc>
        <w:tc>
          <w:tcPr>
            <w:tcW w:w="683" w:type="pct"/>
            <w:vAlign w:val="center"/>
          </w:tcPr>
          <w:p w14:paraId="72FF0D9F" w14:textId="77777777" w:rsidR="000543E1" w:rsidRPr="00907F46" w:rsidRDefault="000543E1">
            <w:pPr>
              <w:rPr>
                <w:rFonts w:ascii="Times New Roman" w:hAnsi="Times New Roman" w:cs="Times New Roman"/>
                <w:sz w:val="24"/>
                <w:szCs w:val="24"/>
                <w:lang w:val="lt-LT"/>
              </w:rPr>
            </w:pPr>
            <w:r w:rsidRPr="5B17A8BC">
              <w:rPr>
                <w:rFonts w:ascii="Times New Roman" w:hAnsi="Times New Roman" w:cs="Times New Roman"/>
                <w:sz w:val="24"/>
                <w:szCs w:val="24"/>
                <w:lang w:val="lt-LT"/>
              </w:rPr>
              <w:t>+37067476399</w:t>
            </w:r>
          </w:p>
        </w:tc>
        <w:tc>
          <w:tcPr>
            <w:tcW w:w="1169" w:type="pct"/>
            <w:vAlign w:val="center"/>
          </w:tcPr>
          <w:p w14:paraId="3DBA6F4B" w14:textId="77777777" w:rsidR="000543E1" w:rsidRPr="00907F46" w:rsidRDefault="000543E1">
            <w:pPr>
              <w:rPr>
                <w:rFonts w:ascii="Times New Roman" w:hAnsi="Times New Roman" w:cs="Times New Roman"/>
                <w:sz w:val="24"/>
                <w:szCs w:val="24"/>
                <w:lang w:val="lt-LT"/>
              </w:rPr>
            </w:pPr>
            <w:hyperlink r:id="rId19" w:history="1">
              <w:r w:rsidRPr="00907F46">
                <w:rPr>
                  <w:rStyle w:val="Hyperlink"/>
                  <w:rFonts w:ascii="Times New Roman" w:hAnsi="Times New Roman" w:cs="Times New Roman"/>
                  <w:sz w:val="24"/>
                  <w:szCs w:val="24"/>
                  <w:lang w:val="lt-LT"/>
                </w:rPr>
                <w:t>remigijus.zalkauskas@vdu.lt</w:t>
              </w:r>
            </w:hyperlink>
          </w:p>
        </w:tc>
      </w:tr>
      <w:tr w:rsidR="000543E1" w:rsidRPr="00907F46" w14:paraId="685F8979" w14:textId="77777777" w:rsidTr="649FE030">
        <w:tc>
          <w:tcPr>
            <w:tcW w:w="230" w:type="pct"/>
            <w:shd w:val="clear" w:color="auto" w:fill="D6D5DA"/>
            <w:vAlign w:val="center"/>
          </w:tcPr>
          <w:p w14:paraId="71BFA8F9" w14:textId="77777777" w:rsidR="000543E1" w:rsidRPr="00907F46" w:rsidRDefault="000543E1">
            <w:pPr>
              <w:jc w:val="center"/>
              <w:rPr>
                <w:rFonts w:ascii="Times New Roman" w:hAnsi="Times New Roman" w:cs="Times New Roman"/>
                <w:color w:val="136C73"/>
                <w:sz w:val="24"/>
                <w:szCs w:val="24"/>
                <w:lang w:val="lt-LT"/>
              </w:rPr>
            </w:pPr>
            <w:r w:rsidRPr="00907F46">
              <w:rPr>
                <w:rFonts w:ascii="Times New Roman" w:hAnsi="Times New Roman" w:cs="Times New Roman"/>
                <w:color w:val="136C73"/>
                <w:sz w:val="24"/>
                <w:szCs w:val="24"/>
                <w:lang w:val="lt-LT"/>
              </w:rPr>
              <w:t>8.</w:t>
            </w:r>
          </w:p>
        </w:tc>
        <w:tc>
          <w:tcPr>
            <w:tcW w:w="1028" w:type="pct"/>
            <w:vAlign w:val="center"/>
          </w:tcPr>
          <w:p w14:paraId="60C24E05"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Tomas Demikis</w:t>
            </w:r>
          </w:p>
        </w:tc>
        <w:tc>
          <w:tcPr>
            <w:tcW w:w="1890" w:type="pct"/>
            <w:vAlign w:val="center"/>
          </w:tcPr>
          <w:p w14:paraId="1937EF82"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Všį “Ekoagros”</w:t>
            </w:r>
            <w:r w:rsidRPr="7A2C0D1F">
              <w:rPr>
                <w:rFonts w:ascii="Times New Roman" w:hAnsi="Times New Roman" w:cs="Times New Roman"/>
                <w:sz w:val="24"/>
                <w:szCs w:val="24"/>
                <w:lang w:val="lt-LT"/>
              </w:rPr>
              <w:t xml:space="preserve"> </w:t>
            </w:r>
            <w:r w:rsidRPr="00907F46">
              <w:rPr>
                <w:rFonts w:ascii="Times New Roman" w:hAnsi="Times New Roman" w:cs="Times New Roman"/>
                <w:sz w:val="24"/>
                <w:szCs w:val="24"/>
                <w:lang w:val="lt-LT"/>
              </w:rPr>
              <w:t>kokybės vadovas</w:t>
            </w:r>
            <w:r>
              <w:rPr>
                <w:rFonts w:ascii="Times New Roman" w:hAnsi="Times New Roman" w:cs="Times New Roman"/>
                <w:sz w:val="24"/>
                <w:szCs w:val="24"/>
                <w:lang w:val="lt-LT"/>
              </w:rPr>
              <w:t xml:space="preserve">, Ekologijos ir klimato kaitos studijų programos </w:t>
            </w:r>
            <w:r w:rsidRPr="7A2C0D1F">
              <w:rPr>
                <w:rFonts w:ascii="Times New Roman" w:hAnsi="Times New Roman" w:cs="Times New Roman"/>
                <w:sz w:val="24"/>
                <w:szCs w:val="24"/>
                <w:lang w:val="lt-LT"/>
              </w:rPr>
              <w:t>socialinis partneris</w:t>
            </w:r>
            <w:r w:rsidRPr="00907F46">
              <w:rPr>
                <w:rFonts w:ascii="Times New Roman" w:hAnsi="Times New Roman" w:cs="Times New Roman"/>
                <w:sz w:val="24"/>
                <w:szCs w:val="24"/>
                <w:lang w:val="lt-LT"/>
              </w:rPr>
              <w:t xml:space="preserve"> </w:t>
            </w:r>
          </w:p>
        </w:tc>
        <w:tc>
          <w:tcPr>
            <w:tcW w:w="683" w:type="pct"/>
            <w:vAlign w:val="center"/>
          </w:tcPr>
          <w:p w14:paraId="11EC11F7" w14:textId="77777777" w:rsidR="000543E1" w:rsidRPr="00907F46" w:rsidRDefault="000543E1">
            <w:pPr>
              <w:rPr>
                <w:rFonts w:ascii="Times New Roman" w:hAnsi="Times New Roman" w:cs="Times New Roman"/>
                <w:sz w:val="24"/>
                <w:szCs w:val="24"/>
                <w:lang w:val="lt-LT"/>
              </w:rPr>
            </w:pPr>
            <w:r w:rsidRPr="5B17A8BC">
              <w:rPr>
                <w:rFonts w:ascii="Times New Roman" w:hAnsi="Times New Roman" w:cs="Times New Roman"/>
                <w:sz w:val="24"/>
                <w:szCs w:val="24"/>
                <w:lang w:val="lt-LT"/>
              </w:rPr>
              <w:t>+37061575823</w:t>
            </w:r>
          </w:p>
        </w:tc>
        <w:tc>
          <w:tcPr>
            <w:tcW w:w="1169" w:type="pct"/>
            <w:vAlign w:val="center"/>
          </w:tcPr>
          <w:p w14:paraId="2879EC00" w14:textId="77777777" w:rsidR="000543E1" w:rsidRPr="00907F46" w:rsidRDefault="000543E1">
            <w:pPr>
              <w:rPr>
                <w:rFonts w:ascii="Arial" w:eastAsia="Arial" w:hAnsi="Arial" w:cs="Arial"/>
                <w:color w:val="4D5156"/>
                <w:sz w:val="21"/>
                <w:szCs w:val="21"/>
                <w:lang w:val="lt-LT"/>
              </w:rPr>
            </w:pPr>
            <w:hyperlink r:id="rId20">
              <w:r w:rsidRPr="5B17A8BC">
                <w:rPr>
                  <w:rStyle w:val="Hyperlink"/>
                  <w:rFonts w:ascii="Times New Roman" w:eastAsia="Times New Roman" w:hAnsi="Times New Roman" w:cs="Times New Roman"/>
                  <w:sz w:val="21"/>
                  <w:szCs w:val="21"/>
                  <w:lang w:val="lt-LT"/>
                </w:rPr>
                <w:t>tomas.demikis@ekoagros.lt</w:t>
              </w:r>
            </w:hyperlink>
          </w:p>
        </w:tc>
      </w:tr>
      <w:tr w:rsidR="000543E1" w:rsidRPr="00907F46" w14:paraId="5F3A8C38" w14:textId="77777777" w:rsidTr="649FE030">
        <w:tc>
          <w:tcPr>
            <w:tcW w:w="230" w:type="pct"/>
            <w:shd w:val="clear" w:color="auto" w:fill="D6D5DA"/>
            <w:vAlign w:val="center"/>
          </w:tcPr>
          <w:p w14:paraId="3429E01E" w14:textId="77777777" w:rsidR="000543E1" w:rsidRPr="00907F46" w:rsidRDefault="000543E1">
            <w:pPr>
              <w:jc w:val="center"/>
              <w:rPr>
                <w:rFonts w:ascii="Times New Roman" w:hAnsi="Times New Roman" w:cs="Times New Roman"/>
                <w:color w:val="136C73"/>
                <w:sz w:val="24"/>
                <w:szCs w:val="24"/>
                <w:lang w:val="lt-LT"/>
              </w:rPr>
            </w:pPr>
            <w:r w:rsidRPr="00907F46">
              <w:rPr>
                <w:rFonts w:ascii="Times New Roman" w:hAnsi="Times New Roman" w:cs="Times New Roman"/>
                <w:color w:val="136C73"/>
                <w:sz w:val="24"/>
                <w:szCs w:val="24"/>
                <w:lang w:val="lt-LT"/>
              </w:rPr>
              <w:t xml:space="preserve">9. </w:t>
            </w:r>
          </w:p>
        </w:tc>
        <w:tc>
          <w:tcPr>
            <w:tcW w:w="1028" w:type="pct"/>
            <w:vAlign w:val="center"/>
          </w:tcPr>
          <w:p w14:paraId="4587ADB9"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Simona Pošiūnaitė</w:t>
            </w:r>
          </w:p>
        </w:tc>
        <w:tc>
          <w:tcPr>
            <w:tcW w:w="1890" w:type="pct"/>
            <w:vAlign w:val="center"/>
          </w:tcPr>
          <w:p w14:paraId="01206F59"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VDU ŽŪA Miškų ir ekologijos fakulteto, Ekologijos ir klimato kaitos studijų programos II pakopos I</w:t>
            </w:r>
            <w:r>
              <w:rPr>
                <w:rFonts w:ascii="Times New Roman" w:hAnsi="Times New Roman" w:cs="Times New Roman"/>
                <w:sz w:val="24"/>
                <w:szCs w:val="24"/>
                <w:lang w:val="lt-LT"/>
              </w:rPr>
              <w:t>I</w:t>
            </w:r>
            <w:r w:rsidRPr="00907F46">
              <w:rPr>
                <w:rFonts w:ascii="Times New Roman" w:hAnsi="Times New Roman" w:cs="Times New Roman"/>
                <w:sz w:val="24"/>
                <w:szCs w:val="24"/>
                <w:lang w:val="lt-LT"/>
              </w:rPr>
              <w:t xml:space="preserve"> kurso studentė</w:t>
            </w:r>
          </w:p>
        </w:tc>
        <w:tc>
          <w:tcPr>
            <w:tcW w:w="683" w:type="pct"/>
            <w:vAlign w:val="center"/>
          </w:tcPr>
          <w:p w14:paraId="545C5457" w14:textId="77777777" w:rsidR="000543E1" w:rsidRPr="00907F46" w:rsidRDefault="000543E1">
            <w:pPr>
              <w:rPr>
                <w:rFonts w:ascii="Times New Roman" w:hAnsi="Times New Roman" w:cs="Times New Roman"/>
                <w:sz w:val="24"/>
                <w:szCs w:val="24"/>
                <w:lang w:val="lt-LT"/>
              </w:rPr>
            </w:pPr>
            <w:r w:rsidRPr="5B17A8BC">
              <w:rPr>
                <w:rFonts w:ascii="Times New Roman" w:hAnsi="Times New Roman" w:cs="Times New Roman"/>
                <w:sz w:val="24"/>
                <w:szCs w:val="24"/>
                <w:lang w:val="lt-LT"/>
              </w:rPr>
              <w:t>+37062828609</w:t>
            </w:r>
          </w:p>
        </w:tc>
        <w:tc>
          <w:tcPr>
            <w:tcW w:w="1169" w:type="pct"/>
            <w:vAlign w:val="center"/>
          </w:tcPr>
          <w:p w14:paraId="751C717C" w14:textId="77777777" w:rsidR="000543E1" w:rsidRPr="00907F46" w:rsidRDefault="000543E1">
            <w:pPr>
              <w:rPr>
                <w:rFonts w:ascii="Times New Roman" w:hAnsi="Times New Roman" w:cs="Times New Roman"/>
                <w:sz w:val="24"/>
                <w:szCs w:val="24"/>
                <w:lang w:val="lt-LT"/>
              </w:rPr>
            </w:pPr>
            <w:hyperlink r:id="rId21">
              <w:r w:rsidRPr="0CCD3252">
                <w:rPr>
                  <w:rStyle w:val="Hyperlink"/>
                  <w:rFonts w:ascii="Times New Roman" w:hAnsi="Times New Roman" w:cs="Times New Roman"/>
                  <w:sz w:val="24"/>
                  <w:szCs w:val="24"/>
                  <w:lang w:val="lt-LT"/>
                </w:rPr>
                <w:t>simona.posiunaite@s</w:t>
              </w:r>
              <w:r w:rsidRPr="0CCD3252">
                <w:rPr>
                  <w:rStyle w:val="Hyperlink"/>
                  <w:sz w:val="24"/>
                  <w:szCs w:val="24"/>
                  <w:lang w:val="lt-LT"/>
                </w:rPr>
                <w:t>tud.</w:t>
              </w:r>
              <w:r w:rsidRPr="0CCD3252">
                <w:rPr>
                  <w:rStyle w:val="Hyperlink"/>
                  <w:rFonts w:ascii="Times New Roman" w:hAnsi="Times New Roman" w:cs="Times New Roman"/>
                  <w:sz w:val="24"/>
                  <w:szCs w:val="24"/>
                  <w:lang w:val="lt-LT"/>
                </w:rPr>
                <w:t>vdu.lt</w:t>
              </w:r>
            </w:hyperlink>
          </w:p>
        </w:tc>
      </w:tr>
      <w:tr w:rsidR="000543E1" w:rsidRPr="00907F46" w14:paraId="563275FE" w14:textId="77777777" w:rsidTr="649FE030">
        <w:tc>
          <w:tcPr>
            <w:tcW w:w="230" w:type="pct"/>
            <w:shd w:val="clear" w:color="auto" w:fill="D6D5DA"/>
            <w:vAlign w:val="center"/>
          </w:tcPr>
          <w:p w14:paraId="64222904" w14:textId="77777777" w:rsidR="000543E1" w:rsidRPr="00907F46" w:rsidRDefault="000543E1">
            <w:pPr>
              <w:jc w:val="center"/>
              <w:rPr>
                <w:rFonts w:ascii="Times New Roman" w:hAnsi="Times New Roman" w:cs="Times New Roman"/>
                <w:color w:val="136C73"/>
                <w:sz w:val="24"/>
                <w:szCs w:val="24"/>
                <w:lang w:val="lt-LT"/>
              </w:rPr>
            </w:pPr>
            <w:r w:rsidRPr="00907F46">
              <w:rPr>
                <w:rFonts w:ascii="Times New Roman" w:hAnsi="Times New Roman" w:cs="Times New Roman"/>
                <w:color w:val="136C73"/>
                <w:sz w:val="24"/>
                <w:szCs w:val="24"/>
                <w:lang w:val="lt-LT"/>
              </w:rPr>
              <w:t>10.</w:t>
            </w:r>
          </w:p>
        </w:tc>
        <w:tc>
          <w:tcPr>
            <w:tcW w:w="1028" w:type="pct"/>
            <w:vAlign w:val="center"/>
          </w:tcPr>
          <w:p w14:paraId="0D8C7525" w14:textId="77777777" w:rsidR="000543E1" w:rsidRPr="00907F46" w:rsidRDefault="000543E1">
            <w:pPr>
              <w:rPr>
                <w:rFonts w:ascii="Times New Roman" w:hAnsi="Times New Roman" w:cs="Times New Roman"/>
                <w:sz w:val="24"/>
                <w:szCs w:val="24"/>
                <w:lang w:val="lt-LT"/>
              </w:rPr>
            </w:pPr>
            <w:r w:rsidRPr="00907F46">
              <w:rPr>
                <w:rFonts w:ascii="Times New Roman" w:hAnsi="Times New Roman" w:cs="Times New Roman"/>
                <w:sz w:val="24"/>
                <w:szCs w:val="24"/>
                <w:lang w:val="lt-LT"/>
              </w:rPr>
              <w:t xml:space="preserve">Aušra Armanavičiūtė </w:t>
            </w:r>
          </w:p>
        </w:tc>
        <w:tc>
          <w:tcPr>
            <w:tcW w:w="1890" w:type="pct"/>
            <w:vAlign w:val="center"/>
          </w:tcPr>
          <w:p w14:paraId="6076B520" w14:textId="77777777" w:rsidR="000543E1" w:rsidRPr="00A072ED" w:rsidRDefault="000543E1">
            <w:pPr>
              <w:rPr>
                <w:rFonts w:ascii="Times New Roman" w:hAnsi="Times New Roman" w:cs="Times New Roman"/>
                <w:sz w:val="24"/>
                <w:szCs w:val="24"/>
                <w:lang w:val="es-ES"/>
              </w:rPr>
            </w:pPr>
            <w:r w:rsidRPr="00907F46">
              <w:rPr>
                <w:rFonts w:ascii="Times New Roman" w:hAnsi="Times New Roman" w:cs="Times New Roman"/>
                <w:sz w:val="24"/>
                <w:szCs w:val="24"/>
                <w:lang w:val="lt-LT"/>
              </w:rPr>
              <w:t xml:space="preserve">VDU ŽŪA Agronomijos fakulteto, Agroekosistemų studijų programos II pakopos </w:t>
            </w:r>
            <w:r w:rsidRPr="7EB8B185">
              <w:rPr>
                <w:rFonts w:ascii="Times New Roman" w:hAnsi="Times New Roman" w:cs="Times New Roman"/>
                <w:sz w:val="24"/>
                <w:szCs w:val="24"/>
                <w:lang w:val="lt-LT"/>
              </w:rPr>
              <w:t>II</w:t>
            </w:r>
            <w:r w:rsidRPr="00907F46">
              <w:rPr>
                <w:rFonts w:ascii="Times New Roman" w:hAnsi="Times New Roman" w:cs="Times New Roman"/>
                <w:sz w:val="24"/>
                <w:szCs w:val="24"/>
                <w:lang w:val="lt-LT"/>
              </w:rPr>
              <w:t xml:space="preserve"> kurso studentė</w:t>
            </w:r>
          </w:p>
        </w:tc>
        <w:tc>
          <w:tcPr>
            <w:tcW w:w="683" w:type="pct"/>
            <w:vAlign w:val="center"/>
          </w:tcPr>
          <w:p w14:paraId="450F7EAA" w14:textId="77777777" w:rsidR="000543E1" w:rsidRPr="00907F46" w:rsidRDefault="000543E1">
            <w:pPr>
              <w:rPr>
                <w:rFonts w:ascii="Times New Roman" w:hAnsi="Times New Roman" w:cs="Times New Roman"/>
                <w:sz w:val="24"/>
                <w:szCs w:val="24"/>
                <w:lang w:val="lt-LT"/>
              </w:rPr>
            </w:pPr>
            <w:r w:rsidRPr="5734DBFF">
              <w:rPr>
                <w:rFonts w:ascii="Times New Roman" w:hAnsi="Times New Roman" w:cs="Times New Roman"/>
                <w:sz w:val="24"/>
                <w:szCs w:val="24"/>
                <w:lang w:val="lt-LT"/>
              </w:rPr>
              <w:t xml:space="preserve">+370 </w:t>
            </w:r>
            <w:r w:rsidRPr="26620AB8">
              <w:rPr>
                <w:rFonts w:ascii="Times New Roman" w:hAnsi="Times New Roman" w:cs="Times New Roman"/>
                <w:sz w:val="24"/>
                <w:szCs w:val="24"/>
                <w:lang w:val="lt-LT"/>
              </w:rPr>
              <w:t>67201158</w:t>
            </w:r>
          </w:p>
        </w:tc>
        <w:tc>
          <w:tcPr>
            <w:tcW w:w="1169" w:type="pct"/>
            <w:vAlign w:val="center"/>
          </w:tcPr>
          <w:p w14:paraId="7E7B2B20" w14:textId="77777777" w:rsidR="000543E1" w:rsidRPr="00907F46" w:rsidRDefault="000543E1">
            <w:pPr>
              <w:rPr>
                <w:rFonts w:ascii="Times New Roman" w:hAnsi="Times New Roman" w:cs="Times New Roman"/>
                <w:sz w:val="24"/>
                <w:szCs w:val="24"/>
                <w:lang w:val="lt-LT"/>
              </w:rPr>
            </w:pPr>
            <w:r w:rsidRPr="7FE7074A">
              <w:rPr>
                <w:rStyle w:val="Hyperlink"/>
                <w:sz w:val="24"/>
                <w:szCs w:val="24"/>
                <w:lang w:val="lt-LT"/>
              </w:rPr>
              <w:t>a</w:t>
            </w:r>
            <w:hyperlink r:id="rId22" w:history="1">
              <w:r w:rsidRPr="00BF77A0">
                <w:rPr>
                  <w:rStyle w:val="Hyperlink"/>
                  <w:rFonts w:ascii="Times New Roman" w:hAnsi="Times New Roman" w:cs="Times New Roman"/>
                  <w:sz w:val="24"/>
                  <w:szCs w:val="24"/>
                  <w:lang w:val="lt-LT"/>
                </w:rPr>
                <w:t>usra.armanaviciute@s</w:t>
              </w:r>
              <w:r w:rsidRPr="00BF77A0">
                <w:rPr>
                  <w:rStyle w:val="Hyperlink"/>
                  <w:sz w:val="24"/>
                  <w:szCs w:val="24"/>
                  <w:lang w:val="lt-LT"/>
                </w:rPr>
                <w:t>tud.</w:t>
              </w:r>
              <w:r w:rsidRPr="00BF77A0">
                <w:rPr>
                  <w:rStyle w:val="Hyperlink"/>
                  <w:rFonts w:ascii="Times New Roman" w:hAnsi="Times New Roman" w:cs="Times New Roman"/>
                  <w:sz w:val="24"/>
                  <w:szCs w:val="24"/>
                  <w:lang w:val="lt-LT"/>
                </w:rPr>
                <w:t>vdu.lt</w:t>
              </w:r>
            </w:hyperlink>
          </w:p>
        </w:tc>
      </w:tr>
    </w:tbl>
    <w:p w14:paraId="380A910B" w14:textId="77777777" w:rsidR="000543E1" w:rsidRDefault="000543E1" w:rsidP="008319F1">
      <w:pPr>
        <w:spacing w:after="0" w:line="240" w:lineRule="auto"/>
        <w:jc w:val="center"/>
        <w:rPr>
          <w:rFonts w:ascii="Times New Roman" w:hAnsi="Times New Roman" w:cs="Times New Roman"/>
          <w:b/>
          <w:color w:val="136C73"/>
          <w:sz w:val="24"/>
          <w:szCs w:val="24"/>
        </w:rPr>
      </w:pPr>
    </w:p>
    <w:p w14:paraId="4F3DB5CE" w14:textId="77777777" w:rsidR="009F565A" w:rsidRPr="00907F46" w:rsidRDefault="009F565A" w:rsidP="009F565A">
      <w:pPr>
        <w:jc w:val="center"/>
        <w:sectPr w:rsidR="009F565A" w:rsidRPr="00907F46" w:rsidSect="00181288">
          <w:pgSz w:w="16838" w:h="11906" w:orient="landscape"/>
          <w:pgMar w:top="1440" w:right="1701" w:bottom="567" w:left="1134" w:header="567" w:footer="0" w:gutter="0"/>
          <w:cols w:space="1296"/>
          <w:docGrid w:linePitch="360"/>
        </w:sectPr>
      </w:pPr>
    </w:p>
    <w:sdt>
      <w:sdtPr>
        <w:rPr>
          <w:rFonts w:ascii="Times New Roman" w:eastAsiaTheme="minorEastAsia" w:hAnsi="Times New Roman" w:cstheme="minorBidi"/>
          <w:b/>
          <w:bCs/>
          <w:caps w:val="0"/>
          <w:color w:val="136C73"/>
          <w:spacing w:val="0"/>
          <w:sz w:val="24"/>
          <w:szCs w:val="24"/>
          <w:lang w:eastAsia="en-GB" w:bidi="ar-SA"/>
        </w:rPr>
        <w:id w:val="106710169"/>
        <w:docPartObj>
          <w:docPartGallery w:val="Table of Contents"/>
          <w:docPartUnique/>
        </w:docPartObj>
      </w:sdtPr>
      <w:sdtEndPr>
        <w:rPr>
          <w:b w:val="0"/>
          <w:bCs w:val="0"/>
          <w:lang w:eastAsia="en-US"/>
        </w:rPr>
      </w:sdtEndPr>
      <w:sdtContent>
        <w:p w14:paraId="0D748059" w14:textId="77777777" w:rsidR="009F565A" w:rsidRPr="00907F46" w:rsidRDefault="009F565A" w:rsidP="00195EBF">
          <w:pPr>
            <w:pStyle w:val="TOCHeading"/>
            <w:spacing w:before="0" w:line="276" w:lineRule="auto"/>
            <w:rPr>
              <w:rFonts w:ascii="Times New Roman" w:hAnsi="Times New Roman"/>
              <w:b/>
              <w:bCs/>
              <w:color w:val="136C73"/>
            </w:rPr>
          </w:pPr>
          <w:r w:rsidRPr="00907F46">
            <w:rPr>
              <w:rFonts w:ascii="Times New Roman" w:hAnsi="Times New Roman"/>
              <w:b/>
              <w:bCs/>
              <w:color w:val="136C73"/>
            </w:rPr>
            <w:t>TURINYS</w:t>
          </w:r>
        </w:p>
        <w:p w14:paraId="496C8802" w14:textId="77777777" w:rsidR="009F565A" w:rsidRPr="00907F46" w:rsidRDefault="009F565A" w:rsidP="00195EBF">
          <w:pPr>
            <w:spacing w:after="200" w:line="276" w:lineRule="auto"/>
            <w:rPr>
              <w:rFonts w:ascii="Times New Roman" w:hAnsi="Times New Roman" w:cs="Times New Roman"/>
              <w:color w:val="136C73"/>
              <w:sz w:val="24"/>
              <w:szCs w:val="24"/>
              <w:lang w:eastAsia="lt-LT"/>
            </w:rPr>
          </w:pPr>
        </w:p>
        <w:p w14:paraId="25AFF4C5" w14:textId="311FAD64" w:rsidR="00BD0729" w:rsidRDefault="009F565A">
          <w:pPr>
            <w:pStyle w:val="TOC1"/>
            <w:tabs>
              <w:tab w:val="right" w:leader="dot" w:pos="9710"/>
            </w:tabs>
            <w:rPr>
              <w:rFonts w:asciiTheme="minorHAnsi" w:eastAsiaTheme="minorEastAsia" w:hAnsiTheme="minorHAnsi" w:cstheme="minorBidi"/>
              <w:noProof/>
              <w:kern w:val="2"/>
              <w:lang w:eastAsia="lt-LT"/>
              <w14:ligatures w14:val="standardContextual"/>
            </w:rPr>
          </w:pPr>
          <w:r w:rsidRPr="00907F46">
            <w:rPr>
              <w:color w:val="136C73"/>
            </w:rPr>
            <w:fldChar w:fldCharType="begin"/>
          </w:r>
          <w:r w:rsidRPr="00907F46">
            <w:rPr>
              <w:color w:val="136C73"/>
            </w:rPr>
            <w:instrText xml:space="preserve"> TOC \o "1-3" \h \z \u </w:instrText>
          </w:r>
          <w:r w:rsidRPr="00907F46">
            <w:rPr>
              <w:color w:val="136C73"/>
            </w:rPr>
            <w:fldChar w:fldCharType="separate"/>
          </w:r>
          <w:hyperlink w:anchor="_Toc183525098" w:history="1">
            <w:r w:rsidR="00BD0729" w:rsidRPr="00F82BA5">
              <w:rPr>
                <w:rStyle w:val="Hyperlink"/>
                <w:rFonts w:eastAsiaTheme="majorEastAsia"/>
                <w:b/>
                <w:bCs/>
                <w:noProof/>
              </w:rPr>
              <w:t>ĮŽANGA</w:t>
            </w:r>
            <w:r w:rsidR="00BD0729">
              <w:rPr>
                <w:noProof/>
                <w:webHidden/>
              </w:rPr>
              <w:tab/>
            </w:r>
            <w:r w:rsidR="00BD0729">
              <w:rPr>
                <w:noProof/>
                <w:webHidden/>
              </w:rPr>
              <w:fldChar w:fldCharType="begin"/>
            </w:r>
            <w:r w:rsidR="00BD0729">
              <w:rPr>
                <w:noProof/>
                <w:webHidden/>
              </w:rPr>
              <w:instrText xml:space="preserve"> PAGEREF _Toc183525098 \h </w:instrText>
            </w:r>
            <w:r w:rsidR="00BD0729">
              <w:rPr>
                <w:noProof/>
                <w:webHidden/>
              </w:rPr>
            </w:r>
            <w:r w:rsidR="00BD0729">
              <w:rPr>
                <w:noProof/>
                <w:webHidden/>
              </w:rPr>
              <w:fldChar w:fldCharType="separate"/>
            </w:r>
            <w:r w:rsidR="00BD0729">
              <w:rPr>
                <w:noProof/>
                <w:webHidden/>
              </w:rPr>
              <w:t>5</w:t>
            </w:r>
            <w:r w:rsidR="00BD0729">
              <w:rPr>
                <w:noProof/>
                <w:webHidden/>
              </w:rPr>
              <w:fldChar w:fldCharType="end"/>
            </w:r>
          </w:hyperlink>
        </w:p>
        <w:p w14:paraId="6A4E0247" w14:textId="1944662C" w:rsidR="00BD0729" w:rsidRDefault="00BD0729">
          <w:pPr>
            <w:pStyle w:val="TOC2"/>
            <w:rPr>
              <w:rFonts w:asciiTheme="minorHAnsi" w:eastAsiaTheme="minorEastAsia" w:hAnsiTheme="minorHAnsi" w:cstheme="minorBidi"/>
              <w:noProof/>
              <w:kern w:val="2"/>
              <w:lang w:eastAsia="lt-LT"/>
              <w14:ligatures w14:val="standardContextual"/>
            </w:rPr>
          </w:pPr>
          <w:hyperlink w:anchor="_Toc183525099" w:history="1">
            <w:r w:rsidRPr="00F82BA5">
              <w:rPr>
                <w:rStyle w:val="Hyperlink"/>
                <w:rFonts w:eastAsiaTheme="majorEastAsia"/>
                <w:noProof/>
              </w:rPr>
              <w:t>1. STUDIJŲ TIKSLAI, REZULTATAI IR TURINYS</w:t>
            </w:r>
            <w:r>
              <w:rPr>
                <w:noProof/>
                <w:webHidden/>
              </w:rPr>
              <w:tab/>
            </w:r>
            <w:r>
              <w:rPr>
                <w:noProof/>
                <w:webHidden/>
              </w:rPr>
              <w:fldChar w:fldCharType="begin"/>
            </w:r>
            <w:r>
              <w:rPr>
                <w:noProof/>
                <w:webHidden/>
              </w:rPr>
              <w:instrText xml:space="preserve"> PAGEREF _Toc183525099 \h </w:instrText>
            </w:r>
            <w:r>
              <w:rPr>
                <w:noProof/>
                <w:webHidden/>
              </w:rPr>
            </w:r>
            <w:r>
              <w:rPr>
                <w:noProof/>
                <w:webHidden/>
              </w:rPr>
              <w:fldChar w:fldCharType="separate"/>
            </w:r>
            <w:r>
              <w:rPr>
                <w:noProof/>
                <w:webHidden/>
              </w:rPr>
              <w:t>6</w:t>
            </w:r>
            <w:r>
              <w:rPr>
                <w:noProof/>
                <w:webHidden/>
              </w:rPr>
              <w:fldChar w:fldCharType="end"/>
            </w:r>
          </w:hyperlink>
        </w:p>
        <w:p w14:paraId="4DBA6064" w14:textId="6377C35E" w:rsidR="00BD0729" w:rsidRDefault="00BD0729">
          <w:pPr>
            <w:pStyle w:val="TOC1"/>
            <w:tabs>
              <w:tab w:val="right" w:leader="dot" w:pos="9710"/>
            </w:tabs>
            <w:rPr>
              <w:rFonts w:asciiTheme="minorHAnsi" w:eastAsiaTheme="minorEastAsia" w:hAnsiTheme="minorHAnsi" w:cstheme="minorBidi"/>
              <w:noProof/>
              <w:kern w:val="2"/>
              <w:lang w:eastAsia="lt-LT"/>
              <w14:ligatures w14:val="standardContextual"/>
            </w:rPr>
          </w:pPr>
          <w:hyperlink w:anchor="_Toc183525100" w:history="1">
            <w:r w:rsidRPr="00F82BA5">
              <w:rPr>
                <w:rStyle w:val="Hyperlink"/>
                <w:b/>
                <w:bCs/>
                <w:noProof/>
                <w:lang w:eastAsia="lt-LT"/>
              </w:rPr>
              <w:t>2. MOKSLO (MENO) IR STUDIJŲ VEIKLOS SĄSAJOS</w:t>
            </w:r>
            <w:r>
              <w:rPr>
                <w:noProof/>
                <w:webHidden/>
              </w:rPr>
              <w:tab/>
            </w:r>
            <w:r>
              <w:rPr>
                <w:noProof/>
                <w:webHidden/>
              </w:rPr>
              <w:fldChar w:fldCharType="begin"/>
            </w:r>
            <w:r>
              <w:rPr>
                <w:noProof/>
                <w:webHidden/>
              </w:rPr>
              <w:instrText xml:space="preserve"> PAGEREF _Toc183525100 \h </w:instrText>
            </w:r>
            <w:r>
              <w:rPr>
                <w:noProof/>
                <w:webHidden/>
              </w:rPr>
            </w:r>
            <w:r>
              <w:rPr>
                <w:noProof/>
                <w:webHidden/>
              </w:rPr>
              <w:fldChar w:fldCharType="separate"/>
            </w:r>
            <w:r>
              <w:rPr>
                <w:noProof/>
                <w:webHidden/>
              </w:rPr>
              <w:t>22</w:t>
            </w:r>
            <w:r>
              <w:rPr>
                <w:noProof/>
                <w:webHidden/>
              </w:rPr>
              <w:fldChar w:fldCharType="end"/>
            </w:r>
          </w:hyperlink>
        </w:p>
        <w:p w14:paraId="0210CD2D" w14:textId="340C1A94" w:rsidR="00BD0729" w:rsidRDefault="00BD0729">
          <w:pPr>
            <w:pStyle w:val="TOC1"/>
            <w:tabs>
              <w:tab w:val="right" w:leader="dot" w:pos="9710"/>
            </w:tabs>
            <w:rPr>
              <w:rFonts w:asciiTheme="minorHAnsi" w:eastAsiaTheme="minorEastAsia" w:hAnsiTheme="minorHAnsi" w:cstheme="minorBidi"/>
              <w:noProof/>
              <w:kern w:val="2"/>
              <w:lang w:eastAsia="lt-LT"/>
              <w14:ligatures w14:val="standardContextual"/>
            </w:rPr>
          </w:pPr>
          <w:hyperlink w:anchor="_Toc183525101" w:history="1">
            <w:r w:rsidRPr="00F82BA5">
              <w:rPr>
                <w:rStyle w:val="Hyperlink"/>
                <w:rFonts w:eastAsiaTheme="majorEastAsia"/>
                <w:b/>
                <w:bCs/>
                <w:noProof/>
              </w:rPr>
              <w:t>3. STUDENTŲ PRIĖMIMAS IR PARAMA</w:t>
            </w:r>
            <w:r>
              <w:rPr>
                <w:noProof/>
                <w:webHidden/>
              </w:rPr>
              <w:tab/>
            </w:r>
            <w:r>
              <w:rPr>
                <w:noProof/>
                <w:webHidden/>
              </w:rPr>
              <w:fldChar w:fldCharType="begin"/>
            </w:r>
            <w:r>
              <w:rPr>
                <w:noProof/>
                <w:webHidden/>
              </w:rPr>
              <w:instrText xml:space="preserve"> PAGEREF _Toc183525101 \h </w:instrText>
            </w:r>
            <w:r>
              <w:rPr>
                <w:noProof/>
                <w:webHidden/>
              </w:rPr>
            </w:r>
            <w:r>
              <w:rPr>
                <w:noProof/>
                <w:webHidden/>
              </w:rPr>
              <w:fldChar w:fldCharType="separate"/>
            </w:r>
            <w:r>
              <w:rPr>
                <w:noProof/>
                <w:webHidden/>
              </w:rPr>
              <w:t>35</w:t>
            </w:r>
            <w:r>
              <w:rPr>
                <w:noProof/>
                <w:webHidden/>
              </w:rPr>
              <w:fldChar w:fldCharType="end"/>
            </w:r>
          </w:hyperlink>
        </w:p>
        <w:p w14:paraId="599BD997" w14:textId="0F3EA9C4" w:rsidR="00BD0729" w:rsidRDefault="00BD0729">
          <w:pPr>
            <w:pStyle w:val="TOC1"/>
            <w:tabs>
              <w:tab w:val="right" w:leader="dot" w:pos="9710"/>
            </w:tabs>
            <w:rPr>
              <w:rFonts w:asciiTheme="minorHAnsi" w:eastAsiaTheme="minorEastAsia" w:hAnsiTheme="minorHAnsi" w:cstheme="minorBidi"/>
              <w:noProof/>
              <w:kern w:val="2"/>
              <w:lang w:eastAsia="lt-LT"/>
              <w14:ligatures w14:val="standardContextual"/>
            </w:rPr>
          </w:pPr>
          <w:hyperlink w:anchor="_Toc183525102" w:history="1">
            <w:r w:rsidRPr="00F82BA5">
              <w:rPr>
                <w:rStyle w:val="Hyperlink"/>
                <w:rFonts w:eastAsia="Calibri"/>
                <w:b/>
                <w:bCs/>
                <w:noProof/>
              </w:rPr>
              <w:t>4. STUDIJAVIMAS, STUDIJŲ PASIEKIMAI IR ABSOLVENTŲ UŽIMTUMAS.</w:t>
            </w:r>
            <w:r>
              <w:rPr>
                <w:noProof/>
                <w:webHidden/>
              </w:rPr>
              <w:tab/>
            </w:r>
            <w:r>
              <w:rPr>
                <w:noProof/>
                <w:webHidden/>
              </w:rPr>
              <w:fldChar w:fldCharType="begin"/>
            </w:r>
            <w:r>
              <w:rPr>
                <w:noProof/>
                <w:webHidden/>
              </w:rPr>
              <w:instrText xml:space="preserve"> PAGEREF _Toc183525102 \h </w:instrText>
            </w:r>
            <w:r>
              <w:rPr>
                <w:noProof/>
                <w:webHidden/>
              </w:rPr>
            </w:r>
            <w:r>
              <w:rPr>
                <w:noProof/>
                <w:webHidden/>
              </w:rPr>
              <w:fldChar w:fldCharType="separate"/>
            </w:r>
            <w:r>
              <w:rPr>
                <w:noProof/>
                <w:webHidden/>
              </w:rPr>
              <w:t>43</w:t>
            </w:r>
            <w:r>
              <w:rPr>
                <w:noProof/>
                <w:webHidden/>
              </w:rPr>
              <w:fldChar w:fldCharType="end"/>
            </w:r>
          </w:hyperlink>
        </w:p>
        <w:p w14:paraId="4AF75012" w14:textId="1A9BDD76" w:rsidR="00BD0729" w:rsidRDefault="00BD0729">
          <w:pPr>
            <w:pStyle w:val="TOC1"/>
            <w:tabs>
              <w:tab w:val="right" w:leader="dot" w:pos="9710"/>
            </w:tabs>
            <w:rPr>
              <w:rFonts w:asciiTheme="minorHAnsi" w:eastAsiaTheme="minorEastAsia" w:hAnsiTheme="minorHAnsi" w:cstheme="minorBidi"/>
              <w:noProof/>
              <w:kern w:val="2"/>
              <w:lang w:eastAsia="lt-LT"/>
              <w14:ligatures w14:val="standardContextual"/>
            </w:rPr>
          </w:pPr>
          <w:hyperlink w:anchor="_Toc183525103" w:history="1">
            <w:r w:rsidRPr="00F82BA5">
              <w:rPr>
                <w:rStyle w:val="Hyperlink"/>
                <w:rFonts w:eastAsiaTheme="majorEastAsia"/>
                <w:b/>
                <w:bCs/>
                <w:noProof/>
              </w:rPr>
              <w:t>5. DĖSTYTOJAI</w:t>
            </w:r>
            <w:r>
              <w:rPr>
                <w:noProof/>
                <w:webHidden/>
              </w:rPr>
              <w:tab/>
            </w:r>
            <w:r>
              <w:rPr>
                <w:noProof/>
                <w:webHidden/>
              </w:rPr>
              <w:fldChar w:fldCharType="begin"/>
            </w:r>
            <w:r>
              <w:rPr>
                <w:noProof/>
                <w:webHidden/>
              </w:rPr>
              <w:instrText xml:space="preserve"> PAGEREF _Toc183525103 \h </w:instrText>
            </w:r>
            <w:r>
              <w:rPr>
                <w:noProof/>
                <w:webHidden/>
              </w:rPr>
            </w:r>
            <w:r>
              <w:rPr>
                <w:noProof/>
                <w:webHidden/>
              </w:rPr>
              <w:fldChar w:fldCharType="separate"/>
            </w:r>
            <w:r>
              <w:rPr>
                <w:noProof/>
                <w:webHidden/>
              </w:rPr>
              <w:t>50</w:t>
            </w:r>
            <w:r>
              <w:rPr>
                <w:noProof/>
                <w:webHidden/>
              </w:rPr>
              <w:fldChar w:fldCharType="end"/>
            </w:r>
          </w:hyperlink>
        </w:p>
        <w:p w14:paraId="0CC7A7B2" w14:textId="61FCD636" w:rsidR="00BD0729" w:rsidRDefault="00BD0729">
          <w:pPr>
            <w:pStyle w:val="TOC1"/>
            <w:tabs>
              <w:tab w:val="right" w:leader="dot" w:pos="9710"/>
            </w:tabs>
            <w:rPr>
              <w:rFonts w:asciiTheme="minorHAnsi" w:eastAsiaTheme="minorEastAsia" w:hAnsiTheme="minorHAnsi" w:cstheme="minorBidi"/>
              <w:noProof/>
              <w:kern w:val="2"/>
              <w:lang w:eastAsia="lt-LT"/>
              <w14:ligatures w14:val="standardContextual"/>
            </w:rPr>
          </w:pPr>
          <w:hyperlink w:anchor="_Toc183525104" w:history="1">
            <w:r w:rsidRPr="00F82BA5">
              <w:rPr>
                <w:rStyle w:val="Hyperlink"/>
                <w:rFonts w:eastAsiaTheme="majorEastAsia"/>
                <w:b/>
                <w:bCs/>
                <w:noProof/>
              </w:rPr>
              <w:t>6. STUDIJŲ MATERIALIEJI IŠTEKLIAI</w:t>
            </w:r>
            <w:r>
              <w:rPr>
                <w:noProof/>
                <w:webHidden/>
              </w:rPr>
              <w:tab/>
            </w:r>
            <w:r>
              <w:rPr>
                <w:noProof/>
                <w:webHidden/>
              </w:rPr>
              <w:fldChar w:fldCharType="begin"/>
            </w:r>
            <w:r>
              <w:rPr>
                <w:noProof/>
                <w:webHidden/>
              </w:rPr>
              <w:instrText xml:space="preserve"> PAGEREF _Toc183525104 \h </w:instrText>
            </w:r>
            <w:r>
              <w:rPr>
                <w:noProof/>
                <w:webHidden/>
              </w:rPr>
            </w:r>
            <w:r>
              <w:rPr>
                <w:noProof/>
                <w:webHidden/>
              </w:rPr>
              <w:fldChar w:fldCharType="separate"/>
            </w:r>
            <w:r>
              <w:rPr>
                <w:noProof/>
                <w:webHidden/>
              </w:rPr>
              <w:t>56</w:t>
            </w:r>
            <w:r>
              <w:rPr>
                <w:noProof/>
                <w:webHidden/>
              </w:rPr>
              <w:fldChar w:fldCharType="end"/>
            </w:r>
          </w:hyperlink>
        </w:p>
        <w:p w14:paraId="62791361" w14:textId="675CF1DD" w:rsidR="00BD0729" w:rsidRDefault="00BD0729">
          <w:pPr>
            <w:pStyle w:val="TOC1"/>
            <w:tabs>
              <w:tab w:val="right" w:leader="dot" w:pos="9710"/>
            </w:tabs>
            <w:rPr>
              <w:rFonts w:asciiTheme="minorHAnsi" w:eastAsiaTheme="minorEastAsia" w:hAnsiTheme="minorHAnsi" w:cstheme="minorBidi"/>
              <w:noProof/>
              <w:kern w:val="2"/>
              <w:lang w:eastAsia="lt-LT"/>
              <w14:ligatures w14:val="standardContextual"/>
            </w:rPr>
          </w:pPr>
          <w:hyperlink w:anchor="_Toc183525105" w:history="1">
            <w:r w:rsidRPr="00F82BA5">
              <w:rPr>
                <w:rStyle w:val="Hyperlink"/>
                <w:rFonts w:eastAsiaTheme="majorEastAsia"/>
                <w:b/>
                <w:bCs/>
                <w:noProof/>
              </w:rPr>
              <w:t>7. STUDIJŲ KOKYBĖS VALDYMAS IR VIEŠINIMAS</w:t>
            </w:r>
            <w:r>
              <w:rPr>
                <w:noProof/>
                <w:webHidden/>
              </w:rPr>
              <w:tab/>
            </w:r>
            <w:r>
              <w:rPr>
                <w:noProof/>
                <w:webHidden/>
              </w:rPr>
              <w:fldChar w:fldCharType="begin"/>
            </w:r>
            <w:r>
              <w:rPr>
                <w:noProof/>
                <w:webHidden/>
              </w:rPr>
              <w:instrText xml:space="preserve"> PAGEREF _Toc183525105 \h </w:instrText>
            </w:r>
            <w:r>
              <w:rPr>
                <w:noProof/>
                <w:webHidden/>
              </w:rPr>
            </w:r>
            <w:r>
              <w:rPr>
                <w:noProof/>
                <w:webHidden/>
              </w:rPr>
              <w:fldChar w:fldCharType="separate"/>
            </w:r>
            <w:r>
              <w:rPr>
                <w:noProof/>
                <w:webHidden/>
              </w:rPr>
              <w:t>62</w:t>
            </w:r>
            <w:r>
              <w:rPr>
                <w:noProof/>
                <w:webHidden/>
              </w:rPr>
              <w:fldChar w:fldCharType="end"/>
            </w:r>
          </w:hyperlink>
        </w:p>
        <w:p w14:paraId="235B45CC" w14:textId="59E96786" w:rsidR="009F565A" w:rsidRPr="00907F46" w:rsidRDefault="009F565A" w:rsidP="00195EBF">
          <w:pPr>
            <w:spacing w:after="200" w:line="276" w:lineRule="auto"/>
            <w:rPr>
              <w:rFonts w:ascii="Times New Roman" w:hAnsi="Times New Roman" w:cs="Times New Roman"/>
              <w:sz w:val="24"/>
              <w:szCs w:val="24"/>
            </w:rPr>
          </w:pPr>
          <w:r w:rsidRPr="00907F46">
            <w:rPr>
              <w:rFonts w:ascii="Times New Roman" w:hAnsi="Times New Roman" w:cs="Times New Roman"/>
              <w:b/>
              <w:bCs/>
              <w:color w:val="136C73"/>
              <w:sz w:val="24"/>
              <w:szCs w:val="24"/>
            </w:rPr>
            <w:fldChar w:fldCharType="end"/>
          </w:r>
        </w:p>
      </w:sdtContent>
    </w:sdt>
    <w:p w14:paraId="43804B99" w14:textId="77777777" w:rsidR="00106CEA" w:rsidRPr="00907F46" w:rsidRDefault="00106CEA" w:rsidP="00106CEA">
      <w:pPr>
        <w:spacing w:after="200" w:line="276" w:lineRule="auto"/>
        <w:rPr>
          <w:rFonts w:ascii="Times New Roman" w:hAnsi="Times New Roman" w:cs="Times New Roman"/>
          <w:b/>
          <w:color w:val="136C73"/>
          <w:sz w:val="24"/>
          <w:szCs w:val="24"/>
        </w:rPr>
      </w:pPr>
      <w:r w:rsidRPr="00907F46">
        <w:rPr>
          <w:rFonts w:ascii="Times New Roman" w:hAnsi="Times New Roman" w:cs="Times New Roman"/>
          <w:b/>
          <w:color w:val="136C73"/>
          <w:sz w:val="24"/>
          <w:szCs w:val="24"/>
        </w:rPr>
        <w:t>PRIEDAI:</w:t>
      </w:r>
    </w:p>
    <w:p w14:paraId="0790B4B3" w14:textId="77777777" w:rsidR="009F565A" w:rsidRPr="00907F46" w:rsidRDefault="009F565A" w:rsidP="00195EBF">
      <w:pPr>
        <w:spacing w:after="200" w:line="276" w:lineRule="auto"/>
        <w:rPr>
          <w:rFonts w:ascii="Times New Roman" w:hAnsi="Times New Roman" w:cs="Times New Roman"/>
          <w:b/>
          <w:color w:val="136C73"/>
          <w:sz w:val="24"/>
          <w:szCs w:val="24"/>
        </w:rPr>
      </w:pPr>
      <w:r w:rsidRPr="00907F46">
        <w:rPr>
          <w:rFonts w:ascii="Times New Roman" w:hAnsi="Times New Roman" w:cs="Times New Roman"/>
          <w:b/>
          <w:color w:val="136C73"/>
          <w:sz w:val="24"/>
          <w:szCs w:val="24"/>
        </w:rPr>
        <w:t>1 PRIEDAS. KRYPTIES IR PAKOPOS STUDIJŲ PROGRAMŲ STUDIJŲ PLANAI</w:t>
      </w:r>
    </w:p>
    <w:p w14:paraId="5570F07F" w14:textId="77777777" w:rsidR="009F565A" w:rsidRPr="00907F46" w:rsidRDefault="009F565A" w:rsidP="00195EBF">
      <w:pPr>
        <w:spacing w:after="200" w:line="276" w:lineRule="auto"/>
        <w:rPr>
          <w:rFonts w:ascii="Times New Roman" w:hAnsi="Times New Roman" w:cs="Times New Roman"/>
          <w:b/>
          <w:color w:val="136C73"/>
          <w:sz w:val="24"/>
          <w:szCs w:val="24"/>
        </w:rPr>
      </w:pPr>
      <w:r w:rsidRPr="00907F46">
        <w:rPr>
          <w:rFonts w:ascii="Times New Roman" w:hAnsi="Times New Roman" w:cs="Times New Roman"/>
          <w:b/>
          <w:color w:val="136C73"/>
          <w:sz w:val="24"/>
          <w:szCs w:val="24"/>
        </w:rPr>
        <w:t>2 PRIEDAS. BAIGIAMŲJŲ DARBŲ SĄRAŠAS</w:t>
      </w:r>
    </w:p>
    <w:p w14:paraId="0AC0F68A" w14:textId="6B1B2CA4" w:rsidR="009F565A" w:rsidRPr="00907F46" w:rsidRDefault="00C402A9" w:rsidP="00195EBF">
      <w:pPr>
        <w:spacing w:after="200" w:line="276" w:lineRule="auto"/>
        <w:rPr>
          <w:rFonts w:ascii="Times New Roman" w:hAnsi="Times New Roman" w:cs="Times New Roman"/>
          <w:sz w:val="24"/>
          <w:szCs w:val="24"/>
        </w:rPr>
      </w:pPr>
      <w:r>
        <w:rPr>
          <w:rFonts w:ascii="Times New Roman" w:hAnsi="Times New Roman" w:cs="Times New Roman"/>
          <w:b/>
          <w:color w:val="136C73"/>
          <w:sz w:val="24"/>
          <w:szCs w:val="24"/>
        </w:rPr>
        <w:t>3</w:t>
      </w:r>
      <w:r w:rsidR="006E78F0" w:rsidRPr="00907F46">
        <w:rPr>
          <w:rFonts w:ascii="Times New Roman" w:hAnsi="Times New Roman" w:cs="Times New Roman"/>
          <w:b/>
          <w:color w:val="136C73"/>
          <w:sz w:val="24"/>
          <w:szCs w:val="24"/>
        </w:rPr>
        <w:t xml:space="preserve"> PRIEDAS. KRYPTIES DALYKŲ DĖSTYTOJŲ SĄRAŠAS</w:t>
      </w:r>
    </w:p>
    <w:p w14:paraId="27BEB2F3" w14:textId="44373A84" w:rsidR="009F565A" w:rsidRPr="00907F46" w:rsidRDefault="009F565A" w:rsidP="00195EBF">
      <w:pPr>
        <w:spacing w:after="200" w:line="276" w:lineRule="auto"/>
        <w:rPr>
          <w:rFonts w:ascii="Times New Roman" w:hAnsi="Times New Roman" w:cs="Times New Roman"/>
          <w:sz w:val="24"/>
          <w:szCs w:val="24"/>
        </w:rPr>
      </w:pPr>
      <w:r w:rsidRPr="00907F46">
        <w:rPr>
          <w:rFonts w:ascii="Times New Roman" w:hAnsi="Times New Roman" w:cs="Times New Roman"/>
          <w:sz w:val="24"/>
          <w:szCs w:val="24"/>
        </w:rPr>
        <w:br w:type="page"/>
      </w:r>
    </w:p>
    <w:p w14:paraId="113EFA5B" w14:textId="063223A9" w:rsidR="00B33366" w:rsidRPr="00907F46" w:rsidRDefault="00B900BD" w:rsidP="005F5DE9">
      <w:pPr>
        <w:pStyle w:val="NoSpacing"/>
        <w:jc w:val="center"/>
        <w:outlineLvl w:val="0"/>
        <w:rPr>
          <w:rFonts w:ascii="Times New Roman" w:hAnsi="Times New Roman"/>
          <w:b/>
          <w:bCs/>
          <w:sz w:val="24"/>
          <w:szCs w:val="24"/>
        </w:rPr>
      </w:pPr>
      <w:bookmarkStart w:id="0" w:name="_Toc183525098"/>
      <w:r w:rsidRPr="00907F46">
        <w:rPr>
          <w:rFonts w:ascii="Times New Roman" w:hAnsi="Times New Roman"/>
          <w:b/>
          <w:bCs/>
          <w:sz w:val="24"/>
          <w:szCs w:val="24"/>
        </w:rPr>
        <w:lastRenderedPageBreak/>
        <w:t>ĮŽANGA</w:t>
      </w:r>
      <w:bookmarkEnd w:id="0"/>
    </w:p>
    <w:p w14:paraId="40204D4F" w14:textId="77777777" w:rsidR="00854556" w:rsidRPr="00907F46" w:rsidRDefault="00854556" w:rsidP="00EC276D">
      <w:pPr>
        <w:spacing w:after="0" w:line="240" w:lineRule="auto"/>
        <w:jc w:val="both"/>
        <w:rPr>
          <w:rFonts w:ascii="Times New Roman" w:hAnsi="Times New Roman" w:cs="Times New Roman"/>
          <w:b/>
          <w:bCs/>
          <w:sz w:val="28"/>
          <w:szCs w:val="28"/>
        </w:rPr>
      </w:pPr>
    </w:p>
    <w:p w14:paraId="5A878DC0" w14:textId="09C9FF7B" w:rsidR="00E504DF" w:rsidRPr="00907F46" w:rsidRDefault="369F0F90" w:rsidP="009E034C">
      <w:pPr>
        <w:pStyle w:val="HTMLPreformatted"/>
        <w:spacing w:after="160"/>
        <w:jc w:val="both"/>
        <w:rPr>
          <w:rFonts w:ascii="Times New Roman" w:hAnsi="Times New Roman" w:cs="Times New Roman"/>
          <w:sz w:val="24"/>
          <w:szCs w:val="24"/>
        </w:rPr>
      </w:pPr>
      <w:r w:rsidRPr="0D429086">
        <w:rPr>
          <w:rFonts w:ascii="Times New Roman" w:hAnsi="Times New Roman" w:cs="Times New Roman"/>
          <w:sz w:val="24"/>
          <w:szCs w:val="24"/>
        </w:rPr>
        <w:t>Vytauto Didžiojo universitetas</w:t>
      </w:r>
      <w:r w:rsidR="326B9059" w:rsidRPr="0D429086">
        <w:rPr>
          <w:rFonts w:ascii="Times New Roman" w:hAnsi="Times New Roman" w:cs="Times New Roman"/>
          <w:sz w:val="24"/>
          <w:szCs w:val="24"/>
        </w:rPr>
        <w:t xml:space="preserve"> (</w:t>
      </w:r>
      <w:r w:rsidRPr="0D429086">
        <w:rPr>
          <w:rFonts w:ascii="Times New Roman" w:hAnsi="Times New Roman" w:cs="Times New Roman"/>
          <w:sz w:val="24"/>
          <w:szCs w:val="24"/>
        </w:rPr>
        <w:t>toliau – VDU arba Universitetas</w:t>
      </w:r>
      <w:r w:rsidR="326B9059" w:rsidRPr="0D429086">
        <w:rPr>
          <w:rFonts w:ascii="Times New Roman" w:hAnsi="Times New Roman" w:cs="Times New Roman"/>
          <w:sz w:val="24"/>
          <w:szCs w:val="24"/>
        </w:rPr>
        <w:t xml:space="preserve">) </w:t>
      </w:r>
      <w:r w:rsidRPr="0D429086">
        <w:rPr>
          <w:rFonts w:ascii="Times New Roman" w:hAnsi="Times New Roman" w:cs="Times New Roman"/>
          <w:sz w:val="24"/>
          <w:szCs w:val="24"/>
        </w:rPr>
        <w:t>buvo įkurtas</w:t>
      </w:r>
      <w:r w:rsidR="326B9059" w:rsidRPr="0D429086">
        <w:rPr>
          <w:rFonts w:ascii="Times New Roman" w:hAnsi="Times New Roman" w:cs="Times New Roman"/>
          <w:sz w:val="24"/>
          <w:szCs w:val="24"/>
        </w:rPr>
        <w:t xml:space="preserve"> 1922</w:t>
      </w:r>
      <w:r w:rsidRPr="0D429086">
        <w:rPr>
          <w:rFonts w:ascii="Times New Roman" w:hAnsi="Times New Roman" w:cs="Times New Roman"/>
          <w:sz w:val="24"/>
          <w:szCs w:val="24"/>
        </w:rPr>
        <w:t xml:space="preserve"> m. ir atkurtas</w:t>
      </w:r>
      <w:r w:rsidR="326B9059" w:rsidRPr="0D429086">
        <w:rPr>
          <w:rFonts w:ascii="Times New Roman" w:hAnsi="Times New Roman" w:cs="Times New Roman"/>
          <w:sz w:val="24"/>
          <w:szCs w:val="24"/>
        </w:rPr>
        <w:t xml:space="preserve"> 1989</w:t>
      </w:r>
      <w:r w:rsidRPr="0D429086">
        <w:rPr>
          <w:rFonts w:ascii="Times New Roman" w:hAnsi="Times New Roman" w:cs="Times New Roman"/>
          <w:sz w:val="24"/>
          <w:szCs w:val="24"/>
        </w:rPr>
        <w:t xml:space="preserve"> m</w:t>
      </w:r>
      <w:r w:rsidR="326B9059" w:rsidRPr="0D429086">
        <w:rPr>
          <w:rFonts w:ascii="Times New Roman" w:hAnsi="Times New Roman" w:cs="Times New Roman"/>
          <w:sz w:val="24"/>
          <w:szCs w:val="24"/>
        </w:rPr>
        <w:t xml:space="preserve">. </w:t>
      </w:r>
      <w:r w:rsidRPr="0D429086">
        <w:rPr>
          <w:rFonts w:ascii="Times New Roman" w:hAnsi="Times New Roman" w:cs="Times New Roman"/>
          <w:sz w:val="24"/>
          <w:szCs w:val="24"/>
        </w:rPr>
        <w:t xml:space="preserve">VDU klasikinio universiteto tradicijas grindžia bendrais laisvės, atvirumo ir dialogo principais </w:t>
      </w:r>
      <w:r w:rsidR="4DCE403B" w:rsidRPr="0D429086">
        <w:rPr>
          <w:rFonts w:ascii="Times New Roman" w:hAnsi="Times New Roman" w:cs="Times New Roman"/>
          <w:sz w:val="24"/>
          <w:szCs w:val="24"/>
        </w:rPr>
        <w:t>bei</w:t>
      </w:r>
      <w:r w:rsidRPr="0D429086">
        <w:rPr>
          <w:rFonts w:ascii="Times New Roman" w:hAnsi="Times New Roman" w:cs="Times New Roman"/>
          <w:sz w:val="24"/>
          <w:szCs w:val="24"/>
        </w:rPr>
        <w:t xml:space="preserve"> vertybėmis, Universitetas orientuojasi į humanistinę kultūrą. VDU teikia visų trijų pakopų studijas – bakalauro, magistrantūros ir doktorantūros studijas, apimančias platų spektrą: nuo humanitarinių, socialinių ir meninių sričių iki fundamentaliųjų, aplinkos ir biotechnologijos mokslų.</w:t>
      </w:r>
    </w:p>
    <w:p w14:paraId="6BACA31A" w14:textId="39A1516B" w:rsidR="00E504DF" w:rsidRPr="00907F46" w:rsidRDefault="00E504DF" w:rsidP="009E034C">
      <w:pPr>
        <w:pStyle w:val="HTMLPreformatted"/>
        <w:spacing w:after="160"/>
        <w:jc w:val="both"/>
        <w:rPr>
          <w:rFonts w:ascii="Times New Roman" w:hAnsi="Times New Roman" w:cs="Times New Roman"/>
          <w:sz w:val="24"/>
          <w:szCs w:val="24"/>
        </w:rPr>
      </w:pPr>
      <w:r w:rsidRPr="00907F46">
        <w:rPr>
          <w:rFonts w:ascii="Times New Roman" w:hAnsi="Times New Roman" w:cs="Times New Roman"/>
          <w:sz w:val="24"/>
          <w:szCs w:val="24"/>
        </w:rPr>
        <w:t xml:space="preserve">Universiteto </w:t>
      </w:r>
      <w:r w:rsidR="00F66131" w:rsidRPr="00907F46">
        <w:rPr>
          <w:rFonts w:ascii="Times New Roman" w:eastAsiaTheme="minorHAnsi" w:hAnsi="Times New Roman" w:cs="Times New Roman"/>
          <w:i/>
          <w:iCs/>
          <w:sz w:val="24"/>
          <w:szCs w:val="24"/>
          <w:lang w:eastAsia="en-US"/>
        </w:rPr>
        <w:t>A</w:t>
      </w:r>
      <w:r w:rsidRPr="00907F46">
        <w:rPr>
          <w:rFonts w:ascii="Times New Roman" w:eastAsiaTheme="minorHAnsi" w:hAnsi="Times New Roman" w:cs="Times New Roman"/>
          <w:i/>
          <w:iCs/>
          <w:sz w:val="24"/>
          <w:szCs w:val="24"/>
          <w:lang w:eastAsia="en-US"/>
        </w:rPr>
        <w:t xml:space="preserve">rtes </w:t>
      </w:r>
      <w:r w:rsidR="00F66131" w:rsidRPr="00907F46">
        <w:rPr>
          <w:rFonts w:ascii="Times New Roman" w:eastAsiaTheme="minorHAnsi" w:hAnsi="Times New Roman" w:cs="Times New Roman"/>
          <w:i/>
          <w:iCs/>
          <w:sz w:val="24"/>
          <w:szCs w:val="24"/>
          <w:lang w:eastAsia="en-US"/>
        </w:rPr>
        <w:t>L</w:t>
      </w:r>
      <w:r w:rsidRPr="00907F46">
        <w:rPr>
          <w:rFonts w:ascii="Times New Roman" w:eastAsiaTheme="minorHAnsi" w:hAnsi="Times New Roman" w:cs="Times New Roman"/>
          <w:i/>
          <w:iCs/>
          <w:sz w:val="24"/>
          <w:szCs w:val="24"/>
          <w:lang w:eastAsia="en-US"/>
        </w:rPr>
        <w:t>iberales</w:t>
      </w:r>
      <w:r w:rsidRPr="00907F46">
        <w:rPr>
          <w:rFonts w:ascii="Times New Roman" w:eastAsiaTheme="minorHAnsi" w:hAnsi="Times New Roman" w:cs="Times New Roman"/>
          <w:sz w:val="24"/>
          <w:szCs w:val="24"/>
          <w:lang w:eastAsia="en-US"/>
        </w:rPr>
        <w:t xml:space="preserve"> (laisvųjų menų) </w:t>
      </w:r>
      <w:r w:rsidRPr="00907F46">
        <w:rPr>
          <w:rFonts w:ascii="Times New Roman" w:hAnsi="Times New Roman" w:cs="Times New Roman"/>
          <w:sz w:val="24"/>
          <w:szCs w:val="24"/>
        </w:rPr>
        <w:t>principai akcentuoja</w:t>
      </w:r>
      <w:r w:rsidR="00ED4FB0" w:rsidRPr="00907F46">
        <w:rPr>
          <w:rFonts w:ascii="Times New Roman" w:hAnsi="Times New Roman" w:cs="Times New Roman"/>
          <w:sz w:val="24"/>
          <w:szCs w:val="24"/>
        </w:rPr>
        <w:t xml:space="preserve"> plačios aprėpties </w:t>
      </w:r>
      <w:r w:rsidRPr="00907F46">
        <w:rPr>
          <w:rFonts w:ascii="Times New Roman" w:hAnsi="Times New Roman" w:cs="Times New Roman"/>
          <w:sz w:val="24"/>
          <w:szCs w:val="24"/>
        </w:rPr>
        <w:t>studij</w:t>
      </w:r>
      <w:r w:rsidR="00ED4FB0" w:rsidRPr="00907F46">
        <w:rPr>
          <w:rFonts w:ascii="Times New Roman" w:hAnsi="Times New Roman" w:cs="Times New Roman"/>
          <w:sz w:val="24"/>
          <w:szCs w:val="24"/>
        </w:rPr>
        <w:t>a</w:t>
      </w:r>
      <w:r w:rsidRPr="00907F46">
        <w:rPr>
          <w:rFonts w:ascii="Times New Roman" w:hAnsi="Times New Roman" w:cs="Times New Roman"/>
          <w:sz w:val="24"/>
          <w:szCs w:val="24"/>
        </w:rPr>
        <w:t>s, užtikrina</w:t>
      </w:r>
      <w:r w:rsidR="00ED4FB0" w:rsidRPr="00907F46">
        <w:rPr>
          <w:rFonts w:ascii="Times New Roman" w:hAnsi="Times New Roman" w:cs="Times New Roman"/>
          <w:sz w:val="24"/>
          <w:szCs w:val="24"/>
        </w:rPr>
        <w:t>nt</w:t>
      </w:r>
      <w:r w:rsidRPr="00907F46">
        <w:rPr>
          <w:rFonts w:ascii="Times New Roman" w:hAnsi="Times New Roman" w:cs="Times New Roman"/>
          <w:sz w:val="24"/>
          <w:szCs w:val="24"/>
        </w:rPr>
        <w:t xml:space="preserve">, kad VDU siūlomos studijos būtų </w:t>
      </w:r>
      <w:r w:rsidR="00ED4FB0" w:rsidRPr="00907F46">
        <w:rPr>
          <w:rFonts w:ascii="Times New Roman" w:hAnsi="Times New Roman" w:cs="Times New Roman"/>
          <w:sz w:val="24"/>
          <w:szCs w:val="24"/>
        </w:rPr>
        <w:t>visa apimančios</w:t>
      </w:r>
      <w:r w:rsidRPr="00907F46">
        <w:rPr>
          <w:rFonts w:ascii="Times New Roman" w:hAnsi="Times New Roman" w:cs="Times New Roman"/>
          <w:sz w:val="24"/>
          <w:szCs w:val="24"/>
        </w:rPr>
        <w:t xml:space="preserve">, jos neapsiriboja specializuotais, iš anksto apibrėžtais dalykais. VDU liberali studijų </w:t>
      </w:r>
      <w:r w:rsidR="00ED4FB0" w:rsidRPr="00907F46">
        <w:rPr>
          <w:rFonts w:ascii="Times New Roman" w:hAnsi="Times New Roman" w:cs="Times New Roman"/>
          <w:sz w:val="24"/>
          <w:szCs w:val="24"/>
        </w:rPr>
        <w:t>strategija</w:t>
      </w:r>
      <w:r w:rsidRPr="00907F46">
        <w:rPr>
          <w:rFonts w:ascii="Times New Roman" w:hAnsi="Times New Roman" w:cs="Times New Roman"/>
          <w:sz w:val="24"/>
          <w:szCs w:val="24"/>
        </w:rPr>
        <w:t xml:space="preserve"> leidžia studentams patiems planuoti studijas, </w:t>
      </w:r>
      <w:r w:rsidR="004D3322" w:rsidRPr="00907F46">
        <w:rPr>
          <w:rFonts w:ascii="Times New Roman" w:hAnsi="Times New Roman"/>
          <w:sz w:val="24"/>
          <w:szCs w:val="24"/>
        </w:rPr>
        <w:t>pasirenkant bendruosius studijų dalykus ir dalį studijų krypties dalykų</w:t>
      </w:r>
      <w:r w:rsidRPr="00907F46">
        <w:rPr>
          <w:rFonts w:ascii="Times New Roman" w:hAnsi="Times New Roman" w:cs="Times New Roman"/>
          <w:sz w:val="24"/>
          <w:szCs w:val="24"/>
        </w:rPr>
        <w:t>, jie taip pat turi galimybę pereiti iš vienos studijų programos į kitą ir pakeisti studijų formą. Be pagrindin</w:t>
      </w:r>
      <w:r w:rsidR="00ED4FB0" w:rsidRPr="00907F46">
        <w:rPr>
          <w:rFonts w:ascii="Times New Roman" w:hAnsi="Times New Roman" w:cs="Times New Roman"/>
          <w:sz w:val="24"/>
          <w:szCs w:val="24"/>
        </w:rPr>
        <w:t>io</w:t>
      </w:r>
      <w:r w:rsidRPr="00907F46">
        <w:rPr>
          <w:rFonts w:ascii="Times New Roman" w:hAnsi="Times New Roman" w:cs="Times New Roman"/>
          <w:sz w:val="24"/>
          <w:szCs w:val="24"/>
        </w:rPr>
        <w:t xml:space="preserve"> bakalauro </w:t>
      </w:r>
      <w:r w:rsidR="00ED4FB0" w:rsidRPr="00907F46">
        <w:rPr>
          <w:rFonts w:ascii="Times New Roman" w:hAnsi="Times New Roman" w:cs="Times New Roman"/>
          <w:sz w:val="24"/>
          <w:szCs w:val="24"/>
        </w:rPr>
        <w:t xml:space="preserve">studijų </w:t>
      </w:r>
      <w:r w:rsidRPr="00907F46">
        <w:rPr>
          <w:rFonts w:ascii="Times New Roman" w:hAnsi="Times New Roman" w:cs="Times New Roman"/>
          <w:sz w:val="24"/>
          <w:szCs w:val="24"/>
        </w:rPr>
        <w:t xml:space="preserve">diplomo, VDU absolventai taip pat gali gauti gretutinių studijų pažymėjimą ir vėliau </w:t>
      </w:r>
      <w:r w:rsidR="00ED4FB0" w:rsidRPr="00907F46">
        <w:rPr>
          <w:rFonts w:ascii="Times New Roman" w:hAnsi="Times New Roman" w:cs="Times New Roman"/>
          <w:sz w:val="24"/>
          <w:szCs w:val="24"/>
        </w:rPr>
        <w:t>pretenduoti</w:t>
      </w:r>
      <w:r w:rsidRPr="00907F46">
        <w:rPr>
          <w:rFonts w:ascii="Times New Roman" w:hAnsi="Times New Roman" w:cs="Times New Roman"/>
          <w:sz w:val="24"/>
          <w:szCs w:val="24"/>
        </w:rPr>
        <w:t xml:space="preserve"> </w:t>
      </w:r>
      <w:r w:rsidR="00ED4FB0" w:rsidRPr="00907F46">
        <w:rPr>
          <w:rFonts w:ascii="Times New Roman" w:hAnsi="Times New Roman" w:cs="Times New Roman"/>
          <w:sz w:val="24"/>
          <w:szCs w:val="24"/>
        </w:rPr>
        <w:t>į</w:t>
      </w:r>
      <w:r w:rsidRPr="00907F46">
        <w:rPr>
          <w:rFonts w:ascii="Times New Roman" w:hAnsi="Times New Roman" w:cs="Times New Roman"/>
          <w:sz w:val="24"/>
          <w:szCs w:val="24"/>
        </w:rPr>
        <w:t xml:space="preserve"> kitos studijų kry</w:t>
      </w:r>
      <w:r w:rsidR="00ED4FB0" w:rsidRPr="00907F46">
        <w:rPr>
          <w:rFonts w:ascii="Times New Roman" w:hAnsi="Times New Roman" w:cs="Times New Roman"/>
          <w:sz w:val="24"/>
          <w:szCs w:val="24"/>
        </w:rPr>
        <w:t>pties magistro studijų programą</w:t>
      </w:r>
      <w:r w:rsidRPr="00907F46">
        <w:rPr>
          <w:rFonts w:ascii="Times New Roman" w:hAnsi="Times New Roman" w:cs="Times New Roman"/>
          <w:sz w:val="24"/>
          <w:szCs w:val="24"/>
        </w:rPr>
        <w:t>.</w:t>
      </w:r>
    </w:p>
    <w:p w14:paraId="7107A4AB" w14:textId="395F6C9A" w:rsidR="004D0C2E" w:rsidRPr="00907F46" w:rsidRDefault="004D0C2E" w:rsidP="009E034C">
      <w:pPr>
        <w:pStyle w:val="HTMLPreformatted"/>
        <w:spacing w:after="160"/>
        <w:jc w:val="both"/>
        <w:rPr>
          <w:rFonts w:ascii="Times New Roman" w:hAnsi="Times New Roman" w:cs="Times New Roman"/>
          <w:sz w:val="24"/>
          <w:szCs w:val="24"/>
        </w:rPr>
      </w:pPr>
      <w:r w:rsidRPr="00907F46">
        <w:rPr>
          <w:rFonts w:ascii="Times New Roman" w:hAnsi="Times New Roman" w:cs="Times New Roman"/>
          <w:sz w:val="24"/>
          <w:szCs w:val="24"/>
        </w:rPr>
        <w:t>VDU dirba su daugeliu universitetų ir mokslininkų visame pasaulyje, įgyvendinant projektus, stiprinant studentų ir personalo mainus, tobulinant studijų ir tyrimų sistemą. Tai – tarptautinė ir daugiakalbė institucija, kuri nuolat plėtoja tarptautinius tinklus ir tarpkultūrinį dialogą, dalyvauja tarptautiniuose moksliniuose, akademiniuose ir socialiniuose projektuose, skatina dėstytojų ir studentų mobilumą.</w:t>
      </w:r>
    </w:p>
    <w:p w14:paraId="78F5F0F3" w14:textId="24451ED9" w:rsidR="0047415F" w:rsidRDefault="004D0C2E" w:rsidP="009E034C">
      <w:pPr>
        <w:spacing w:line="240" w:lineRule="auto"/>
        <w:jc w:val="both"/>
        <w:rPr>
          <w:rFonts w:ascii="Times New Roman" w:hAnsi="Times New Roman" w:cs="Times New Roman"/>
          <w:sz w:val="24"/>
          <w:szCs w:val="24"/>
        </w:rPr>
      </w:pPr>
      <w:r w:rsidRPr="00907F46">
        <w:rPr>
          <w:rFonts w:ascii="Times New Roman" w:hAnsi="Times New Roman" w:cs="Times New Roman"/>
          <w:sz w:val="24"/>
          <w:szCs w:val="24"/>
        </w:rPr>
        <w:t xml:space="preserve">Universitetas turi du kolegialius valdymo organus – Universiteto Tarybą bei Senatą – ir vienasmenį valdymo organą </w:t>
      </w:r>
      <w:r w:rsidR="009C4D3F" w:rsidRPr="00907F46">
        <w:rPr>
          <w:rFonts w:ascii="Times New Roman" w:hAnsi="Times New Roman" w:cs="Times New Roman"/>
          <w:sz w:val="24"/>
          <w:szCs w:val="24"/>
        </w:rPr>
        <w:t>R</w:t>
      </w:r>
      <w:r w:rsidRPr="00907F46">
        <w:rPr>
          <w:rFonts w:ascii="Times New Roman" w:hAnsi="Times New Roman" w:cs="Times New Roman"/>
          <w:sz w:val="24"/>
          <w:szCs w:val="24"/>
        </w:rPr>
        <w:t>ektorių. Taryba yra kolegialus valdymo organas, kuris tvirtina universiteto viziją, misiją ir strategiją, finansinius ir kitus strateginius klausimus. Senatas yra kolegialus Universiteto akademinių reikalų valdymo organas. Universitetui vadovauja Rektorius, kurio patariamoji institucija yra Rektoratas.</w:t>
      </w:r>
    </w:p>
    <w:p w14:paraId="0E2997A3" w14:textId="62920B38" w:rsidR="0047415F" w:rsidRPr="00907F46" w:rsidRDefault="2A2F4007" w:rsidP="003B0CE4">
      <w:pPr>
        <w:spacing w:line="240" w:lineRule="auto"/>
        <w:jc w:val="both"/>
        <w:rPr>
          <w:rFonts w:ascii="Times New Roman" w:hAnsi="Times New Roman" w:cs="Times New Roman"/>
          <w:sz w:val="24"/>
          <w:szCs w:val="24"/>
        </w:rPr>
      </w:pPr>
      <w:hyperlink r:id="rId23" w:history="1">
        <w:r w:rsidRPr="0021048F">
          <w:rPr>
            <w:rStyle w:val="Hyperlink"/>
            <w:rFonts w:ascii="Times New Roman" w:hAnsi="Times New Roman" w:cs="Times New Roman"/>
            <w:sz w:val="24"/>
            <w:szCs w:val="24"/>
          </w:rPr>
          <w:t>Universitetą sudaro</w:t>
        </w:r>
      </w:hyperlink>
      <w:r w:rsidR="00D04CFC">
        <w:rPr>
          <w:rFonts w:ascii="Times New Roman" w:hAnsi="Times New Roman" w:cs="Times New Roman"/>
          <w:sz w:val="24"/>
          <w:szCs w:val="24"/>
        </w:rPr>
        <w:t xml:space="preserve"> </w:t>
      </w:r>
      <w:r w:rsidR="00D04CFC" w:rsidRPr="008E54B8">
        <w:rPr>
          <w:rFonts w:ascii="Times New Roman" w:hAnsi="Times New Roman" w:cs="Times New Roman"/>
          <w:i/>
          <w:iCs/>
          <w:sz w:val="24"/>
          <w:szCs w:val="24"/>
        </w:rPr>
        <w:t>9 fakulteta</w:t>
      </w:r>
      <w:r w:rsidR="0021048F" w:rsidRPr="008E54B8">
        <w:rPr>
          <w:rFonts w:ascii="Times New Roman" w:hAnsi="Times New Roman" w:cs="Times New Roman"/>
          <w:i/>
          <w:iCs/>
          <w:sz w:val="24"/>
          <w:szCs w:val="24"/>
        </w:rPr>
        <w:t>i</w:t>
      </w:r>
      <w:r w:rsidR="0021048F">
        <w:rPr>
          <w:rFonts w:ascii="Times New Roman" w:hAnsi="Times New Roman" w:cs="Times New Roman"/>
          <w:sz w:val="24"/>
          <w:szCs w:val="24"/>
        </w:rPr>
        <w:t xml:space="preserve">: </w:t>
      </w:r>
      <w:r w:rsidRPr="362AC229">
        <w:rPr>
          <w:rFonts w:ascii="Times New Roman" w:hAnsi="Times New Roman" w:cs="Times New Roman"/>
          <w:sz w:val="24"/>
          <w:szCs w:val="24"/>
        </w:rPr>
        <w:t xml:space="preserve">Menų fakultetas, Katalikų teologijos fakultetas, Ekonomikos ir vadybos fakultetas, Humanitarinių mokslų fakultetas, Informatikos fakultetas, Teisės fakultetas, Gamtos mokslų fakultetas, Politikos mokslų ir diplomatijos fakultetas, Socialinių mokslų fakultetas, </w:t>
      </w:r>
      <w:r w:rsidR="00A7383F" w:rsidRPr="008E54B8">
        <w:rPr>
          <w:rFonts w:ascii="Times New Roman" w:hAnsi="Times New Roman" w:cs="Times New Roman"/>
          <w:i/>
          <w:iCs/>
          <w:sz w:val="24"/>
          <w:szCs w:val="24"/>
        </w:rPr>
        <w:t xml:space="preserve">3 </w:t>
      </w:r>
      <w:r w:rsidR="00D04CFC" w:rsidRPr="008E54B8">
        <w:rPr>
          <w:rFonts w:ascii="Times New Roman" w:hAnsi="Times New Roman" w:cs="Times New Roman"/>
          <w:i/>
          <w:iCs/>
          <w:sz w:val="24"/>
          <w:szCs w:val="24"/>
        </w:rPr>
        <w:t>akademijos</w:t>
      </w:r>
      <w:r w:rsidR="00D04CFC">
        <w:rPr>
          <w:rFonts w:ascii="Times New Roman" w:hAnsi="Times New Roman" w:cs="Times New Roman"/>
          <w:sz w:val="24"/>
          <w:szCs w:val="24"/>
        </w:rPr>
        <w:t xml:space="preserve">: </w:t>
      </w:r>
      <w:r w:rsidRPr="362AC229">
        <w:rPr>
          <w:rFonts w:ascii="Times New Roman" w:hAnsi="Times New Roman" w:cs="Times New Roman"/>
          <w:sz w:val="24"/>
          <w:szCs w:val="24"/>
        </w:rPr>
        <w:t xml:space="preserve">Žemės ūkio akademija, Švietimo akademija, Muzikos akademija, </w:t>
      </w:r>
      <w:r w:rsidR="00D47945" w:rsidRPr="008E54B8">
        <w:rPr>
          <w:rFonts w:ascii="Times New Roman" w:hAnsi="Times New Roman" w:cs="Times New Roman"/>
          <w:i/>
          <w:iCs/>
          <w:sz w:val="24"/>
          <w:szCs w:val="24"/>
        </w:rPr>
        <w:t>2 studijų institutai</w:t>
      </w:r>
      <w:r w:rsidR="00D47945">
        <w:rPr>
          <w:rFonts w:ascii="Times New Roman" w:hAnsi="Times New Roman" w:cs="Times New Roman"/>
          <w:sz w:val="24"/>
          <w:szCs w:val="24"/>
        </w:rPr>
        <w:t xml:space="preserve">: </w:t>
      </w:r>
      <w:r w:rsidR="0084680C">
        <w:rPr>
          <w:rFonts w:ascii="Times New Roman" w:hAnsi="Times New Roman" w:cs="Times New Roman"/>
          <w:sz w:val="24"/>
          <w:szCs w:val="24"/>
        </w:rPr>
        <w:t xml:space="preserve">Inovatyvių studijų institutas ir </w:t>
      </w:r>
      <w:r w:rsidRPr="362AC229">
        <w:rPr>
          <w:rFonts w:ascii="Times New Roman" w:hAnsi="Times New Roman" w:cs="Times New Roman"/>
          <w:sz w:val="24"/>
          <w:szCs w:val="24"/>
        </w:rPr>
        <w:t>Užsienio kalbų institutas</w:t>
      </w:r>
      <w:r w:rsidRPr="008E54B8">
        <w:rPr>
          <w:rFonts w:ascii="Times New Roman" w:hAnsi="Times New Roman" w:cs="Times New Roman"/>
          <w:i/>
          <w:iCs/>
          <w:sz w:val="24"/>
          <w:szCs w:val="24"/>
        </w:rPr>
        <w:t xml:space="preserve">, </w:t>
      </w:r>
      <w:r w:rsidR="0084680C" w:rsidRPr="008E54B8">
        <w:rPr>
          <w:rFonts w:ascii="Times New Roman" w:hAnsi="Times New Roman" w:cs="Times New Roman"/>
          <w:i/>
          <w:iCs/>
          <w:sz w:val="24"/>
          <w:szCs w:val="24"/>
        </w:rPr>
        <w:t xml:space="preserve">6 </w:t>
      </w:r>
      <w:r w:rsidR="0021048F" w:rsidRPr="008E54B8">
        <w:rPr>
          <w:rFonts w:ascii="Times New Roman" w:hAnsi="Times New Roman" w:cs="Times New Roman"/>
          <w:i/>
          <w:iCs/>
          <w:sz w:val="24"/>
          <w:szCs w:val="24"/>
        </w:rPr>
        <w:t>m</w:t>
      </w:r>
      <w:r w:rsidR="0084680C" w:rsidRPr="008E54B8">
        <w:rPr>
          <w:rFonts w:ascii="Times New Roman" w:hAnsi="Times New Roman" w:cs="Times New Roman"/>
          <w:i/>
          <w:iCs/>
          <w:sz w:val="24"/>
          <w:szCs w:val="24"/>
        </w:rPr>
        <w:t>oksl</w:t>
      </w:r>
      <w:r w:rsidR="0021048F" w:rsidRPr="008E54B8">
        <w:rPr>
          <w:rFonts w:ascii="Times New Roman" w:hAnsi="Times New Roman" w:cs="Times New Roman"/>
          <w:i/>
          <w:iCs/>
          <w:sz w:val="24"/>
          <w:szCs w:val="24"/>
        </w:rPr>
        <w:t>o</w:t>
      </w:r>
      <w:r w:rsidR="0084680C" w:rsidRPr="008E54B8">
        <w:rPr>
          <w:rFonts w:ascii="Times New Roman" w:hAnsi="Times New Roman" w:cs="Times New Roman"/>
          <w:i/>
          <w:iCs/>
          <w:sz w:val="24"/>
          <w:szCs w:val="24"/>
        </w:rPr>
        <w:t xml:space="preserve"> tyrimų institutai</w:t>
      </w:r>
      <w:r w:rsidR="003B0CE4">
        <w:rPr>
          <w:rFonts w:ascii="Times New Roman" w:hAnsi="Times New Roman" w:cs="Times New Roman"/>
          <w:sz w:val="24"/>
          <w:szCs w:val="24"/>
        </w:rPr>
        <w:t xml:space="preserve">: </w:t>
      </w:r>
      <w:r w:rsidR="003B0CE4" w:rsidRPr="003B0CE4">
        <w:rPr>
          <w:rFonts w:ascii="Times New Roman" w:hAnsi="Times New Roman" w:cs="Times New Roman"/>
          <w:sz w:val="24"/>
          <w:szCs w:val="24"/>
        </w:rPr>
        <w:t>Bioekonomikos tyrimų institutas</w:t>
      </w:r>
      <w:r w:rsidR="003B0CE4">
        <w:rPr>
          <w:rFonts w:ascii="Times New Roman" w:hAnsi="Times New Roman" w:cs="Times New Roman"/>
          <w:sz w:val="24"/>
          <w:szCs w:val="24"/>
        </w:rPr>
        <w:t xml:space="preserve">, </w:t>
      </w:r>
      <w:r w:rsidR="003B0CE4" w:rsidRPr="003B0CE4">
        <w:rPr>
          <w:rFonts w:ascii="Times New Roman" w:hAnsi="Times New Roman" w:cs="Times New Roman"/>
          <w:sz w:val="24"/>
          <w:szCs w:val="24"/>
        </w:rPr>
        <w:t>Gamtos ir technologijos mokslų tyrimų institutas</w:t>
      </w:r>
      <w:r w:rsidR="003B0CE4">
        <w:rPr>
          <w:rFonts w:ascii="Times New Roman" w:hAnsi="Times New Roman" w:cs="Times New Roman"/>
          <w:sz w:val="24"/>
          <w:szCs w:val="24"/>
        </w:rPr>
        <w:t xml:space="preserve">, </w:t>
      </w:r>
      <w:r w:rsidR="003B0CE4" w:rsidRPr="003B0CE4">
        <w:rPr>
          <w:rFonts w:ascii="Times New Roman" w:hAnsi="Times New Roman" w:cs="Times New Roman"/>
          <w:sz w:val="24"/>
          <w:szCs w:val="24"/>
        </w:rPr>
        <w:t>Edukologijos tyrimų institutas</w:t>
      </w:r>
      <w:r w:rsidR="003B0CE4">
        <w:rPr>
          <w:rFonts w:ascii="Times New Roman" w:hAnsi="Times New Roman" w:cs="Times New Roman"/>
          <w:sz w:val="24"/>
          <w:szCs w:val="24"/>
        </w:rPr>
        <w:t xml:space="preserve">, </w:t>
      </w:r>
      <w:r w:rsidR="003B0CE4" w:rsidRPr="003B0CE4">
        <w:rPr>
          <w:rFonts w:ascii="Times New Roman" w:hAnsi="Times New Roman" w:cs="Times New Roman"/>
          <w:sz w:val="24"/>
          <w:szCs w:val="24"/>
        </w:rPr>
        <w:t>Lietuvių išeivijos institutas</w:t>
      </w:r>
      <w:r w:rsidR="003B0CE4">
        <w:rPr>
          <w:rFonts w:ascii="Times New Roman" w:hAnsi="Times New Roman" w:cs="Times New Roman"/>
          <w:sz w:val="24"/>
          <w:szCs w:val="24"/>
        </w:rPr>
        <w:t xml:space="preserve">, </w:t>
      </w:r>
      <w:r w:rsidR="003B0CE4" w:rsidRPr="003B0CE4">
        <w:rPr>
          <w:rFonts w:ascii="Times New Roman" w:hAnsi="Times New Roman" w:cs="Times New Roman"/>
          <w:sz w:val="24"/>
          <w:szCs w:val="24"/>
        </w:rPr>
        <w:t>Skaitmeninių išteklių tyrimų institutas</w:t>
      </w:r>
      <w:r w:rsidR="003B0CE4">
        <w:rPr>
          <w:rFonts w:ascii="Times New Roman" w:hAnsi="Times New Roman" w:cs="Times New Roman"/>
          <w:sz w:val="24"/>
          <w:szCs w:val="24"/>
        </w:rPr>
        <w:t xml:space="preserve">, </w:t>
      </w:r>
      <w:r w:rsidR="003B0CE4" w:rsidRPr="003B0CE4">
        <w:rPr>
          <w:rFonts w:ascii="Times New Roman" w:hAnsi="Times New Roman" w:cs="Times New Roman"/>
          <w:sz w:val="24"/>
          <w:szCs w:val="24"/>
        </w:rPr>
        <w:t>Vytauto Kavolio transdisciplininių tyrimų institutas</w:t>
      </w:r>
      <w:r w:rsidR="003B0CE4">
        <w:rPr>
          <w:rFonts w:ascii="Times New Roman" w:hAnsi="Times New Roman" w:cs="Times New Roman"/>
          <w:sz w:val="24"/>
          <w:szCs w:val="24"/>
        </w:rPr>
        <w:t xml:space="preserve">, </w:t>
      </w:r>
      <w:r w:rsidRPr="362AC229">
        <w:rPr>
          <w:rFonts w:ascii="Times New Roman" w:hAnsi="Times New Roman" w:cs="Times New Roman"/>
          <w:sz w:val="24"/>
          <w:szCs w:val="24"/>
        </w:rPr>
        <w:t xml:space="preserve">Botanikos sodas. </w:t>
      </w:r>
    </w:p>
    <w:p w14:paraId="0529BCC5" w14:textId="5227CDC4" w:rsidR="00EF67C5" w:rsidRDefault="00883DF2" w:rsidP="00EF67C5">
      <w:pPr>
        <w:spacing w:line="240" w:lineRule="auto"/>
        <w:jc w:val="both"/>
        <w:rPr>
          <w:rFonts w:ascii="Times New Roman" w:hAnsi="Times New Roman" w:cs="Times New Roman"/>
          <w:sz w:val="24"/>
          <w:szCs w:val="24"/>
        </w:rPr>
      </w:pPr>
      <w:r w:rsidRPr="00883DF2">
        <w:rPr>
          <w:rFonts w:ascii="Times New Roman" w:hAnsi="Times New Roman" w:cs="Times New Roman"/>
          <w:sz w:val="24"/>
          <w:szCs w:val="24"/>
        </w:rPr>
        <w:t>Šiuo metu Lietuvoje Gyvybės mokslų studijų krypčių grupės Ekologijos studijų krypties pirmosios pakopos studijas vykdo tik VDU ŽŪA Miškų ir ekologijos fakultetas (studijų programa “Taikomoji ekologija”)</w:t>
      </w:r>
      <w:r w:rsidR="00AF0D6B">
        <w:rPr>
          <w:rFonts w:ascii="Times New Roman" w:hAnsi="Times New Roman" w:cs="Times New Roman"/>
          <w:sz w:val="24"/>
          <w:szCs w:val="24"/>
        </w:rPr>
        <w:t xml:space="preserve">, </w:t>
      </w:r>
      <w:r w:rsidR="00EF67C5" w:rsidRPr="0D429086">
        <w:rPr>
          <w:rFonts w:ascii="Times New Roman" w:hAnsi="Times New Roman" w:cs="Times New Roman"/>
          <w:sz w:val="24"/>
          <w:szCs w:val="24"/>
        </w:rPr>
        <w:t>II pakopos studijų programas vykdo VDU ŽŪA Miškų ir ekologijos ir ŽŪA Agronomijos fakultetai.</w:t>
      </w:r>
    </w:p>
    <w:p w14:paraId="55BC187A" w14:textId="61194B9A" w:rsidR="1D4C28EF" w:rsidRDefault="1D4C28EF" w:rsidP="009E034C">
      <w:pPr>
        <w:spacing w:line="240" w:lineRule="auto"/>
        <w:jc w:val="both"/>
        <w:rPr>
          <w:rFonts w:ascii="Times New Roman" w:hAnsi="Times New Roman" w:cs="Times New Roman"/>
          <w:sz w:val="24"/>
          <w:szCs w:val="24"/>
        </w:rPr>
      </w:pPr>
      <w:r w:rsidRPr="7349DE7D">
        <w:rPr>
          <w:rFonts w:ascii="Times New Roman" w:hAnsi="Times New Roman" w:cs="Times New Roman"/>
          <w:sz w:val="24"/>
          <w:szCs w:val="24"/>
        </w:rPr>
        <w:t xml:space="preserve">II pakopos Ekologijos krypties studijų programas taip pat vykdo </w:t>
      </w:r>
      <w:r w:rsidR="20DBB404" w:rsidRPr="7349DE7D">
        <w:rPr>
          <w:rFonts w:ascii="Times New Roman" w:hAnsi="Times New Roman" w:cs="Times New Roman"/>
          <w:sz w:val="24"/>
          <w:szCs w:val="24"/>
        </w:rPr>
        <w:t>Vilniaus universitetas (studijų programa “Gamtinių sistemų valdymas”) ir Klaipėdos universitetas (studijų pro</w:t>
      </w:r>
      <w:r w:rsidR="576E541D" w:rsidRPr="7349DE7D">
        <w:rPr>
          <w:rFonts w:ascii="Times New Roman" w:hAnsi="Times New Roman" w:cs="Times New Roman"/>
          <w:sz w:val="24"/>
          <w:szCs w:val="24"/>
        </w:rPr>
        <w:t xml:space="preserve">grama </w:t>
      </w:r>
      <w:r w:rsidR="02B5E155" w:rsidRPr="7349DE7D">
        <w:rPr>
          <w:rFonts w:ascii="Times New Roman" w:hAnsi="Times New Roman" w:cs="Times New Roman"/>
          <w:sz w:val="24"/>
          <w:szCs w:val="24"/>
        </w:rPr>
        <w:t>“Tvarus vandens ekosistemų valdymas</w:t>
      </w:r>
      <w:r w:rsidR="00001732">
        <w:rPr>
          <w:rFonts w:ascii="Times New Roman" w:hAnsi="Times New Roman" w:cs="Times New Roman"/>
          <w:sz w:val="24"/>
          <w:szCs w:val="24"/>
        </w:rPr>
        <w:t>“</w:t>
      </w:r>
      <w:r w:rsidR="02B5E155" w:rsidRPr="7349DE7D">
        <w:rPr>
          <w:rFonts w:ascii="Times New Roman" w:hAnsi="Times New Roman" w:cs="Times New Roman"/>
          <w:sz w:val="24"/>
          <w:szCs w:val="24"/>
        </w:rPr>
        <w:t>).</w:t>
      </w:r>
    </w:p>
    <w:p w14:paraId="46C02630" w14:textId="4D5CD9D0" w:rsidR="00C10873" w:rsidRPr="00907F46" w:rsidRDefault="666B086E" w:rsidP="009E034C">
      <w:pPr>
        <w:spacing w:line="240" w:lineRule="auto"/>
        <w:jc w:val="both"/>
        <w:rPr>
          <w:rFonts w:ascii="Times New Roman" w:hAnsi="Times New Roman" w:cs="Times New Roman"/>
          <w:sz w:val="24"/>
          <w:szCs w:val="24"/>
        </w:rPr>
      </w:pPr>
      <w:r w:rsidRPr="7349DE7D">
        <w:rPr>
          <w:rFonts w:ascii="Times New Roman" w:hAnsi="Times New Roman" w:cs="Times New Roman"/>
          <w:sz w:val="24"/>
          <w:szCs w:val="24"/>
        </w:rPr>
        <w:t>Ekologijos krypties</w:t>
      </w:r>
      <w:r w:rsidR="221275FB" w:rsidRPr="7349DE7D">
        <w:rPr>
          <w:rFonts w:ascii="Times New Roman" w:hAnsi="Times New Roman" w:cs="Times New Roman"/>
          <w:sz w:val="24"/>
          <w:szCs w:val="24"/>
        </w:rPr>
        <w:t xml:space="preserve"> II pakopos</w:t>
      </w:r>
      <w:r w:rsidRPr="7349DE7D">
        <w:rPr>
          <w:rFonts w:ascii="Times New Roman" w:hAnsi="Times New Roman" w:cs="Times New Roman"/>
          <w:sz w:val="24"/>
          <w:szCs w:val="24"/>
        </w:rPr>
        <w:t xml:space="preserve"> studijų programos: </w:t>
      </w:r>
      <w:r w:rsidR="0056610E" w:rsidRPr="0056610E">
        <w:rPr>
          <w:rFonts w:ascii="Times New Roman" w:hAnsi="Times New Roman" w:cs="Times New Roman"/>
          <w:i/>
          <w:sz w:val="24"/>
          <w:szCs w:val="24"/>
        </w:rPr>
        <w:t>Ekologij</w:t>
      </w:r>
      <w:r w:rsidR="007A696B">
        <w:rPr>
          <w:rFonts w:ascii="Times New Roman" w:hAnsi="Times New Roman" w:cs="Times New Roman"/>
          <w:i/>
          <w:sz w:val="24"/>
          <w:szCs w:val="24"/>
        </w:rPr>
        <w:t>a</w:t>
      </w:r>
      <w:r w:rsidR="0056610E" w:rsidRPr="0056610E">
        <w:rPr>
          <w:rFonts w:ascii="Times New Roman" w:hAnsi="Times New Roman" w:cs="Times New Roman"/>
          <w:i/>
          <w:sz w:val="24"/>
          <w:szCs w:val="24"/>
        </w:rPr>
        <w:t xml:space="preserve"> ir klimato kait</w:t>
      </w:r>
      <w:r w:rsidR="005853B6">
        <w:rPr>
          <w:rFonts w:ascii="Times New Roman" w:hAnsi="Times New Roman" w:cs="Times New Roman"/>
          <w:i/>
          <w:sz w:val="24"/>
          <w:szCs w:val="24"/>
        </w:rPr>
        <w:t xml:space="preserve">a </w:t>
      </w:r>
      <w:r w:rsidRPr="7349DE7D">
        <w:rPr>
          <w:rFonts w:ascii="Times New Roman" w:hAnsi="Times New Roman" w:cs="Times New Roman"/>
          <w:sz w:val="24"/>
          <w:szCs w:val="24"/>
        </w:rPr>
        <w:t xml:space="preserve">bei </w:t>
      </w:r>
      <w:r w:rsidR="008B1928" w:rsidRPr="008B1928">
        <w:rPr>
          <w:rFonts w:ascii="Times New Roman" w:hAnsi="Times New Roman" w:cs="Times New Roman"/>
          <w:i/>
          <w:sz w:val="24"/>
          <w:szCs w:val="24"/>
        </w:rPr>
        <w:t>Agroekosistemos</w:t>
      </w:r>
      <w:r w:rsidRPr="7349DE7D">
        <w:rPr>
          <w:rFonts w:ascii="Times New Roman" w:hAnsi="Times New Roman" w:cs="Times New Roman"/>
          <w:sz w:val="24"/>
          <w:szCs w:val="24"/>
        </w:rPr>
        <w:t xml:space="preserve"> vykdomos </w:t>
      </w:r>
      <w:r w:rsidR="15146447" w:rsidRPr="7349DE7D">
        <w:rPr>
          <w:rFonts w:ascii="Times New Roman" w:hAnsi="Times New Roman" w:cs="Times New Roman"/>
          <w:sz w:val="24"/>
          <w:szCs w:val="24"/>
        </w:rPr>
        <w:t xml:space="preserve">VDU </w:t>
      </w:r>
      <w:r w:rsidRPr="7349DE7D">
        <w:rPr>
          <w:rFonts w:ascii="Times New Roman" w:hAnsi="Times New Roman" w:cs="Times New Roman"/>
          <w:sz w:val="24"/>
          <w:szCs w:val="24"/>
        </w:rPr>
        <w:t xml:space="preserve">Žemės ūkio akademijoje. Akademijoje yra keturi fakultetai: Agronomijos fakultetas, Bioekonomikos plėtros fakultetas, </w:t>
      </w:r>
      <w:r w:rsidR="61FA8F3E" w:rsidRPr="7349DE7D">
        <w:rPr>
          <w:rFonts w:ascii="Times New Roman" w:hAnsi="Times New Roman" w:cs="Times New Roman"/>
          <w:sz w:val="24"/>
          <w:szCs w:val="24"/>
        </w:rPr>
        <w:t>I</w:t>
      </w:r>
      <w:r w:rsidRPr="7349DE7D">
        <w:rPr>
          <w:rFonts w:ascii="Times New Roman" w:hAnsi="Times New Roman" w:cs="Times New Roman"/>
          <w:sz w:val="24"/>
          <w:szCs w:val="24"/>
        </w:rPr>
        <w:t>nžinerijos fakultetas, Miškų ir ekologijos fakultetas.</w:t>
      </w:r>
    </w:p>
    <w:p w14:paraId="2E660509" w14:textId="00640317" w:rsidR="00C10873" w:rsidRPr="00907F46" w:rsidRDefault="008B1928" w:rsidP="009E034C">
      <w:pPr>
        <w:spacing w:line="240" w:lineRule="auto"/>
        <w:jc w:val="both"/>
        <w:rPr>
          <w:rFonts w:ascii="Times New Roman" w:hAnsi="Times New Roman" w:cs="Times New Roman"/>
          <w:sz w:val="24"/>
          <w:szCs w:val="24"/>
        </w:rPr>
      </w:pPr>
      <w:r w:rsidRPr="008B1928">
        <w:rPr>
          <w:rFonts w:ascii="Times New Roman" w:hAnsi="Times New Roman" w:cs="Times New Roman"/>
          <w:i/>
          <w:sz w:val="24"/>
          <w:szCs w:val="24"/>
        </w:rPr>
        <w:t>Agroekosistemų</w:t>
      </w:r>
      <w:r w:rsidR="3D37710D" w:rsidRPr="65C6998C">
        <w:rPr>
          <w:rFonts w:ascii="Times New Roman" w:hAnsi="Times New Roman" w:cs="Times New Roman"/>
          <w:sz w:val="24"/>
          <w:szCs w:val="24"/>
        </w:rPr>
        <w:t xml:space="preserve"> antrosios pakopos universitetinių studijų programa įregistruota 2007 m. lapkričio 9 d. Nr. 2166, ją administruoja ir koordinuoja Agronomijos fakulteto  (toliau AF) dekanatas,  pagrindinis vykdytojas</w:t>
      </w:r>
      <w:r w:rsidR="287E0FF9" w:rsidRPr="65C6998C">
        <w:rPr>
          <w:rFonts w:ascii="Times New Roman" w:hAnsi="Times New Roman" w:cs="Times New Roman"/>
          <w:sz w:val="24"/>
          <w:szCs w:val="24"/>
        </w:rPr>
        <w:t xml:space="preserve">– </w:t>
      </w:r>
      <w:r w:rsidR="3D37710D" w:rsidRPr="65C6998C">
        <w:rPr>
          <w:rFonts w:ascii="Times New Roman" w:hAnsi="Times New Roman" w:cs="Times New Roman"/>
          <w:b/>
          <w:bCs/>
          <w:sz w:val="24"/>
          <w:szCs w:val="24"/>
        </w:rPr>
        <w:t xml:space="preserve">Agroekosistemų </w:t>
      </w:r>
      <w:r w:rsidR="3D37710D" w:rsidRPr="65C6998C">
        <w:rPr>
          <w:rFonts w:ascii="Times New Roman" w:hAnsi="Times New Roman" w:cs="Times New Roman"/>
          <w:sz w:val="24"/>
          <w:szCs w:val="24"/>
        </w:rPr>
        <w:t xml:space="preserve">ir dirvožemio mokslų katedra  (toliau ADMK).  Vykdant programą taip pat dalyvauja </w:t>
      </w:r>
      <w:r w:rsidR="00F133CB">
        <w:rPr>
          <w:rFonts w:ascii="Times New Roman" w:hAnsi="Times New Roman" w:cs="Times New Roman"/>
          <w:sz w:val="24"/>
          <w:szCs w:val="24"/>
        </w:rPr>
        <w:t>MEF</w:t>
      </w:r>
      <w:r w:rsidR="3D37710D" w:rsidRPr="65C6998C">
        <w:rPr>
          <w:rFonts w:ascii="Times New Roman" w:hAnsi="Times New Roman" w:cs="Times New Roman"/>
          <w:sz w:val="24"/>
          <w:szCs w:val="24"/>
        </w:rPr>
        <w:t xml:space="preserve"> Miško mokslų katedra bei Aplinkos ir ekologijos katedra, </w:t>
      </w:r>
      <w:r w:rsidR="00D41BF2">
        <w:rPr>
          <w:rFonts w:ascii="Times New Roman" w:hAnsi="Times New Roman" w:cs="Times New Roman"/>
          <w:sz w:val="24"/>
          <w:szCs w:val="24"/>
        </w:rPr>
        <w:t>AF</w:t>
      </w:r>
      <w:r w:rsidR="3D37710D" w:rsidRPr="65C6998C">
        <w:rPr>
          <w:rFonts w:ascii="Times New Roman" w:hAnsi="Times New Roman" w:cs="Times New Roman"/>
          <w:sz w:val="24"/>
          <w:szCs w:val="24"/>
        </w:rPr>
        <w:t xml:space="preserve"> Augalų biologijos ir maisto mokslų katedra, Bioekonomikos plėtros fakulteto Taikomosios ekonomikos, finansų ir apskaitos katedra</w:t>
      </w:r>
      <w:r w:rsidR="08EE587A" w:rsidRPr="65C6998C">
        <w:rPr>
          <w:rFonts w:ascii="Times New Roman" w:hAnsi="Times New Roman" w:cs="Times New Roman"/>
          <w:sz w:val="24"/>
          <w:szCs w:val="24"/>
        </w:rPr>
        <w:t>, Gamtos mok</w:t>
      </w:r>
      <w:r w:rsidR="4BC233C2" w:rsidRPr="65C6998C">
        <w:rPr>
          <w:rFonts w:ascii="Times New Roman" w:hAnsi="Times New Roman" w:cs="Times New Roman"/>
          <w:sz w:val="24"/>
          <w:szCs w:val="24"/>
        </w:rPr>
        <w:t>slų</w:t>
      </w:r>
      <w:r w:rsidR="08EE587A" w:rsidRPr="65C6998C">
        <w:rPr>
          <w:rFonts w:ascii="Times New Roman" w:hAnsi="Times New Roman" w:cs="Times New Roman"/>
          <w:sz w:val="24"/>
          <w:szCs w:val="24"/>
        </w:rPr>
        <w:t xml:space="preserve"> fakultetas, Aplinkotyros katedra</w:t>
      </w:r>
      <w:r w:rsidR="3D37710D" w:rsidRPr="65C6998C">
        <w:rPr>
          <w:rFonts w:ascii="Times New Roman" w:hAnsi="Times New Roman" w:cs="Times New Roman"/>
          <w:sz w:val="24"/>
          <w:szCs w:val="24"/>
        </w:rPr>
        <w:t xml:space="preserve">. </w:t>
      </w:r>
    </w:p>
    <w:p w14:paraId="412343D3" w14:textId="5CE56908" w:rsidR="009517C5" w:rsidRPr="00907F46" w:rsidRDefault="00F81B1B" w:rsidP="7150DA0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w:t>
      </w:r>
      <w:r w:rsidR="06666AE0" w:rsidRPr="7150DA04">
        <w:rPr>
          <w:rFonts w:ascii="Times New Roman" w:hAnsi="Times New Roman" w:cs="Times New Roman"/>
          <w:sz w:val="24"/>
          <w:szCs w:val="24"/>
        </w:rPr>
        <w:t xml:space="preserve"> šiuo metu vykdo studijas šių magistrantūros programų: Agronomijos; Augalinių maisto žaliavų kokybės ir saugos – Žemės ūkio mokslų studijų krypčių grupėje, bei </w:t>
      </w:r>
      <w:r w:rsidR="008B1928" w:rsidRPr="008B1928">
        <w:rPr>
          <w:rFonts w:ascii="Times New Roman" w:hAnsi="Times New Roman" w:cs="Times New Roman"/>
          <w:b/>
          <w:bCs/>
          <w:i/>
          <w:sz w:val="24"/>
          <w:szCs w:val="24"/>
        </w:rPr>
        <w:t>Agroekosistemų</w:t>
      </w:r>
      <w:r w:rsidR="06666AE0" w:rsidRPr="7150DA04">
        <w:rPr>
          <w:rFonts w:ascii="Times New Roman" w:hAnsi="Times New Roman" w:cs="Times New Roman"/>
          <w:sz w:val="24"/>
          <w:szCs w:val="24"/>
        </w:rPr>
        <w:t xml:space="preserve"> – Gyvybės mokslų studijų krypčių grupėje. Studijų programa </w:t>
      </w:r>
      <w:r w:rsidR="008B1928" w:rsidRPr="008B1928">
        <w:rPr>
          <w:rFonts w:ascii="Times New Roman" w:hAnsi="Times New Roman" w:cs="Times New Roman"/>
          <w:i/>
          <w:sz w:val="24"/>
          <w:szCs w:val="24"/>
        </w:rPr>
        <w:t>Agroekosistemos</w:t>
      </w:r>
      <w:r w:rsidR="06666AE0" w:rsidRPr="7150DA04">
        <w:rPr>
          <w:rFonts w:ascii="Times New Roman" w:hAnsi="Times New Roman" w:cs="Times New Roman"/>
          <w:sz w:val="24"/>
          <w:szCs w:val="24"/>
        </w:rPr>
        <w:t xml:space="preserve"> yra tarpkryptinė: pagrindinė studijų kryptis –  ekologija, kita studijų kryptis – žemės ūkis. Pagal </w:t>
      </w:r>
      <w:hyperlink r:id="rId24" w:history="1">
        <w:r w:rsidR="06666AE0" w:rsidRPr="00C2264E">
          <w:rPr>
            <w:rStyle w:val="Hyperlink"/>
            <w:rFonts w:ascii="Times New Roman" w:hAnsi="Times New Roman" w:cs="Times New Roman"/>
            <w:sz w:val="24"/>
            <w:szCs w:val="24"/>
          </w:rPr>
          <w:t>Bendrųjų studijų vykdymo reikalavimų aprašą</w:t>
        </w:r>
      </w:hyperlink>
      <w:r w:rsidR="06666AE0" w:rsidRPr="7150DA04">
        <w:rPr>
          <w:rFonts w:ascii="Times New Roman" w:hAnsi="Times New Roman" w:cs="Times New Roman"/>
          <w:sz w:val="24"/>
          <w:szCs w:val="24"/>
        </w:rPr>
        <w:t>, kvalifikacinis laipsnis, įgyjamas baigiant tarpkryptinių studijų programą, atitinka krypčių grupės, kuriai priskiriama pagrindinė (dominuojanti) kryptis, pavadinimą.</w:t>
      </w:r>
    </w:p>
    <w:p w14:paraId="00EDBCC3" w14:textId="672448BB" w:rsidR="009517C5" w:rsidRPr="00907F46" w:rsidRDefault="009517C5" w:rsidP="009517C5">
      <w:pPr>
        <w:spacing w:line="240" w:lineRule="auto"/>
        <w:jc w:val="both"/>
        <w:rPr>
          <w:rFonts w:ascii="Times New Roman" w:hAnsi="Times New Roman" w:cs="Times New Roman"/>
          <w:i/>
          <w:iCs/>
          <w:sz w:val="24"/>
          <w:szCs w:val="24"/>
          <w:highlight w:val="lightGray"/>
        </w:rPr>
      </w:pPr>
      <w:r w:rsidRPr="25A2F701">
        <w:rPr>
          <w:rFonts w:ascii="Times New Roman" w:hAnsi="Times New Roman" w:cs="Times New Roman"/>
          <w:sz w:val="24"/>
          <w:szCs w:val="24"/>
        </w:rPr>
        <w:t xml:space="preserve">II pakopos studijų programa Taikomoji ekologija įregistruota 1997 m. gegužės 19 d. Nr. 565. 2022 m. sausio 26 d. VDU Senato nutarimu (Nr. SEN-Pr.1) programos pavadinimas pakeistas į Ekologija ir klimato kaita. </w:t>
      </w:r>
    </w:p>
    <w:p w14:paraId="106C1952" w14:textId="7915E591" w:rsidR="00664684" w:rsidRDefault="009517C5" w:rsidP="009517C5">
      <w:pPr>
        <w:spacing w:line="240" w:lineRule="auto"/>
        <w:jc w:val="both"/>
        <w:rPr>
          <w:rFonts w:ascii="Times New Roman" w:hAnsi="Times New Roman" w:cs="Times New Roman"/>
          <w:sz w:val="24"/>
          <w:szCs w:val="24"/>
        </w:rPr>
      </w:pPr>
      <w:r w:rsidRPr="46A86A05">
        <w:rPr>
          <w:rFonts w:ascii="Times New Roman" w:hAnsi="Times New Roman" w:cs="Times New Roman"/>
          <w:sz w:val="24"/>
          <w:szCs w:val="24"/>
        </w:rPr>
        <w:t xml:space="preserve">II pakopos studijų programos “Ekologija ir klimato kaita” vykdymą koordinuoja </w:t>
      </w:r>
      <w:r w:rsidR="00F133CB">
        <w:rPr>
          <w:rFonts w:ascii="Times New Roman" w:hAnsi="Times New Roman" w:cs="Times New Roman"/>
          <w:sz w:val="24"/>
          <w:szCs w:val="24"/>
        </w:rPr>
        <w:t>MEF</w:t>
      </w:r>
      <w:r w:rsidRPr="46A86A05">
        <w:rPr>
          <w:rFonts w:ascii="Times New Roman" w:hAnsi="Times New Roman" w:cs="Times New Roman"/>
          <w:sz w:val="24"/>
          <w:szCs w:val="24"/>
        </w:rPr>
        <w:t xml:space="preserve"> </w:t>
      </w:r>
      <w:hyperlink r:id="rId25">
        <w:r w:rsidRPr="6C043FEB">
          <w:rPr>
            <w:rStyle w:val="Hyperlink"/>
            <w:rFonts w:ascii="Times New Roman" w:hAnsi="Times New Roman" w:cs="Times New Roman"/>
            <w:sz w:val="24"/>
            <w:szCs w:val="24"/>
          </w:rPr>
          <w:t>Aplinkos ir ekologijos katedra</w:t>
        </w:r>
      </w:hyperlink>
      <w:r w:rsidRPr="46A86A05">
        <w:rPr>
          <w:rFonts w:ascii="Times New Roman" w:hAnsi="Times New Roman" w:cs="Times New Roman"/>
          <w:sz w:val="24"/>
          <w:szCs w:val="24"/>
        </w:rPr>
        <w:t>, vykdant programą taip pat dalyvauja Miško mokslų bei Agroekosistemų ir dirvožemio mokslų katedr</w:t>
      </w:r>
      <w:r>
        <w:rPr>
          <w:rFonts w:ascii="Times New Roman" w:hAnsi="Times New Roman" w:cs="Times New Roman"/>
          <w:sz w:val="24"/>
          <w:szCs w:val="24"/>
        </w:rPr>
        <w:t>ų dėstytojai</w:t>
      </w:r>
      <w:r w:rsidRPr="46A86A05">
        <w:rPr>
          <w:rFonts w:ascii="Times New Roman" w:hAnsi="Times New Roman" w:cs="Times New Roman"/>
          <w:sz w:val="24"/>
          <w:szCs w:val="24"/>
        </w:rPr>
        <w:t xml:space="preserve">. </w:t>
      </w:r>
      <w:r>
        <w:rPr>
          <w:rFonts w:ascii="Times New Roman" w:hAnsi="Times New Roman" w:cs="Times New Roman"/>
          <w:sz w:val="24"/>
          <w:szCs w:val="24"/>
        </w:rPr>
        <w:t xml:space="preserve">Nuolatinę studijų programos priežiūrą, tobulinimą ir atnaujinimą vykdo Studijų programos komitetas, kartu su ŽŪA Administravimo grupe. </w:t>
      </w:r>
    </w:p>
    <w:p w14:paraId="3B6F46C7" w14:textId="202D491F" w:rsidR="009517C5" w:rsidRDefault="0E587498" w:rsidP="7150DA04">
      <w:pPr>
        <w:spacing w:line="240" w:lineRule="auto"/>
        <w:jc w:val="both"/>
        <w:rPr>
          <w:rFonts w:ascii="Times New Roman" w:hAnsi="Times New Roman" w:cs="Times New Roman"/>
          <w:sz w:val="24"/>
          <w:szCs w:val="24"/>
        </w:rPr>
      </w:pPr>
      <w:r w:rsidRPr="7419BD88">
        <w:rPr>
          <w:rFonts w:ascii="Times New Roman" w:hAnsi="Times New Roman" w:cs="Times New Roman"/>
          <w:sz w:val="24"/>
          <w:szCs w:val="24"/>
        </w:rPr>
        <w:t>2021 m. Ekologijos studijų krypties</w:t>
      </w:r>
      <w:r w:rsidR="00723B87">
        <w:rPr>
          <w:rFonts w:ascii="Times New Roman" w:hAnsi="Times New Roman" w:cs="Times New Roman"/>
          <w:sz w:val="24"/>
          <w:szCs w:val="24"/>
        </w:rPr>
        <w:t xml:space="preserve"> </w:t>
      </w:r>
      <w:hyperlink r:id="rId26" w:history="1">
        <w:r w:rsidR="00723B87" w:rsidRPr="00810C2E">
          <w:rPr>
            <w:rStyle w:val="Hyperlink"/>
            <w:rFonts w:ascii="Times New Roman" w:hAnsi="Times New Roman" w:cs="Times New Roman"/>
            <w:sz w:val="24"/>
            <w:szCs w:val="24"/>
          </w:rPr>
          <w:t>išorinį vertinimą</w:t>
        </w:r>
      </w:hyperlink>
      <w:r w:rsidRPr="7419BD88">
        <w:rPr>
          <w:rFonts w:ascii="Times New Roman" w:hAnsi="Times New Roman" w:cs="Times New Roman"/>
          <w:sz w:val="24"/>
          <w:szCs w:val="24"/>
        </w:rPr>
        <w:t xml:space="preserve"> atliko tarptautinė ekspertų grupė. </w:t>
      </w:r>
      <w:r w:rsidR="00C96349" w:rsidRPr="00C96349">
        <w:rPr>
          <w:rFonts w:ascii="Times New Roman" w:hAnsi="Times New Roman" w:cs="Times New Roman"/>
          <w:sz w:val="24"/>
          <w:szCs w:val="24"/>
        </w:rPr>
        <w:t>E</w:t>
      </w:r>
      <w:r w:rsidR="00C96349">
        <w:rPr>
          <w:rFonts w:ascii="Times New Roman" w:hAnsi="Times New Roman" w:cs="Times New Roman"/>
          <w:sz w:val="24"/>
          <w:szCs w:val="24"/>
        </w:rPr>
        <w:t>k</w:t>
      </w:r>
      <w:r w:rsidR="00C96349" w:rsidRPr="00C96349">
        <w:rPr>
          <w:rFonts w:ascii="Times New Roman" w:hAnsi="Times New Roman" w:cs="Times New Roman"/>
          <w:sz w:val="24"/>
          <w:szCs w:val="24"/>
        </w:rPr>
        <w:t xml:space="preserve">ologijos krypties II pakopos studijų programų materialieji ištekliai bei programų valdymas ir viešinimas ekspertų buvo įvertinti labai gerai (4 balais iš 5), studijų programų tikslai, rezultatai ir turinys, studentų priėmimas ir parama, dėstytojai, studijavimas, studijų pasiekimai ir absolventų užimtumas įvertinti gerai (3 balais) ir tik mokslo ir studijų sąsajos įvertintos patenkinamai (2 balais), sumoje šios krypties ir pakopos studijos įvertintos 22 balais. Vertinimo išvadose ekspertai pateikė 7 rekomendacijas. Pažangos ataskaitose buvo numatyti veiksmai studijų programų tobulinimui pagal ekspertų rekomendacijas, ir kaip tai sekėsi įgyvendinti bus aprašyta kiekvienos vertinamosios srities pabaigoje. </w:t>
      </w:r>
    </w:p>
    <w:p w14:paraId="144FB4F7" w14:textId="77777777" w:rsidR="00C10873" w:rsidRPr="00907F46" w:rsidRDefault="00C10873" w:rsidP="009E034C">
      <w:pPr>
        <w:spacing w:line="240" w:lineRule="auto"/>
        <w:jc w:val="both"/>
        <w:rPr>
          <w:rFonts w:ascii="Times New Roman" w:hAnsi="Times New Roman" w:cs="Times New Roman"/>
          <w:i/>
          <w:iCs/>
          <w:sz w:val="24"/>
          <w:szCs w:val="24"/>
          <w:highlight w:val="lightGray"/>
        </w:rPr>
      </w:pPr>
    </w:p>
    <w:p w14:paraId="246FBF41" w14:textId="37F8D179" w:rsidR="00361BD0" w:rsidRPr="00907F46" w:rsidRDefault="00361BD0" w:rsidP="005F5DE9">
      <w:pPr>
        <w:spacing w:after="0" w:line="240" w:lineRule="auto"/>
        <w:jc w:val="center"/>
        <w:rPr>
          <w:rFonts w:ascii="Times New Roman" w:hAnsi="Times New Roman" w:cs="Times New Roman"/>
          <w:b/>
          <w:bCs/>
          <w:i/>
          <w:iCs/>
        </w:rPr>
      </w:pPr>
      <w:r w:rsidRPr="00907F46">
        <w:rPr>
          <w:rFonts w:ascii="Times New Roman" w:hAnsi="Times New Roman" w:cs="Times New Roman"/>
          <w:b/>
          <w:bCs/>
          <w:sz w:val="24"/>
        </w:rPr>
        <w:t>KRYPTIES IR PAKOPOS STUDIJŲ ANALIZĖ</w:t>
      </w:r>
    </w:p>
    <w:p w14:paraId="6E08D9A2" w14:textId="77777777" w:rsidR="00361BD0" w:rsidRPr="004B4691" w:rsidRDefault="00361BD0" w:rsidP="004B4691">
      <w:pPr>
        <w:pStyle w:val="Heading2"/>
      </w:pPr>
      <w:bookmarkStart w:id="1" w:name="_Toc183525099"/>
      <w:r w:rsidRPr="004B4691">
        <w:t>1. STUDIJŲ TIKSLAI, REZULTATAI IR TURINYS</w:t>
      </w:r>
      <w:bookmarkEnd w:id="1"/>
    </w:p>
    <w:p w14:paraId="6491FE75" w14:textId="26A43943" w:rsidR="00361BD0" w:rsidRDefault="0018521C" w:rsidP="0034472E">
      <w:pPr>
        <w:pStyle w:val="poskyriai"/>
      </w:pPr>
      <w:bookmarkStart w:id="2" w:name="_Toc179374378"/>
      <w:r>
        <w:t>1.1. Krypties ir pakopos studijų programų tikslų ir studijų rezultatų atitikties visuomenės ir (ar) darbo rinkos poreikiams  įvertinimas</w:t>
      </w:r>
      <w:bookmarkEnd w:id="2"/>
    </w:p>
    <w:p w14:paraId="5C2FC8C5" w14:textId="77777777" w:rsidR="00A05608" w:rsidRPr="00A05608" w:rsidRDefault="00A05608" w:rsidP="00A05608"/>
    <w:p w14:paraId="502DB3CA" w14:textId="123349AD" w:rsidR="000C6414" w:rsidRPr="00907F46" w:rsidRDefault="000C6414" w:rsidP="00174CD3">
      <w:pPr>
        <w:pStyle w:val="paragraph"/>
        <w:rPr>
          <w:rFonts w:eastAsia="Calibri"/>
        </w:rPr>
      </w:pPr>
      <w:r w:rsidRPr="00907F46">
        <w:rPr>
          <w:rFonts w:eastAsia="Calibri"/>
        </w:rPr>
        <w:t xml:space="preserve">Aktualiausias šių dienų klausimas, visapusiškai veikiantis viso pasaulio aplinkos </w:t>
      </w:r>
      <w:r w:rsidR="1D02C352" w:rsidRPr="00907F46">
        <w:rPr>
          <w:rFonts w:eastAsia="Calibri"/>
        </w:rPr>
        <w:t xml:space="preserve">ir </w:t>
      </w:r>
      <w:r w:rsidRPr="00907F46">
        <w:rPr>
          <w:rFonts w:eastAsia="Calibri"/>
        </w:rPr>
        <w:t>ekosistemų būseną</w:t>
      </w:r>
      <w:r w:rsidR="2C296BB4" w:rsidRPr="00907F46">
        <w:rPr>
          <w:rFonts w:eastAsia="Calibri"/>
        </w:rPr>
        <w:t>,</w:t>
      </w:r>
      <w:r w:rsidRPr="00907F46">
        <w:rPr>
          <w:rFonts w:eastAsia="Calibri"/>
        </w:rPr>
        <w:t xml:space="preserve"> yra klimato kaita. Klimato srities veiksmų reikia imtis dabar, nes kitaip klimato kaitos poveikis Žemės planetai tik stiprės. Tai rimta grėsmė ekosistemoms, kurios padariniai veikia daugybę įvairių mūsų </w:t>
      </w:r>
      <w:hyperlink r:id="rId27" w:history="1">
        <w:r w:rsidRPr="00AC1CC0">
          <w:rPr>
            <w:rStyle w:val="Hyperlink"/>
            <w:rFonts w:eastAsia="Calibri"/>
            <w:kern w:val="2"/>
            <w14:ligatures w14:val="standardContextual"/>
          </w:rPr>
          <w:t>gyvenimo sričių</w:t>
        </w:r>
      </w:hyperlink>
      <w:r w:rsidR="00AC1CC0">
        <w:rPr>
          <w:rFonts w:eastAsia="Calibri"/>
        </w:rPr>
        <w:t>.</w:t>
      </w:r>
      <w:r w:rsidRPr="00907F46">
        <w:rPr>
          <w:rFonts w:eastAsia="Calibri"/>
        </w:rPr>
        <w:t xml:space="preserve"> Iniciatyvos, galinčios pagrįsti šios problemos sprendimo galimybes – moksliniai tyrimai, kuriuos įgyvendina mokslo ir studijų institucijos. Ekologijos ir klimato kaitos bei Agroekosistemų specialistų rengimas VDU yra viena prioritetinių mokslo ir studijų krypčių šiuolaikinėje visuomenėje. Dėl sveikų žmonių, sveikų visuomenių ir sveikos planetos ryšio tvarios maisto sistemos yra Europos žaliojo kurso – ES tvaraus ir integracinio augimo strategijos – pagrindas. Šia strategija siekiama skatinti ekonomiką, gerinti žmonių sveikatą ir gyvenimo kokybę bei rūpintis gamta. O tai reiškia, kad ir ES, ir visame pasaulyje žemės ūkio sektoriuje esminiu iššūkiu išlieka aplinkos kokybė. Pagal FAO prognozes iki 2050 m. žmonių skaičius išaugs iki </w:t>
      </w:r>
      <w:hyperlink r:id="rId28" w:history="1">
        <w:r w:rsidRPr="00C20A89">
          <w:rPr>
            <w:rStyle w:val="Hyperlink"/>
            <w:rFonts w:eastAsia="Calibri"/>
            <w:kern w:val="2"/>
            <w14:ligatures w14:val="standardContextual"/>
          </w:rPr>
          <w:t>9,8 mlrd</w:t>
        </w:r>
      </w:hyperlink>
      <w:r w:rsidRPr="00907F46">
        <w:rPr>
          <w:rFonts w:eastAsia="Calibri"/>
        </w:rPr>
        <w:t xml:space="preserve">. 2022 m. duomenimis  iki 783 mln. žmonių pasaulyje </w:t>
      </w:r>
      <w:hyperlink r:id="rId29" w:history="1">
        <w:r w:rsidRPr="00C20A89">
          <w:rPr>
            <w:rStyle w:val="Hyperlink"/>
            <w:rFonts w:eastAsia="Calibri"/>
            <w:kern w:val="2"/>
            <w14:ligatures w14:val="standardContextual"/>
          </w:rPr>
          <w:t>badauja</w:t>
        </w:r>
      </w:hyperlink>
      <w:r w:rsidRPr="00907F46">
        <w:rPr>
          <w:rFonts w:eastAsia="Calibri"/>
        </w:rPr>
        <w:t xml:space="preserve">. % Žemės ūkyje gaminant saugų ir kokybišką maistą aplinkos kokybės tyrimai turėjo ir turės strateginę reikšmę. Kalbant apie klimato kaitos specialistų poreikį, reikia konstatuoti pasaulines prognozes, kad  ateinantį dešimtmetį 4 iš 5 pasaulyje kilsiančių stichinių nelaimių ir kitų pasaulinių problemų lems klimato kaita. Pagrindinė to priežastis – nesugebėjimas tinkamai reaguoti į klimato pokyčius. </w:t>
      </w:r>
    </w:p>
    <w:p w14:paraId="593D9A46" w14:textId="2CF7C3CF" w:rsidR="000C6414" w:rsidRPr="00907F46" w:rsidRDefault="098A9A16" w:rsidP="003C3267">
      <w:pPr>
        <w:spacing w:after="0" w:line="240" w:lineRule="auto"/>
        <w:jc w:val="both"/>
        <w:rPr>
          <w:rFonts w:ascii="Times New Roman" w:eastAsia="Calibri" w:hAnsi="Times New Roman" w:cs="Times New Roman"/>
          <w:sz w:val="24"/>
          <w:szCs w:val="24"/>
        </w:rPr>
      </w:pPr>
      <w:r w:rsidRPr="00907F46">
        <w:rPr>
          <w:rFonts w:ascii="Times New Roman" w:eastAsia="Calibri" w:hAnsi="Times New Roman" w:cs="Times New Roman"/>
          <w:kern w:val="2"/>
          <w:sz w:val="24"/>
          <w:szCs w:val="24"/>
          <w14:ligatures w14:val="standardContextual"/>
        </w:rPr>
        <w:t xml:space="preserve">Mokslas grindžia, kad yra galimybės pagerinti atsparumą </w:t>
      </w:r>
      <w:hyperlink r:id="rId30" w:history="1">
        <w:r w:rsidRPr="00C20A89">
          <w:rPr>
            <w:rStyle w:val="Hyperlink"/>
            <w:rFonts w:ascii="Times New Roman" w:eastAsia="Calibri" w:hAnsi="Times New Roman" w:cs="Times New Roman"/>
            <w:kern w:val="2"/>
            <w:sz w:val="24"/>
            <w:szCs w:val="24"/>
            <w14:ligatures w14:val="standardContextual"/>
          </w:rPr>
          <w:t>klimato kaitai</w:t>
        </w:r>
      </w:hyperlink>
      <w:r w:rsidRPr="00907F46">
        <w:rPr>
          <w:rFonts w:ascii="Times New Roman" w:eastAsia="Calibri" w:hAnsi="Times New Roman" w:cs="Times New Roman"/>
          <w:kern w:val="2"/>
          <w:sz w:val="24"/>
          <w:szCs w:val="24"/>
          <w14:ligatures w14:val="standardContextual"/>
        </w:rPr>
        <w:t xml:space="preserve">. Reikalingi specialistai visų ekosistemų analizei bei vertinimui. Mums ypatingai svarbi Baltijos jūros, kaip  Europos gamtinio turto bei ekonominės gerovės šaltinio, </w:t>
      </w:r>
      <w:r w:rsidR="017AC049" w:rsidRPr="00907F46">
        <w:rPr>
          <w:rFonts w:ascii="Times New Roman" w:eastAsia="Calibri" w:hAnsi="Times New Roman" w:cs="Times New Roman"/>
          <w:kern w:val="2"/>
          <w:sz w:val="24"/>
          <w:szCs w:val="24"/>
          <w14:ligatures w14:val="standardContextual"/>
        </w:rPr>
        <w:t xml:space="preserve">apsauga nuo </w:t>
      </w:r>
      <w:r w:rsidRPr="00907F46">
        <w:rPr>
          <w:rFonts w:ascii="Times New Roman" w:eastAsia="Calibri" w:hAnsi="Times New Roman" w:cs="Times New Roman"/>
          <w:kern w:val="2"/>
          <w:sz w:val="24"/>
          <w:szCs w:val="24"/>
          <w14:ligatures w14:val="standardContextual"/>
        </w:rPr>
        <w:t>tarš</w:t>
      </w:r>
      <w:r w:rsidR="60BD36FF" w:rsidRPr="00907F46">
        <w:rPr>
          <w:rFonts w:ascii="Times New Roman" w:eastAsia="Calibri" w:hAnsi="Times New Roman" w:cs="Times New Roman"/>
          <w:kern w:val="2"/>
          <w:sz w:val="24"/>
          <w:szCs w:val="24"/>
          <w14:ligatures w14:val="standardContextual"/>
        </w:rPr>
        <w:t xml:space="preserve">os, kurią sukelia </w:t>
      </w:r>
      <w:r w:rsidRPr="00907F46">
        <w:rPr>
          <w:rFonts w:ascii="Times New Roman" w:eastAsia="Calibri" w:hAnsi="Times New Roman" w:cs="Times New Roman"/>
          <w:kern w:val="2"/>
          <w:sz w:val="24"/>
          <w:szCs w:val="24"/>
          <w14:ligatures w14:val="standardContextual"/>
        </w:rPr>
        <w:t>žmogaus veikl</w:t>
      </w:r>
      <w:r w:rsidR="5DB26C54" w:rsidRPr="00907F46">
        <w:rPr>
          <w:rFonts w:ascii="Times New Roman" w:eastAsia="Calibri" w:hAnsi="Times New Roman" w:cs="Times New Roman"/>
          <w:kern w:val="2"/>
          <w:sz w:val="24"/>
          <w:szCs w:val="24"/>
          <w14:ligatures w14:val="standardContextual"/>
        </w:rPr>
        <w:t>a</w:t>
      </w:r>
      <w:r w:rsidRPr="00907F46">
        <w:rPr>
          <w:rFonts w:ascii="Times New Roman" w:eastAsia="Calibri" w:hAnsi="Times New Roman" w:cs="Times New Roman"/>
          <w:kern w:val="2"/>
          <w:sz w:val="24"/>
          <w:szCs w:val="24"/>
          <w14:ligatures w14:val="standardContextual"/>
        </w:rPr>
        <w:t xml:space="preserve"> aplink Baltijos jūrą. Žemės ūkis yra atsakingas už dalies maistingųjų medžiagų išplovimą į vandentakius (ežerus, upes ir </w:t>
      </w:r>
      <w:r w:rsidRPr="00907F46">
        <w:rPr>
          <w:rFonts w:ascii="Times New Roman" w:eastAsia="Calibri" w:hAnsi="Times New Roman" w:cs="Times New Roman"/>
          <w:kern w:val="2"/>
          <w:sz w:val="24"/>
          <w:szCs w:val="24"/>
          <w14:ligatures w14:val="standardContextual"/>
        </w:rPr>
        <w:lastRenderedPageBreak/>
        <w:t>gruntinius vandenis), ir galiausiai į jūr</w:t>
      </w:r>
      <w:r w:rsidR="41CACB02">
        <w:rPr>
          <w:rFonts w:ascii="Times New Roman" w:eastAsia="Calibri" w:hAnsi="Times New Roman" w:cs="Times New Roman"/>
          <w:kern w:val="2"/>
          <w:sz w:val="24"/>
          <w:szCs w:val="24"/>
          <w14:ligatures w14:val="standardContextual"/>
        </w:rPr>
        <w:t>ą</w:t>
      </w:r>
      <w:r w:rsidRPr="00907F46">
        <w:rPr>
          <w:rFonts w:ascii="Times New Roman" w:eastAsia="Calibri" w:hAnsi="Times New Roman" w:cs="Times New Roman"/>
          <w:kern w:val="2"/>
          <w:sz w:val="24"/>
          <w:szCs w:val="24"/>
          <w14:ligatures w14:val="standardContextual"/>
        </w:rPr>
        <w:t xml:space="preserve">. Apie 50% azoto antropogeninės apkrovos (53% bendrojo azoto apkrovos) ir beveik 50% antropogeninės fosforo apkrovos (46% bendrojo fosforo apkrova), gali būti priskiriama žemės ūkiui. Dėl ūkinės veiklos Lietuvoje į Baltijos jūrą patenka 4,5% bendrojo azoto ir </w:t>
      </w:r>
      <w:hyperlink r:id="rId31" w:history="1">
        <w:r w:rsidRPr="00E4344B">
          <w:rPr>
            <w:rStyle w:val="Hyperlink"/>
            <w:rFonts w:ascii="Times New Roman" w:eastAsia="Calibri" w:hAnsi="Times New Roman" w:cs="Times New Roman"/>
            <w:kern w:val="2"/>
            <w:sz w:val="24"/>
            <w:szCs w:val="24"/>
            <w14:ligatures w14:val="standardContextual"/>
          </w:rPr>
          <w:t>5,4%</w:t>
        </w:r>
      </w:hyperlink>
      <w:r w:rsidRPr="00907F46">
        <w:rPr>
          <w:rFonts w:ascii="Times New Roman" w:eastAsia="Calibri" w:hAnsi="Times New Roman" w:cs="Times New Roman"/>
          <w:kern w:val="2"/>
          <w:sz w:val="24"/>
          <w:szCs w:val="24"/>
          <w14:ligatures w14:val="standardContextual"/>
        </w:rPr>
        <w:t xml:space="preserve"> bendrojo fosforo. </w:t>
      </w:r>
      <w:r w:rsidR="5AA5FEE3" w:rsidRPr="7A2C0D1F">
        <w:rPr>
          <w:rFonts w:ascii="Times New Roman" w:eastAsia="Calibri" w:hAnsi="Times New Roman" w:cs="Times New Roman"/>
          <w:sz w:val="24"/>
          <w:szCs w:val="24"/>
        </w:rPr>
        <w:t>Rengiant</w:t>
      </w:r>
      <w:r w:rsidR="4B1F3E28" w:rsidRPr="7A2C0D1F">
        <w:rPr>
          <w:rFonts w:ascii="Times New Roman" w:eastAsia="Calibri" w:hAnsi="Times New Roman" w:cs="Times New Roman"/>
          <w:sz w:val="24"/>
          <w:szCs w:val="24"/>
        </w:rPr>
        <w:t xml:space="preserve"> </w:t>
      </w:r>
      <w:r w:rsidR="236D5CA7" w:rsidRPr="7A2C0D1F">
        <w:rPr>
          <w:rFonts w:ascii="Times New Roman" w:eastAsia="Calibri" w:hAnsi="Times New Roman" w:cs="Times New Roman"/>
          <w:sz w:val="24"/>
          <w:szCs w:val="24"/>
        </w:rPr>
        <w:t>aplinkosaugines, agroekologines</w:t>
      </w:r>
      <w:r w:rsidR="5AA5FEE3" w:rsidRPr="7A2C0D1F">
        <w:rPr>
          <w:rFonts w:ascii="Times New Roman" w:eastAsia="Calibri" w:hAnsi="Times New Roman" w:cs="Times New Roman"/>
          <w:sz w:val="24"/>
          <w:szCs w:val="24"/>
        </w:rPr>
        <w:t xml:space="preserve"> priemones</w:t>
      </w:r>
      <w:r w:rsidR="60C59F15" w:rsidRPr="00907F46">
        <w:rPr>
          <w:rFonts w:ascii="Times New Roman" w:eastAsia="Calibri" w:hAnsi="Times New Roman" w:cs="Times New Roman"/>
          <w:kern w:val="2"/>
          <w:sz w:val="24"/>
          <w:szCs w:val="24"/>
          <w14:ligatures w14:val="standardContextual"/>
        </w:rPr>
        <w:t>,</w:t>
      </w:r>
      <w:r w:rsidRPr="00907F46">
        <w:rPr>
          <w:rFonts w:ascii="Times New Roman" w:eastAsia="Calibri" w:hAnsi="Times New Roman" w:cs="Times New Roman"/>
          <w:kern w:val="2"/>
          <w:sz w:val="24"/>
          <w:szCs w:val="24"/>
          <w14:ligatures w14:val="standardContextual"/>
        </w:rPr>
        <w:t xml:space="preserve"> analizuo</w:t>
      </w:r>
      <w:r w:rsidR="3B9C1E4C" w:rsidRPr="00907F46">
        <w:rPr>
          <w:rFonts w:ascii="Times New Roman" w:eastAsia="Calibri" w:hAnsi="Times New Roman" w:cs="Times New Roman"/>
          <w:kern w:val="2"/>
          <w:sz w:val="24"/>
          <w:szCs w:val="24"/>
          <w14:ligatures w14:val="standardContextual"/>
        </w:rPr>
        <w:t>jant</w:t>
      </w:r>
      <w:r w:rsidRPr="00907F46">
        <w:rPr>
          <w:rFonts w:ascii="Times New Roman" w:eastAsia="Calibri" w:hAnsi="Times New Roman" w:cs="Times New Roman"/>
          <w:kern w:val="2"/>
          <w:sz w:val="24"/>
          <w:szCs w:val="24"/>
          <w14:ligatures w14:val="standardContextual"/>
        </w:rPr>
        <w:t xml:space="preserve"> pagrindinius biologinės įvairovės nykimo veiksnius</w:t>
      </w:r>
      <w:r w:rsidR="4974FFF0" w:rsidRPr="00907F46">
        <w:rPr>
          <w:rFonts w:ascii="Times New Roman" w:eastAsia="Calibri" w:hAnsi="Times New Roman" w:cs="Times New Roman"/>
          <w:kern w:val="2"/>
          <w:sz w:val="24"/>
          <w:szCs w:val="24"/>
          <w14:ligatures w14:val="standardContextual"/>
        </w:rPr>
        <w:t>,</w:t>
      </w:r>
      <w:r w:rsidRPr="00907F46">
        <w:rPr>
          <w:rFonts w:ascii="Times New Roman" w:eastAsia="Calibri" w:hAnsi="Times New Roman" w:cs="Times New Roman"/>
          <w:kern w:val="2"/>
          <w:sz w:val="24"/>
          <w:szCs w:val="24"/>
          <w14:ligatures w14:val="standardContextual"/>
        </w:rPr>
        <w:t xml:space="preserve"> saugant ir atkuriant, skatinant įvairių aplinkos, ekonomikos ir socialinių sričių pokyčius, reikalingi įvairiapusiai tyrimai. Biologinės įvairovės apsauga</w:t>
      </w:r>
      <w:r w:rsidR="57F0C52C" w:rsidRPr="00907F46">
        <w:rPr>
          <w:rFonts w:ascii="Times New Roman" w:eastAsia="Calibri" w:hAnsi="Times New Roman" w:cs="Times New Roman"/>
          <w:kern w:val="2"/>
          <w:sz w:val="24"/>
          <w:szCs w:val="24"/>
          <w14:ligatures w14:val="standardContextual"/>
        </w:rPr>
        <w:t xml:space="preserve"> – </w:t>
      </w:r>
      <w:r w:rsidRPr="00907F46">
        <w:rPr>
          <w:rFonts w:ascii="Times New Roman" w:eastAsia="Calibri" w:hAnsi="Times New Roman" w:cs="Times New Roman"/>
          <w:kern w:val="2"/>
          <w:sz w:val="24"/>
          <w:szCs w:val="24"/>
          <w14:ligatures w14:val="standardContextual"/>
        </w:rPr>
        <w:t xml:space="preserve">dar viena </w:t>
      </w:r>
      <w:r w:rsidR="0F0106AA" w:rsidRPr="00907F46">
        <w:rPr>
          <w:rFonts w:ascii="Times New Roman" w:eastAsia="Calibri" w:hAnsi="Times New Roman" w:cs="Times New Roman"/>
          <w:kern w:val="2"/>
          <w:sz w:val="24"/>
          <w:szCs w:val="24"/>
          <w14:ligatures w14:val="standardContextual"/>
        </w:rPr>
        <w:t>sritis</w:t>
      </w:r>
      <w:r w:rsidRPr="00907F46">
        <w:rPr>
          <w:rFonts w:ascii="Times New Roman" w:eastAsia="Calibri" w:hAnsi="Times New Roman" w:cs="Times New Roman"/>
          <w:kern w:val="2"/>
          <w:sz w:val="24"/>
          <w:szCs w:val="24"/>
          <w14:ligatures w14:val="standardContextual"/>
        </w:rPr>
        <w:t>, kuri</w:t>
      </w:r>
      <w:r w:rsidR="046D6DAB" w:rsidRPr="00907F46">
        <w:rPr>
          <w:rFonts w:ascii="Times New Roman" w:eastAsia="Calibri" w:hAnsi="Times New Roman" w:cs="Times New Roman"/>
          <w:kern w:val="2"/>
          <w:sz w:val="24"/>
          <w:szCs w:val="24"/>
          <w14:ligatures w14:val="standardContextual"/>
        </w:rPr>
        <w:t>ai</w:t>
      </w:r>
      <w:r w:rsidRPr="00907F46">
        <w:rPr>
          <w:rFonts w:ascii="Times New Roman" w:eastAsia="Calibri" w:hAnsi="Times New Roman" w:cs="Times New Roman"/>
          <w:kern w:val="2"/>
          <w:sz w:val="24"/>
          <w:szCs w:val="24"/>
          <w14:ligatures w14:val="standardContextual"/>
        </w:rPr>
        <w:t xml:space="preserve"> reikalingi ekologijos specialistai, įgyvendinantys biologinės įvairovės ir ekosistemų apsaugą. </w:t>
      </w:r>
      <w:r w:rsidR="008B1928" w:rsidRPr="008B1928">
        <w:rPr>
          <w:rFonts w:ascii="Times New Roman" w:eastAsia="Calibri" w:hAnsi="Times New Roman" w:cs="Times New Roman"/>
          <w:i/>
          <w:sz w:val="24"/>
          <w:szCs w:val="24"/>
        </w:rPr>
        <w:t>Ekologijos ir klimato kaitos</w:t>
      </w:r>
      <w:r w:rsidRPr="00907F46">
        <w:rPr>
          <w:rFonts w:ascii="Times New Roman" w:eastAsia="Calibri" w:hAnsi="Times New Roman" w:cs="Times New Roman"/>
          <w:kern w:val="2"/>
          <w:sz w:val="24"/>
          <w:szCs w:val="24"/>
          <w14:ligatures w14:val="standardContextual"/>
        </w:rPr>
        <w:t xml:space="preserve"> ir </w:t>
      </w:r>
      <w:r w:rsidR="008B1928" w:rsidRPr="008B1928">
        <w:rPr>
          <w:rFonts w:ascii="Times New Roman" w:eastAsia="Calibri" w:hAnsi="Times New Roman" w:cs="Times New Roman"/>
          <w:i/>
          <w:kern w:val="2"/>
          <w:sz w:val="24"/>
          <w:szCs w:val="24"/>
          <w14:ligatures w14:val="standardContextual"/>
        </w:rPr>
        <w:t>Agroekosistemų</w:t>
      </w:r>
      <w:r w:rsidRPr="00907F46">
        <w:rPr>
          <w:rFonts w:ascii="Times New Roman" w:eastAsia="Calibri" w:hAnsi="Times New Roman" w:cs="Times New Roman"/>
          <w:kern w:val="2"/>
          <w:sz w:val="24"/>
          <w:szCs w:val="24"/>
          <w14:ligatures w14:val="standardContextual"/>
        </w:rPr>
        <w:t xml:space="preserve"> programos rengia aukštos kvalifikacijos ekologijos ir klimato kaitos specialistus, turinči</w:t>
      </w:r>
      <w:r w:rsidR="5D304E51" w:rsidRPr="00907F46">
        <w:rPr>
          <w:rFonts w:ascii="Times New Roman" w:eastAsia="Calibri" w:hAnsi="Times New Roman" w:cs="Times New Roman"/>
          <w:kern w:val="2"/>
          <w:sz w:val="24"/>
          <w:szCs w:val="24"/>
          <w14:ligatures w14:val="standardContextual"/>
        </w:rPr>
        <w:t>us</w:t>
      </w:r>
      <w:r w:rsidRPr="00907F46">
        <w:rPr>
          <w:rFonts w:ascii="Times New Roman" w:eastAsia="Calibri" w:hAnsi="Times New Roman" w:cs="Times New Roman"/>
          <w:kern w:val="2"/>
          <w:sz w:val="24"/>
          <w:szCs w:val="24"/>
          <w14:ligatures w14:val="standardContextual"/>
        </w:rPr>
        <w:t xml:space="preserve"> pakankamai žinių, leisiančių įgyvendinti Žaliojo kurso veiksmų -</w:t>
      </w:r>
      <w:r w:rsidR="00E56A9A" w:rsidRPr="00907F46">
        <w:rPr>
          <w:rFonts w:ascii="Times New Roman" w:eastAsia="Calibri" w:hAnsi="Times New Roman" w:cs="Times New Roman"/>
          <w:kern w:val="2"/>
          <w:sz w:val="24"/>
          <w:szCs w:val="24"/>
          <w14:ligatures w14:val="standardContextual"/>
        </w:rPr>
        <w:t xml:space="preserve"> </w:t>
      </w:r>
      <w:r w:rsidRPr="00907F46">
        <w:rPr>
          <w:rFonts w:ascii="Times New Roman" w:eastAsia="Calibri" w:hAnsi="Times New Roman" w:cs="Times New Roman"/>
          <w:kern w:val="2"/>
          <w:sz w:val="24"/>
          <w:szCs w:val="24"/>
          <w14:ligatures w14:val="standardContextual"/>
        </w:rPr>
        <w:t xml:space="preserve">biologinės įvairovės strategijos, nulinės taršos veiksmų planą, mėlynosios ir žiedinės ekonomikos, ekologinio ūkininkavimo planus bei jų įgyvendinimo, apsaugos, valdymo ir planavimo žinias ir gebėjimus. Šių studijų programų vykdymas </w:t>
      </w:r>
      <w:r w:rsidR="32C7A70E" w:rsidRPr="00907F46">
        <w:rPr>
          <w:rFonts w:ascii="Times New Roman" w:eastAsia="Calibri" w:hAnsi="Times New Roman" w:cs="Times New Roman"/>
          <w:kern w:val="2"/>
          <w:sz w:val="24"/>
          <w:szCs w:val="24"/>
          <w14:ligatures w14:val="standardContextual"/>
        </w:rPr>
        <w:t xml:space="preserve">atliepia </w:t>
      </w:r>
      <w:r w:rsidRPr="00907F46">
        <w:rPr>
          <w:rFonts w:ascii="Times New Roman" w:eastAsia="Calibri" w:hAnsi="Times New Roman" w:cs="Times New Roman"/>
          <w:kern w:val="2"/>
          <w:sz w:val="24"/>
          <w:szCs w:val="24"/>
          <w14:ligatures w14:val="standardContextual"/>
        </w:rPr>
        <w:t>Europ</w:t>
      </w:r>
      <w:r w:rsidR="10BE7F14" w:rsidRPr="00907F46">
        <w:rPr>
          <w:rFonts w:ascii="Times New Roman" w:eastAsia="Calibri" w:hAnsi="Times New Roman" w:cs="Times New Roman"/>
          <w:kern w:val="2"/>
          <w:sz w:val="24"/>
          <w:szCs w:val="24"/>
          <w14:ligatures w14:val="standardContextual"/>
        </w:rPr>
        <w:t>os siekį</w:t>
      </w:r>
      <w:r w:rsidRPr="00907F46">
        <w:rPr>
          <w:rFonts w:ascii="Times New Roman" w:eastAsia="Calibri" w:hAnsi="Times New Roman" w:cs="Times New Roman"/>
          <w:kern w:val="2"/>
          <w:sz w:val="24"/>
          <w:szCs w:val="24"/>
          <w14:ligatures w14:val="standardContextual"/>
        </w:rPr>
        <w:t xml:space="preserve"> tapti pirmuoju neutralaus poveikio klimatui žemynu, užtikrinant, jog iki 2050 m. grynasis šiltnamio efektą sukeliančių dujų (ŠESD) kiekis būtų lygus nuliui, o ekonomikos augimas būtų atsietas nuo išteklių naudojimo.</w:t>
      </w:r>
    </w:p>
    <w:p w14:paraId="0A690024" w14:textId="268ED50E" w:rsidR="00BA1A74" w:rsidRPr="00907F46" w:rsidRDefault="26C38325" w:rsidP="003C3267">
      <w:pPr>
        <w:spacing w:after="0" w:line="240" w:lineRule="auto"/>
        <w:jc w:val="both"/>
        <w:rPr>
          <w:rFonts w:ascii="Times New Roman" w:hAnsi="Times New Roman" w:cs="Times New Roman"/>
          <w:sz w:val="24"/>
          <w:szCs w:val="24"/>
          <w:highlight w:val="lightGray"/>
        </w:rPr>
      </w:pPr>
      <w:r w:rsidRPr="108C9539">
        <w:rPr>
          <w:rFonts w:ascii="Times New Roman" w:hAnsi="Times New Roman" w:cs="Times New Roman"/>
          <w:sz w:val="24"/>
          <w:szCs w:val="24"/>
        </w:rPr>
        <w:t>Ekologijos krypties antrosios pakopos studijos suteikia studentams tvirtas ir išsamias žinias gamtos mokslų srityje, papildytas ekosistemų valdymo ir žemės ūkio studijomis.</w:t>
      </w:r>
      <w:r w:rsidR="22F47357" w:rsidRPr="108C9539">
        <w:rPr>
          <w:rFonts w:ascii="Times New Roman" w:hAnsi="Times New Roman" w:cs="Times New Roman"/>
          <w:sz w:val="24"/>
          <w:szCs w:val="24"/>
        </w:rPr>
        <w:t xml:space="preserve"> </w:t>
      </w:r>
      <w:r w:rsidR="00A41244" w:rsidRPr="008D775F">
        <w:rPr>
          <w:rFonts w:ascii="Times New Roman" w:hAnsi="Times New Roman" w:cs="Times New Roman"/>
          <w:sz w:val="24"/>
          <w:szCs w:val="24"/>
        </w:rPr>
        <w:t>Abi analizuojamos s</w:t>
      </w:r>
      <w:r w:rsidRPr="008D775F">
        <w:rPr>
          <w:rFonts w:ascii="Times New Roman" w:hAnsi="Times New Roman" w:cs="Times New Roman"/>
          <w:sz w:val="24"/>
          <w:szCs w:val="24"/>
        </w:rPr>
        <w:t>tudijų</w:t>
      </w:r>
      <w:r w:rsidRPr="65C6998C">
        <w:rPr>
          <w:rFonts w:ascii="Times New Roman" w:hAnsi="Times New Roman" w:cs="Times New Roman"/>
          <w:sz w:val="24"/>
          <w:szCs w:val="24"/>
        </w:rPr>
        <w:t xml:space="preserve"> programos remiasi detalia teorine medžiaga bei aukšto lygio praktiniu ir taikomuoju mokymusi. Jos skirtos ugdyti įvairiapusius studentus, kurie įgyja gilias žinias apie </w:t>
      </w:r>
      <w:r w:rsidRPr="65C6998C">
        <w:rPr>
          <w:rStyle w:val="cf01"/>
          <w:rFonts w:ascii="Times New Roman" w:hAnsi="Times New Roman" w:cs="Times New Roman"/>
          <w:sz w:val="24"/>
          <w:szCs w:val="24"/>
        </w:rPr>
        <w:t>agro, miško ir vandens</w:t>
      </w:r>
      <w:r w:rsidRPr="65C6998C">
        <w:rPr>
          <w:rStyle w:val="cf01"/>
          <w:sz w:val="24"/>
          <w:szCs w:val="24"/>
        </w:rPr>
        <w:t xml:space="preserve"> </w:t>
      </w:r>
      <w:r w:rsidRPr="65C6998C">
        <w:rPr>
          <w:rFonts w:ascii="Times New Roman" w:hAnsi="Times New Roman" w:cs="Times New Roman"/>
          <w:sz w:val="24"/>
          <w:szCs w:val="24"/>
        </w:rPr>
        <w:t xml:space="preserve">ekosistemų tvarumą ir įgyja esminių įgūdžių, reikalingų taikyti su klimato kaita ir tvariu ūkininkavimu susijusias technologijas. </w:t>
      </w:r>
      <w:r w:rsidR="008B1928" w:rsidRPr="008B1928">
        <w:rPr>
          <w:rFonts w:ascii="Times New Roman" w:hAnsi="Times New Roman" w:cs="Times New Roman"/>
          <w:i/>
          <w:sz w:val="24"/>
          <w:szCs w:val="24"/>
        </w:rPr>
        <w:t>Ekologijos ir klimato kaitos</w:t>
      </w:r>
      <w:r w:rsidR="5E46E9F7" w:rsidRPr="65C6998C">
        <w:rPr>
          <w:rFonts w:ascii="Times New Roman" w:hAnsi="Times New Roman" w:cs="Times New Roman"/>
          <w:sz w:val="24"/>
          <w:szCs w:val="24"/>
        </w:rPr>
        <w:t xml:space="preserve"> studijų programa siūlo išsamias teorijomis pagrįstas studijas ir aukšto lygio praktinį ir taikomąjį mokymąsi. Studijos skirtos ugdyti inovatyvius absolventus, turinčius aukšto lygio ekologinių žinių, išmanančius klimato pokyčius, įvaldžiusius labai svarbius įgūdžius, reikalingus taikyti klimato kaitos švelninimo technologijas. Tai vienintelė Lietuvoje II pakopos studijų programa, apimanti gilias ekologijos žinias ir jas integruojanti klimato kaitos švelninimui.</w:t>
      </w:r>
      <w:r w:rsidRPr="65C6998C">
        <w:rPr>
          <w:rFonts w:ascii="Times New Roman" w:hAnsi="Times New Roman" w:cs="Times New Roman"/>
          <w:sz w:val="24"/>
          <w:szCs w:val="24"/>
        </w:rPr>
        <w:t xml:space="preserve"> </w:t>
      </w:r>
      <w:r w:rsidR="008B1928" w:rsidRPr="008B1928">
        <w:rPr>
          <w:rFonts w:ascii="Times New Roman" w:hAnsi="Times New Roman" w:cs="Times New Roman"/>
          <w:b/>
          <w:bCs/>
          <w:i/>
          <w:sz w:val="24"/>
          <w:szCs w:val="24"/>
        </w:rPr>
        <w:t>Ekologijos ir klimato kaitos</w:t>
      </w:r>
      <w:r w:rsidRPr="65C6998C">
        <w:rPr>
          <w:rFonts w:ascii="Times New Roman" w:hAnsi="Times New Roman" w:cs="Times New Roman"/>
          <w:sz w:val="24"/>
          <w:szCs w:val="24"/>
        </w:rPr>
        <w:t xml:space="preserve"> studijų programos tikslas</w:t>
      </w:r>
      <w:r w:rsidR="24E9D302" w:rsidRPr="65C6998C">
        <w:rPr>
          <w:rFonts w:ascii="Times New Roman" w:hAnsi="Times New Roman" w:cs="Times New Roman"/>
          <w:sz w:val="24"/>
          <w:szCs w:val="24"/>
        </w:rPr>
        <w:t xml:space="preserve"> </w:t>
      </w:r>
      <w:r w:rsidR="52D1E927" w:rsidRPr="65C6998C">
        <w:rPr>
          <w:rFonts w:ascii="Times New Roman" w:hAnsi="Times New Roman" w:cs="Times New Roman"/>
          <w:sz w:val="24"/>
          <w:szCs w:val="24"/>
        </w:rPr>
        <w:t>–</w:t>
      </w:r>
      <w:r w:rsidR="24E9D302" w:rsidRPr="65C6998C">
        <w:rPr>
          <w:rFonts w:ascii="Times New Roman" w:eastAsia="Calibri" w:hAnsi="Times New Roman" w:cs="Times New Roman"/>
        </w:rPr>
        <w:t xml:space="preserve"> </w:t>
      </w:r>
      <w:r w:rsidR="24E9D302" w:rsidRPr="65C6998C">
        <w:rPr>
          <w:rFonts w:ascii="Times New Roman" w:eastAsia="Calibri" w:hAnsi="Times New Roman" w:cs="Times New Roman"/>
          <w:sz w:val="24"/>
          <w:szCs w:val="24"/>
        </w:rPr>
        <w:t>parengti ekologijos specialistus, išmanančius klimato kaitos poveikį ekosistemose vykstantiems procesams, gamtotvarkos ir aplinkosaugos principus bei sistemas, rūšių įvairovę ir jos pasiskirstymą lemiančius veiksnius, gebančius numatyti klimato kaitos sąlygotus aplinkos pokyčius, identifikuoti ekologines, klimato kaitos problemas ir siūlyti jų sprendimo būdus, kurti gamtotvarkos ir aplinkosaugos strategijas, priimti inovatyvius sprendimus, novatoriškai ir konkurencingai dirbti šiuolaikinėje ekonominėje erdvėje, didinant ekosistemų adaptyvumą, užtikrinant ekosistemines paslaugas</w:t>
      </w:r>
      <w:r w:rsidR="035B0A60" w:rsidRPr="65C6998C">
        <w:rPr>
          <w:rFonts w:ascii="Times New Roman" w:eastAsia="Calibri" w:hAnsi="Times New Roman" w:cs="Times New Roman"/>
          <w:sz w:val="24"/>
          <w:szCs w:val="24"/>
        </w:rPr>
        <w:t xml:space="preserve">. </w:t>
      </w:r>
      <w:r w:rsidR="2FC34FF0" w:rsidRPr="008D775F">
        <w:rPr>
          <w:rFonts w:ascii="Times New Roman" w:hAnsi="Times New Roman" w:cs="Times New Roman"/>
          <w:sz w:val="24"/>
          <w:szCs w:val="24"/>
        </w:rPr>
        <w:t>Programos absolventai</w:t>
      </w:r>
      <w:r w:rsidR="2FC34FF0" w:rsidRPr="65C6998C">
        <w:rPr>
          <w:rFonts w:ascii="Times New Roman" w:hAnsi="Times New Roman" w:cs="Times New Roman"/>
          <w:sz w:val="24"/>
          <w:szCs w:val="24"/>
        </w:rPr>
        <w:t xml:space="preserve"> </w:t>
      </w:r>
      <w:r w:rsidRPr="65C6998C">
        <w:rPr>
          <w:rFonts w:ascii="Times New Roman" w:hAnsi="Times New Roman" w:cs="Times New Roman"/>
          <w:sz w:val="24"/>
          <w:szCs w:val="24"/>
        </w:rPr>
        <w:t xml:space="preserve">yra pasiruošę kurti gamtotvarkos ir aplinkosaugos strategijas, priimti inovatyvius sprendimus, ir novatoriškai bei konkurencingai dirbti šiuolaikinėje ekonominėje erdvėje </w:t>
      </w:r>
      <w:hyperlink r:id="rId32" w:anchor=":~:text=The%202030%20Agenda%20for%20Sustainable%20Development,%20adopted%20by%20all">
        <w:r w:rsidRPr="65C6998C">
          <w:rPr>
            <w:rStyle w:val="Hyperlink"/>
            <w:rFonts w:ascii="Times New Roman" w:hAnsi="Times New Roman" w:cs="Times New Roman"/>
            <w:sz w:val="24"/>
            <w:szCs w:val="24"/>
          </w:rPr>
          <w:t>DVT tikslų kontekste</w:t>
        </w:r>
      </w:hyperlink>
      <w:r w:rsidRPr="65C6998C">
        <w:rPr>
          <w:rFonts w:ascii="Times New Roman" w:hAnsi="Times New Roman" w:cs="Times New Roman"/>
          <w:sz w:val="24"/>
          <w:szCs w:val="24"/>
        </w:rPr>
        <w:t>. Šių studijų metu suteikiamos žinios, kurios leidžia didinti ekosistemų adaptyvumą ir užtikrinti ekosistemines paslaugas, prisidedant prie tvaraus aplinkos valdymo.</w:t>
      </w:r>
    </w:p>
    <w:p w14:paraId="7DC092B2" w14:textId="4778703E" w:rsidR="00B3337D" w:rsidRPr="00907F46" w:rsidRDefault="00B3337D" w:rsidP="00D73A85">
      <w:pPr>
        <w:pStyle w:val="paragraph"/>
      </w:pPr>
      <w:r>
        <w:t>Šios programos absolventai įgyja žinių ir įgūdžių, leidžiančių spręsti aktualias ekologines problemas, susijusias su klimato kaita, biologine įvairovės ir ekosistemų apsauga ir tvariu išteklių naudojimu. Jie prisideda prie aplinkosaugos politikos formavimo ir įgyvendinimo, padeda kurti ir diegti tvarias gamtotvarkos bei aplinkosaugos strategijas, taip užtikrindami ilgalaikį ekosistemų funkcionalumą ir išsaugojimą.</w:t>
      </w:r>
      <w:r w:rsidR="511722AF">
        <w:t xml:space="preserve"> </w:t>
      </w:r>
      <w:r w:rsidR="003C3267">
        <w:t>Studijų p</w:t>
      </w:r>
      <w:r w:rsidR="511722AF">
        <w:t>rogramos studij</w:t>
      </w:r>
      <w:r w:rsidR="003C3267">
        <w:t>ų</w:t>
      </w:r>
      <w:r w:rsidR="511722AF">
        <w:t xml:space="preserve"> rezultatas: </w:t>
      </w:r>
      <w:r w:rsidR="003C3267">
        <w:t>"Kritiškai vertina ir siūlo naujas ekosistemų apsaugos, klimato kaitos valdymo, aplinkos politikos koncepcijas ir strategines priemones, geba dalyvauti teisėkūros procesuose, vadovautis darnaus vystymosi principais bei Europos Sąjungos ir Lietuvos teisės aktais, vertinant aplinkos stebėsenos rezultatus, dalyvaujant projektuose, rengiant mokslo studijas ir kt."</w:t>
      </w:r>
      <w:r>
        <w:t xml:space="preserve"> </w:t>
      </w:r>
      <w:r w:rsidR="003C3267">
        <w:t>yra unikalus dėl savo plataus požiūrio į aplinkosaugos politiką ir gebėjimo integruoti teorinius bei praktinius įgūdžius, reikalingus tvariam ekosistemų valdymui. Jis ne tik suteikia žinių apie ekosistemų apsaugą ir klimato kaitos valdymą, bet ir ugdo kompetencijas, leidžiančias dalyvauti teisėkūros procesuose bei kurti strategines priemones, kurios atitinka tiek Europos Sąjungos, tiek Lietuvos teisės aktus. Tai skatina studentus mąstyti sistemiškai ir kritiškai, analizuoti aplinkos stebėsenos duomenis bei efektyviai prisidėti prie projektų, kurie tiesiogiai susiję su tvarių aplinkosaugos sprendimų kūrimu ir diegimu</w:t>
      </w:r>
      <w:r w:rsidR="004043FC">
        <w:t xml:space="preserve">. </w:t>
      </w:r>
      <w:r>
        <w:t xml:space="preserve">Ekologijos ir klimato kaitos specialistai taip pat yra reikalingi įmonėms ir organizacijoms, siekiančioms prisitaikyti prie griežtėjančių aplinkosaugos reikalavimų ir integruoti tvarumo principus į savo veiklą. </w:t>
      </w:r>
      <w:r w:rsidR="00346660">
        <w:t xml:space="preserve">Ekologijos magistrantūros absolventai yra </w:t>
      </w:r>
      <w:r w:rsidR="00346660">
        <w:lastRenderedPageBreak/>
        <w:t xml:space="preserve">itin svarbūs tvarios visuomenės ir aplinkosaugos sprendimų kūrime. Jie dirba aplinkos apsaugos agentūrose, savivaldybėse, mokslinių tyrimų institutuose, nevyriausybinėse organizacijose ir tarptautinėse institucijose, prisidėdami prie aplinkosaugos politikos formavimo, teisėkūros ir projektų valdymo. Be to, jie teikia konsultacijas pramonės įmonėms, padėdami mažinti taršą, efektyviau naudoti išteklius ir siekti globalių tvarumo standartų, kas padeda verslui tapti konkurencingesniu. Absolventai taip pat reikšmingai prisideda prie švietimo ir mokslo srities, dirbdami mokslininkais, dėstytojais ir edukatoriais. Jie skleidžia žinias apie klimato kaitos poveikį, atliekų tvarkymą ir tvarumo sprendimus, taip ugdydami visuomenės sąmoningumą ir skatinant ekologišką gyvenimo būdą. Apibendrinant, </w:t>
      </w:r>
      <w:r w:rsidR="008B1928" w:rsidRPr="008B1928">
        <w:rPr>
          <w:i/>
        </w:rPr>
        <w:t>Ekologijos ir klimato kaitos</w:t>
      </w:r>
      <w:r w:rsidR="00346660">
        <w:t xml:space="preserve"> studijų programos absolventai yra esminiai </w:t>
      </w:r>
      <w:r w:rsidR="41DDC2DF" w:rsidRPr="0078444F">
        <w:t>darbo rinkos</w:t>
      </w:r>
      <w:r w:rsidR="41DDC2DF">
        <w:t xml:space="preserve"> </w:t>
      </w:r>
      <w:r w:rsidR="00346660">
        <w:t>dalyviai, siekiantys tvarios, ekologiškai atsakingos ir socialiai sąmoningos ateities tiek Lietuvoje, tiek globaliai.</w:t>
      </w:r>
    </w:p>
    <w:p w14:paraId="5FC8B72A" w14:textId="2EE3057E" w:rsidR="00B3337D" w:rsidRPr="00D73A85" w:rsidRDefault="700DC70C" w:rsidP="007872AA">
      <w:pPr>
        <w:pStyle w:val="paragraph"/>
      </w:pPr>
      <w:r w:rsidRPr="000E7CAF">
        <w:t xml:space="preserve">Studijų programa </w:t>
      </w:r>
      <w:r w:rsidR="008B1928" w:rsidRPr="008B1928">
        <w:rPr>
          <w:i/>
        </w:rPr>
        <w:t>Agroekosistemos</w:t>
      </w:r>
      <w:r w:rsidRPr="000E7CAF">
        <w:t xml:space="preserve"> yra </w:t>
      </w:r>
      <w:r w:rsidR="7457F3B2" w:rsidRPr="000E7CAF">
        <w:t xml:space="preserve">vienintelė VDU Žemės ūkio akademijoje vykdoma </w:t>
      </w:r>
      <w:r w:rsidRPr="000E7CAF">
        <w:t>tarpkryptinė</w:t>
      </w:r>
      <w:r w:rsidR="58D983A5" w:rsidRPr="000E7CAF">
        <w:t xml:space="preserve"> studijų programa, kuriosos</w:t>
      </w:r>
      <w:r w:rsidRPr="000E7CAF">
        <w:t xml:space="preserve"> pagrindinė studijų kryptis –  ekologija, kita studijų kryptis – žemės ūkis.</w:t>
      </w:r>
      <w:r w:rsidRPr="000E7CAF">
        <w:rPr>
          <w:b/>
          <w:bCs/>
          <w:color w:val="000000" w:themeColor="text1"/>
        </w:rPr>
        <w:t xml:space="preserve"> </w:t>
      </w:r>
      <w:r w:rsidR="00395C59">
        <w:t>Šioje</w:t>
      </w:r>
      <w:r w:rsidR="7834BA78" w:rsidRPr="000E7CAF">
        <w:t xml:space="preserve"> studijų programoje akcentuojami žemės ūkio gamybos procesų ekologiniai aspektai.</w:t>
      </w:r>
      <w:r w:rsidR="7834BA78" w:rsidRPr="000E7CAF">
        <w:rPr>
          <w:color w:val="000000" w:themeColor="text1"/>
        </w:rPr>
        <w:t xml:space="preserve"> </w:t>
      </w:r>
      <w:r w:rsidRPr="000E7CAF">
        <w:rPr>
          <w:color w:val="000000" w:themeColor="text1"/>
        </w:rPr>
        <w:t>Programa ruošia specialistą</w:t>
      </w:r>
      <w:r w:rsidRPr="000E7CAF">
        <w:rPr>
          <w:b/>
          <w:bCs/>
          <w:color w:val="000000" w:themeColor="text1"/>
        </w:rPr>
        <w:t xml:space="preserve"> </w:t>
      </w:r>
      <w:r w:rsidR="30713C15" w:rsidRPr="000E7CAF">
        <w:rPr>
          <w:color w:val="000000" w:themeColor="text1"/>
        </w:rPr>
        <w:t>agroekologą.</w:t>
      </w:r>
      <w:r w:rsidR="30713C15" w:rsidRPr="000E7CAF">
        <w:rPr>
          <w:b/>
          <w:bCs/>
          <w:color w:val="000000" w:themeColor="text1"/>
        </w:rPr>
        <w:t xml:space="preserve"> </w:t>
      </w:r>
      <w:r w:rsidR="008B1928" w:rsidRPr="008B1928">
        <w:rPr>
          <w:b/>
          <w:bCs/>
          <w:i/>
          <w:color w:val="000000" w:themeColor="text1"/>
        </w:rPr>
        <w:t>Agroekosistemų</w:t>
      </w:r>
      <w:r w:rsidR="6FAB955F" w:rsidRPr="000E7CAF">
        <w:rPr>
          <w:b/>
          <w:bCs/>
          <w:color w:val="000000" w:themeColor="text1"/>
        </w:rPr>
        <w:t xml:space="preserve"> programos tikslas </w:t>
      </w:r>
      <w:r w:rsidR="6FAB955F" w:rsidRPr="000E7CAF">
        <w:rPr>
          <w:color w:val="000000" w:themeColor="text1"/>
        </w:rPr>
        <w:t xml:space="preserve">– </w:t>
      </w:r>
      <w:r w:rsidR="612E2062" w:rsidRPr="000E7CAF">
        <w:rPr>
          <w:color w:val="000000" w:themeColor="text1"/>
        </w:rPr>
        <w:t>parengti aukštos kvalifikacijos ekologijos magistrus, gebančius formuoti įvairaus intensyvumo agroekosistemas, didinti jų tvarumą ir produktyvumą, valdyti ekologinius procesus žemės ūkyje, agroekologijos ir aplinkosaugo</w:t>
      </w:r>
      <w:r w:rsidR="44E7BEC8" w:rsidRPr="000E7CAF">
        <w:rPr>
          <w:color w:val="000000" w:themeColor="text1"/>
        </w:rPr>
        <w:t>s</w:t>
      </w:r>
      <w:r w:rsidR="612E2062" w:rsidRPr="000E7CAF">
        <w:rPr>
          <w:color w:val="000000" w:themeColor="text1"/>
        </w:rPr>
        <w:t xml:space="preserve"> srityse įgytas žinias taikyti moksliniuose tyrimuose ir diegti praktikoje. </w:t>
      </w:r>
      <w:r w:rsidR="6FAB955F" w:rsidRPr="000E7CAF">
        <w:rPr>
          <w:color w:val="000000" w:themeColor="text1"/>
        </w:rPr>
        <w:t xml:space="preserve">Asmuo, baigęs šią programą, </w:t>
      </w:r>
      <w:r w:rsidR="617BC18A" w:rsidRPr="000E7CAF">
        <w:t>geb</w:t>
      </w:r>
      <w:r w:rsidR="4672F296" w:rsidRPr="000E7CAF">
        <w:t>a</w:t>
      </w:r>
      <w:r w:rsidR="617BC18A" w:rsidRPr="000E7CAF">
        <w:t xml:space="preserve"> vertinti įvairaus intensyvumo agroekosistemų savybes, paaiškinti jų formavimo ir reguliavimo dėsningumus, modeliavimo galimybes, analizuoti atsinaujinančius ir biologinius išteklius ir jų potencialą, palyginti intensyviosios, tausojančiosios ir alternatyvių žemdirbystės sistemų ypatumus, plėtros kryptis, tendencijas ir ekosistemų tvarumą. Taip</w:t>
      </w:r>
      <w:r w:rsidR="650D033C" w:rsidRPr="000E7CAF">
        <w:t xml:space="preserve"> </w:t>
      </w:r>
      <w:r w:rsidR="617BC18A" w:rsidRPr="000E7CAF">
        <w:t>pat geb</w:t>
      </w:r>
      <w:r w:rsidR="45639A86" w:rsidRPr="000E7CAF">
        <w:t>a</w:t>
      </w:r>
      <w:r w:rsidR="617BC18A" w:rsidRPr="000E7CAF">
        <w:t xml:space="preserve"> planuoti ir vykdyti mokslinius tyrimus, ekologijos ir aplinkotyros srityse, statistiškai įvertinti tyrimų rezultatus, juos analizuoti, interpretuoti, parengti mokslines rekomendacijas ir pasiūlymus, agroekosistemų tvarumo,  užtikrinimo klausimais asmenims, susijusiems su žemės ūkio veikla.</w:t>
      </w:r>
      <w:r w:rsidR="074DA96F" w:rsidRPr="000E7CAF">
        <w:t xml:space="preserve"> </w:t>
      </w:r>
      <w:r w:rsidR="617BC18A" w:rsidRPr="000E7CAF">
        <w:t>Tur</w:t>
      </w:r>
      <w:r w:rsidR="22C3D67A" w:rsidRPr="000E7CAF">
        <w:t>i</w:t>
      </w:r>
      <w:r w:rsidR="617BC18A" w:rsidRPr="000E7CAF">
        <w:t xml:space="preserve"> informacijos valdymo, veiklos planavimo, organizavimo ir problemų sprendimo įgūdžių bei gebės juos demonstruoti taikant įvairaus intensyvumo žemdirbystės sistemas ir užtikrinant agroekosistemų tvarumą.</w:t>
      </w:r>
    </w:p>
    <w:p w14:paraId="2DD095BF" w14:textId="61D35276" w:rsidR="00E976E9" w:rsidRDefault="008B1928" w:rsidP="0010787B">
      <w:pPr>
        <w:pStyle w:val="paragraph"/>
      </w:pPr>
      <w:r w:rsidRPr="008B1928">
        <w:rPr>
          <w:rFonts w:eastAsia="Calibri"/>
          <w:i/>
        </w:rPr>
        <w:t>Ekologijos ir klimato kaitos</w:t>
      </w:r>
      <w:r w:rsidR="6FAB955F">
        <w:t xml:space="preserve"> bei </w:t>
      </w:r>
      <w:r w:rsidRPr="008B1928">
        <w:rPr>
          <w:i/>
        </w:rPr>
        <w:t>Agroekosistemų</w:t>
      </w:r>
      <w:r w:rsidR="6FAB955F">
        <w:t xml:space="preserve"> programos parengia aukštos kvalifikacijos ekologijos ir klimato kaitos specialistus, turinčius pakankamai ekologijos, ekosistemų tvarumo, tvaraus žemės ūkio, agroekosistemų pažinimo, naudojimo, apsaugos, valdymo ir planavimo žinių ir gebėjimų.</w:t>
      </w:r>
      <w:r w:rsidR="223149F5">
        <w:t xml:space="preserve"> Programų absolventai siekia karjeros aplinkos apsaugos, tvarios ir ekologinės žemės ūkio gamybos bei klimato kaitos srityse arba tęsia studijas doktorantūroje.</w:t>
      </w:r>
      <w:r w:rsidR="211018D0">
        <w:t xml:space="preserve"> </w:t>
      </w:r>
      <w:r w:rsidRPr="008B1928">
        <w:rPr>
          <w:i/>
        </w:rPr>
        <w:t>Ekologijos ir klimato kaitos</w:t>
      </w:r>
      <w:r w:rsidR="211018D0">
        <w:t xml:space="preserve"> programos absolventai gal</w:t>
      </w:r>
      <w:r w:rsidR="0A7B2541" w:rsidRPr="00810C2E">
        <w:t>i</w:t>
      </w:r>
      <w:r w:rsidR="211018D0">
        <w:t xml:space="preserve"> dirbti ekologa</w:t>
      </w:r>
      <w:r w:rsidR="6D91CBA6">
        <w:t xml:space="preserve">is </w:t>
      </w:r>
      <w:r w:rsidR="7BB6D4CD">
        <w:t xml:space="preserve">aplinkos apsaugos srityje. </w:t>
      </w:r>
      <w:r w:rsidRPr="008B1928">
        <w:rPr>
          <w:i/>
        </w:rPr>
        <w:t>Agroekosistemų</w:t>
      </w:r>
      <w:r w:rsidR="6D91CBA6">
        <w:t xml:space="preserve"> </w:t>
      </w:r>
      <w:r w:rsidR="507007A7">
        <w:t>programos absolventai</w:t>
      </w:r>
      <w:r w:rsidR="0CBBD827">
        <w:t xml:space="preserve"> – ūkiuose</w:t>
      </w:r>
      <w:r w:rsidR="5E4B95FC">
        <w:t>,</w:t>
      </w:r>
      <w:r w:rsidR="0CBBD827">
        <w:t xml:space="preserve"> taikančiuose aplinkai p</w:t>
      </w:r>
      <w:r w:rsidR="7F3A3D2A">
        <w:t>a</w:t>
      </w:r>
      <w:r w:rsidR="0CBBD827">
        <w:t>lanki</w:t>
      </w:r>
      <w:r w:rsidR="1B40D838">
        <w:t xml:space="preserve">us </w:t>
      </w:r>
      <w:r w:rsidR="0CBBD827">
        <w:t>ūkini</w:t>
      </w:r>
      <w:r w:rsidR="4F2831D6">
        <w:t>nkavimo principus</w:t>
      </w:r>
      <w:r w:rsidR="34C190A7">
        <w:t>, mokslinių tyrimų įstaigose, ekspertinėse organizacijose</w:t>
      </w:r>
      <w:r w:rsidR="6D91CBA6">
        <w:t>.</w:t>
      </w:r>
      <w:r w:rsidR="6FAB955F">
        <w:t xml:space="preserve"> </w:t>
      </w:r>
      <w:r w:rsidR="74BEAF06">
        <w:t xml:space="preserve">Programų tikslai yra suderinti su </w:t>
      </w:r>
      <w:hyperlink r:id="rId33">
        <w:r w:rsidR="74BEAF06" w:rsidRPr="65C6998C">
          <w:rPr>
            <w:rStyle w:val="Hyperlink"/>
            <w:color w:val="auto"/>
            <w:u w:val="none"/>
          </w:rPr>
          <w:t>studijų pakop</w:t>
        </w:r>
        <w:r w:rsidR="103FC75F" w:rsidRPr="65C6998C">
          <w:rPr>
            <w:rStyle w:val="Hyperlink"/>
            <w:color w:val="auto"/>
            <w:u w:val="none"/>
          </w:rPr>
          <w:t>ų,</w:t>
        </w:r>
      </w:hyperlink>
      <w:r w:rsidR="103FC75F">
        <w:t xml:space="preserve"> </w:t>
      </w:r>
      <w:hyperlink r:id="rId34">
        <w:r w:rsidR="103FC75F" w:rsidRPr="65C6998C">
          <w:rPr>
            <w:rStyle w:val="Hyperlink"/>
            <w:color w:val="auto"/>
            <w:u w:val="none"/>
          </w:rPr>
          <w:t>ekologijos studijų krypties</w:t>
        </w:r>
      </w:hyperlink>
      <w:r w:rsidR="103FC75F">
        <w:t xml:space="preserve"> aprašais </w:t>
      </w:r>
      <w:r w:rsidR="74BEAF06">
        <w:t xml:space="preserve">ir orientuojami į būsimą absolventų mokslinį, </w:t>
      </w:r>
      <w:r w:rsidR="13BFFA95">
        <w:t>konsultavimo</w:t>
      </w:r>
      <w:r w:rsidR="74BEAF06">
        <w:t xml:space="preserve"> bei vadovaujamą darbą</w:t>
      </w:r>
      <w:r w:rsidR="0F40AFE5">
        <w:t>.</w:t>
      </w:r>
    </w:p>
    <w:p w14:paraId="0806E2CE" w14:textId="17F58059" w:rsidR="00D32D37" w:rsidRDefault="32AF1EA6" w:rsidP="00D32D37">
      <w:pPr>
        <w:pStyle w:val="paragraph"/>
      </w:pPr>
      <w:r>
        <w:t xml:space="preserve">Apibendrinant galima teigti, kad Vytauto Didžiojo universiteto Ekologijos kryptyje vykdomos antrosios pakopos programos – </w:t>
      </w:r>
      <w:r w:rsidR="0056610E" w:rsidRPr="0056610E">
        <w:rPr>
          <w:i/>
        </w:rPr>
        <w:t>Ekologijos ir klimato kaitos</w:t>
      </w:r>
      <w:r w:rsidR="006C33F2">
        <w:rPr>
          <w:i/>
        </w:rPr>
        <w:t xml:space="preserve"> </w:t>
      </w:r>
      <w:r>
        <w:t xml:space="preserve">bei </w:t>
      </w:r>
      <w:r w:rsidR="008B1928" w:rsidRPr="008B1928">
        <w:rPr>
          <w:i/>
        </w:rPr>
        <w:t>Agroekosistemos</w:t>
      </w:r>
      <w:r>
        <w:t xml:space="preserve"> – yra unikalios tiek turiniu, tiek taikomais metodais, skirtais spręsti aplinkosaugos ir klimato kaitos problemas. Programos išsiskiria kompleksiniu požiūriu, apimančiu ekosistemų adaptaciją klimato kaitos sąlygomis, inovatyvias gamtotvarkos strategijas ir sprendimų paramos sistemas aplinkos valdymo srityje. Nors kitose Lietuvos aukštosiose mokyklose vykdomos panašios ekologijos krypties studijų programos, VDU siūlomos programos akcentuoja tarpsritinį požiūrį, apiman</w:t>
      </w:r>
      <w:r w:rsidR="055F3D4A">
        <w:t>tį</w:t>
      </w:r>
      <w:r>
        <w:t xml:space="preserve"> biologinę įvairovę, aplinkos bioindikaciją, ekosistemines paslaugas ir agroekologinius sprendimus, kurie itin aktualūs klimato kaitos kontekste.</w:t>
      </w:r>
    </w:p>
    <w:p w14:paraId="0B37B562" w14:textId="3F66FBDC" w:rsidR="00D32D37" w:rsidRDefault="008B1928" w:rsidP="00D32D37">
      <w:pPr>
        <w:pStyle w:val="paragraph"/>
      </w:pPr>
      <w:r w:rsidRPr="008B1928">
        <w:rPr>
          <w:i/>
        </w:rPr>
        <w:t>EKOLOGIJOS IR KLIMATO KAITOS</w:t>
      </w:r>
      <w:r w:rsidR="00D32D37">
        <w:t xml:space="preserve"> studijų programa orientuojasi į klimato kaitos poveikį ekosistemoms ir parengia specialistus, gebančius integruoti ekologines žinias su klimato kaitos valdymo teorijomis bei praktiniais sprendimais. Tuo tarpu AG programa siekia ugdyti aukštos kvalifikacijos agroekologus, kurie supranta intensyvaus ir tausojančio žemės ūkio sistemas, išmano dirvožemio sveikatos palaikymo būdus ir gali spręsti tvaraus ūkininkavimo problemas.</w:t>
      </w:r>
    </w:p>
    <w:p w14:paraId="73361B15" w14:textId="6465EBC3" w:rsidR="00D32D37" w:rsidRDefault="00D32D37" w:rsidP="00D32D37">
      <w:pPr>
        <w:pStyle w:val="paragraph"/>
      </w:pPr>
      <w:r>
        <w:lastRenderedPageBreak/>
        <w:t xml:space="preserve">Abi programos tarpusavyje papildo viena kitą: </w:t>
      </w:r>
      <w:r w:rsidR="0056610E" w:rsidRPr="0056610E">
        <w:rPr>
          <w:i/>
        </w:rPr>
        <w:t>Ekologij</w:t>
      </w:r>
      <w:r w:rsidR="0080605D">
        <w:rPr>
          <w:i/>
        </w:rPr>
        <w:t>a</w:t>
      </w:r>
      <w:r w:rsidR="0056610E" w:rsidRPr="0056610E">
        <w:rPr>
          <w:i/>
        </w:rPr>
        <w:t xml:space="preserve"> ir klimato kait</w:t>
      </w:r>
      <w:r w:rsidR="0080605D">
        <w:rPr>
          <w:i/>
        </w:rPr>
        <w:t xml:space="preserve">a </w:t>
      </w:r>
      <w:r>
        <w:t xml:space="preserve">suteikia tvirtą pagrindą ekologinių ir klimato kaitos procesų supratimui, o </w:t>
      </w:r>
      <w:r w:rsidR="008B1928" w:rsidRPr="008B1928">
        <w:rPr>
          <w:i/>
        </w:rPr>
        <w:t>Agroekosistemos</w:t>
      </w:r>
      <w:r>
        <w:t xml:space="preserve"> gilina žinias apie tvarių agroekosistemų kūrimą bei valdymą, prisitaikant prie klimato kaitos sąlygų. Todėl abi šios programos yra reikalingos, nes kartu jos rengia specialistus, gebančius spręsti visapusiškas klimato kaitos ir aplinkosaugos problemas, aktualias tiek Lietuvoje, tiek globaliu mastu.</w:t>
      </w:r>
    </w:p>
    <w:p w14:paraId="05B215F5" w14:textId="77777777" w:rsidR="0010787B" w:rsidRPr="00907F46" w:rsidRDefault="0010787B" w:rsidP="00E976E9">
      <w:pPr>
        <w:spacing w:after="0" w:line="240" w:lineRule="auto"/>
        <w:jc w:val="both"/>
        <w:rPr>
          <w:rFonts w:ascii="Times New Roman" w:hAnsi="Times New Roman" w:cs="Times New Roman"/>
          <w:sz w:val="24"/>
          <w:szCs w:val="24"/>
        </w:rPr>
      </w:pPr>
    </w:p>
    <w:p w14:paraId="108B50BF" w14:textId="08821987" w:rsidR="00822D09" w:rsidRPr="00907F46" w:rsidRDefault="00822D09" w:rsidP="00F538DB">
      <w:pPr>
        <w:pStyle w:val="poskyriai"/>
      </w:pPr>
      <w:r w:rsidRPr="00907F46">
        <w:t>1.2. Krypties ir pakopos studijų programų tikslų ir studijų rezultatų atitikties institucijos misijai, veiklos tikslams ir strategijai įvertinimas</w:t>
      </w:r>
    </w:p>
    <w:p w14:paraId="1E2F6E28" w14:textId="77777777" w:rsidR="00AA0A77" w:rsidRDefault="00AA0A77" w:rsidP="00A05608">
      <w:pPr>
        <w:pStyle w:val="paragraph"/>
      </w:pPr>
    </w:p>
    <w:p w14:paraId="3D5E129C" w14:textId="7585843F" w:rsidR="005412D0" w:rsidRPr="00907F46" w:rsidRDefault="005412D0" w:rsidP="00A05608">
      <w:pPr>
        <w:pStyle w:val="paragraph"/>
      </w:pPr>
      <w:hyperlink r:id="rId35" w:history="1">
        <w:r w:rsidRPr="00907F46">
          <w:rPr>
            <w:rStyle w:val="Hyperlink"/>
          </w:rPr>
          <w:t>Vytauto Didžiojo universiteto 2021-2027 m. strateginis veiklos planas (</w:t>
        </w:r>
        <w:r w:rsidR="00B51FBD" w:rsidRPr="00907F46">
          <w:rPr>
            <w:rStyle w:val="Hyperlink"/>
          </w:rPr>
          <w:t>S</w:t>
        </w:r>
        <w:r w:rsidRPr="00907F46">
          <w:rPr>
            <w:rStyle w:val="Hyperlink"/>
          </w:rPr>
          <w:t>trategija)</w:t>
        </w:r>
      </w:hyperlink>
      <w:r w:rsidRPr="00907F46">
        <w:t xml:space="preserve"> buvo patvirtinta</w:t>
      </w:r>
      <w:r w:rsidR="006128B1" w:rsidRPr="00907F46">
        <w:t>s</w:t>
      </w:r>
      <w:r w:rsidRPr="00907F46">
        <w:t xml:space="preserve"> Universiteto Senate ir Taryboje 2020 m. lapkričio 25 d.</w:t>
      </w:r>
    </w:p>
    <w:p w14:paraId="682865F7" w14:textId="70F203E5" w:rsidR="005412D0" w:rsidRPr="00907F46" w:rsidRDefault="005412D0" w:rsidP="00A05608">
      <w:pPr>
        <w:pStyle w:val="paragraph"/>
      </w:pPr>
      <w:r w:rsidRPr="46A86A05">
        <w:t>Vytauto Didžiojo universitet</w:t>
      </w:r>
      <w:r w:rsidR="65423838" w:rsidRPr="46A86A05">
        <w:t xml:space="preserve">o misija </w:t>
      </w:r>
      <w:r w:rsidRPr="46A86A05">
        <w:t>– bendruomeniška mokslo, menų ir studijų institucija, tęsianti 1922 m. Kaune įkurto Lietuvos universiteto misiją, žmogui sudaranti liberalias ugdymosi sąlygas, plėtojanti partnerystę, aktyviai dalyvaujanti Lietuvos gyvenime, kurianti jos ateitį ir prisidedanti prie pasaulio kultūros ir mokslo raidos.</w:t>
      </w:r>
    </w:p>
    <w:p w14:paraId="5D978C2F" w14:textId="4883DEB8" w:rsidR="005412D0" w:rsidRPr="00907F46" w:rsidRDefault="005412D0" w:rsidP="00A05608">
      <w:pPr>
        <w:pStyle w:val="paragraph"/>
      </w:pPr>
      <w:hyperlink r:id="rId36" w:history="1">
        <w:r w:rsidRPr="00907F46">
          <w:rPr>
            <w:rStyle w:val="Hyperlink"/>
          </w:rPr>
          <w:t xml:space="preserve">Universiteto </w:t>
        </w:r>
        <w:r w:rsidR="00055E0F" w:rsidRPr="00907F46">
          <w:rPr>
            <w:rStyle w:val="Hyperlink"/>
          </w:rPr>
          <w:t>S</w:t>
        </w:r>
        <w:r w:rsidRPr="00907F46">
          <w:rPr>
            <w:rStyle w:val="Hyperlink"/>
          </w:rPr>
          <w:t>trategija</w:t>
        </w:r>
      </w:hyperlink>
      <w:r w:rsidRPr="00907F46">
        <w:t xml:space="preserve"> apima 5 sritis, kurias sudaro aiškios strateginių tikslų grupės: 1. Darni ir susitelkusi Universiteto bendruomenė. 2. Tarptautinis mokslo universitetas. 3. „Studijos 360“. 4. Savivaldos ir atsakomybės dermė. 5. Universiteto vaidmuo visuomenės raidai. </w:t>
      </w:r>
    </w:p>
    <w:p w14:paraId="2D4EC096" w14:textId="020F2B73" w:rsidR="0010083E" w:rsidRPr="00907F46" w:rsidRDefault="008B1928" w:rsidP="0010083E">
      <w:pPr>
        <w:pStyle w:val="paragraph"/>
        <w:spacing w:after="0"/>
        <w:rPr>
          <w:rFonts w:eastAsia="Calibri"/>
        </w:rPr>
      </w:pPr>
      <w:r w:rsidRPr="008B1928">
        <w:rPr>
          <w:rFonts w:eastAsia="Calibri"/>
          <w:i/>
        </w:rPr>
        <w:t>Ekologijos ir klimato kaitos</w:t>
      </w:r>
      <w:r w:rsidR="5C0BCBBA" w:rsidRPr="65C6998C">
        <w:rPr>
          <w:rFonts w:eastAsia="Calibri"/>
        </w:rPr>
        <w:t xml:space="preserve"> bei  </w:t>
      </w:r>
      <w:r w:rsidRPr="008B1928">
        <w:rPr>
          <w:rFonts w:eastAsia="Calibri"/>
          <w:i/>
        </w:rPr>
        <w:t>Agroekosistemų</w:t>
      </w:r>
      <w:r w:rsidR="5C0BCBBA" w:rsidRPr="65C6998C">
        <w:rPr>
          <w:rFonts w:eastAsia="Calibri"/>
        </w:rPr>
        <w:t xml:space="preserve">  studijų program</w:t>
      </w:r>
      <w:r w:rsidR="30C7586C" w:rsidRPr="65C6998C">
        <w:rPr>
          <w:rFonts w:eastAsia="Calibri"/>
        </w:rPr>
        <w:t>ų</w:t>
      </w:r>
      <w:r w:rsidR="5C0BCBBA" w:rsidRPr="65C6998C">
        <w:rPr>
          <w:rFonts w:eastAsia="Calibri"/>
        </w:rPr>
        <w:t xml:space="preserve"> </w:t>
      </w:r>
      <w:r w:rsidR="53866552" w:rsidRPr="65C6998C">
        <w:rPr>
          <w:rFonts w:eastAsia="Calibri"/>
        </w:rPr>
        <w:t xml:space="preserve">tikslai ir rezultatai </w:t>
      </w:r>
      <w:r w:rsidR="5C0BCBBA" w:rsidRPr="65C6998C">
        <w:rPr>
          <w:rFonts w:eastAsia="Calibri"/>
        </w:rPr>
        <w:t xml:space="preserve">dera su universiteto strateginiu tikslu 5.3. -  Siekti lyderystės rengiant žemės ūkio specialistus ir formuojant Žemės, miškų ir vandens ūkio bei kaimo plėtros politiką. Programos taip pat dera  su 5.3. tikslo  uždaviniais:  </w:t>
      </w:r>
    </w:p>
    <w:p w14:paraId="413F00B3" w14:textId="77777777" w:rsidR="0010083E" w:rsidRPr="00907F46" w:rsidRDefault="0010083E" w:rsidP="0010083E">
      <w:pPr>
        <w:pStyle w:val="paragraph"/>
        <w:spacing w:after="0"/>
        <w:rPr>
          <w:rFonts w:eastAsia="Calibri"/>
        </w:rPr>
      </w:pPr>
      <w:r w:rsidRPr="00907F46">
        <w:rPr>
          <w:rFonts w:eastAsia="Calibri"/>
        </w:rPr>
        <w:t xml:space="preserve">5.3.1. Stiprinti universiteto vaidmenį formuojant nacionalinę Žemės, miškų ir vandens ūkio bei kaimo plėtros politiką bei specialistų rengimą; </w:t>
      </w:r>
    </w:p>
    <w:p w14:paraId="290AB470" w14:textId="77777777" w:rsidR="0010083E" w:rsidRPr="00907F46" w:rsidRDefault="0010083E" w:rsidP="0010083E">
      <w:pPr>
        <w:pStyle w:val="paragraph"/>
        <w:spacing w:after="0"/>
        <w:rPr>
          <w:rFonts w:eastAsia="Calibri"/>
        </w:rPr>
      </w:pPr>
      <w:r w:rsidRPr="00907F46">
        <w:rPr>
          <w:rFonts w:eastAsia="Calibri"/>
        </w:rPr>
        <w:t>5.3.2. Plėsti šiuolaikinio mokslo pasiekimais grįstas ekspertines, konsultacines paslaugas tiek žemės ūkio subjektams, tiek ir valstybės institucijoms;</w:t>
      </w:r>
    </w:p>
    <w:p w14:paraId="423FF423" w14:textId="4CDE935C" w:rsidR="0010083E" w:rsidRPr="00907F46" w:rsidRDefault="5C0BCBBA" w:rsidP="0010083E">
      <w:pPr>
        <w:pStyle w:val="paragraph"/>
        <w:rPr>
          <w:lang w:eastAsia="en-GB"/>
        </w:rPr>
      </w:pPr>
      <w:r w:rsidRPr="65C6998C">
        <w:rPr>
          <w:rFonts w:eastAsia="Calibri"/>
        </w:rPr>
        <w:t xml:space="preserve">5.3.3. Aktyviai prisidėti prie Europos Žaliojo kurso, žemės ūkio skaitmeninimo, žiedinės </w:t>
      </w:r>
      <w:r w:rsidRPr="65C6998C">
        <w:rPr>
          <w:sz w:val="22"/>
          <w:szCs w:val="22"/>
        </w:rPr>
        <w:t>ekonomikos, ir kitų iniciatyvų bei idėjų pagrindimo moksliniais tyrimais ir jų įdiegimo Lietuvoje.</w:t>
      </w:r>
      <w:r w:rsidRPr="65C6998C">
        <w:rPr>
          <w:sz w:val="22"/>
          <w:szCs w:val="22"/>
          <w:lang w:eastAsia="en-GB"/>
        </w:rPr>
        <w:t xml:space="preserve"> </w:t>
      </w:r>
      <w:r w:rsidR="008B1928" w:rsidRPr="008B1928">
        <w:rPr>
          <w:b/>
          <w:bCs/>
          <w:i/>
          <w:sz w:val="22"/>
          <w:szCs w:val="22"/>
          <w:lang w:eastAsia="en-GB"/>
        </w:rPr>
        <w:t>Agroekosistemų</w:t>
      </w:r>
      <w:r w:rsidRPr="65C6998C">
        <w:rPr>
          <w:sz w:val="22"/>
          <w:szCs w:val="22"/>
          <w:lang w:eastAsia="en-GB"/>
        </w:rPr>
        <w:t xml:space="preserve"> studijų programos rezultatai dera su Universiteto misija, nes juose numatyta</w:t>
      </w:r>
      <w:r w:rsidR="647BE3FD" w:rsidRPr="65C6998C">
        <w:rPr>
          <w:sz w:val="22"/>
          <w:szCs w:val="22"/>
        </w:rPr>
        <w:t xml:space="preserve"> parengti specialistus</w:t>
      </w:r>
      <w:r w:rsidR="1B979B74" w:rsidRPr="65C6998C">
        <w:rPr>
          <w:sz w:val="22"/>
          <w:szCs w:val="22"/>
        </w:rPr>
        <w:t>,</w:t>
      </w:r>
      <w:r w:rsidR="647BE3FD" w:rsidRPr="65C6998C">
        <w:rPr>
          <w:sz w:val="22"/>
          <w:szCs w:val="22"/>
        </w:rPr>
        <w:t xml:space="preserve"> gebančius agroekologiniu ir žiedinės bioekonomikos požiūriu vertinti ūkininkavimo poveikį aplinkai, teikti siūlymus dėl tvaraus atsinaujinančių ir biologinių išteklių naudojimo, užtikrinti dirvožemio sveikatą siekiant optimizuoti ir modeliuoti intensyviosios, tausojančiosios ir alternatyvių žemdirbystės sistemų komponentus</w:t>
      </w:r>
      <w:r w:rsidR="41FD1FAC" w:rsidRPr="65C6998C">
        <w:rPr>
          <w:sz w:val="22"/>
          <w:szCs w:val="22"/>
        </w:rPr>
        <w:t>.</w:t>
      </w:r>
      <w:r w:rsidR="647BE3FD" w:rsidRPr="65C6998C">
        <w:rPr>
          <w:sz w:val="22"/>
          <w:szCs w:val="22"/>
        </w:rPr>
        <w:t xml:space="preserve"> </w:t>
      </w:r>
      <w:r w:rsidRPr="65C6998C">
        <w:rPr>
          <w:lang w:eastAsia="en-GB"/>
        </w:rPr>
        <w:t xml:space="preserve">Tai svarbu visos šalies ūkiui ir ekonomikai. Šis bei kiti programos rezultatai atitinka universiteto strategijos 5.3.3. uždavinį - </w:t>
      </w:r>
      <w:r w:rsidRPr="65C6998C">
        <w:rPr>
          <w:rFonts w:eastAsia="Calibri"/>
        </w:rPr>
        <w:t xml:space="preserve">Aktyviai prisidėti prie Europos Žaliojo kurso, žemės ūkio skaitmeninimo, žiedinės ekonomikos, ir kitų iniciatyvų bei idėjų pagrindimo moksliniais tyrimais ir jų įdiegimo Lietuvoje. </w:t>
      </w:r>
      <w:r w:rsidRPr="65C6998C">
        <w:rPr>
          <w:lang w:eastAsia="en-GB"/>
        </w:rPr>
        <w:t xml:space="preserve">Šį Universiteto strategijos uždavinį atitinka ir </w:t>
      </w:r>
      <w:r w:rsidR="008B1928" w:rsidRPr="008B1928">
        <w:rPr>
          <w:b/>
          <w:bCs/>
          <w:i/>
          <w:lang w:eastAsia="en-GB"/>
        </w:rPr>
        <w:t>Ekologijos ir klimato kaitos</w:t>
      </w:r>
      <w:r w:rsidRPr="65C6998C">
        <w:rPr>
          <w:lang w:eastAsia="en-GB"/>
        </w:rPr>
        <w:t xml:space="preserve"> studijų programos studijų rezultatas – absolventas analizuoja besikeičiančiomis antropogeninio poveikio aplinkos sąlygomis egzistuojančių ekosistemų struktūrą, ryšius, funkcionavimą, taršos procesus bei kaitą, paaiškina biologinės įvairovės apsaugos ir gamtotvarkos principus ir būdus, geba palyginti aplinkos politikos koncepcijas, principus, priemones ir taikyti profesinėje veikloje. Parenka ekologijos mokslinių tyrimų, matematinės statistikos metodus konkretiems tyrimams atlikti, tinkamai suplanuoja ir vykdo fundamentinius ir taikomuosius ekologijos tyrimus ir gautus rezultatus viešina mokslinėse konferencijose, vykdydami mokslinius projektus bei dalyvaudami visuomeninėse veiklose.</w:t>
      </w:r>
    </w:p>
    <w:p w14:paraId="051EDBD4" w14:textId="60E560F4" w:rsidR="0086260D" w:rsidRPr="00907F46" w:rsidRDefault="0086260D" w:rsidP="008B35EB">
      <w:pPr>
        <w:spacing w:after="0" w:line="240" w:lineRule="auto"/>
        <w:jc w:val="both"/>
        <w:rPr>
          <w:rFonts w:ascii="Times New Roman" w:hAnsi="Times New Roman" w:cs="Times New Roman"/>
          <w:sz w:val="24"/>
          <w:szCs w:val="24"/>
        </w:rPr>
      </w:pPr>
    </w:p>
    <w:p w14:paraId="117D9375" w14:textId="5BE8E857" w:rsidR="00FB5DEA" w:rsidRPr="00907F46" w:rsidRDefault="002A6773" w:rsidP="00F538DB">
      <w:pPr>
        <w:pStyle w:val="poskyriai"/>
      </w:pPr>
      <w:r w:rsidRPr="00907F46">
        <w:t>1.</w:t>
      </w:r>
      <w:r w:rsidR="00B57DDD" w:rsidRPr="00907F46">
        <w:t>3</w:t>
      </w:r>
      <w:r w:rsidRPr="00907F46">
        <w:t xml:space="preserve">. </w:t>
      </w:r>
      <w:r w:rsidR="00FB5DEA" w:rsidRPr="00907F46">
        <w:rPr>
          <w:rStyle w:val="normaltextrun"/>
          <w:bCs/>
        </w:rPr>
        <w:t>Krypties ir pakopos studijų programų atitikties teisės aktų reikalavimams įvertinimas</w:t>
      </w:r>
      <w:r w:rsidR="00FB5DEA" w:rsidRPr="00907F46">
        <w:rPr>
          <w:rStyle w:val="eop"/>
        </w:rPr>
        <w:t> </w:t>
      </w:r>
    </w:p>
    <w:p w14:paraId="02AFB8AD" w14:textId="77777777" w:rsidR="000E0036" w:rsidRPr="00907F46" w:rsidRDefault="000E0036" w:rsidP="000E0036">
      <w:pPr>
        <w:spacing w:after="0"/>
        <w:rPr>
          <w:rFonts w:ascii="Times New Roman" w:hAnsi="Times New Roman" w:cs="Times New Roman"/>
          <w:color w:val="000000"/>
          <w:sz w:val="24"/>
          <w:szCs w:val="24"/>
        </w:rPr>
      </w:pPr>
    </w:p>
    <w:p w14:paraId="237246B5" w14:textId="25A5D1C9" w:rsidR="00E04721" w:rsidRDefault="0048507F" w:rsidP="362AC229">
      <w:pPr>
        <w:tabs>
          <w:tab w:val="left" w:pos="849"/>
        </w:tabs>
        <w:spacing w:after="0" w:line="240" w:lineRule="auto"/>
        <w:jc w:val="both"/>
        <w:rPr>
          <w:rFonts w:ascii="Times New Roman" w:hAnsi="Times New Roman" w:cs="Times New Roman"/>
          <w:sz w:val="24"/>
          <w:szCs w:val="24"/>
        </w:rPr>
      </w:pPr>
      <w:r w:rsidRPr="362AC229">
        <w:rPr>
          <w:rFonts w:ascii="Times New Roman" w:hAnsi="Times New Roman" w:cs="Times New Roman"/>
          <w:sz w:val="24"/>
          <w:szCs w:val="24"/>
        </w:rPr>
        <w:t>Studijų programų sandara atitinka</w:t>
      </w:r>
      <w:r w:rsidR="00914BFA" w:rsidRPr="362AC229">
        <w:rPr>
          <w:rFonts w:ascii="Times New Roman" w:hAnsi="Times New Roman" w:cs="Times New Roman"/>
          <w:sz w:val="24"/>
          <w:szCs w:val="24"/>
        </w:rPr>
        <w:t xml:space="preserve"> </w:t>
      </w:r>
      <w:hyperlink r:id="rId37">
        <w:r w:rsidR="009E4791" w:rsidRPr="362AC229">
          <w:rPr>
            <w:rStyle w:val="Hyperlink"/>
            <w:rFonts w:ascii="Times New Roman" w:hAnsi="Times New Roman" w:cs="Times New Roman"/>
            <w:sz w:val="24"/>
            <w:szCs w:val="24"/>
          </w:rPr>
          <w:t>Bendruosius studijų vykdymo</w:t>
        </w:r>
      </w:hyperlink>
      <w:r w:rsidR="00461C03" w:rsidRPr="362AC229">
        <w:rPr>
          <w:rFonts w:ascii="Times New Roman" w:hAnsi="Times New Roman" w:cs="Times New Roman"/>
          <w:sz w:val="24"/>
          <w:szCs w:val="24"/>
        </w:rPr>
        <w:t xml:space="preserve"> </w:t>
      </w:r>
      <w:r w:rsidR="009E4791" w:rsidRPr="362AC229">
        <w:rPr>
          <w:rFonts w:ascii="Times New Roman" w:hAnsi="Times New Roman" w:cs="Times New Roman"/>
          <w:sz w:val="24"/>
          <w:szCs w:val="24"/>
        </w:rPr>
        <w:t>reikalavimus</w:t>
      </w:r>
      <w:r w:rsidR="28FDF21B" w:rsidRPr="362AC229">
        <w:rPr>
          <w:rFonts w:ascii="Times New Roman" w:hAnsi="Times New Roman" w:cs="Times New Roman"/>
          <w:sz w:val="24"/>
          <w:szCs w:val="24"/>
        </w:rPr>
        <w:t>, St</w:t>
      </w:r>
      <w:hyperlink r:id="rId38">
        <w:r w:rsidR="28FDF21B" w:rsidRPr="362AC229">
          <w:rPr>
            <w:rStyle w:val="Hyperlink"/>
          </w:rPr>
          <w:t>udijų pakopų aprašo</w:t>
        </w:r>
      </w:hyperlink>
      <w:r w:rsidR="009E4791" w:rsidRPr="362AC229">
        <w:rPr>
          <w:rFonts w:ascii="Times New Roman" w:hAnsi="Times New Roman" w:cs="Times New Roman"/>
          <w:sz w:val="24"/>
          <w:szCs w:val="24"/>
        </w:rPr>
        <w:t xml:space="preserve"> </w:t>
      </w:r>
      <w:hyperlink r:id="rId39">
        <w:r w:rsidRPr="362AC229">
          <w:rPr>
            <w:rStyle w:val="Hyperlink"/>
            <w:rFonts w:ascii="Times New Roman" w:hAnsi="Times New Roman" w:cs="Times New Roman"/>
            <w:sz w:val="24"/>
            <w:szCs w:val="24"/>
          </w:rPr>
          <w:t xml:space="preserve">ir </w:t>
        </w:r>
        <w:r w:rsidR="00A32910" w:rsidRPr="362AC229">
          <w:rPr>
            <w:rStyle w:val="Hyperlink"/>
            <w:rFonts w:ascii="Times New Roman" w:hAnsi="Times New Roman" w:cs="Times New Roman"/>
            <w:sz w:val="24"/>
            <w:szCs w:val="24"/>
          </w:rPr>
          <w:t>Ekologijos studijų krypties aprašo</w:t>
        </w:r>
      </w:hyperlink>
      <w:r w:rsidR="00A32910" w:rsidRPr="362AC229">
        <w:rPr>
          <w:rStyle w:val="Hyperlink"/>
          <w:rFonts w:ascii="Times New Roman" w:hAnsi="Times New Roman" w:cs="Times New Roman"/>
          <w:sz w:val="24"/>
          <w:szCs w:val="24"/>
        </w:rPr>
        <w:t xml:space="preserve"> </w:t>
      </w:r>
      <w:r w:rsidRPr="362AC229">
        <w:rPr>
          <w:rStyle w:val="Hyperlink"/>
          <w:rFonts w:ascii="Times New Roman" w:hAnsi="Times New Roman" w:cs="Times New Roman"/>
          <w:color w:val="auto"/>
          <w:sz w:val="24"/>
          <w:szCs w:val="24"/>
          <w:u w:val="none"/>
        </w:rPr>
        <w:t>reikalavimus</w:t>
      </w:r>
      <w:r w:rsidR="00E04721" w:rsidRPr="362AC229">
        <w:rPr>
          <w:rFonts w:ascii="Times New Roman" w:hAnsi="Times New Roman" w:cs="Times New Roman"/>
          <w:sz w:val="24"/>
          <w:szCs w:val="24"/>
        </w:rPr>
        <w:t xml:space="preserve">. </w:t>
      </w:r>
      <w:r w:rsidRPr="362AC229">
        <w:rPr>
          <w:rFonts w:ascii="Times New Roman" w:hAnsi="Times New Roman" w:cs="Times New Roman"/>
          <w:sz w:val="24"/>
          <w:szCs w:val="24"/>
        </w:rPr>
        <w:t xml:space="preserve">Ši dermė pristatyta </w:t>
      </w:r>
      <w:r w:rsidR="00A76709" w:rsidRPr="362AC229">
        <w:rPr>
          <w:rFonts w:ascii="Times New Roman" w:hAnsi="Times New Roman" w:cs="Times New Roman"/>
          <w:sz w:val="24"/>
          <w:szCs w:val="24"/>
        </w:rPr>
        <w:t xml:space="preserve">1 </w:t>
      </w:r>
      <w:r w:rsidRPr="362AC229">
        <w:rPr>
          <w:rFonts w:ascii="Times New Roman" w:hAnsi="Times New Roman" w:cs="Times New Roman"/>
          <w:sz w:val="24"/>
          <w:szCs w:val="24"/>
        </w:rPr>
        <w:t>lentelėje</w:t>
      </w:r>
      <w:r w:rsidR="00A76709" w:rsidRPr="362AC229">
        <w:rPr>
          <w:rFonts w:ascii="Times New Roman" w:hAnsi="Times New Roman" w:cs="Times New Roman"/>
          <w:sz w:val="24"/>
          <w:szCs w:val="24"/>
        </w:rPr>
        <w:t>.</w:t>
      </w:r>
    </w:p>
    <w:p w14:paraId="397D1304" w14:textId="77777777" w:rsidR="00C4374D" w:rsidRDefault="00C4374D" w:rsidP="362AC229">
      <w:pPr>
        <w:tabs>
          <w:tab w:val="left" w:pos="849"/>
        </w:tabs>
        <w:spacing w:after="0" w:line="240" w:lineRule="auto"/>
        <w:jc w:val="both"/>
        <w:rPr>
          <w:rFonts w:ascii="Times New Roman" w:hAnsi="Times New Roman" w:cs="Times New Roman"/>
          <w:sz w:val="24"/>
          <w:szCs w:val="24"/>
        </w:rPr>
      </w:pPr>
    </w:p>
    <w:p w14:paraId="149E288D" w14:textId="2748464D" w:rsidR="00C4374D" w:rsidRPr="00907F46" w:rsidRDefault="009C5897" w:rsidP="362AC229">
      <w:pPr>
        <w:tabs>
          <w:tab w:val="left" w:pos="849"/>
        </w:tabs>
        <w:spacing w:after="0" w:line="240" w:lineRule="auto"/>
        <w:jc w:val="both"/>
        <w:rPr>
          <w:rFonts w:ascii="Times New Roman" w:hAnsi="Times New Roman" w:cs="Times New Roman"/>
          <w:sz w:val="24"/>
          <w:szCs w:val="24"/>
        </w:rPr>
      </w:pPr>
      <w:r w:rsidRPr="00E3539A">
        <w:rPr>
          <w:rFonts w:ascii="Times New Roman" w:hAnsi="Times New Roman" w:cs="Times New Roman"/>
          <w:b/>
          <w:bCs/>
          <w:sz w:val="24"/>
          <w:szCs w:val="24"/>
        </w:rPr>
        <w:lastRenderedPageBreak/>
        <w:t>1</w:t>
      </w:r>
      <w:r w:rsidR="00E3539A" w:rsidRPr="00E3539A">
        <w:rPr>
          <w:rFonts w:ascii="Times New Roman" w:hAnsi="Times New Roman" w:cs="Times New Roman"/>
          <w:b/>
          <w:bCs/>
          <w:sz w:val="24"/>
          <w:szCs w:val="24"/>
        </w:rPr>
        <w:t xml:space="preserve"> lentelė</w:t>
      </w:r>
      <w:r w:rsidR="00E3539A">
        <w:rPr>
          <w:rFonts w:ascii="Times New Roman" w:hAnsi="Times New Roman" w:cs="Times New Roman"/>
          <w:sz w:val="24"/>
          <w:szCs w:val="24"/>
        </w:rPr>
        <w:t>. Studijų prgramų sandara</w:t>
      </w:r>
    </w:p>
    <w:p w14:paraId="720F4799" w14:textId="77777777" w:rsidR="00E04721" w:rsidRPr="00907F46" w:rsidRDefault="00E04721" w:rsidP="008B35EB">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1"/>
        <w:gridCol w:w="3103"/>
        <w:gridCol w:w="1796"/>
      </w:tblGrid>
      <w:tr w:rsidR="00E52884" w:rsidRPr="00B55FB2" w14:paraId="1D20716D" w14:textId="77777777" w:rsidTr="1D8C4206">
        <w:tc>
          <w:tcPr>
            <w:tcW w:w="4791" w:type="dxa"/>
            <w:shd w:val="clear" w:color="auto" w:fill="D9D9D9" w:themeFill="background1" w:themeFillShade="D9"/>
          </w:tcPr>
          <w:p w14:paraId="60ED23B9" w14:textId="77777777" w:rsidR="00E52884" w:rsidRPr="00B55FB2" w:rsidRDefault="00E52884" w:rsidP="00040598">
            <w:pPr>
              <w:spacing w:after="0" w:line="240" w:lineRule="auto"/>
              <w:jc w:val="center"/>
              <w:rPr>
                <w:rFonts w:ascii="Times New Roman" w:hAnsi="Times New Roman" w:cs="Times New Roman"/>
                <w:b/>
              </w:rPr>
            </w:pPr>
            <w:r w:rsidRPr="00B55FB2">
              <w:rPr>
                <w:rFonts w:ascii="Times New Roman" w:hAnsi="Times New Roman" w:cs="Times New Roman"/>
                <w:b/>
              </w:rPr>
              <w:t>Kriterijai</w:t>
            </w:r>
          </w:p>
        </w:tc>
        <w:tc>
          <w:tcPr>
            <w:tcW w:w="3103" w:type="dxa"/>
            <w:shd w:val="clear" w:color="auto" w:fill="D9D9D9" w:themeFill="background1" w:themeFillShade="D9"/>
          </w:tcPr>
          <w:p w14:paraId="04806B8B" w14:textId="77777777" w:rsidR="00E52884" w:rsidRPr="00B55FB2" w:rsidRDefault="00E52884" w:rsidP="00040598">
            <w:pPr>
              <w:spacing w:after="0" w:line="240" w:lineRule="auto"/>
              <w:jc w:val="center"/>
              <w:rPr>
                <w:rFonts w:ascii="Times New Roman" w:hAnsi="Times New Roman" w:cs="Times New Roman"/>
                <w:b/>
              </w:rPr>
            </w:pPr>
            <w:r w:rsidRPr="00B55FB2">
              <w:rPr>
                <w:rFonts w:ascii="Times New Roman" w:hAnsi="Times New Roman" w:cs="Times New Roman"/>
                <w:b/>
              </w:rPr>
              <w:t>Reikalavimai</w:t>
            </w:r>
          </w:p>
        </w:tc>
        <w:tc>
          <w:tcPr>
            <w:tcW w:w="1796" w:type="dxa"/>
            <w:shd w:val="clear" w:color="auto" w:fill="D9D9D9" w:themeFill="background1" w:themeFillShade="D9"/>
          </w:tcPr>
          <w:p w14:paraId="4DAA6639" w14:textId="77777777" w:rsidR="00E52884" w:rsidRPr="00B55FB2" w:rsidRDefault="00E52884" w:rsidP="00040598">
            <w:pPr>
              <w:spacing w:after="0" w:line="240" w:lineRule="auto"/>
              <w:jc w:val="center"/>
              <w:rPr>
                <w:rFonts w:ascii="Times New Roman" w:hAnsi="Times New Roman" w:cs="Times New Roman"/>
                <w:b/>
              </w:rPr>
            </w:pPr>
            <w:r w:rsidRPr="00B55FB2">
              <w:rPr>
                <w:rFonts w:ascii="Times New Roman" w:hAnsi="Times New Roman" w:cs="Times New Roman"/>
                <w:b/>
              </w:rPr>
              <w:t>Programoje</w:t>
            </w:r>
          </w:p>
        </w:tc>
      </w:tr>
      <w:tr w:rsidR="00E52884" w:rsidRPr="00B55FB2" w14:paraId="6533A46F" w14:textId="77777777" w:rsidTr="1D8C4206">
        <w:tc>
          <w:tcPr>
            <w:tcW w:w="9690" w:type="dxa"/>
            <w:gridSpan w:val="3"/>
            <w:shd w:val="clear" w:color="auto" w:fill="D9D9D9" w:themeFill="background1" w:themeFillShade="D9"/>
          </w:tcPr>
          <w:p w14:paraId="00AC187A" w14:textId="77777777" w:rsidR="00E52884" w:rsidRPr="00B55FB2" w:rsidRDefault="00E52884" w:rsidP="00040598">
            <w:pPr>
              <w:spacing w:after="0" w:line="240" w:lineRule="auto"/>
              <w:jc w:val="center"/>
              <w:rPr>
                <w:rFonts w:ascii="Times New Roman" w:hAnsi="Times New Roman" w:cs="Times New Roman"/>
                <w:b/>
              </w:rPr>
            </w:pPr>
            <w:r w:rsidRPr="00B55FB2">
              <w:rPr>
                <w:rFonts w:ascii="Times New Roman" w:hAnsi="Times New Roman" w:cs="Times New Roman"/>
                <w:b/>
              </w:rPr>
              <w:t>Agroekosistemos</w:t>
            </w:r>
          </w:p>
        </w:tc>
      </w:tr>
      <w:tr w:rsidR="00E52884" w:rsidRPr="00B55FB2" w14:paraId="25A9FEE0" w14:textId="77777777" w:rsidTr="1D8C4206">
        <w:tc>
          <w:tcPr>
            <w:tcW w:w="4791" w:type="dxa"/>
          </w:tcPr>
          <w:p w14:paraId="0938254C" w14:textId="77777777" w:rsidR="00E52884" w:rsidRPr="00B55FB2" w:rsidRDefault="00E52884" w:rsidP="00040598">
            <w:pPr>
              <w:spacing w:after="0" w:line="240" w:lineRule="auto"/>
              <w:rPr>
                <w:rFonts w:ascii="Times New Roman" w:hAnsi="Times New Roman" w:cs="Times New Roman"/>
                <w:b/>
              </w:rPr>
            </w:pPr>
            <w:r w:rsidRPr="00B55FB2">
              <w:rPr>
                <w:rFonts w:ascii="Times New Roman" w:hAnsi="Times New Roman" w:cs="Times New Roman"/>
              </w:rPr>
              <w:t xml:space="preserve">Programos apimtis ECTS kreditais </w:t>
            </w:r>
          </w:p>
        </w:tc>
        <w:tc>
          <w:tcPr>
            <w:tcW w:w="3103" w:type="dxa"/>
            <w:vAlign w:val="center"/>
          </w:tcPr>
          <w:p w14:paraId="49FB93EC"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90 arba 120 ECTS</w:t>
            </w:r>
          </w:p>
        </w:tc>
        <w:tc>
          <w:tcPr>
            <w:tcW w:w="1796" w:type="dxa"/>
          </w:tcPr>
          <w:p w14:paraId="5366B13B"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120</w:t>
            </w:r>
          </w:p>
        </w:tc>
      </w:tr>
      <w:tr w:rsidR="00E52884" w:rsidRPr="00B55FB2" w14:paraId="7631CACC" w14:textId="77777777" w:rsidTr="1D8C4206">
        <w:tc>
          <w:tcPr>
            <w:tcW w:w="4791" w:type="dxa"/>
          </w:tcPr>
          <w:p w14:paraId="05A39412" w14:textId="77777777" w:rsidR="00E52884" w:rsidRPr="00B55FB2" w:rsidRDefault="00E52884" w:rsidP="00040598">
            <w:pPr>
              <w:spacing w:after="0" w:line="240" w:lineRule="auto"/>
              <w:rPr>
                <w:rFonts w:ascii="Times New Roman" w:hAnsi="Times New Roman" w:cs="Times New Roman"/>
                <w:b/>
                <w:bCs/>
              </w:rPr>
            </w:pPr>
            <w:r w:rsidRPr="00B55FB2">
              <w:rPr>
                <w:rFonts w:ascii="Times New Roman" w:hAnsi="Times New Roman" w:cs="Times New Roman"/>
              </w:rPr>
              <w:t xml:space="preserve">Krypties studijų apimtis ECTS </w:t>
            </w:r>
          </w:p>
        </w:tc>
        <w:tc>
          <w:tcPr>
            <w:tcW w:w="3103" w:type="dxa"/>
            <w:vAlign w:val="center"/>
          </w:tcPr>
          <w:p w14:paraId="6F742EF5"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Ne mažiau kaip 60 ECTS</w:t>
            </w:r>
          </w:p>
        </w:tc>
        <w:tc>
          <w:tcPr>
            <w:tcW w:w="1796" w:type="dxa"/>
          </w:tcPr>
          <w:p w14:paraId="573A6497" w14:textId="77777777" w:rsidR="00E52884" w:rsidRPr="00B55FB2" w:rsidRDefault="02D74630" w:rsidP="00040598">
            <w:pPr>
              <w:spacing w:after="0" w:line="240" w:lineRule="auto"/>
              <w:jc w:val="center"/>
              <w:rPr>
                <w:rFonts w:ascii="Times New Roman" w:hAnsi="Times New Roman" w:cs="Times New Roman"/>
              </w:rPr>
            </w:pPr>
            <w:r w:rsidRPr="7150DA04">
              <w:rPr>
                <w:rFonts w:ascii="Times New Roman" w:hAnsi="Times New Roman" w:cs="Times New Roman"/>
              </w:rPr>
              <w:t>120</w:t>
            </w:r>
          </w:p>
        </w:tc>
      </w:tr>
      <w:tr w:rsidR="00E52884" w:rsidRPr="00B55FB2" w14:paraId="0C4BA07C" w14:textId="77777777" w:rsidTr="1D8C4206">
        <w:tc>
          <w:tcPr>
            <w:tcW w:w="4791" w:type="dxa"/>
          </w:tcPr>
          <w:p w14:paraId="6F3DDB0F" w14:textId="77777777" w:rsidR="00E52884" w:rsidRPr="00B55FB2" w:rsidRDefault="00E52884" w:rsidP="00040598">
            <w:pPr>
              <w:spacing w:after="0" w:line="240" w:lineRule="auto"/>
              <w:rPr>
                <w:rFonts w:ascii="Times New Roman" w:hAnsi="Times New Roman" w:cs="Times New Roman"/>
              </w:rPr>
            </w:pPr>
            <w:r w:rsidRPr="00B55FB2">
              <w:rPr>
                <w:rFonts w:ascii="Times New Roman" w:hAnsi="Times New Roman" w:cs="Times New Roman"/>
              </w:rPr>
              <w:t xml:space="preserve">Aukštosios mokyklos nustatytų arba studento pasirenkamų ne krypties studijų apimtis ECTS </w:t>
            </w:r>
          </w:p>
        </w:tc>
        <w:tc>
          <w:tcPr>
            <w:tcW w:w="3103" w:type="dxa"/>
            <w:vAlign w:val="center"/>
          </w:tcPr>
          <w:p w14:paraId="3309BE78"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Ne daugiau kaip 30 ECTS</w:t>
            </w:r>
          </w:p>
        </w:tc>
        <w:tc>
          <w:tcPr>
            <w:tcW w:w="1796" w:type="dxa"/>
          </w:tcPr>
          <w:p w14:paraId="17DCCA5A" w14:textId="77777777" w:rsidR="00E52884" w:rsidRPr="00B55FB2" w:rsidRDefault="00E52884" w:rsidP="00040598">
            <w:pPr>
              <w:spacing w:after="0" w:line="240" w:lineRule="auto"/>
              <w:jc w:val="center"/>
              <w:rPr>
                <w:rFonts w:ascii="Times New Roman" w:eastAsia="Times New Roman" w:hAnsi="Times New Roman" w:cs="Times New Roman"/>
              </w:rPr>
            </w:pPr>
            <w:r w:rsidRPr="65A38827">
              <w:rPr>
                <w:rFonts w:ascii="Times New Roman" w:hAnsi="Times New Roman" w:cs="Times New Roman"/>
              </w:rPr>
              <w:t>-</w:t>
            </w:r>
          </w:p>
        </w:tc>
      </w:tr>
      <w:tr w:rsidR="00E52884" w:rsidRPr="00B55FB2" w14:paraId="7F57082B" w14:textId="77777777" w:rsidTr="1D8C4206">
        <w:tc>
          <w:tcPr>
            <w:tcW w:w="4791" w:type="dxa"/>
          </w:tcPr>
          <w:p w14:paraId="4C587AF4" w14:textId="77777777" w:rsidR="00E52884" w:rsidRPr="00B55FB2" w:rsidRDefault="00E52884" w:rsidP="00040598">
            <w:pPr>
              <w:spacing w:after="0" w:line="240" w:lineRule="auto"/>
              <w:rPr>
                <w:rFonts w:ascii="Times New Roman" w:hAnsi="Times New Roman" w:cs="Times New Roman"/>
              </w:rPr>
            </w:pPr>
            <w:r w:rsidRPr="00B55FB2">
              <w:rPr>
                <w:rFonts w:ascii="Times New Roman" w:hAnsi="Times New Roman" w:cs="Times New Roman"/>
              </w:rPr>
              <w:t xml:space="preserve">Baigiamojo darbo apimtis ECTS </w:t>
            </w:r>
          </w:p>
        </w:tc>
        <w:tc>
          <w:tcPr>
            <w:tcW w:w="3103" w:type="dxa"/>
            <w:vAlign w:val="center"/>
          </w:tcPr>
          <w:p w14:paraId="7971CE89"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Ne mažiau kaip 30 ECTS</w:t>
            </w:r>
          </w:p>
        </w:tc>
        <w:tc>
          <w:tcPr>
            <w:tcW w:w="1796" w:type="dxa"/>
          </w:tcPr>
          <w:p w14:paraId="1E0D4D31"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30</w:t>
            </w:r>
          </w:p>
        </w:tc>
      </w:tr>
      <w:tr w:rsidR="00E52884" w:rsidRPr="00B55FB2" w14:paraId="22AFF0A2" w14:textId="77777777" w:rsidTr="1D8C4206">
        <w:tc>
          <w:tcPr>
            <w:tcW w:w="4791" w:type="dxa"/>
          </w:tcPr>
          <w:p w14:paraId="48E162BD" w14:textId="77777777" w:rsidR="00E52884" w:rsidRPr="00B55FB2" w:rsidRDefault="00E52884" w:rsidP="00040598">
            <w:pPr>
              <w:spacing w:after="0" w:line="240" w:lineRule="auto"/>
              <w:rPr>
                <w:rFonts w:ascii="Times New Roman" w:hAnsi="Times New Roman" w:cs="Times New Roman"/>
              </w:rPr>
            </w:pPr>
            <w:r w:rsidRPr="00B55FB2">
              <w:rPr>
                <w:rFonts w:ascii="Times New Roman" w:hAnsi="Times New Roman" w:cs="Times New Roman"/>
              </w:rPr>
              <w:t>Kontaktinio darbo apimtis</w:t>
            </w:r>
          </w:p>
        </w:tc>
        <w:tc>
          <w:tcPr>
            <w:tcW w:w="3103" w:type="dxa"/>
            <w:vAlign w:val="center"/>
          </w:tcPr>
          <w:p w14:paraId="0995D617"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Ne mažiau kaip 10 %</w:t>
            </w:r>
          </w:p>
        </w:tc>
        <w:tc>
          <w:tcPr>
            <w:tcW w:w="1796" w:type="dxa"/>
          </w:tcPr>
          <w:p w14:paraId="5442D345"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28,75  %</w:t>
            </w:r>
          </w:p>
        </w:tc>
      </w:tr>
      <w:tr w:rsidR="00E52884" w:rsidRPr="00B55FB2" w14:paraId="6E178ADF" w14:textId="77777777" w:rsidTr="1D8C4206">
        <w:tc>
          <w:tcPr>
            <w:tcW w:w="4791" w:type="dxa"/>
          </w:tcPr>
          <w:p w14:paraId="52AF4646" w14:textId="77777777" w:rsidR="00E52884" w:rsidRPr="00B55FB2" w:rsidRDefault="00E52884" w:rsidP="00040598">
            <w:pPr>
              <w:spacing w:after="0" w:line="240" w:lineRule="auto"/>
              <w:rPr>
                <w:rFonts w:ascii="Times New Roman" w:hAnsi="Times New Roman" w:cs="Times New Roman"/>
              </w:rPr>
            </w:pPr>
            <w:r w:rsidRPr="00B55FB2">
              <w:rPr>
                <w:rFonts w:ascii="Times New Roman" w:hAnsi="Times New Roman" w:cs="Times New Roman"/>
                <w:bCs/>
              </w:rPr>
              <w:t xml:space="preserve">Savarankiško </w:t>
            </w:r>
            <w:r w:rsidRPr="00B55FB2">
              <w:rPr>
                <w:rFonts w:ascii="Times New Roman" w:hAnsi="Times New Roman" w:cs="Times New Roman"/>
              </w:rPr>
              <w:t>darbo apimtis</w:t>
            </w:r>
          </w:p>
        </w:tc>
        <w:tc>
          <w:tcPr>
            <w:tcW w:w="3103" w:type="dxa"/>
            <w:vAlign w:val="center"/>
          </w:tcPr>
          <w:p w14:paraId="2927D9F3"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Ne mažiau kaip 50 %</w:t>
            </w:r>
          </w:p>
        </w:tc>
        <w:tc>
          <w:tcPr>
            <w:tcW w:w="1796" w:type="dxa"/>
          </w:tcPr>
          <w:p w14:paraId="78E1160B"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71,25 %</w:t>
            </w:r>
          </w:p>
        </w:tc>
      </w:tr>
      <w:tr w:rsidR="00E52884" w:rsidRPr="00B55FB2" w14:paraId="22B630D2" w14:textId="77777777" w:rsidTr="1D8C4206">
        <w:tc>
          <w:tcPr>
            <w:tcW w:w="9690" w:type="dxa"/>
            <w:gridSpan w:val="3"/>
            <w:shd w:val="clear" w:color="auto" w:fill="D9D9D9" w:themeFill="background1" w:themeFillShade="D9"/>
            <w:vAlign w:val="center"/>
          </w:tcPr>
          <w:p w14:paraId="183775FD" w14:textId="77777777" w:rsidR="00E52884" w:rsidRPr="00B55FB2" w:rsidRDefault="00E52884" w:rsidP="00040598">
            <w:pPr>
              <w:spacing w:after="0" w:line="240" w:lineRule="auto"/>
              <w:jc w:val="center"/>
              <w:rPr>
                <w:rFonts w:ascii="Times New Roman" w:hAnsi="Times New Roman" w:cs="Times New Roman"/>
                <w:b/>
              </w:rPr>
            </w:pPr>
            <w:r w:rsidRPr="00B55FB2">
              <w:rPr>
                <w:rFonts w:ascii="Times New Roman" w:hAnsi="Times New Roman" w:cs="Times New Roman"/>
                <w:b/>
              </w:rPr>
              <w:t>Ekologija ir klimato kaita</w:t>
            </w:r>
          </w:p>
        </w:tc>
      </w:tr>
      <w:tr w:rsidR="00E52884" w:rsidRPr="00B55FB2" w14:paraId="61ABE74B" w14:textId="77777777" w:rsidTr="1D8C4206">
        <w:tc>
          <w:tcPr>
            <w:tcW w:w="4791" w:type="dxa"/>
          </w:tcPr>
          <w:p w14:paraId="427BADD3" w14:textId="77777777" w:rsidR="00E52884" w:rsidRPr="00B55FB2" w:rsidRDefault="00E52884" w:rsidP="00040598">
            <w:pPr>
              <w:spacing w:after="0" w:line="240" w:lineRule="auto"/>
              <w:rPr>
                <w:rFonts w:ascii="Times New Roman" w:hAnsi="Times New Roman" w:cs="Times New Roman"/>
                <w:b/>
              </w:rPr>
            </w:pPr>
            <w:r w:rsidRPr="00B55FB2">
              <w:rPr>
                <w:rFonts w:ascii="Times New Roman" w:hAnsi="Times New Roman" w:cs="Times New Roman"/>
              </w:rPr>
              <w:t xml:space="preserve">Programos apimtis ECTS kreditais </w:t>
            </w:r>
          </w:p>
        </w:tc>
        <w:tc>
          <w:tcPr>
            <w:tcW w:w="3103" w:type="dxa"/>
            <w:vAlign w:val="center"/>
          </w:tcPr>
          <w:p w14:paraId="1DC840B6"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90 arba 120 ECTS</w:t>
            </w:r>
          </w:p>
        </w:tc>
        <w:tc>
          <w:tcPr>
            <w:tcW w:w="1796" w:type="dxa"/>
          </w:tcPr>
          <w:p w14:paraId="26673D6B"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120</w:t>
            </w:r>
          </w:p>
        </w:tc>
      </w:tr>
      <w:tr w:rsidR="00E52884" w:rsidRPr="00B55FB2" w14:paraId="62E73B1A" w14:textId="77777777" w:rsidTr="1D8C4206">
        <w:tc>
          <w:tcPr>
            <w:tcW w:w="4791" w:type="dxa"/>
          </w:tcPr>
          <w:p w14:paraId="1AD515A5" w14:textId="77777777" w:rsidR="00E52884" w:rsidRPr="00B55FB2" w:rsidRDefault="00E52884" w:rsidP="00040598">
            <w:pPr>
              <w:spacing w:after="0" w:line="240" w:lineRule="auto"/>
              <w:rPr>
                <w:rFonts w:ascii="Times New Roman" w:hAnsi="Times New Roman" w:cs="Times New Roman"/>
                <w:b/>
              </w:rPr>
            </w:pPr>
            <w:r w:rsidRPr="00B55FB2">
              <w:rPr>
                <w:rFonts w:ascii="Times New Roman" w:hAnsi="Times New Roman" w:cs="Times New Roman"/>
              </w:rPr>
              <w:t xml:space="preserve">Krypties studijų apimtis ECTS </w:t>
            </w:r>
          </w:p>
        </w:tc>
        <w:tc>
          <w:tcPr>
            <w:tcW w:w="3103" w:type="dxa"/>
            <w:vAlign w:val="center"/>
          </w:tcPr>
          <w:p w14:paraId="7BAC15E8"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Ne mažiau kaip 60 ECTS</w:t>
            </w:r>
          </w:p>
        </w:tc>
        <w:tc>
          <w:tcPr>
            <w:tcW w:w="1796" w:type="dxa"/>
          </w:tcPr>
          <w:p w14:paraId="13D1639D" w14:textId="77777777" w:rsidR="00E52884" w:rsidRPr="00B55FB2" w:rsidRDefault="00E52884" w:rsidP="00040598">
            <w:pPr>
              <w:spacing w:after="0" w:line="240" w:lineRule="auto"/>
              <w:jc w:val="center"/>
              <w:rPr>
                <w:rFonts w:ascii="Times New Roman" w:hAnsi="Times New Roman" w:cs="Times New Roman"/>
              </w:rPr>
            </w:pPr>
            <w:r w:rsidRPr="25A2F701">
              <w:rPr>
                <w:rFonts w:ascii="Times New Roman" w:hAnsi="Times New Roman" w:cs="Times New Roman"/>
              </w:rPr>
              <w:t>102</w:t>
            </w:r>
          </w:p>
        </w:tc>
      </w:tr>
      <w:tr w:rsidR="00E52884" w:rsidRPr="00B55FB2" w14:paraId="6E4B1EE0" w14:textId="77777777" w:rsidTr="1D8C4206">
        <w:tc>
          <w:tcPr>
            <w:tcW w:w="4791" w:type="dxa"/>
          </w:tcPr>
          <w:p w14:paraId="5BD32FB5" w14:textId="77777777" w:rsidR="00E52884" w:rsidRPr="00B55FB2" w:rsidRDefault="00E52884" w:rsidP="00040598">
            <w:pPr>
              <w:spacing w:after="0" w:line="240" w:lineRule="auto"/>
              <w:rPr>
                <w:rFonts w:ascii="Times New Roman" w:hAnsi="Times New Roman" w:cs="Times New Roman"/>
              </w:rPr>
            </w:pPr>
            <w:r w:rsidRPr="00B55FB2">
              <w:rPr>
                <w:rFonts w:ascii="Times New Roman" w:hAnsi="Times New Roman" w:cs="Times New Roman"/>
              </w:rPr>
              <w:t xml:space="preserve">Aukštosios mokyklos nustatytų arba studento pasirenkamų ne krypties studijų apimtis ECTS </w:t>
            </w:r>
          </w:p>
        </w:tc>
        <w:tc>
          <w:tcPr>
            <w:tcW w:w="3103" w:type="dxa"/>
            <w:vAlign w:val="center"/>
          </w:tcPr>
          <w:p w14:paraId="4FDA15BC"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Ne daugiau kaip 30 ECTS</w:t>
            </w:r>
          </w:p>
        </w:tc>
        <w:tc>
          <w:tcPr>
            <w:tcW w:w="1796" w:type="dxa"/>
          </w:tcPr>
          <w:p w14:paraId="7C80A51C"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18</w:t>
            </w:r>
          </w:p>
        </w:tc>
      </w:tr>
      <w:tr w:rsidR="00E52884" w:rsidRPr="00B55FB2" w14:paraId="66C81006" w14:textId="77777777" w:rsidTr="1D8C4206">
        <w:tc>
          <w:tcPr>
            <w:tcW w:w="4791" w:type="dxa"/>
          </w:tcPr>
          <w:p w14:paraId="52EC7361" w14:textId="77777777" w:rsidR="00E52884" w:rsidRPr="00B55FB2" w:rsidRDefault="00E52884" w:rsidP="00040598">
            <w:pPr>
              <w:spacing w:after="0" w:line="240" w:lineRule="auto"/>
              <w:rPr>
                <w:rFonts w:ascii="Times New Roman" w:hAnsi="Times New Roman" w:cs="Times New Roman"/>
              </w:rPr>
            </w:pPr>
            <w:r w:rsidRPr="00B55FB2">
              <w:rPr>
                <w:rFonts w:ascii="Times New Roman" w:hAnsi="Times New Roman" w:cs="Times New Roman"/>
              </w:rPr>
              <w:t xml:space="preserve">Baigiamojo darbo apimtis ECTS </w:t>
            </w:r>
          </w:p>
        </w:tc>
        <w:tc>
          <w:tcPr>
            <w:tcW w:w="3103" w:type="dxa"/>
            <w:vAlign w:val="center"/>
          </w:tcPr>
          <w:p w14:paraId="541341C1"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Ne mažiau kaip 30 ECTS</w:t>
            </w:r>
          </w:p>
        </w:tc>
        <w:tc>
          <w:tcPr>
            <w:tcW w:w="1796" w:type="dxa"/>
          </w:tcPr>
          <w:p w14:paraId="01CE6A13"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30</w:t>
            </w:r>
          </w:p>
        </w:tc>
      </w:tr>
      <w:tr w:rsidR="00E52884" w:rsidRPr="00B55FB2" w14:paraId="6C549170" w14:textId="77777777" w:rsidTr="1D8C4206">
        <w:tc>
          <w:tcPr>
            <w:tcW w:w="4791" w:type="dxa"/>
          </w:tcPr>
          <w:p w14:paraId="241BAE12" w14:textId="77777777" w:rsidR="00E52884" w:rsidRPr="00B55FB2" w:rsidRDefault="00E52884" w:rsidP="00040598">
            <w:pPr>
              <w:spacing w:after="0" w:line="240" w:lineRule="auto"/>
              <w:rPr>
                <w:rFonts w:ascii="Times New Roman" w:hAnsi="Times New Roman" w:cs="Times New Roman"/>
              </w:rPr>
            </w:pPr>
            <w:r w:rsidRPr="00B55FB2">
              <w:rPr>
                <w:rFonts w:ascii="Times New Roman" w:hAnsi="Times New Roman" w:cs="Times New Roman"/>
              </w:rPr>
              <w:t>Kontaktinio darbo apimtis</w:t>
            </w:r>
          </w:p>
        </w:tc>
        <w:tc>
          <w:tcPr>
            <w:tcW w:w="3103" w:type="dxa"/>
            <w:vAlign w:val="center"/>
          </w:tcPr>
          <w:p w14:paraId="54F1A4A1"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Ne mažiau kaip 10 %</w:t>
            </w:r>
          </w:p>
        </w:tc>
        <w:tc>
          <w:tcPr>
            <w:tcW w:w="1796" w:type="dxa"/>
          </w:tcPr>
          <w:p w14:paraId="5545A840" w14:textId="791DA56D" w:rsidR="00E52884" w:rsidRPr="00B55FB2" w:rsidRDefault="00E52884" w:rsidP="00040598">
            <w:pPr>
              <w:spacing w:after="0" w:line="240" w:lineRule="auto"/>
              <w:jc w:val="center"/>
              <w:rPr>
                <w:rFonts w:ascii="Times New Roman" w:hAnsi="Times New Roman" w:cs="Times New Roman"/>
              </w:rPr>
            </w:pPr>
            <w:r w:rsidRPr="1D8C4206">
              <w:rPr>
                <w:rFonts w:ascii="Times New Roman" w:hAnsi="Times New Roman" w:cs="Times New Roman"/>
              </w:rPr>
              <w:t>28,</w:t>
            </w:r>
            <w:r w:rsidR="004E0B2C">
              <w:rPr>
                <w:rFonts w:ascii="Times New Roman" w:hAnsi="Times New Roman" w:cs="Times New Roman"/>
              </w:rPr>
              <w:t>7</w:t>
            </w:r>
            <w:r w:rsidRPr="1D8C4206">
              <w:rPr>
                <w:rFonts w:ascii="Times New Roman" w:hAnsi="Times New Roman" w:cs="Times New Roman"/>
              </w:rPr>
              <w:t>5 %</w:t>
            </w:r>
          </w:p>
        </w:tc>
      </w:tr>
      <w:tr w:rsidR="00E52884" w:rsidRPr="00B55FB2" w14:paraId="3CDB404A" w14:textId="77777777" w:rsidTr="1D8C4206">
        <w:tc>
          <w:tcPr>
            <w:tcW w:w="4791" w:type="dxa"/>
          </w:tcPr>
          <w:p w14:paraId="035C6F00" w14:textId="77777777" w:rsidR="00E52884" w:rsidRPr="00B55FB2" w:rsidRDefault="00E52884" w:rsidP="00040598">
            <w:pPr>
              <w:spacing w:after="0" w:line="240" w:lineRule="auto"/>
              <w:rPr>
                <w:rFonts w:ascii="Times New Roman" w:hAnsi="Times New Roman" w:cs="Times New Roman"/>
              </w:rPr>
            </w:pPr>
            <w:r w:rsidRPr="00B55FB2">
              <w:rPr>
                <w:rFonts w:ascii="Times New Roman" w:hAnsi="Times New Roman" w:cs="Times New Roman"/>
                <w:bCs/>
              </w:rPr>
              <w:t xml:space="preserve">Savarankiško </w:t>
            </w:r>
            <w:r w:rsidRPr="00B55FB2">
              <w:rPr>
                <w:rFonts w:ascii="Times New Roman" w:hAnsi="Times New Roman" w:cs="Times New Roman"/>
              </w:rPr>
              <w:t>darbo apimtis</w:t>
            </w:r>
          </w:p>
        </w:tc>
        <w:tc>
          <w:tcPr>
            <w:tcW w:w="3103" w:type="dxa"/>
            <w:vAlign w:val="center"/>
          </w:tcPr>
          <w:p w14:paraId="0C1B097A" w14:textId="77777777"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Ne mažiau kaip 50 %</w:t>
            </w:r>
          </w:p>
        </w:tc>
        <w:tc>
          <w:tcPr>
            <w:tcW w:w="1796" w:type="dxa"/>
          </w:tcPr>
          <w:p w14:paraId="044742D3" w14:textId="0A18A48B" w:rsidR="00E52884" w:rsidRPr="00B55FB2" w:rsidRDefault="00E52884" w:rsidP="00040598">
            <w:pPr>
              <w:spacing w:after="0" w:line="240" w:lineRule="auto"/>
              <w:jc w:val="center"/>
              <w:rPr>
                <w:rFonts w:ascii="Times New Roman" w:hAnsi="Times New Roman" w:cs="Times New Roman"/>
              </w:rPr>
            </w:pPr>
            <w:r w:rsidRPr="00B55FB2">
              <w:rPr>
                <w:rFonts w:ascii="Times New Roman" w:hAnsi="Times New Roman" w:cs="Times New Roman"/>
              </w:rPr>
              <w:t>71,</w:t>
            </w:r>
            <w:r w:rsidR="00253A3A">
              <w:rPr>
                <w:rFonts w:ascii="Times New Roman" w:hAnsi="Times New Roman" w:cs="Times New Roman"/>
              </w:rPr>
              <w:t>25</w:t>
            </w:r>
            <w:r w:rsidRPr="00B55FB2">
              <w:rPr>
                <w:rFonts w:ascii="Times New Roman" w:hAnsi="Times New Roman" w:cs="Times New Roman"/>
              </w:rPr>
              <w:t xml:space="preserve"> %</w:t>
            </w:r>
          </w:p>
        </w:tc>
      </w:tr>
    </w:tbl>
    <w:p w14:paraId="423E3418" w14:textId="77777777" w:rsidR="00E52884" w:rsidRPr="00907F46" w:rsidRDefault="00E52884" w:rsidP="00E52884">
      <w:pPr>
        <w:autoSpaceDE w:val="0"/>
        <w:autoSpaceDN w:val="0"/>
        <w:adjustRightInd w:val="0"/>
        <w:spacing w:after="0" w:line="240" w:lineRule="auto"/>
        <w:jc w:val="both"/>
        <w:rPr>
          <w:rFonts w:ascii="Times New Roman" w:hAnsi="Times New Roman" w:cs="Times New Roman"/>
          <w:i/>
          <w:sz w:val="24"/>
          <w:szCs w:val="24"/>
          <w:highlight w:val="lightGray"/>
        </w:rPr>
      </w:pPr>
    </w:p>
    <w:p w14:paraId="6761550F" w14:textId="77E0CE02" w:rsidR="00E52884" w:rsidRPr="00907F46" w:rsidRDefault="00E52884" w:rsidP="00E52884">
      <w:pPr>
        <w:tabs>
          <w:tab w:val="left" w:pos="849"/>
        </w:tabs>
        <w:spacing w:line="240" w:lineRule="auto"/>
        <w:jc w:val="both"/>
        <w:rPr>
          <w:rFonts w:ascii="Times New Roman" w:hAnsi="Times New Roman" w:cs="Times New Roman"/>
          <w:color w:val="000000"/>
          <w:sz w:val="24"/>
          <w:szCs w:val="24"/>
        </w:rPr>
      </w:pPr>
      <w:r w:rsidRPr="168D7EC8">
        <w:rPr>
          <w:rFonts w:ascii="Times New Roman" w:hAnsi="Times New Roman" w:cs="Times New Roman"/>
          <w:color w:val="000000" w:themeColor="text1"/>
          <w:sz w:val="24"/>
          <w:szCs w:val="24"/>
        </w:rPr>
        <w:t>Studijų programos atitinka šiuos reikalavimus:</w:t>
      </w:r>
    </w:p>
    <w:p w14:paraId="7C9DC9F6" w14:textId="11DFE746" w:rsidR="00C87F1A" w:rsidRDefault="4882BC6F" w:rsidP="65C6998C">
      <w:pPr>
        <w:pStyle w:val="paragraph"/>
        <w:rPr>
          <w:rFonts w:eastAsia="Calibri"/>
        </w:rPr>
      </w:pPr>
      <w:r>
        <w:t>-</w:t>
      </w:r>
      <w:hyperlink r:id="rId40">
        <w:r w:rsidR="7BAA9534" w:rsidRPr="06830BE8">
          <w:rPr>
            <w:rStyle w:val="Hyperlink"/>
          </w:rPr>
          <w:t>Studijų pakopų apraše</w:t>
        </w:r>
      </w:hyperlink>
      <w:r w:rsidR="7BAA9534">
        <w:t xml:space="preserve"> apibūdintus reikalavimus, keliamus antros studijų pakopos studijų rezultatams. Pavyzdžiui, </w:t>
      </w:r>
      <w:r w:rsidR="7BAA9534" w:rsidRPr="06830BE8">
        <w:rPr>
          <w:rFonts w:eastAsia="Calibri"/>
        </w:rPr>
        <w:t xml:space="preserve"> a</w:t>
      </w:r>
      <w:r w:rsidR="7BAA9534">
        <w:t xml:space="preserve">prašant studijų programų studijų rezultatus, naudojami Studijų pakopų aprašo 1-ame priede įvardinti studijų rezultatų aprašymo struktūriniai elementai (Žinios ir jų taikymas; Gebėjimai atlikti tyrimus; Specialieji gebėjimai; Socialiniai gebėjimai; Asmeniniai gebėjimai). </w:t>
      </w:r>
      <w:r w:rsidR="7BAA9534" w:rsidRPr="06830BE8">
        <w:rPr>
          <w:rFonts w:eastAsia="Calibri"/>
        </w:rPr>
        <w:t xml:space="preserve">Studijų pakopų aprašo 4 priede magistrantūros studijose apibrėžiami tokie pageidaujami žinių ir jų taikymo gebėjimai: “Fundamentinių arba taikomųjų mokslinių tyrimų  rezultatais grindžiamos naujausios studijų ar veiklos srities žinios, kurias geba taikyti sprendžiant uždavinius naujoje ar nežinomoje aplinkoje, vykdant mokslinius tyrimus arba užsiimant profesionaliąja veikla, diegiant naujoves.” Atitinkamai, </w:t>
      </w:r>
      <w:r w:rsidR="008B1928" w:rsidRPr="008B1928">
        <w:rPr>
          <w:rFonts w:eastAsia="Calibri"/>
          <w:i/>
        </w:rPr>
        <w:t>Ekologijos ir klimato kaitos</w:t>
      </w:r>
      <w:r w:rsidR="7BAA9534" w:rsidRPr="06830BE8">
        <w:rPr>
          <w:rFonts w:eastAsia="Calibri"/>
        </w:rPr>
        <w:t xml:space="preserve">  studijų programoje žinių ir jų taikymo gebėjima</w:t>
      </w:r>
      <w:r w:rsidR="6B47C019" w:rsidRPr="06830BE8">
        <w:rPr>
          <w:rFonts w:eastAsia="Calibri"/>
        </w:rPr>
        <w:t>i</w:t>
      </w:r>
      <w:r w:rsidR="7BAA9534" w:rsidRPr="06830BE8">
        <w:rPr>
          <w:rFonts w:eastAsia="Calibri"/>
        </w:rPr>
        <w:t xml:space="preserve"> apibrėžt</w:t>
      </w:r>
      <w:r w:rsidR="08FC7A52" w:rsidRPr="06830BE8">
        <w:rPr>
          <w:rFonts w:eastAsia="Calibri"/>
        </w:rPr>
        <w:t>i</w:t>
      </w:r>
      <w:r w:rsidR="7BAA9534" w:rsidRPr="06830BE8">
        <w:rPr>
          <w:rFonts w:eastAsia="Calibri"/>
        </w:rPr>
        <w:t xml:space="preserve"> taip:</w:t>
      </w:r>
      <w:r w:rsidR="6B47C019" w:rsidRPr="06830BE8">
        <w:rPr>
          <w:rFonts w:eastAsia="Calibri"/>
        </w:rPr>
        <w:t xml:space="preserve"> 1. Analizuoja klimato kaitos ir antropogeninio poveikio aplinkai sąlygomis egzistuojančių ekosistemų struktūrą, ryšius, funkcionavimą, taršos procesus bei kaitą, parenkant klimato kaitos švelninimo priemones, paaiškina biologinės įvairovės apsaugos ir gamtotvarkos principus ir būdus, geba taikyti aplinkos politikos koncepcijas, principus ir priemones profesinėje veikloje; 2. Analizuoja ir geba palyginti ekologijos ir klimato kaitos valdymo pagrindines teorijas, principus, būdus bei sistemas, integruoja tarpdisciplinines žinias teikiant pasiūlymus, reikalingus aplinkos valdymo sprendimams, Žaliojo kurso įgyvendinimui kintančio klimato sąlygomis</w:t>
      </w:r>
      <w:r w:rsidR="642351C0" w:rsidRPr="06830BE8">
        <w:rPr>
          <w:rFonts w:eastAsia="Calibri"/>
        </w:rPr>
        <w:t>.</w:t>
      </w:r>
      <w:r w:rsidR="75119A7B" w:rsidRPr="06830BE8">
        <w:rPr>
          <w:rFonts w:eastAsia="Calibri"/>
        </w:rPr>
        <w:t xml:space="preserve"> Atitinkamai, Agroekositemų s</w:t>
      </w:r>
      <w:r w:rsidR="33581509" w:rsidRPr="06830BE8">
        <w:rPr>
          <w:rFonts w:eastAsia="Calibri"/>
        </w:rPr>
        <w:t>tudijų programoje</w:t>
      </w:r>
      <w:r w:rsidR="5CA3AE65" w:rsidRPr="06830BE8">
        <w:rPr>
          <w:rFonts w:eastAsia="Calibri"/>
        </w:rPr>
        <w:t xml:space="preserve"> taip pat yra įvardinti studijų rezultatų aprašymo struktūriniai elementai, minimi Studijų pakopų aprašo</w:t>
      </w:r>
      <w:r w:rsidR="204DC608" w:rsidRPr="06830BE8">
        <w:rPr>
          <w:rFonts w:eastAsia="Calibri"/>
        </w:rPr>
        <w:t xml:space="preserve"> 4 priede. Pvz., </w:t>
      </w:r>
      <w:r w:rsidR="33581509" w:rsidRPr="06830BE8">
        <w:rPr>
          <w:rFonts w:eastAsia="Calibri"/>
        </w:rPr>
        <w:t xml:space="preserve">vienas iš rezultatų apibrėžtas taip: “ Geba analizuoti biologinės įvairovės reikšmę </w:t>
      </w:r>
      <w:r w:rsidR="101A6394" w:rsidRPr="06830BE8">
        <w:rPr>
          <w:rFonts w:eastAsia="Calibri"/>
        </w:rPr>
        <w:t xml:space="preserve">natūraliose ir žmogaus suformuotose ekosistemose ir pasiūlyti jos išsaugojimo būdus”. </w:t>
      </w:r>
    </w:p>
    <w:p w14:paraId="29226AFF" w14:textId="430D74B3" w:rsidR="00C87F1A" w:rsidRPr="00143893" w:rsidRDefault="1A531F72" w:rsidP="283C6EE5">
      <w:pPr>
        <w:pStyle w:val="paragraph"/>
        <w:rPr>
          <w:rFonts w:eastAsia="Calibri"/>
        </w:rPr>
      </w:pPr>
      <w:r w:rsidRPr="65C6998C">
        <w:rPr>
          <w:lang w:eastAsia="en-GB"/>
        </w:rPr>
        <w:t>-</w:t>
      </w:r>
      <w:r w:rsidR="7BAA9534" w:rsidRPr="65C6998C">
        <w:rPr>
          <w:lang w:eastAsia="en-GB"/>
        </w:rPr>
        <w:t xml:space="preserve"> </w:t>
      </w:r>
      <w:hyperlink r:id="rId41">
        <w:r w:rsidR="7BAA9534" w:rsidRPr="65C6998C">
          <w:rPr>
            <w:rStyle w:val="Hyperlink"/>
          </w:rPr>
          <w:t>Studijų krypties apraše</w:t>
        </w:r>
      </w:hyperlink>
      <w:r w:rsidR="7BAA9534">
        <w:t xml:space="preserve"> suformuluotus reikalavimus, keliamus studijų tikslams, studijų rezultatams ir studijų turiniui. Pavyzdžiui, </w:t>
      </w:r>
      <w:r w:rsidR="7BAA9534" w:rsidRPr="65C6998C">
        <w:rPr>
          <w:rFonts w:eastAsia="Calibri"/>
        </w:rPr>
        <w:t xml:space="preserve">Ekologijos krypties apraše antrosios pakopos vienas iš studijų rezultatų yra: </w:t>
      </w:r>
      <w:r w:rsidR="7BAA9534" w:rsidRPr="65C6998C">
        <w:rPr>
          <w:rFonts w:eastAsia="Calibri"/>
          <w:i/>
          <w:iCs/>
        </w:rPr>
        <w:t>asmuo išmano klasikines ir modernias ekologijos ir gamtosaugos koncepcijas ir geba jas taikyti savo profesinėje veikloje</w:t>
      </w:r>
      <w:r w:rsidR="7BAA9534" w:rsidRPr="65C6998C">
        <w:rPr>
          <w:rFonts w:eastAsia="Calibri"/>
        </w:rPr>
        <w:t xml:space="preserve">. </w:t>
      </w:r>
      <w:r w:rsidR="008B1928" w:rsidRPr="008B1928">
        <w:rPr>
          <w:rFonts w:eastAsia="Calibri"/>
          <w:b/>
          <w:bCs/>
          <w:i/>
        </w:rPr>
        <w:t>Ekologijos ir klimato kaitos</w:t>
      </w:r>
      <w:r w:rsidR="7BAA9534" w:rsidRPr="65C6998C">
        <w:rPr>
          <w:rFonts w:eastAsia="Calibri"/>
        </w:rPr>
        <w:t xml:space="preserve"> studijų programos rezultatas - </w:t>
      </w:r>
      <w:r w:rsidR="4882BC6F" w:rsidRPr="65C6998C">
        <w:rPr>
          <w:rFonts w:eastAsia="Calibri"/>
        </w:rPr>
        <w:t>Analizuoja klimato kaitos ir antropogeninio poveikio aplinkai sąlygomis egzistuojančių ekosistemų struktūrą, ryšius, funkcionavimą, taršos procesus bei kaitą, parenkant klimato kaitos švelninimo priemones, paaiškina biologinės įvairovės apsaugos ir gamtotvarkos principus ir būdus, geba taikyti aplinkos politikos koncepcijas, principus ir priemones profesinėje veikloje</w:t>
      </w:r>
      <w:r w:rsidR="7BAA9534" w:rsidRPr="65C6998C">
        <w:rPr>
          <w:rFonts w:eastAsia="Calibri"/>
        </w:rPr>
        <w:t xml:space="preserve">. </w:t>
      </w:r>
      <w:r w:rsidR="008B1928" w:rsidRPr="008B1928">
        <w:rPr>
          <w:rFonts w:eastAsia="Calibri"/>
          <w:b/>
          <w:bCs/>
          <w:i/>
        </w:rPr>
        <w:t>Agroekosistemų</w:t>
      </w:r>
      <w:r w:rsidR="7BAA9534" w:rsidRPr="65C6998C">
        <w:rPr>
          <w:rFonts w:eastAsia="Calibri"/>
          <w:b/>
          <w:bCs/>
        </w:rPr>
        <w:t xml:space="preserve"> </w:t>
      </w:r>
      <w:r w:rsidR="7BAA9534" w:rsidRPr="65C6998C">
        <w:rPr>
          <w:rFonts w:eastAsia="Calibri"/>
        </w:rPr>
        <w:t xml:space="preserve">studijų programos rezultatas - geba apibūdinti įvairaus intensyvumo agroekosistemų savybes, paaiškinti jų formavimo ir reguliavimo dėsningumus, modeliavimo galimybes, apibūdinti atsinaujinančius ir biologinius išteklius ir jų potencialą, apibrėžti intensyviosios, tausojančiosios ir ekologinės žemdirbystės sistemų ypatumus, plėtros kryptis ir tendencijas, interpretuoti Lietuvos ir ES strateginius dokumentus aplinkosaugos ir žemės ūkio srityje. Geba analizuoti biologinės įvairovės reikšmę natūraliose ir  </w:t>
      </w:r>
      <w:r w:rsidR="7BAA9534" w:rsidRPr="65C6998C">
        <w:rPr>
          <w:rFonts w:eastAsia="Calibri"/>
        </w:rPr>
        <w:lastRenderedPageBreak/>
        <w:t xml:space="preserve">žmogaus suformuotose ekosistemose ir pasiūlyti jos išsaugojimo būdus. Šis studijų programos rezultatas atitinka </w:t>
      </w:r>
      <w:hyperlink r:id="rId42">
        <w:r w:rsidR="7BAA9534" w:rsidRPr="65C6998C">
          <w:rPr>
            <w:rStyle w:val="Hyperlink"/>
            <w:rFonts w:eastAsia="Calibri"/>
          </w:rPr>
          <w:t>Ekologijos studijų krypties apraše</w:t>
        </w:r>
      </w:hyperlink>
      <w:r w:rsidR="7BAA9534" w:rsidRPr="65C6998C">
        <w:rPr>
          <w:rFonts w:eastAsia="Calibri"/>
        </w:rPr>
        <w:t xml:space="preserve"> numatytą rezultatą „</w:t>
      </w:r>
      <w:r w:rsidR="091D0DE5" w:rsidRPr="65C6998C">
        <w:rPr>
          <w:rFonts w:eastAsia="Calibri"/>
        </w:rPr>
        <w:t xml:space="preserve">geba teikti siūlymus, </w:t>
      </w:r>
      <w:r w:rsidR="091D0DE5" w:rsidRPr="00143893">
        <w:rPr>
          <w:rFonts w:eastAsia="Calibri"/>
        </w:rPr>
        <w:t>pagrįstus naujausiomis ekologijos mokslo žiniomis, biologinės įvairovės apsaugos teise ir geriausia praktika, reikalingus aplinkos valdymo sprendimams</w:t>
      </w:r>
      <w:r w:rsidR="7BAA9534" w:rsidRPr="00143893">
        <w:rPr>
          <w:rFonts w:eastAsia="Calibri"/>
        </w:rPr>
        <w:t xml:space="preserve">.“ </w:t>
      </w:r>
    </w:p>
    <w:p w14:paraId="59EEB407" w14:textId="7DC95581" w:rsidR="00C87F1A" w:rsidRPr="00143893" w:rsidRDefault="091D0DE5" w:rsidP="00E52884">
      <w:pPr>
        <w:pStyle w:val="HTMLPreformatted"/>
        <w:tabs>
          <w:tab w:val="clear" w:pos="916"/>
          <w:tab w:val="left" w:pos="540"/>
        </w:tabs>
        <w:spacing w:after="160"/>
        <w:jc w:val="both"/>
        <w:rPr>
          <w:rFonts w:ascii="Times New Roman" w:eastAsia="Calibri" w:hAnsi="Times New Roman" w:cs="Times New Roman"/>
          <w:sz w:val="24"/>
          <w:szCs w:val="24"/>
        </w:rPr>
      </w:pPr>
      <w:r w:rsidRPr="00143893">
        <w:rPr>
          <w:rFonts w:ascii="Times New Roman" w:eastAsia="Calibri" w:hAnsi="Times New Roman" w:cs="Times New Roman"/>
          <w:sz w:val="24"/>
          <w:szCs w:val="24"/>
        </w:rPr>
        <w:t xml:space="preserve">Studijų programų tikslai taip pat harmoningai dera su Studijų krypties apraše numatytais </w:t>
      </w:r>
      <w:r w:rsidR="3A79EFBE" w:rsidRPr="00143893">
        <w:rPr>
          <w:rFonts w:ascii="Times New Roman" w:eastAsia="Calibri" w:hAnsi="Times New Roman" w:cs="Times New Roman"/>
          <w:sz w:val="24"/>
          <w:szCs w:val="24"/>
        </w:rPr>
        <w:t>bendraisiais</w:t>
      </w:r>
      <w:r w:rsidRPr="00143893">
        <w:rPr>
          <w:rFonts w:ascii="Times New Roman" w:eastAsia="Calibri" w:hAnsi="Times New Roman" w:cs="Times New Roman"/>
          <w:sz w:val="24"/>
          <w:szCs w:val="24"/>
        </w:rPr>
        <w:t xml:space="preserve"> ekologijos krypties tikslais</w:t>
      </w:r>
      <w:r w:rsidR="3A79EFBE" w:rsidRPr="00143893">
        <w:rPr>
          <w:rFonts w:ascii="Times New Roman" w:eastAsia="Calibri" w:hAnsi="Times New Roman" w:cs="Times New Roman"/>
          <w:sz w:val="24"/>
          <w:szCs w:val="24"/>
        </w:rPr>
        <w:t xml:space="preserve">. </w:t>
      </w:r>
      <w:r w:rsidR="008B1928" w:rsidRPr="00143893">
        <w:rPr>
          <w:rFonts w:ascii="Times New Roman" w:eastAsia="Calibri" w:hAnsi="Times New Roman" w:cs="Times New Roman"/>
          <w:i/>
          <w:sz w:val="24"/>
          <w:szCs w:val="24"/>
        </w:rPr>
        <w:t>Ekologijos ir klimato kaitos</w:t>
      </w:r>
      <w:r w:rsidR="3A79EFBE" w:rsidRPr="00143893">
        <w:rPr>
          <w:rFonts w:ascii="Times New Roman" w:eastAsia="Calibri" w:hAnsi="Times New Roman" w:cs="Times New Roman"/>
          <w:sz w:val="24"/>
          <w:szCs w:val="24"/>
        </w:rPr>
        <w:t xml:space="preserve"> studijų programos tikslas rengti specialistus, gebančius vertinti klimato kaitos poveikį ekosistemoms, išmanyti gamtotvarkos ir aplinkosaugos principus bei kurti tvarias aplinkosaugos strategijas, glaudžiai atitinka Studijų krypties apraše numatytus tikslus. Studijų krypties apraše pabrėžiama, kad ekologijos studijų kryptis siekia ugdyti specialistus, kurie supranta ekosistemų veikimą ir biologinės įvairovės apsaugos principus, geba identifikuoti su klimato kaita susijusias aplinkosaugos problemas ir siūlyti tvarius jų sprendimus. Be to, Studijų krypties apraše išskirtas tikslas parengti profesionalus, galinčius kurti inovatyvias, aplinką tausojančias strategijas, prisidedančias prie darnaus vystymosi ir ekosistemų paslaugų užtikrinimo. Studijų programos tikslas taip pat orientuotas į tai, kad absolventai galėtų analizuoti ir prognozuoti klimato kaitos sukeltus pokyčius, kurti strategijas ir priimti inovatyvius sprendimus, užtikrinančius ekosistemų adaptyvumą ir ilgalaikį funkcionavimą.</w:t>
      </w:r>
      <w:r w:rsidR="19CAFC88" w:rsidRPr="00143893">
        <w:rPr>
          <w:rFonts w:ascii="Times New Roman" w:eastAsia="Calibri" w:hAnsi="Times New Roman" w:cs="Times New Roman"/>
          <w:sz w:val="24"/>
          <w:szCs w:val="24"/>
        </w:rPr>
        <w:t xml:space="preserve"> </w:t>
      </w:r>
      <w:r w:rsidR="008B1928" w:rsidRPr="00143893">
        <w:rPr>
          <w:rFonts w:ascii="Times New Roman" w:eastAsia="Calibri" w:hAnsi="Times New Roman" w:cs="Times New Roman"/>
          <w:i/>
          <w:sz w:val="24"/>
          <w:szCs w:val="24"/>
        </w:rPr>
        <w:t>Agroekosistemų</w:t>
      </w:r>
      <w:r w:rsidR="4C1F6482" w:rsidRPr="00143893">
        <w:rPr>
          <w:rFonts w:ascii="Times New Roman" w:eastAsia="Calibri" w:hAnsi="Times New Roman" w:cs="Times New Roman"/>
          <w:sz w:val="24"/>
          <w:szCs w:val="24"/>
        </w:rPr>
        <w:t xml:space="preserve"> studijų programos tiksle numatytas gebėjimas valdyti ekologinius procesus žemės ūkyje</w:t>
      </w:r>
      <w:r w:rsidR="596F4651" w:rsidRPr="00143893">
        <w:rPr>
          <w:rFonts w:ascii="Times New Roman" w:eastAsia="Calibri" w:hAnsi="Times New Roman" w:cs="Times New Roman"/>
          <w:sz w:val="24"/>
          <w:szCs w:val="24"/>
        </w:rPr>
        <w:t xml:space="preserve"> ir įgytas žinias taikyti moksliniuose tyrimuose taip pat dera su Studijų krypties apraše numatytais tikslais.</w:t>
      </w:r>
    </w:p>
    <w:p w14:paraId="2059D057" w14:textId="6C579B68" w:rsidR="00E52884" w:rsidRPr="00143893" w:rsidRDefault="00E52884" w:rsidP="000E3BE6">
      <w:pPr>
        <w:pStyle w:val="paragraph"/>
      </w:pPr>
      <w:r w:rsidRPr="00143893">
        <w:t xml:space="preserve">Studijų rezultatai yra studijų dalykų apimties pagrindas, o ECTS paskirstymas priklauso nuo studijų rezultatų pobūdžio ir sudėtingumo. Kai studijų rezultatai yra sudėtingesni, studijų dalyke planuojamas didesnis studentų darbo valandų skaičius ir tokiam studijų dalykui skiriama daugiau kreditų, palyginti su dalykais, kurie apima mažesnio sudėtingumo studijų rezultatus. Studentų darbo krūvis apima standartinį, įprastą valandų skaičių, reikalingą studijų dalyko suplanuotai veiklai atlikti. Studentų darbo krūvį sudaro laikas, praleistas auditorijose, laboratorijose, praktikose, laikas atliekant individualias arba grupės užduotis, pasirengiant vertinimui ir kt. 1 ECTS atitinka 26,67 valandos įprasto studento darbo laiko. Nuolatinėse studijose vienų metų 60 ECTS atitinka 1600 studento darbo </w:t>
      </w:r>
      <w:r w:rsidRPr="00143893">
        <w:rPr>
          <w:rStyle w:val="highlight"/>
        </w:rPr>
        <w:t>valand</w:t>
      </w:r>
      <w:r w:rsidRPr="00143893">
        <w:t>ų, ištęstinėse studijose vienų metų 40 ECTS atitinka 1067 studento darbo valandų.</w:t>
      </w:r>
    </w:p>
    <w:p w14:paraId="309A6057" w14:textId="77777777" w:rsidR="00E52884" w:rsidRPr="00907F46" w:rsidRDefault="00E52884" w:rsidP="00E52884">
      <w:pPr>
        <w:pStyle w:val="HTMLPreformatted"/>
        <w:tabs>
          <w:tab w:val="clear" w:pos="916"/>
          <w:tab w:val="left" w:pos="540"/>
        </w:tabs>
        <w:spacing w:after="160"/>
        <w:jc w:val="both"/>
        <w:rPr>
          <w:rFonts w:ascii="Times New Roman" w:hAnsi="Times New Roman" w:cs="Times New Roman"/>
          <w:sz w:val="24"/>
          <w:szCs w:val="24"/>
        </w:rPr>
      </w:pPr>
      <w:r w:rsidRPr="46A86A05">
        <w:rPr>
          <w:rFonts w:ascii="Times New Roman" w:hAnsi="Times New Roman" w:cs="Times New Roman"/>
          <w:sz w:val="24"/>
          <w:szCs w:val="24"/>
        </w:rPr>
        <w:t>Studentų darbo krūvio apimtis ir ECTS paskirstymas sistemingai peržiūrimi.</w:t>
      </w:r>
    </w:p>
    <w:p w14:paraId="2D6EAF11" w14:textId="77777777" w:rsidR="00E52884" w:rsidRDefault="00E52884" w:rsidP="00E52884">
      <w:pPr>
        <w:pStyle w:val="HTMLPreformatted"/>
        <w:tabs>
          <w:tab w:val="clear" w:pos="916"/>
          <w:tab w:val="left" w:pos="540"/>
        </w:tabs>
        <w:spacing w:after="160"/>
        <w:jc w:val="both"/>
        <w:rPr>
          <w:rFonts w:ascii="Times New Roman" w:hAnsi="Times New Roman" w:cs="Times New Roman"/>
          <w:sz w:val="24"/>
          <w:szCs w:val="24"/>
        </w:rPr>
      </w:pPr>
      <w:r w:rsidRPr="25A2F701">
        <w:rPr>
          <w:rFonts w:ascii="Times New Roman" w:hAnsi="Times New Roman" w:cs="Times New Roman"/>
          <w:sz w:val="24"/>
          <w:szCs w:val="24"/>
        </w:rPr>
        <w:t xml:space="preserve">  2024 m. gegužės 27 d. Rektoriaus įsakymu Nr. 222 patvirtintame “VDU dėstytojų darbo apskaitos tvarkos apraše” nusakomos dėstytojų kontaktinio darbo valandos skirtingos apimties studijų dalykuose, pavyzdžiui: </w:t>
      </w:r>
    </w:p>
    <w:p w14:paraId="2954A91F" w14:textId="16C56C2C" w:rsidR="00E52884" w:rsidRPr="00603D94" w:rsidRDefault="00E52884" w:rsidP="00143893">
      <w:pPr>
        <w:spacing w:after="0" w:line="240" w:lineRule="auto"/>
        <w:jc w:val="both"/>
        <w:rPr>
          <w:rFonts w:ascii="Times New Roman" w:hAnsi="Times New Roman" w:cs="Times New Roman"/>
          <w:sz w:val="24"/>
          <w:szCs w:val="24"/>
        </w:rPr>
      </w:pPr>
      <w:r w:rsidRPr="00D73C07">
        <w:rPr>
          <w:rFonts w:ascii="Times New Roman" w:hAnsi="Times New Roman" w:cs="Times New Roman"/>
          <w:sz w:val="24"/>
          <w:szCs w:val="24"/>
        </w:rPr>
        <w:t>Matematikos, informatikos, fizinių, gyvybės, inžinerijos, technologijų, žemės ūkio mokslų studijų kryptyse</w:t>
      </w:r>
      <w:r w:rsidRPr="25A2F701">
        <w:rPr>
          <w:rFonts w:ascii="Times New Roman" w:hAnsi="Times New Roman" w:cs="Times New Roman"/>
          <w:i/>
          <w:iCs/>
          <w:sz w:val="24"/>
          <w:szCs w:val="24"/>
        </w:rPr>
        <w:t xml:space="preserve"> </w:t>
      </w:r>
      <w:r w:rsidRPr="25A2F701">
        <w:rPr>
          <w:rFonts w:ascii="Times New Roman" w:hAnsi="Times New Roman" w:cs="Times New Roman"/>
          <w:sz w:val="24"/>
          <w:szCs w:val="24"/>
        </w:rPr>
        <w:t>(antrosios pakopos studijų programos; kai</w:t>
      </w:r>
      <w:r w:rsidR="00431A12">
        <w:rPr>
          <w:rFonts w:ascii="Times New Roman" w:hAnsi="Times New Roman" w:cs="Times New Roman"/>
          <w:sz w:val="24"/>
          <w:szCs w:val="24"/>
        </w:rPr>
        <w:t xml:space="preserve"> </w:t>
      </w:r>
      <w:r w:rsidRPr="00603D94">
        <w:rPr>
          <w:rFonts w:ascii="Times New Roman" w:hAnsi="Times New Roman" w:cs="Times New Roman"/>
          <w:sz w:val="24"/>
          <w:szCs w:val="24"/>
        </w:rPr>
        <w:t>6 kreditai (160 val.) – 60 val. kontaktinio, 100 val. savarankiško darbo.</w:t>
      </w:r>
    </w:p>
    <w:p w14:paraId="14BFE867" w14:textId="77777777" w:rsidR="00E52884" w:rsidRPr="00603D94" w:rsidRDefault="00E52884" w:rsidP="00E52884">
      <w:pPr>
        <w:spacing w:after="0" w:line="240" w:lineRule="auto"/>
        <w:jc w:val="both"/>
        <w:rPr>
          <w:rFonts w:ascii="Times New Roman" w:hAnsi="Times New Roman" w:cs="Times New Roman"/>
          <w:sz w:val="24"/>
          <w:szCs w:val="24"/>
        </w:rPr>
      </w:pPr>
      <w:r w:rsidRPr="25A2F701">
        <w:rPr>
          <w:rFonts w:ascii="Times New Roman" w:hAnsi="Times New Roman" w:cs="Times New Roman"/>
          <w:sz w:val="24"/>
          <w:szCs w:val="24"/>
        </w:rPr>
        <w:t>30 kreditų baigiamajam MA darbui (800 val.) – 20 val. kontaktinio, 780 val. savarankiško darbo.</w:t>
      </w:r>
    </w:p>
    <w:p w14:paraId="214386FE" w14:textId="7ADC4E90" w:rsidR="00E52884" w:rsidRDefault="7BAA9534" w:rsidP="00E52884">
      <w:pPr>
        <w:spacing w:line="240" w:lineRule="auto"/>
        <w:jc w:val="both"/>
        <w:rPr>
          <w:rFonts w:ascii="Times New Roman" w:eastAsia="Calibri" w:hAnsi="Times New Roman" w:cs="Times New Roman"/>
          <w:color w:val="000000" w:themeColor="text1"/>
          <w:sz w:val="24"/>
          <w:szCs w:val="24"/>
        </w:rPr>
      </w:pPr>
      <w:r w:rsidRPr="65C6998C">
        <w:rPr>
          <w:rFonts w:ascii="Times New Roman" w:eastAsia="Calibri" w:hAnsi="Times New Roman" w:cs="Times New Roman"/>
          <w:color w:val="000000" w:themeColor="text1"/>
          <w:sz w:val="24"/>
          <w:szCs w:val="24"/>
        </w:rPr>
        <w:t xml:space="preserve">Studentų darbo krūvio apimtis ir ECTS paskirstymas peržiūrimi ir esant būtinybei keičiami ne </w:t>
      </w:r>
      <w:r w:rsidR="0F756F71" w:rsidRPr="65C6998C">
        <w:rPr>
          <w:rFonts w:ascii="Times New Roman" w:eastAsia="Calibri" w:hAnsi="Times New Roman" w:cs="Times New Roman"/>
          <w:color w:val="000000" w:themeColor="text1"/>
          <w:sz w:val="24"/>
          <w:szCs w:val="24"/>
        </w:rPr>
        <w:t>dažniau</w:t>
      </w:r>
      <w:r w:rsidRPr="65C6998C">
        <w:rPr>
          <w:rFonts w:ascii="Times New Roman" w:eastAsia="Calibri" w:hAnsi="Times New Roman" w:cs="Times New Roman"/>
          <w:color w:val="000000" w:themeColor="text1"/>
          <w:sz w:val="24"/>
          <w:szCs w:val="24"/>
        </w:rPr>
        <w:t xml:space="preserve"> kaip kartą per akademinius metus.</w:t>
      </w:r>
    </w:p>
    <w:p w14:paraId="5E663BE0" w14:textId="16617152" w:rsidR="4C613FB0" w:rsidRDefault="31EFAF45" w:rsidP="00913299">
      <w:pPr>
        <w:spacing w:line="240" w:lineRule="auto"/>
        <w:jc w:val="both"/>
        <w:rPr>
          <w:rFonts w:ascii="Times New Roman" w:eastAsia="Calibri" w:hAnsi="Times New Roman" w:cs="Times New Roman"/>
          <w:color w:val="000000" w:themeColor="text1"/>
          <w:sz w:val="24"/>
          <w:szCs w:val="24"/>
        </w:rPr>
      </w:pPr>
      <w:r w:rsidRPr="362AC229">
        <w:rPr>
          <w:rFonts w:ascii="Times New Roman" w:eastAsia="Calibri" w:hAnsi="Times New Roman" w:cs="Times New Roman"/>
          <w:color w:val="000000" w:themeColor="text1"/>
          <w:sz w:val="24"/>
          <w:szCs w:val="24"/>
        </w:rPr>
        <w:t xml:space="preserve">Studijų programų </w:t>
      </w:r>
      <w:r w:rsidR="00F60FF5">
        <w:rPr>
          <w:rFonts w:ascii="Times New Roman" w:eastAsia="Calibri" w:hAnsi="Times New Roman" w:cs="Times New Roman"/>
          <w:color w:val="000000" w:themeColor="text1"/>
          <w:sz w:val="24"/>
          <w:szCs w:val="24"/>
        </w:rPr>
        <w:t>planai</w:t>
      </w:r>
      <w:r w:rsidRPr="362AC229">
        <w:rPr>
          <w:rFonts w:ascii="Times New Roman" w:eastAsia="Calibri" w:hAnsi="Times New Roman" w:cs="Times New Roman"/>
          <w:color w:val="000000" w:themeColor="text1"/>
          <w:sz w:val="24"/>
          <w:szCs w:val="24"/>
        </w:rPr>
        <w:t xml:space="preserve"> pateikiama 1 priede, o studijų dalykų trumpieji aprašai pateikiami </w:t>
      </w:r>
      <w:hyperlink r:id="rId43" w:history="1">
        <w:r w:rsidRPr="00412B6F">
          <w:rPr>
            <w:rStyle w:val="Hyperlink"/>
            <w:rFonts w:ascii="Times New Roman" w:eastAsia="Calibri" w:hAnsi="Times New Roman" w:cs="Times New Roman"/>
            <w:sz w:val="24"/>
            <w:szCs w:val="24"/>
          </w:rPr>
          <w:t>VDU studijų programų</w:t>
        </w:r>
      </w:hyperlink>
      <w:r w:rsidRPr="362AC229">
        <w:rPr>
          <w:rFonts w:ascii="Times New Roman" w:eastAsia="Calibri" w:hAnsi="Times New Roman" w:cs="Times New Roman"/>
          <w:color w:val="000000" w:themeColor="text1"/>
          <w:sz w:val="24"/>
          <w:szCs w:val="24"/>
        </w:rPr>
        <w:t xml:space="preserve"> internetiniame </w:t>
      </w:r>
      <w:r w:rsidR="49C3C410" w:rsidRPr="362AC229">
        <w:rPr>
          <w:rFonts w:ascii="Times New Roman" w:eastAsia="Calibri" w:hAnsi="Times New Roman" w:cs="Times New Roman"/>
          <w:color w:val="000000" w:themeColor="text1"/>
          <w:sz w:val="24"/>
          <w:szCs w:val="24"/>
        </w:rPr>
        <w:t>tinklalapyje</w:t>
      </w:r>
      <w:r w:rsidRPr="362AC229">
        <w:rPr>
          <w:rFonts w:ascii="Times New Roman" w:eastAsia="Calibri" w:hAnsi="Times New Roman" w:cs="Times New Roman"/>
          <w:color w:val="000000" w:themeColor="text1"/>
          <w:sz w:val="24"/>
          <w:szCs w:val="24"/>
        </w:rPr>
        <w:t xml:space="preserve">, su pilnais studijų dalykų aprašais </w:t>
      </w:r>
      <w:r w:rsidR="005C045F">
        <w:rPr>
          <w:rFonts w:ascii="Times New Roman" w:eastAsia="Calibri" w:hAnsi="Times New Roman" w:cs="Times New Roman"/>
          <w:color w:val="000000" w:themeColor="text1"/>
          <w:sz w:val="24"/>
          <w:szCs w:val="24"/>
        </w:rPr>
        <w:t xml:space="preserve">studentai </w:t>
      </w:r>
      <w:r w:rsidRPr="362AC229">
        <w:rPr>
          <w:rFonts w:ascii="Times New Roman" w:eastAsia="Calibri" w:hAnsi="Times New Roman" w:cs="Times New Roman"/>
          <w:color w:val="000000" w:themeColor="text1"/>
          <w:sz w:val="24"/>
          <w:szCs w:val="24"/>
        </w:rPr>
        <w:t>gali</w:t>
      </w:r>
      <w:r w:rsidR="005C045F">
        <w:rPr>
          <w:rFonts w:ascii="Times New Roman" w:eastAsia="Calibri" w:hAnsi="Times New Roman" w:cs="Times New Roman"/>
          <w:color w:val="000000" w:themeColor="text1"/>
          <w:sz w:val="24"/>
          <w:szCs w:val="24"/>
        </w:rPr>
        <w:t xml:space="preserve"> </w:t>
      </w:r>
      <w:r w:rsidRPr="362AC229">
        <w:rPr>
          <w:rFonts w:ascii="Times New Roman" w:eastAsia="Calibri" w:hAnsi="Times New Roman" w:cs="Times New Roman"/>
          <w:color w:val="000000" w:themeColor="text1"/>
          <w:sz w:val="24"/>
          <w:szCs w:val="24"/>
        </w:rPr>
        <w:t>susipažinti Moodle aplinkoje.</w:t>
      </w:r>
    </w:p>
    <w:p w14:paraId="14AAE418" w14:textId="77777777" w:rsidR="00143893" w:rsidRDefault="00143893" w:rsidP="00913299">
      <w:pPr>
        <w:spacing w:line="240" w:lineRule="auto"/>
        <w:jc w:val="both"/>
        <w:rPr>
          <w:rFonts w:ascii="Times New Roman" w:eastAsia="Calibri" w:hAnsi="Times New Roman" w:cs="Times New Roman"/>
          <w:color w:val="000000" w:themeColor="text1"/>
          <w:sz w:val="24"/>
          <w:szCs w:val="24"/>
        </w:rPr>
      </w:pPr>
    </w:p>
    <w:p w14:paraId="0A4D742B" w14:textId="77777777" w:rsidR="00466E43" w:rsidRDefault="00466E43" w:rsidP="00F538DB">
      <w:pPr>
        <w:pStyle w:val="poskyriai"/>
      </w:pPr>
      <w:r w:rsidRPr="00907F46">
        <w:t>1.4. Krypties ir pakopos studijų programų studijų tikslų, studijų rezultatų, mokymo (-si) ir vertinimo metodų suderinamumo įvertinimas</w:t>
      </w:r>
    </w:p>
    <w:p w14:paraId="10E4D7E6" w14:textId="77777777" w:rsidR="005F7674" w:rsidRDefault="005F7674" w:rsidP="00602735">
      <w:pPr>
        <w:spacing w:after="0" w:line="240" w:lineRule="auto"/>
        <w:jc w:val="both"/>
        <w:rPr>
          <w:rFonts w:ascii="Times New Roman" w:hAnsi="Times New Roman" w:cs="Times New Roman"/>
          <w:b/>
          <w:bCs/>
          <w:sz w:val="24"/>
          <w:szCs w:val="24"/>
        </w:rPr>
      </w:pPr>
    </w:p>
    <w:p w14:paraId="416666CC" w14:textId="41185F10" w:rsidR="1EB4DBE6" w:rsidRPr="00FA365E" w:rsidRDefault="1EB4DBE6" w:rsidP="46A86A05">
      <w:pPr>
        <w:spacing w:after="0" w:line="240" w:lineRule="auto"/>
        <w:jc w:val="both"/>
        <w:rPr>
          <w:rFonts w:ascii="Times New Roman" w:hAnsi="Times New Roman" w:cs="Times New Roman"/>
          <w:sz w:val="24"/>
          <w:szCs w:val="24"/>
        </w:rPr>
      </w:pPr>
      <w:r w:rsidRPr="46A86A05">
        <w:rPr>
          <w:rFonts w:ascii="Times New Roman" w:hAnsi="Times New Roman" w:cs="Times New Roman"/>
          <w:sz w:val="24"/>
          <w:szCs w:val="24"/>
        </w:rPr>
        <w:t xml:space="preserve">Studijų programos studijų rezultatai formuluojami atsižvelgiant į programos tikslą ir apima visas tikslo dedamąsias </w:t>
      </w:r>
      <w:r w:rsidRPr="00FA365E">
        <w:rPr>
          <w:rFonts w:ascii="Times New Roman" w:hAnsi="Times New Roman" w:cs="Times New Roman"/>
          <w:sz w:val="24"/>
          <w:szCs w:val="24"/>
        </w:rPr>
        <w:t>(</w:t>
      </w:r>
      <w:r w:rsidR="00FA365E" w:rsidRPr="00FA365E">
        <w:rPr>
          <w:rFonts w:ascii="Times New Roman" w:hAnsi="Times New Roman" w:cs="Times New Roman"/>
          <w:sz w:val="24"/>
          <w:szCs w:val="24"/>
        </w:rPr>
        <w:t xml:space="preserve">2 ir 3 </w:t>
      </w:r>
      <w:r w:rsidRPr="00FA365E">
        <w:rPr>
          <w:rFonts w:ascii="Times New Roman" w:hAnsi="Times New Roman" w:cs="Times New Roman"/>
          <w:sz w:val="24"/>
          <w:szCs w:val="24"/>
        </w:rPr>
        <w:t>lentelės).</w:t>
      </w:r>
      <w:r w:rsidRPr="46A86A05">
        <w:rPr>
          <w:rFonts w:ascii="Times New Roman" w:hAnsi="Times New Roman" w:cs="Times New Roman"/>
          <w:sz w:val="24"/>
          <w:szCs w:val="24"/>
        </w:rPr>
        <w:t xml:space="preserve"> </w:t>
      </w:r>
    </w:p>
    <w:p w14:paraId="19CF8008" w14:textId="77777777" w:rsidR="005F7674" w:rsidRPr="00FA365E" w:rsidRDefault="005F7674" w:rsidP="00602735">
      <w:pPr>
        <w:spacing w:after="0" w:line="240" w:lineRule="auto"/>
        <w:jc w:val="both"/>
        <w:rPr>
          <w:rFonts w:ascii="Times New Roman" w:hAnsi="Times New Roman" w:cs="Times New Roman"/>
          <w:b/>
          <w:bCs/>
          <w:sz w:val="24"/>
          <w:szCs w:val="24"/>
        </w:rPr>
      </w:pPr>
    </w:p>
    <w:p w14:paraId="12B8CAA0" w14:textId="14637A60" w:rsidR="00C64080" w:rsidRPr="00907F46" w:rsidRDefault="00FA365E" w:rsidP="00B55FB2">
      <w:pPr>
        <w:pStyle w:val="paragraph"/>
      </w:pPr>
      <w:r w:rsidRPr="00FA365E">
        <w:rPr>
          <w:b/>
          <w:bCs/>
        </w:rPr>
        <w:lastRenderedPageBreak/>
        <w:t>2</w:t>
      </w:r>
      <w:r w:rsidR="68B3A38E" w:rsidRPr="00FA365E">
        <w:rPr>
          <w:b/>
          <w:bCs/>
        </w:rPr>
        <w:t xml:space="preserve"> </w:t>
      </w:r>
      <w:r w:rsidR="00C64080" w:rsidRPr="00FA365E">
        <w:rPr>
          <w:b/>
          <w:bCs/>
        </w:rPr>
        <w:t xml:space="preserve">lentelė. </w:t>
      </w:r>
      <w:r w:rsidR="00C64080" w:rsidRPr="00FA365E">
        <w:t>Studijų programos tikslų</w:t>
      </w:r>
      <w:r w:rsidR="00C64080" w:rsidRPr="46A86A05">
        <w:t xml:space="preserve">, numatomų </w:t>
      </w:r>
      <w:r w:rsidR="008B1928" w:rsidRPr="008B1928">
        <w:rPr>
          <w:i/>
        </w:rPr>
        <w:t>Agroekosistemų</w:t>
      </w:r>
      <w:r w:rsidR="11FF58C5" w:rsidRPr="46A86A05">
        <w:t xml:space="preserve"> p</w:t>
      </w:r>
      <w:r w:rsidR="00C64080" w:rsidRPr="46A86A05">
        <w:t>rogramos studijų rezultatų ir studijų dalykų sąsajos:</w:t>
      </w:r>
    </w:p>
    <w:tbl>
      <w:tblPr>
        <w:tblW w:w="5000" w:type="pct"/>
        <w:tblCellMar>
          <w:left w:w="0" w:type="dxa"/>
          <w:right w:w="0" w:type="dxa"/>
        </w:tblCellMar>
        <w:tblLook w:val="04A0" w:firstRow="1" w:lastRow="0" w:firstColumn="1" w:lastColumn="0" w:noHBand="0" w:noVBand="1"/>
      </w:tblPr>
      <w:tblGrid>
        <w:gridCol w:w="1919"/>
        <w:gridCol w:w="3839"/>
        <w:gridCol w:w="3952"/>
      </w:tblGrid>
      <w:tr w:rsidR="00C64080" w:rsidRPr="00B55FB2" w14:paraId="40490E03" w14:textId="77777777" w:rsidTr="65C6998C">
        <w:trPr>
          <w:trHeight w:val="60"/>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40" w:type="dxa"/>
              <w:left w:w="57" w:type="dxa"/>
              <w:bottom w:w="40" w:type="dxa"/>
              <w:right w:w="57" w:type="dxa"/>
            </w:tcMar>
            <w:hideMark/>
          </w:tcPr>
          <w:p w14:paraId="564215BE" w14:textId="77777777" w:rsidR="00C64080" w:rsidRPr="00B55FB2" w:rsidRDefault="00C64080">
            <w:pPr>
              <w:pStyle w:val="BasicParagraph"/>
              <w:spacing w:line="240" w:lineRule="auto"/>
              <w:jc w:val="center"/>
              <w:rPr>
                <w:b/>
                <w:bCs/>
                <w:color w:val="auto"/>
                <w:sz w:val="22"/>
                <w:szCs w:val="22"/>
              </w:rPr>
            </w:pPr>
            <w:r w:rsidRPr="00B55FB2">
              <w:rPr>
                <w:b/>
                <w:bCs/>
                <w:color w:val="auto"/>
                <w:sz w:val="22"/>
                <w:szCs w:val="22"/>
              </w:rPr>
              <w:t xml:space="preserve">Antrosios pakopos studijų programos </w:t>
            </w:r>
            <w:r w:rsidRPr="00B55FB2">
              <w:rPr>
                <w:b/>
                <w:bCs/>
                <w:i/>
                <w:iCs/>
                <w:color w:val="auto"/>
                <w:sz w:val="22"/>
                <w:szCs w:val="22"/>
              </w:rPr>
              <w:t>Agroekosistemos</w:t>
            </w:r>
            <w:r w:rsidRPr="00B55FB2">
              <w:rPr>
                <w:b/>
                <w:bCs/>
                <w:color w:val="auto"/>
                <w:sz w:val="22"/>
                <w:szCs w:val="22"/>
              </w:rPr>
              <w:t xml:space="preserve"> tikslas</w:t>
            </w:r>
          </w:p>
        </w:tc>
      </w:tr>
      <w:tr w:rsidR="00C64080" w:rsidRPr="00B55FB2" w14:paraId="44078A3C" w14:textId="77777777" w:rsidTr="65C6998C">
        <w:trPr>
          <w:trHeight w:val="60"/>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hideMark/>
          </w:tcPr>
          <w:p w14:paraId="4DAB69D2" w14:textId="7D8CFA8F" w:rsidR="00C64080" w:rsidRPr="00B55FB2" w:rsidRDefault="6AEFC249">
            <w:pPr>
              <w:pStyle w:val="NoParagraphStyle"/>
              <w:spacing w:line="240" w:lineRule="auto"/>
              <w:jc w:val="both"/>
              <w:rPr>
                <w:rFonts w:ascii="Times New Roman" w:hAnsi="Times New Roman" w:cs="Times New Roman"/>
                <w:sz w:val="22"/>
                <w:szCs w:val="22"/>
                <w:lang w:val="lt-LT"/>
              </w:rPr>
            </w:pPr>
            <w:r w:rsidRPr="65C6998C">
              <w:rPr>
                <w:rFonts w:ascii="Times New Roman" w:eastAsia="Calibri" w:hAnsi="Times New Roman" w:cs="Times New Roman"/>
                <w:sz w:val="22"/>
                <w:szCs w:val="22"/>
                <w:lang w:val="lt-LT"/>
              </w:rPr>
              <w:t>Parengti aukštos kvalifikacijos ekologijos magistrus, gebančius formuoti įvairaus intensyvumo agroekosistemas, didinti jų tvarumą ir produktyvumą, valdyti ekologinius procesus žemės ūkyje, agroekologijos ir aplinkosaugo</w:t>
            </w:r>
            <w:r w:rsidR="648115F5" w:rsidRPr="65C6998C">
              <w:rPr>
                <w:rFonts w:ascii="Times New Roman" w:eastAsia="Calibri" w:hAnsi="Times New Roman" w:cs="Times New Roman"/>
                <w:sz w:val="22"/>
                <w:szCs w:val="22"/>
                <w:lang w:val="lt-LT"/>
              </w:rPr>
              <w:t>s</w:t>
            </w:r>
            <w:r w:rsidRPr="65C6998C">
              <w:rPr>
                <w:rFonts w:ascii="Times New Roman" w:eastAsia="Calibri" w:hAnsi="Times New Roman" w:cs="Times New Roman"/>
                <w:sz w:val="22"/>
                <w:szCs w:val="22"/>
                <w:lang w:val="lt-LT"/>
              </w:rPr>
              <w:t xml:space="preserve"> srityse įgytas žinias taikyti moksliniuose tyrimuose ir diegti praktikoje</w:t>
            </w:r>
          </w:p>
        </w:tc>
      </w:tr>
      <w:tr w:rsidR="00C64080" w:rsidRPr="00B55FB2" w14:paraId="52315EBB" w14:textId="77777777" w:rsidTr="65C6998C">
        <w:trPr>
          <w:trHeight w:val="124"/>
        </w:trPr>
        <w:tc>
          <w:tcPr>
            <w:tcW w:w="98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57" w:type="dxa"/>
              <w:bottom w:w="40" w:type="dxa"/>
              <w:right w:w="57" w:type="dxa"/>
            </w:tcMar>
            <w:vAlign w:val="center"/>
            <w:hideMark/>
          </w:tcPr>
          <w:p w14:paraId="704EFDAE" w14:textId="77777777" w:rsidR="00C64080" w:rsidRPr="00B55FB2" w:rsidRDefault="00C64080">
            <w:pPr>
              <w:pStyle w:val="BasicParagraph"/>
              <w:spacing w:line="240" w:lineRule="auto"/>
              <w:jc w:val="center"/>
              <w:rPr>
                <w:bCs/>
                <w:color w:val="auto"/>
                <w:sz w:val="22"/>
                <w:szCs w:val="22"/>
              </w:rPr>
            </w:pPr>
            <w:r w:rsidRPr="00B55FB2">
              <w:rPr>
                <w:b/>
                <w:bCs/>
                <w:color w:val="auto"/>
                <w:sz w:val="22"/>
                <w:szCs w:val="22"/>
              </w:rPr>
              <w:t>Studijų pakopos studijų rezultatų aprašymas</w:t>
            </w:r>
          </w:p>
        </w:tc>
        <w:tc>
          <w:tcPr>
            <w:tcW w:w="197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57" w:type="dxa"/>
              <w:bottom w:w="40" w:type="dxa"/>
              <w:right w:w="57" w:type="dxa"/>
            </w:tcMar>
            <w:vAlign w:val="center"/>
          </w:tcPr>
          <w:p w14:paraId="2166ECE8" w14:textId="77777777" w:rsidR="00C64080" w:rsidRPr="00B55FB2" w:rsidRDefault="00C64080">
            <w:pPr>
              <w:pStyle w:val="BasicParagraph"/>
              <w:spacing w:line="240" w:lineRule="auto"/>
              <w:jc w:val="center"/>
              <w:rPr>
                <w:b/>
                <w:bCs/>
                <w:color w:val="auto"/>
                <w:sz w:val="22"/>
                <w:szCs w:val="22"/>
              </w:rPr>
            </w:pPr>
            <w:r w:rsidRPr="00B55FB2">
              <w:rPr>
                <w:b/>
                <w:bCs/>
                <w:color w:val="auto"/>
                <w:sz w:val="22"/>
                <w:szCs w:val="22"/>
              </w:rPr>
              <w:t>Numatomi programų studijų rezultatai</w:t>
            </w:r>
          </w:p>
        </w:tc>
        <w:tc>
          <w:tcPr>
            <w:tcW w:w="2035" w:type="pct"/>
            <w:tcBorders>
              <w:top w:val="single" w:sz="4" w:space="0" w:color="000000" w:themeColor="text1"/>
              <w:left w:val="single" w:sz="4" w:space="0" w:color="000000" w:themeColor="text1"/>
              <w:bottom w:val="single" w:sz="4" w:space="0" w:color="auto"/>
              <w:right w:val="single" w:sz="4" w:space="0" w:color="auto"/>
            </w:tcBorders>
            <w:tcMar>
              <w:top w:w="40" w:type="dxa"/>
              <w:left w:w="57" w:type="dxa"/>
              <w:bottom w:w="40" w:type="dxa"/>
              <w:right w:w="57" w:type="dxa"/>
            </w:tcMar>
            <w:vAlign w:val="center"/>
            <w:hideMark/>
          </w:tcPr>
          <w:p w14:paraId="049B3AF4" w14:textId="77777777" w:rsidR="00C64080" w:rsidRPr="00B55FB2" w:rsidRDefault="00C64080">
            <w:pPr>
              <w:pStyle w:val="BasicParagraph"/>
              <w:spacing w:line="240" w:lineRule="auto"/>
              <w:jc w:val="center"/>
              <w:rPr>
                <w:b/>
                <w:bCs/>
                <w:color w:val="auto"/>
                <w:sz w:val="22"/>
                <w:szCs w:val="22"/>
                <w:highlight w:val="yellow"/>
              </w:rPr>
            </w:pPr>
            <w:r w:rsidRPr="00B55FB2">
              <w:rPr>
                <w:b/>
                <w:bCs/>
                <w:sz w:val="22"/>
                <w:szCs w:val="22"/>
              </w:rPr>
              <w:t>Programos studijų</w:t>
            </w:r>
            <w:r w:rsidRPr="00B55FB2">
              <w:rPr>
                <w:b/>
                <w:bCs/>
                <w:color w:val="auto"/>
                <w:sz w:val="22"/>
                <w:szCs w:val="22"/>
              </w:rPr>
              <w:t xml:space="preserve"> dalykai</w:t>
            </w:r>
          </w:p>
        </w:tc>
      </w:tr>
      <w:tr w:rsidR="00C64080" w:rsidRPr="00B55FB2" w14:paraId="5C9AC504" w14:textId="77777777" w:rsidTr="65C6998C">
        <w:trPr>
          <w:trHeight w:val="792"/>
        </w:trPr>
        <w:tc>
          <w:tcPr>
            <w:tcW w:w="988" w:type="pct"/>
            <w:vMerge w:val="restart"/>
            <w:tcBorders>
              <w:top w:val="single" w:sz="4" w:space="0" w:color="000000" w:themeColor="text1"/>
              <w:left w:val="single" w:sz="4" w:space="0" w:color="000000" w:themeColor="text1"/>
              <w:right w:val="single" w:sz="4" w:space="0" w:color="000000" w:themeColor="text1"/>
            </w:tcBorders>
            <w:tcMar>
              <w:top w:w="40" w:type="dxa"/>
              <w:left w:w="57" w:type="dxa"/>
              <w:bottom w:w="40" w:type="dxa"/>
              <w:right w:w="57" w:type="dxa"/>
            </w:tcMar>
            <w:vAlign w:val="center"/>
          </w:tcPr>
          <w:p w14:paraId="4B0C1FB3" w14:textId="77777777" w:rsidR="00C64080" w:rsidRPr="00B55FB2" w:rsidRDefault="00C64080">
            <w:pPr>
              <w:pStyle w:val="BasicParagraph"/>
              <w:spacing w:line="240" w:lineRule="auto"/>
              <w:rPr>
                <w:color w:val="auto"/>
                <w:sz w:val="22"/>
                <w:szCs w:val="22"/>
              </w:rPr>
            </w:pPr>
            <w:r w:rsidRPr="00B55FB2">
              <w:rPr>
                <w:color w:val="auto"/>
                <w:sz w:val="22"/>
                <w:szCs w:val="22"/>
              </w:rPr>
              <w:t>Žinios ir jų taikymas</w:t>
            </w:r>
          </w:p>
          <w:p w14:paraId="2B28E1DB" w14:textId="77777777" w:rsidR="00C64080" w:rsidRPr="00B55FB2" w:rsidRDefault="00C64080">
            <w:pPr>
              <w:jc w:val="both"/>
              <w:rPr>
                <w:rFonts w:ascii="Times New Roman" w:hAnsi="Times New Roman" w:cs="Times New Roman"/>
              </w:rPr>
            </w:pP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hideMark/>
          </w:tcPr>
          <w:p w14:paraId="5A6D6181" w14:textId="77777777" w:rsidR="00C64080" w:rsidRPr="00B55FB2" w:rsidRDefault="1FE179B3" w:rsidP="006D5324">
            <w:pPr>
              <w:pStyle w:val="NoParagraphStyle"/>
              <w:numPr>
                <w:ilvl w:val="0"/>
                <w:numId w:val="9"/>
              </w:numPr>
              <w:tabs>
                <w:tab w:val="left" w:pos="282"/>
              </w:tabs>
              <w:spacing w:line="240" w:lineRule="auto"/>
              <w:ind w:left="0" w:firstLine="0"/>
              <w:jc w:val="both"/>
              <w:rPr>
                <w:rFonts w:ascii="Times New Roman" w:hAnsi="Times New Roman" w:cs="Times New Roman"/>
                <w:color w:val="auto"/>
                <w:sz w:val="22"/>
                <w:szCs w:val="22"/>
                <w:lang w:val="lt-LT"/>
              </w:rPr>
            </w:pPr>
            <w:r w:rsidRPr="7150DA04">
              <w:rPr>
                <w:rFonts w:ascii="Times New Roman" w:eastAsia="Calibri" w:hAnsi="Times New Roman" w:cs="Times New Roman"/>
                <w:color w:val="auto"/>
                <w:sz w:val="22"/>
                <w:szCs w:val="22"/>
                <w:lang w:val="lt-LT"/>
              </w:rPr>
              <w:t>Geba vertinti įvairaus intensyvumo agroekosistemų savybes, paaiškinti jų formavimo ir reguliavimo dėsningumus, modeliavimo galimybes, analizuoti atsinaujinančius ir biologinius išteklius ir jų potencialą, palyginti intensyviosios, tausojančiosios ir alternatyvių žemdirbystės sistemų ypatumus, plėtros kryptis, tendencijas ir ekosistemų tvarumą.</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hideMark/>
          </w:tcPr>
          <w:p w14:paraId="31426EA0" w14:textId="77777777" w:rsidR="00C64080" w:rsidRPr="00B55FB2" w:rsidRDefault="00C64080">
            <w:pPr>
              <w:pStyle w:val="NoParagraphStyle"/>
              <w:spacing w:line="240" w:lineRule="auto"/>
              <w:rPr>
                <w:rFonts w:ascii="Times New Roman" w:hAnsi="Times New Roman" w:cs="Times New Roman"/>
                <w:color w:val="auto"/>
                <w:sz w:val="22"/>
                <w:szCs w:val="22"/>
                <w:highlight w:val="yellow"/>
                <w:lang w:val="lt-LT"/>
              </w:rPr>
            </w:pPr>
            <w:r w:rsidRPr="00B55FB2">
              <w:rPr>
                <w:rFonts w:ascii="Times New Roman" w:eastAsia="Calibri" w:hAnsi="Times New Roman" w:cs="Times New Roman"/>
                <w:color w:val="auto"/>
                <w:sz w:val="22"/>
                <w:szCs w:val="22"/>
                <w:lang w:val="lt-LT"/>
              </w:rPr>
              <w:t>Ekologinis žemės ūkis, Agroekologija, Atsinaujinantys agrariniai ištekliai ir atliekų perdirbimas, Agroekosistemų modeliavimas, Aplinkos apsauga, Augalų apsauga ekologinėje žemdirbystėje, Dirvožemio biologija ir derlingumas, Dirvožemio fizika ir derlingumas, Žemės dirbimo sistemos ir aplinka, Informacinės technologijos žemės ūkyje, Mokslinio tyrimo planavimas ir analizė.</w:t>
            </w:r>
          </w:p>
        </w:tc>
      </w:tr>
      <w:tr w:rsidR="00C64080" w:rsidRPr="00B55FB2" w14:paraId="2EDE0BFF" w14:textId="77777777" w:rsidTr="65C6998C">
        <w:trPr>
          <w:trHeight w:val="792"/>
        </w:trPr>
        <w:tc>
          <w:tcPr>
            <w:tcW w:w="988" w:type="pct"/>
            <w:vMerge/>
            <w:tcMar>
              <w:top w:w="40" w:type="dxa"/>
              <w:left w:w="57" w:type="dxa"/>
              <w:bottom w:w="40" w:type="dxa"/>
              <w:right w:w="57" w:type="dxa"/>
            </w:tcMar>
            <w:vAlign w:val="center"/>
          </w:tcPr>
          <w:p w14:paraId="388522F0" w14:textId="77777777" w:rsidR="00C64080" w:rsidRPr="00B55FB2" w:rsidRDefault="00C64080">
            <w:pPr>
              <w:pStyle w:val="BasicParagraph"/>
              <w:spacing w:line="240" w:lineRule="auto"/>
              <w:rPr>
                <w:color w:val="auto"/>
                <w:sz w:val="22"/>
                <w:szCs w:val="22"/>
              </w:rPr>
            </w:pP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tcPr>
          <w:p w14:paraId="669A2E06" w14:textId="77777777" w:rsidR="00C64080" w:rsidRPr="00B55FB2" w:rsidRDefault="00C64080" w:rsidP="006D5324">
            <w:pPr>
              <w:pStyle w:val="NoParagraphStyle"/>
              <w:numPr>
                <w:ilvl w:val="0"/>
                <w:numId w:val="9"/>
              </w:numPr>
              <w:tabs>
                <w:tab w:val="left" w:pos="282"/>
              </w:tabs>
              <w:spacing w:line="240" w:lineRule="auto"/>
              <w:ind w:left="0" w:firstLine="0"/>
              <w:jc w:val="both"/>
              <w:rPr>
                <w:rFonts w:ascii="Times New Roman" w:eastAsia="Calibri" w:hAnsi="Times New Roman" w:cs="Times New Roman"/>
                <w:color w:val="auto"/>
                <w:sz w:val="22"/>
                <w:szCs w:val="22"/>
                <w:lang w:val="lt-LT"/>
              </w:rPr>
            </w:pPr>
            <w:r w:rsidRPr="00B55FB2">
              <w:rPr>
                <w:rFonts w:ascii="Times New Roman" w:eastAsia="Calibri" w:hAnsi="Times New Roman" w:cs="Times New Roman"/>
                <w:color w:val="auto"/>
                <w:sz w:val="22"/>
                <w:szCs w:val="22"/>
                <w:lang w:val="lt-LT"/>
              </w:rPr>
              <w:t>Geba analizuoti biologinės įvairovės reikšmę natūraliose ir  žmogaus suformuotose ekosistemose ir pasiūlyti jos išsaugojimo būdus, vadovaujantis Lietuvos ir ES strateginiais dokumentais aplinkosaugos ir žemės ūkio srityse, vykdant tvarią žemės ūkio gamybą.</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tcPr>
          <w:p w14:paraId="43E4780B" w14:textId="77777777" w:rsidR="00C64080" w:rsidRPr="00B55FB2" w:rsidRDefault="00C64080">
            <w:pPr>
              <w:pStyle w:val="NoParagraphStyle"/>
              <w:spacing w:line="240" w:lineRule="auto"/>
              <w:rPr>
                <w:rFonts w:ascii="Times New Roman" w:eastAsia="Calibri" w:hAnsi="Times New Roman" w:cs="Times New Roman"/>
                <w:color w:val="auto"/>
                <w:sz w:val="22"/>
                <w:szCs w:val="22"/>
                <w:lang w:val="lt-LT"/>
              </w:rPr>
            </w:pPr>
            <w:r w:rsidRPr="00B55FB2">
              <w:rPr>
                <w:rFonts w:ascii="Times New Roman" w:eastAsia="Calibri" w:hAnsi="Times New Roman" w:cs="Times New Roman"/>
                <w:color w:val="auto"/>
                <w:sz w:val="22"/>
                <w:szCs w:val="22"/>
                <w:lang w:val="lt-LT"/>
              </w:rPr>
              <w:t>Ekologinis žemės ūkis, Agroekologija, Atsinaujinantys agrariniai ištekliai ir atliekų perdirbimas, Agroekosistemų modeliavimas, Aplinkos apsauga, Biologinės įvairovės apsauga, Augalų apsauga ekologinėje žemdirbystėje, Dirvožemio biologija ir derlingumas, Žemės dirbimo sistemos ir aplinka</w:t>
            </w:r>
          </w:p>
        </w:tc>
      </w:tr>
      <w:tr w:rsidR="00C64080" w:rsidRPr="00B55FB2" w14:paraId="1DB7F21C" w14:textId="77777777" w:rsidTr="65C6998C">
        <w:trPr>
          <w:trHeight w:val="792"/>
        </w:trPr>
        <w:tc>
          <w:tcPr>
            <w:tcW w:w="988" w:type="pct"/>
            <w:vMerge/>
            <w:tcMar>
              <w:top w:w="40" w:type="dxa"/>
              <w:left w:w="57" w:type="dxa"/>
              <w:bottom w:w="40" w:type="dxa"/>
              <w:right w:w="57" w:type="dxa"/>
            </w:tcMar>
            <w:vAlign w:val="center"/>
          </w:tcPr>
          <w:p w14:paraId="177F12DA" w14:textId="77777777" w:rsidR="00C64080" w:rsidRPr="00B55FB2" w:rsidRDefault="00C64080">
            <w:pPr>
              <w:pStyle w:val="BasicParagraph"/>
              <w:spacing w:line="240" w:lineRule="auto"/>
              <w:rPr>
                <w:color w:val="auto"/>
                <w:sz w:val="22"/>
                <w:szCs w:val="22"/>
              </w:rPr>
            </w:pP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tcPr>
          <w:p w14:paraId="0102E72D" w14:textId="77777777" w:rsidR="00C64080" w:rsidRPr="00B55FB2" w:rsidRDefault="00C64080" w:rsidP="006D5324">
            <w:pPr>
              <w:pStyle w:val="NoParagraphStyle"/>
              <w:numPr>
                <w:ilvl w:val="0"/>
                <w:numId w:val="9"/>
              </w:numPr>
              <w:tabs>
                <w:tab w:val="left" w:pos="282"/>
              </w:tabs>
              <w:spacing w:line="240" w:lineRule="auto"/>
              <w:ind w:left="0" w:firstLine="0"/>
              <w:jc w:val="both"/>
              <w:rPr>
                <w:rFonts w:ascii="Times New Roman" w:eastAsia="Calibri" w:hAnsi="Times New Roman" w:cs="Times New Roman"/>
                <w:color w:val="auto"/>
                <w:sz w:val="22"/>
                <w:szCs w:val="22"/>
                <w:lang w:val="lt-LT"/>
              </w:rPr>
            </w:pPr>
            <w:r w:rsidRPr="00B55FB2">
              <w:rPr>
                <w:rFonts w:ascii="Times New Roman" w:eastAsia="Calibri" w:hAnsi="Times New Roman" w:cs="Times New Roman"/>
                <w:color w:val="auto"/>
                <w:sz w:val="22"/>
                <w:szCs w:val="22"/>
                <w:lang w:val="lt-LT"/>
              </w:rPr>
              <w:t>Geba analizuoti ir  valdyti  ekologinius procesus žemės ūkyje,  pasėlių bendrijų, agroekosistemų tvarumą ir produktyvumą, siejant juos su produkcijos kokybę lemiančiais veiksniais, siekiant užtikrinti tvarią žemės ūkio plėtrą.</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tcPr>
          <w:p w14:paraId="676B62BE" w14:textId="77777777" w:rsidR="00C64080" w:rsidRPr="00B55FB2" w:rsidRDefault="00C64080">
            <w:pPr>
              <w:pStyle w:val="NoParagraphStyle"/>
              <w:spacing w:line="240" w:lineRule="auto"/>
              <w:rPr>
                <w:rFonts w:ascii="Times New Roman" w:eastAsia="Calibri" w:hAnsi="Times New Roman" w:cs="Times New Roman"/>
                <w:color w:val="auto"/>
                <w:sz w:val="22"/>
                <w:szCs w:val="22"/>
                <w:lang w:val="lt-LT"/>
              </w:rPr>
            </w:pPr>
            <w:r w:rsidRPr="00B55FB2">
              <w:rPr>
                <w:rFonts w:ascii="Times New Roman" w:eastAsia="Calibri" w:hAnsi="Times New Roman" w:cs="Times New Roman"/>
                <w:color w:val="auto"/>
                <w:sz w:val="22"/>
                <w:szCs w:val="22"/>
                <w:lang w:val="lt-LT"/>
              </w:rPr>
              <w:t xml:space="preserve">Augalų agrobiologinis potencialas, Pasėlių bendrijos ir jų tyrimai, Piktžolių ekologija, Augalinių maisto produktų kokybė ir sauga, Dirvožemio fizika ir derlingumas, Žemės dirbimo sistemos ir aplinka, Dirvožemio ištekliai ir GIS, Konsultavimo metodologija, Bioekonomika  </w:t>
            </w:r>
          </w:p>
        </w:tc>
      </w:tr>
      <w:tr w:rsidR="00C64080" w:rsidRPr="00B55FB2" w14:paraId="6E806CF9" w14:textId="77777777" w:rsidTr="65C6998C">
        <w:trPr>
          <w:trHeight w:val="792"/>
        </w:trPr>
        <w:tc>
          <w:tcPr>
            <w:tcW w:w="988" w:type="pct"/>
            <w:vMerge w:val="restart"/>
            <w:tcBorders>
              <w:top w:val="single" w:sz="4" w:space="0" w:color="000000" w:themeColor="text1"/>
              <w:left w:val="single" w:sz="4" w:space="0" w:color="000000" w:themeColor="text1"/>
              <w:right w:val="single" w:sz="4" w:space="0" w:color="000000" w:themeColor="text1"/>
            </w:tcBorders>
            <w:tcMar>
              <w:top w:w="40" w:type="dxa"/>
              <w:left w:w="57" w:type="dxa"/>
              <w:bottom w:w="40" w:type="dxa"/>
              <w:right w:w="57" w:type="dxa"/>
            </w:tcMar>
            <w:vAlign w:val="center"/>
          </w:tcPr>
          <w:p w14:paraId="34CFEE5F" w14:textId="77777777" w:rsidR="00C64080" w:rsidRPr="00B55FB2" w:rsidRDefault="00C64080">
            <w:pPr>
              <w:pStyle w:val="BasicParagraph"/>
              <w:spacing w:line="240" w:lineRule="auto"/>
              <w:rPr>
                <w:color w:val="auto"/>
                <w:sz w:val="22"/>
                <w:szCs w:val="22"/>
              </w:rPr>
            </w:pPr>
            <w:r w:rsidRPr="00B55FB2">
              <w:rPr>
                <w:color w:val="auto"/>
                <w:sz w:val="22"/>
                <w:szCs w:val="22"/>
              </w:rPr>
              <w:t>Gebėjimai vykdyti tyrimus</w:t>
            </w: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tcPr>
          <w:p w14:paraId="27F86FF4" w14:textId="77777777" w:rsidR="00C64080" w:rsidRPr="00B55FB2" w:rsidRDefault="00C64080" w:rsidP="006D5324">
            <w:pPr>
              <w:pStyle w:val="NoParagraphStyle"/>
              <w:numPr>
                <w:ilvl w:val="0"/>
                <w:numId w:val="9"/>
              </w:numPr>
              <w:tabs>
                <w:tab w:val="left" w:pos="282"/>
              </w:tabs>
              <w:spacing w:line="240" w:lineRule="auto"/>
              <w:ind w:left="0" w:firstLine="0"/>
              <w:jc w:val="both"/>
              <w:rPr>
                <w:rFonts w:ascii="Times New Roman" w:hAnsi="Times New Roman" w:cs="Times New Roman"/>
                <w:color w:val="auto"/>
                <w:sz w:val="22"/>
                <w:szCs w:val="22"/>
                <w:lang w:val="lt-LT"/>
              </w:rPr>
            </w:pPr>
            <w:r w:rsidRPr="00B55FB2">
              <w:rPr>
                <w:rFonts w:ascii="Times New Roman" w:eastAsia="Calibri" w:hAnsi="Times New Roman" w:cs="Times New Roman"/>
                <w:color w:val="auto"/>
                <w:sz w:val="22"/>
                <w:szCs w:val="22"/>
                <w:lang w:val="lt-LT"/>
              </w:rPr>
              <w:t>Geba taikyti šiuolaikinius mokslinių tyrimų metodus, pagrįsti šių metodų parinkimo principus bei taikymo galimybes atliekant agroekosistemų tvarumo ir žemės ūkio gamybos poveikio aplinkai tyrimus.</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tcPr>
          <w:p w14:paraId="00EBBB63" w14:textId="77777777" w:rsidR="00C64080" w:rsidRPr="00B55FB2" w:rsidRDefault="00C64080">
            <w:pPr>
              <w:pStyle w:val="NoParagraphStyle"/>
              <w:spacing w:line="240" w:lineRule="auto"/>
              <w:rPr>
                <w:rFonts w:ascii="Times New Roman" w:hAnsi="Times New Roman" w:cs="Times New Roman"/>
                <w:bCs/>
                <w:color w:val="auto"/>
                <w:sz w:val="22"/>
                <w:szCs w:val="22"/>
                <w:highlight w:val="yellow"/>
                <w:lang w:val="lt-LT"/>
              </w:rPr>
            </w:pPr>
            <w:r w:rsidRPr="00B55FB2">
              <w:rPr>
                <w:rFonts w:ascii="Times New Roman" w:eastAsia="Calibri" w:hAnsi="Times New Roman" w:cs="Times New Roman"/>
                <w:color w:val="auto"/>
                <w:sz w:val="22"/>
                <w:szCs w:val="22"/>
                <w:lang w:val="lt-LT"/>
              </w:rPr>
              <w:t>Mokslinio tyrimo planavimas ir analizė, Baigiamasis darbas, Konsultavimo metodologija, Pasėlių bendrijos ir jų tyrimai.</w:t>
            </w:r>
          </w:p>
        </w:tc>
      </w:tr>
      <w:tr w:rsidR="00C64080" w:rsidRPr="00B55FB2" w14:paraId="34CD7F8D" w14:textId="77777777" w:rsidTr="65C6998C">
        <w:trPr>
          <w:trHeight w:val="792"/>
        </w:trPr>
        <w:tc>
          <w:tcPr>
            <w:tcW w:w="988" w:type="pct"/>
            <w:vMerge/>
            <w:tcMar>
              <w:top w:w="40" w:type="dxa"/>
              <w:left w:w="57" w:type="dxa"/>
              <w:bottom w:w="40" w:type="dxa"/>
              <w:right w:w="57" w:type="dxa"/>
            </w:tcMar>
            <w:vAlign w:val="center"/>
          </w:tcPr>
          <w:p w14:paraId="4FE18C83" w14:textId="77777777" w:rsidR="00C64080" w:rsidRPr="00B55FB2" w:rsidRDefault="00C64080">
            <w:pPr>
              <w:pStyle w:val="BasicParagraph"/>
              <w:spacing w:line="240" w:lineRule="auto"/>
              <w:rPr>
                <w:color w:val="auto"/>
                <w:sz w:val="22"/>
                <w:szCs w:val="22"/>
              </w:rPr>
            </w:pP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tcPr>
          <w:p w14:paraId="1AD84CF1" w14:textId="77777777" w:rsidR="00C64080" w:rsidRPr="00B55FB2" w:rsidRDefault="00C64080" w:rsidP="006D5324">
            <w:pPr>
              <w:pStyle w:val="NoParagraphStyle"/>
              <w:numPr>
                <w:ilvl w:val="0"/>
                <w:numId w:val="9"/>
              </w:numPr>
              <w:tabs>
                <w:tab w:val="left" w:pos="282"/>
              </w:tabs>
              <w:spacing w:line="240" w:lineRule="auto"/>
              <w:ind w:left="0" w:firstLine="0"/>
              <w:jc w:val="both"/>
              <w:rPr>
                <w:rFonts w:ascii="Times New Roman" w:hAnsi="Times New Roman" w:cs="Times New Roman"/>
                <w:color w:val="auto"/>
                <w:sz w:val="22"/>
                <w:szCs w:val="22"/>
                <w:lang w:val="lt-LT"/>
              </w:rPr>
            </w:pPr>
            <w:r w:rsidRPr="00B55FB2">
              <w:rPr>
                <w:rFonts w:ascii="Times New Roman" w:eastAsia="Calibri" w:hAnsi="Times New Roman" w:cs="Times New Roman"/>
                <w:color w:val="auto"/>
                <w:sz w:val="22"/>
                <w:szCs w:val="22"/>
                <w:lang w:val="lt-LT"/>
              </w:rPr>
              <w:t>Geba planuoti ir vykdyti mokslinius tyrimus,  ekologijos ir aplinkotyros srityse, statistiškai įvertinti tyrimų rezultatus, juos analizuoti, interpretuoti, parengti mokslines rekomendacijas ir pasiūlymus, agroekosistemų tvarumo,  užtikrinimo klausimais asmenims, susijusiems su žemės ūkio veikla.</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tcPr>
          <w:p w14:paraId="770C7ABC" w14:textId="77777777" w:rsidR="00C64080" w:rsidRPr="00B55FB2" w:rsidRDefault="00C64080">
            <w:pPr>
              <w:pStyle w:val="NoParagraphStyle"/>
              <w:spacing w:line="240" w:lineRule="auto"/>
              <w:rPr>
                <w:rFonts w:ascii="Times New Roman" w:hAnsi="Times New Roman" w:cs="Times New Roman"/>
                <w:bCs/>
                <w:color w:val="auto"/>
                <w:sz w:val="22"/>
                <w:szCs w:val="22"/>
                <w:highlight w:val="yellow"/>
                <w:lang w:val="lt-LT"/>
              </w:rPr>
            </w:pPr>
            <w:r w:rsidRPr="00B55FB2">
              <w:rPr>
                <w:rFonts w:ascii="Times New Roman" w:eastAsia="Calibri" w:hAnsi="Times New Roman" w:cs="Times New Roman"/>
                <w:color w:val="auto"/>
                <w:sz w:val="22"/>
                <w:szCs w:val="22"/>
                <w:lang w:val="lt-LT"/>
              </w:rPr>
              <w:t>Mokslinio tyrimo planavimas ir analizė, Baigiamasis darbas, Konsultavimo metodologija, Pasėlių bendrijos ir jų tyrimai.</w:t>
            </w:r>
          </w:p>
        </w:tc>
      </w:tr>
      <w:tr w:rsidR="00C64080" w:rsidRPr="00B55FB2" w14:paraId="5A162CA4" w14:textId="77777777" w:rsidTr="65C6998C">
        <w:trPr>
          <w:trHeight w:val="792"/>
        </w:trPr>
        <w:tc>
          <w:tcPr>
            <w:tcW w:w="988" w:type="pct"/>
            <w:vMerge w:val="restart"/>
            <w:tcBorders>
              <w:top w:val="single" w:sz="4" w:space="0" w:color="000000" w:themeColor="text1"/>
              <w:left w:val="single" w:sz="4" w:space="0" w:color="000000" w:themeColor="text1"/>
              <w:right w:val="single" w:sz="4" w:space="0" w:color="000000" w:themeColor="text1"/>
            </w:tcBorders>
            <w:tcMar>
              <w:top w:w="40" w:type="dxa"/>
              <w:left w:w="57" w:type="dxa"/>
              <w:bottom w:w="40" w:type="dxa"/>
              <w:right w:w="57" w:type="dxa"/>
            </w:tcMar>
            <w:vAlign w:val="center"/>
          </w:tcPr>
          <w:p w14:paraId="4AA30470" w14:textId="77777777" w:rsidR="00C64080" w:rsidRPr="00B55FB2" w:rsidRDefault="1FE179B3">
            <w:pPr>
              <w:pStyle w:val="BasicParagraph"/>
              <w:spacing w:line="240" w:lineRule="auto"/>
              <w:rPr>
                <w:color w:val="auto"/>
                <w:sz w:val="22"/>
                <w:szCs w:val="22"/>
              </w:rPr>
            </w:pPr>
            <w:r w:rsidRPr="7150DA04">
              <w:rPr>
                <w:color w:val="auto"/>
                <w:sz w:val="22"/>
                <w:szCs w:val="22"/>
              </w:rPr>
              <w:t>Specialieji gebėjimai</w:t>
            </w: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tcPr>
          <w:p w14:paraId="6AEE09B6" w14:textId="77777777" w:rsidR="00C64080" w:rsidRPr="00B55FB2" w:rsidRDefault="00C64080" w:rsidP="006D5324">
            <w:pPr>
              <w:pStyle w:val="NoParagraphStyle"/>
              <w:numPr>
                <w:ilvl w:val="0"/>
                <w:numId w:val="9"/>
              </w:numPr>
              <w:tabs>
                <w:tab w:val="left" w:pos="282"/>
              </w:tabs>
              <w:spacing w:line="240" w:lineRule="auto"/>
              <w:ind w:left="0" w:firstLine="0"/>
              <w:jc w:val="both"/>
              <w:rPr>
                <w:rFonts w:ascii="Times New Roman" w:hAnsi="Times New Roman" w:cs="Times New Roman"/>
                <w:color w:val="auto"/>
                <w:sz w:val="22"/>
                <w:szCs w:val="22"/>
                <w:lang w:val="lt-LT"/>
              </w:rPr>
            </w:pPr>
            <w:r w:rsidRPr="00B55FB2">
              <w:rPr>
                <w:rFonts w:ascii="Times New Roman" w:eastAsia="Calibri" w:hAnsi="Times New Roman" w:cs="Times New Roman"/>
                <w:color w:val="auto"/>
                <w:sz w:val="22"/>
                <w:szCs w:val="22"/>
                <w:lang w:val="lt-LT"/>
              </w:rPr>
              <w:t>Geba įvertinti aplinkos veiksnių poveikį pasėlio bendrijų vystymuisi ir produktyvumui, parinkti efektyvias pasėlio formavimo priemones atsižvelgiant į ūkininkavimo intensyvumą ir siekiant didinti agroekosistemų tvarumą.</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tcPr>
          <w:p w14:paraId="48F780D4" w14:textId="77777777" w:rsidR="00C64080" w:rsidRPr="00B55FB2" w:rsidRDefault="00C64080">
            <w:pPr>
              <w:pStyle w:val="NoParagraphStyle"/>
              <w:spacing w:line="240" w:lineRule="auto"/>
              <w:rPr>
                <w:rFonts w:ascii="Times New Roman" w:hAnsi="Times New Roman" w:cs="Times New Roman"/>
                <w:bCs/>
                <w:color w:val="auto"/>
                <w:sz w:val="22"/>
                <w:szCs w:val="22"/>
                <w:highlight w:val="yellow"/>
                <w:lang w:val="lt-LT"/>
              </w:rPr>
            </w:pPr>
            <w:r w:rsidRPr="00B55FB2">
              <w:rPr>
                <w:rFonts w:ascii="Times New Roman" w:eastAsia="Calibri" w:hAnsi="Times New Roman" w:cs="Times New Roman"/>
                <w:color w:val="auto"/>
                <w:sz w:val="22"/>
                <w:szCs w:val="22"/>
                <w:lang w:val="lt-LT"/>
              </w:rPr>
              <w:t>Augalų agrobiologinis potencialas, Agroekologija, Pasėlių bendrijos ir jų tyrimai, Ekologinis žemės ūkis, Piktžolių ekologija, Baigiamasis darbas</w:t>
            </w:r>
          </w:p>
        </w:tc>
      </w:tr>
      <w:tr w:rsidR="00C64080" w:rsidRPr="00B55FB2" w14:paraId="1FD9709D" w14:textId="77777777" w:rsidTr="65C6998C">
        <w:trPr>
          <w:trHeight w:val="792"/>
        </w:trPr>
        <w:tc>
          <w:tcPr>
            <w:tcW w:w="988" w:type="pct"/>
            <w:vMerge/>
            <w:tcMar>
              <w:top w:w="40" w:type="dxa"/>
              <w:left w:w="57" w:type="dxa"/>
              <w:bottom w:w="40" w:type="dxa"/>
              <w:right w:w="57" w:type="dxa"/>
            </w:tcMar>
            <w:vAlign w:val="center"/>
          </w:tcPr>
          <w:p w14:paraId="1FBB7170" w14:textId="77777777" w:rsidR="00C64080" w:rsidRPr="00B55FB2" w:rsidRDefault="00C64080">
            <w:pPr>
              <w:pStyle w:val="BasicParagraph"/>
              <w:spacing w:line="240" w:lineRule="auto"/>
              <w:rPr>
                <w:color w:val="auto"/>
                <w:sz w:val="22"/>
                <w:szCs w:val="22"/>
              </w:rPr>
            </w:pP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tcPr>
          <w:p w14:paraId="74FB91B4" w14:textId="77777777" w:rsidR="00C64080" w:rsidRPr="00B55FB2" w:rsidRDefault="00C64080" w:rsidP="006D5324">
            <w:pPr>
              <w:pStyle w:val="ListParagraph"/>
              <w:numPr>
                <w:ilvl w:val="0"/>
                <w:numId w:val="9"/>
              </w:numPr>
              <w:tabs>
                <w:tab w:val="left" w:pos="282"/>
              </w:tabs>
              <w:ind w:left="0" w:firstLine="0"/>
              <w:rPr>
                <w:rFonts w:ascii="Times New Roman" w:hAnsi="Times New Roman" w:cs="Times New Roman"/>
              </w:rPr>
            </w:pPr>
            <w:r w:rsidRPr="00B55FB2">
              <w:rPr>
                <w:rFonts w:ascii="Times New Roman" w:eastAsia="Calibri" w:hAnsi="Times New Roman" w:cs="Times New Roman"/>
              </w:rPr>
              <w:t>Geba agroekologiniu ir žiedinės bioekonomikos  požiūriu vertinti ūkininkavimo poveikį aplinkai, teikti siūlymus dėl tvaraus atsinaujinančių ir biologinių išteklių naudojimo, užtikrinti dirvožemio sveikatą siekiant optimizuoti ir modeliuoti intensyviosios, tausojančiosios ir alternatyvių žemdirbystės sistemų komponentus.</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tcPr>
          <w:p w14:paraId="7211932F" w14:textId="77777777" w:rsidR="00C64080" w:rsidRPr="00B55FB2" w:rsidRDefault="00C64080">
            <w:pPr>
              <w:pStyle w:val="NoParagraphStyle"/>
              <w:spacing w:line="240" w:lineRule="auto"/>
              <w:rPr>
                <w:rFonts w:ascii="Times New Roman" w:hAnsi="Times New Roman" w:cs="Times New Roman"/>
                <w:bCs/>
                <w:color w:val="auto"/>
                <w:sz w:val="22"/>
                <w:szCs w:val="22"/>
                <w:lang w:val="lt-LT"/>
              </w:rPr>
            </w:pPr>
            <w:r w:rsidRPr="00B55FB2">
              <w:rPr>
                <w:rFonts w:ascii="Times New Roman" w:hAnsi="Times New Roman" w:cs="Times New Roman"/>
                <w:bCs/>
                <w:color w:val="auto"/>
                <w:sz w:val="22"/>
                <w:szCs w:val="22"/>
                <w:lang w:val="lt-LT"/>
              </w:rPr>
              <w:t xml:space="preserve">Augalų agrobiologinis potencialas, Agroekologija, Pasėlių bendrijos ir jų tyrimai, Ekologinis žemės ūkis, Piktžolių ekologija, Baigiamasis darbas </w:t>
            </w:r>
          </w:p>
          <w:p w14:paraId="27486863" w14:textId="77777777" w:rsidR="00C64080" w:rsidRPr="00B55FB2" w:rsidRDefault="00C64080">
            <w:pPr>
              <w:pStyle w:val="NoParagraphStyle"/>
              <w:spacing w:line="240" w:lineRule="auto"/>
              <w:rPr>
                <w:rFonts w:ascii="Times New Roman" w:hAnsi="Times New Roman" w:cs="Times New Roman"/>
                <w:bCs/>
                <w:color w:val="auto"/>
                <w:sz w:val="22"/>
                <w:szCs w:val="22"/>
                <w:highlight w:val="yellow"/>
                <w:lang w:val="lt-LT"/>
              </w:rPr>
            </w:pPr>
            <w:r w:rsidRPr="00B55FB2">
              <w:rPr>
                <w:rFonts w:ascii="Times New Roman" w:hAnsi="Times New Roman" w:cs="Times New Roman"/>
                <w:bCs/>
                <w:color w:val="auto"/>
                <w:sz w:val="22"/>
                <w:szCs w:val="22"/>
                <w:lang w:val="lt-LT"/>
              </w:rPr>
              <w:t>Ekologinis žemės ūkis, Agroekologija, Atsinaujinantys agrariniai ištekliai ir atliekų perdirbimas, Agroekosistemų modeliavimas, Bioekonomika, Aplinkos apsauga, Dirvožemio biologija ir derlingumas, Biologinės įvairovės apsauga, Augalų apsauga ekologinėje žemdirbystėje, Dirvožemio fizika ir derlingumas, Žemės dirbimo sistemos ir aplinka, Piktžolių ekologija.</w:t>
            </w:r>
          </w:p>
        </w:tc>
      </w:tr>
      <w:tr w:rsidR="00C64080" w:rsidRPr="00B55FB2" w14:paraId="54851C66" w14:textId="77777777" w:rsidTr="65C6998C">
        <w:trPr>
          <w:trHeight w:val="792"/>
        </w:trPr>
        <w:tc>
          <w:tcPr>
            <w:tcW w:w="988" w:type="pct"/>
            <w:vMerge/>
            <w:tcMar>
              <w:top w:w="40" w:type="dxa"/>
              <w:left w:w="57" w:type="dxa"/>
              <w:bottom w:w="40" w:type="dxa"/>
              <w:right w:w="57" w:type="dxa"/>
            </w:tcMar>
            <w:vAlign w:val="center"/>
          </w:tcPr>
          <w:p w14:paraId="73C1F7EC" w14:textId="77777777" w:rsidR="00C64080" w:rsidRPr="00B55FB2" w:rsidRDefault="00C64080">
            <w:pPr>
              <w:pStyle w:val="BasicParagraph"/>
              <w:spacing w:line="240" w:lineRule="auto"/>
              <w:rPr>
                <w:color w:val="auto"/>
                <w:sz w:val="22"/>
                <w:szCs w:val="22"/>
              </w:rPr>
            </w:pP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tcPr>
          <w:p w14:paraId="7350FE1C" w14:textId="77777777" w:rsidR="00C64080" w:rsidRPr="00B55FB2" w:rsidRDefault="00C64080" w:rsidP="006D5324">
            <w:pPr>
              <w:pStyle w:val="NoParagraphStyle"/>
              <w:numPr>
                <w:ilvl w:val="0"/>
                <w:numId w:val="9"/>
              </w:numPr>
              <w:tabs>
                <w:tab w:val="left" w:pos="282"/>
              </w:tabs>
              <w:spacing w:line="240" w:lineRule="auto"/>
              <w:ind w:left="0" w:firstLine="0"/>
              <w:jc w:val="both"/>
              <w:rPr>
                <w:rFonts w:ascii="Times New Roman" w:hAnsi="Times New Roman" w:cs="Times New Roman"/>
                <w:color w:val="auto"/>
                <w:sz w:val="22"/>
                <w:szCs w:val="22"/>
                <w:lang w:val="lt-LT"/>
              </w:rPr>
            </w:pPr>
            <w:r w:rsidRPr="00B55FB2">
              <w:rPr>
                <w:rFonts w:ascii="Times New Roman" w:eastAsia="Calibri" w:hAnsi="Times New Roman" w:cs="Times New Roman"/>
                <w:color w:val="auto"/>
                <w:sz w:val="22"/>
                <w:szCs w:val="22"/>
                <w:lang w:val="lt-LT"/>
              </w:rPr>
              <w:t>Geba naudotis mokslinės ir profesinės informacijos paieškos ir  geografinėmis informacinėmis (GIS) sistemomis, formuluoti mokslinio ir profesinio darbo problemas, nustatant jų sprendimo strategijas ir teikiant konsultacijas alternatyviųjų žemdirbystės sistemų taikymo klausimais asmenims, susijusiems su žemės ūkio veikla.</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tcPr>
          <w:p w14:paraId="05316F3D" w14:textId="77777777" w:rsidR="00C64080" w:rsidRPr="00B55FB2" w:rsidRDefault="00C64080">
            <w:pPr>
              <w:pStyle w:val="NoParagraphStyle"/>
              <w:spacing w:line="240" w:lineRule="auto"/>
              <w:rPr>
                <w:rFonts w:ascii="Times New Roman" w:hAnsi="Times New Roman" w:cs="Times New Roman"/>
                <w:bCs/>
                <w:color w:val="auto"/>
                <w:sz w:val="22"/>
                <w:szCs w:val="22"/>
                <w:highlight w:val="yellow"/>
                <w:lang w:val="lt-LT"/>
              </w:rPr>
            </w:pPr>
            <w:r w:rsidRPr="00B55FB2">
              <w:rPr>
                <w:rFonts w:ascii="Times New Roman" w:hAnsi="Times New Roman" w:cs="Times New Roman"/>
                <w:bCs/>
                <w:color w:val="auto"/>
                <w:sz w:val="22"/>
                <w:szCs w:val="22"/>
                <w:lang w:val="lt-LT"/>
              </w:rPr>
              <w:t>Mokslinio tyrimo planavimas ir analizė, Augalų agrobiologinis potencialas, Pasėlių bendrijos ir jų tyrimai, Ekologinis žemės ūkis, Augalinių maisto produktų kokybė ir sauga, Dirvožemio fizika ir derlingumas,  Dirvožemio ištekliai ir GIS, Konsultavimo metodologija,  Informacinės technologijos žemės ūkyje.</w:t>
            </w:r>
          </w:p>
        </w:tc>
      </w:tr>
      <w:tr w:rsidR="00C64080" w:rsidRPr="00B55FB2" w14:paraId="37B3DAAA" w14:textId="77777777" w:rsidTr="65C6998C">
        <w:trPr>
          <w:trHeight w:val="792"/>
        </w:trPr>
        <w:tc>
          <w:tcPr>
            <w:tcW w:w="988" w:type="pct"/>
            <w:vMerge w:val="restart"/>
            <w:tcBorders>
              <w:top w:val="single" w:sz="4" w:space="0" w:color="000000" w:themeColor="text1"/>
              <w:left w:val="single" w:sz="4" w:space="0" w:color="000000" w:themeColor="text1"/>
              <w:right w:val="single" w:sz="4" w:space="0" w:color="000000" w:themeColor="text1"/>
            </w:tcBorders>
            <w:tcMar>
              <w:top w:w="40" w:type="dxa"/>
              <w:left w:w="57" w:type="dxa"/>
              <w:bottom w:w="40" w:type="dxa"/>
              <w:right w:w="57" w:type="dxa"/>
            </w:tcMar>
            <w:vAlign w:val="center"/>
          </w:tcPr>
          <w:p w14:paraId="119F5976" w14:textId="77777777" w:rsidR="00C64080" w:rsidRPr="00B55FB2" w:rsidRDefault="00C64080">
            <w:pPr>
              <w:pStyle w:val="BasicParagraph"/>
              <w:spacing w:line="240" w:lineRule="auto"/>
              <w:rPr>
                <w:color w:val="auto"/>
                <w:sz w:val="22"/>
                <w:szCs w:val="22"/>
              </w:rPr>
            </w:pPr>
            <w:r w:rsidRPr="00B55FB2">
              <w:rPr>
                <w:color w:val="auto"/>
                <w:sz w:val="22"/>
                <w:szCs w:val="22"/>
              </w:rPr>
              <w:t>Socialiniai gebėjimai</w:t>
            </w: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tcPr>
          <w:p w14:paraId="2937C6A1" w14:textId="77777777" w:rsidR="00C64080" w:rsidRPr="00B55FB2" w:rsidRDefault="00C64080" w:rsidP="006D5324">
            <w:pPr>
              <w:pStyle w:val="NoParagraphStyle"/>
              <w:numPr>
                <w:ilvl w:val="0"/>
                <w:numId w:val="9"/>
              </w:numPr>
              <w:tabs>
                <w:tab w:val="left" w:pos="282"/>
              </w:tabs>
              <w:spacing w:line="240" w:lineRule="auto"/>
              <w:ind w:left="0" w:firstLine="0"/>
              <w:jc w:val="both"/>
              <w:rPr>
                <w:rFonts w:ascii="Times New Roman" w:hAnsi="Times New Roman" w:cs="Times New Roman"/>
                <w:color w:val="auto"/>
                <w:sz w:val="22"/>
                <w:szCs w:val="22"/>
                <w:lang w:val="lt-LT"/>
              </w:rPr>
            </w:pPr>
            <w:r w:rsidRPr="00B55FB2">
              <w:rPr>
                <w:rFonts w:ascii="Times New Roman" w:eastAsia="Calibri" w:hAnsi="Times New Roman" w:cs="Times New Roman"/>
                <w:color w:val="auto"/>
                <w:sz w:val="22"/>
                <w:szCs w:val="22"/>
                <w:lang w:val="lt-LT"/>
              </w:rPr>
              <w:t>Geba aiškiai, argumentuotai pateikti apibendrintą informaciją agroekosistemų tvarumo didinimo klausimais žemės ūkio ir kitų sričių specialistams, kritiškai vertinti ir kūrybiškai taikyti vadybos, ekonomikos, technologijų žinias praktikoje.</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tcPr>
          <w:p w14:paraId="5BCBE242" w14:textId="77777777" w:rsidR="00C64080" w:rsidRPr="00B55FB2" w:rsidRDefault="00C64080">
            <w:pPr>
              <w:pStyle w:val="NoParagraphStyle"/>
              <w:spacing w:line="240" w:lineRule="auto"/>
              <w:rPr>
                <w:rFonts w:ascii="Times New Roman" w:eastAsia="Calibri" w:hAnsi="Times New Roman" w:cs="Times New Roman"/>
                <w:color w:val="auto"/>
                <w:sz w:val="22"/>
                <w:szCs w:val="22"/>
                <w:lang w:val="lt-LT"/>
              </w:rPr>
            </w:pPr>
            <w:r w:rsidRPr="00B55FB2">
              <w:rPr>
                <w:rFonts w:ascii="Times New Roman" w:eastAsia="Calibri" w:hAnsi="Times New Roman" w:cs="Times New Roman"/>
                <w:color w:val="auto"/>
                <w:sz w:val="22"/>
                <w:szCs w:val="22"/>
                <w:lang w:val="lt-LT"/>
              </w:rPr>
              <w:t>Ekologinis žemės ūkis, Agroekologija, Atsinaujinantys agrariniai ištekliai ir atliekų perdirbimas, Augalų apsauga ekologinėje žemdirbystėje, Dirvožemio biologija ir derlingumas, Dirvožemio fizika ir derlingumas, Žemės dirbimo sistemos ir aplinka, Biologinės įvairovės apsauga, Baigiamasis darbas.</w:t>
            </w:r>
          </w:p>
        </w:tc>
      </w:tr>
      <w:tr w:rsidR="00C64080" w:rsidRPr="00B55FB2" w14:paraId="6C7C8F59" w14:textId="77777777" w:rsidTr="65C6998C">
        <w:trPr>
          <w:trHeight w:val="792"/>
        </w:trPr>
        <w:tc>
          <w:tcPr>
            <w:tcW w:w="988" w:type="pct"/>
            <w:vMerge/>
            <w:tcMar>
              <w:top w:w="40" w:type="dxa"/>
              <w:left w:w="57" w:type="dxa"/>
              <w:bottom w:w="40" w:type="dxa"/>
              <w:right w:w="57" w:type="dxa"/>
            </w:tcMar>
            <w:vAlign w:val="center"/>
          </w:tcPr>
          <w:p w14:paraId="09D879B0" w14:textId="77777777" w:rsidR="00C64080" w:rsidRPr="00B55FB2" w:rsidRDefault="00C64080">
            <w:pPr>
              <w:pStyle w:val="BasicParagraph"/>
              <w:spacing w:line="240" w:lineRule="auto"/>
              <w:rPr>
                <w:color w:val="auto"/>
                <w:sz w:val="22"/>
                <w:szCs w:val="22"/>
              </w:rPr>
            </w:pP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tcPr>
          <w:p w14:paraId="50C104D1" w14:textId="77777777" w:rsidR="00C64080" w:rsidRPr="00B55FB2" w:rsidRDefault="00C64080">
            <w:pPr>
              <w:pStyle w:val="NoParagraphStyle"/>
              <w:spacing w:line="240" w:lineRule="auto"/>
              <w:jc w:val="both"/>
              <w:rPr>
                <w:rFonts w:ascii="Times New Roman" w:hAnsi="Times New Roman" w:cs="Times New Roman"/>
                <w:color w:val="auto"/>
                <w:sz w:val="22"/>
                <w:szCs w:val="22"/>
                <w:lang w:val="lt-LT"/>
              </w:rPr>
            </w:pPr>
            <w:r w:rsidRPr="00B55FB2">
              <w:rPr>
                <w:rFonts w:ascii="Times New Roman" w:eastAsia="Calibri" w:hAnsi="Times New Roman" w:cs="Times New Roman"/>
                <w:bCs/>
                <w:color w:val="auto"/>
                <w:sz w:val="22"/>
                <w:szCs w:val="22"/>
                <w:lang w:val="lt-LT"/>
              </w:rPr>
              <w:t>Yra įgiję informacijos valdymo, veiklos planavimo, organizavimo ir problemų sprendimo įgūdžių bei geba juos demonstruoti taikant įvairaus intensyvumo žemdirbystės sistemas ir užtikrinant agroekosistemų tvarumą.</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tcPr>
          <w:p w14:paraId="17E2A264" w14:textId="77777777" w:rsidR="00C64080" w:rsidRPr="00B55FB2" w:rsidRDefault="00C64080">
            <w:pPr>
              <w:pStyle w:val="NoParagraphStyle"/>
              <w:spacing w:line="240" w:lineRule="auto"/>
              <w:rPr>
                <w:rFonts w:ascii="Times New Roman" w:hAnsi="Times New Roman" w:cs="Times New Roman"/>
                <w:color w:val="auto"/>
                <w:sz w:val="22"/>
                <w:szCs w:val="22"/>
                <w:highlight w:val="yellow"/>
                <w:lang w:val="lt-LT"/>
              </w:rPr>
            </w:pPr>
            <w:r w:rsidRPr="00B55FB2">
              <w:rPr>
                <w:rFonts w:ascii="Times New Roman" w:eastAsia="Calibri" w:hAnsi="Times New Roman" w:cs="Times New Roman"/>
                <w:color w:val="auto"/>
                <w:sz w:val="22"/>
                <w:szCs w:val="22"/>
                <w:lang w:val="lt-LT"/>
              </w:rPr>
              <w:t>Ekologinis žemės ūkis, Konsultavimo metodologija,  Pasėlių bendrijos ir jų tyrimai,  Mokslinio tyrimo planavimas ir analizė, Agroekosistemų modeliavimas, Informacinės technologijos žemės ūkyje, Dirvožemio ištekliai ir GIS.</w:t>
            </w:r>
          </w:p>
        </w:tc>
      </w:tr>
      <w:tr w:rsidR="00C64080" w:rsidRPr="00B55FB2" w14:paraId="25E1BF94" w14:textId="77777777" w:rsidTr="65C6998C">
        <w:trPr>
          <w:trHeight w:val="792"/>
        </w:trPr>
        <w:tc>
          <w:tcPr>
            <w:tcW w:w="988" w:type="pct"/>
            <w:tcBorders>
              <w:top w:val="single" w:sz="4" w:space="0" w:color="000000" w:themeColor="text1"/>
              <w:left w:val="single" w:sz="4" w:space="0" w:color="000000" w:themeColor="text1"/>
              <w:bottom w:val="single" w:sz="4" w:space="0" w:color="auto"/>
              <w:right w:val="single" w:sz="4" w:space="0" w:color="000000" w:themeColor="text1"/>
            </w:tcBorders>
            <w:tcMar>
              <w:top w:w="40" w:type="dxa"/>
              <w:left w:w="57" w:type="dxa"/>
              <w:bottom w:w="40" w:type="dxa"/>
              <w:right w:w="57" w:type="dxa"/>
            </w:tcMar>
            <w:vAlign w:val="center"/>
          </w:tcPr>
          <w:p w14:paraId="01942BF1" w14:textId="77777777" w:rsidR="00C64080" w:rsidRPr="00B55FB2" w:rsidRDefault="00C64080">
            <w:pPr>
              <w:pStyle w:val="BasicParagraph"/>
              <w:spacing w:line="240" w:lineRule="auto"/>
              <w:rPr>
                <w:color w:val="auto"/>
                <w:sz w:val="22"/>
                <w:szCs w:val="22"/>
              </w:rPr>
            </w:pPr>
            <w:r w:rsidRPr="00B55FB2">
              <w:rPr>
                <w:color w:val="auto"/>
                <w:sz w:val="22"/>
                <w:szCs w:val="22"/>
              </w:rPr>
              <w:t>Asmeniniai gebėjimai</w:t>
            </w:r>
          </w:p>
        </w:tc>
        <w:tc>
          <w:tcPr>
            <w:tcW w:w="1977" w:type="pct"/>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tcPr>
          <w:p w14:paraId="2C667187" w14:textId="77777777" w:rsidR="00C64080" w:rsidRPr="00B55FB2" w:rsidRDefault="00C64080">
            <w:pPr>
              <w:pStyle w:val="NoParagraphStyle"/>
              <w:spacing w:line="240" w:lineRule="auto"/>
              <w:jc w:val="both"/>
              <w:rPr>
                <w:rFonts w:ascii="Times New Roman" w:hAnsi="Times New Roman" w:cs="Times New Roman"/>
                <w:color w:val="auto"/>
                <w:sz w:val="22"/>
                <w:szCs w:val="22"/>
                <w:lang w:val="lt-LT"/>
              </w:rPr>
            </w:pPr>
            <w:r w:rsidRPr="00B55FB2">
              <w:rPr>
                <w:rFonts w:ascii="Times New Roman" w:eastAsia="Calibri" w:hAnsi="Times New Roman" w:cs="Times New Roman"/>
                <w:bCs/>
                <w:color w:val="auto"/>
                <w:sz w:val="22"/>
                <w:szCs w:val="22"/>
                <w:lang w:val="lt-LT"/>
              </w:rPr>
              <w:t>Geba nuolatos gilinti agroekosistemų valdymo žinias ir tobulinti savo kompetencijas tvarumo, sveiko dirvožemio formavimo klausimais, vertinti ir taikyti naujoves savo darbo srityje, savarankiškai ir kūrybiškai spręsti tvaraus ūkininkavimo aplinkosaugos problemas.</w:t>
            </w:r>
          </w:p>
        </w:tc>
        <w:tc>
          <w:tcPr>
            <w:tcW w:w="2035" w:type="pct"/>
            <w:tcBorders>
              <w:top w:val="single" w:sz="4" w:space="0" w:color="auto"/>
              <w:left w:val="single" w:sz="4" w:space="0" w:color="auto"/>
              <w:bottom w:val="single" w:sz="4" w:space="0" w:color="auto"/>
              <w:right w:val="single" w:sz="4" w:space="0" w:color="auto"/>
            </w:tcBorders>
            <w:tcMar>
              <w:top w:w="40" w:type="dxa"/>
              <w:left w:w="57" w:type="dxa"/>
              <w:bottom w:w="40" w:type="dxa"/>
              <w:right w:w="57" w:type="dxa"/>
            </w:tcMar>
          </w:tcPr>
          <w:p w14:paraId="711E0BA0" w14:textId="77777777" w:rsidR="00C64080" w:rsidRPr="00B55FB2" w:rsidRDefault="00C64080">
            <w:pPr>
              <w:pStyle w:val="NoParagraphStyle"/>
              <w:spacing w:line="240" w:lineRule="auto"/>
              <w:rPr>
                <w:rFonts w:ascii="Times New Roman" w:eastAsia="Calibri" w:hAnsi="Times New Roman" w:cs="Times New Roman"/>
                <w:bCs/>
                <w:color w:val="auto"/>
                <w:sz w:val="22"/>
                <w:szCs w:val="22"/>
                <w:lang w:val="lt-LT"/>
              </w:rPr>
            </w:pPr>
          </w:p>
          <w:p w14:paraId="28B0FEB0" w14:textId="77777777" w:rsidR="00C64080" w:rsidRPr="00B55FB2" w:rsidRDefault="00C64080">
            <w:pPr>
              <w:pStyle w:val="NoParagraphStyle"/>
              <w:spacing w:line="240" w:lineRule="auto"/>
              <w:rPr>
                <w:rFonts w:ascii="Times New Roman" w:eastAsia="Calibri" w:hAnsi="Times New Roman" w:cs="Times New Roman"/>
                <w:bCs/>
                <w:color w:val="auto"/>
                <w:sz w:val="22"/>
                <w:szCs w:val="22"/>
                <w:lang w:val="lt-LT"/>
              </w:rPr>
            </w:pPr>
          </w:p>
          <w:p w14:paraId="2927640E" w14:textId="77777777" w:rsidR="00C64080" w:rsidRPr="00B55FB2" w:rsidRDefault="00C64080">
            <w:pPr>
              <w:pStyle w:val="NoParagraphStyle"/>
              <w:spacing w:line="240" w:lineRule="auto"/>
              <w:rPr>
                <w:rFonts w:ascii="Times New Roman" w:eastAsia="Calibri" w:hAnsi="Times New Roman" w:cs="Times New Roman"/>
                <w:bCs/>
                <w:color w:val="auto"/>
                <w:sz w:val="22"/>
                <w:szCs w:val="22"/>
                <w:lang w:val="lt-LT"/>
              </w:rPr>
            </w:pPr>
          </w:p>
          <w:p w14:paraId="673636D0" w14:textId="77777777" w:rsidR="00C64080" w:rsidRPr="00B55FB2" w:rsidRDefault="00C64080">
            <w:pPr>
              <w:pStyle w:val="NoParagraphStyle"/>
              <w:spacing w:line="240" w:lineRule="auto"/>
              <w:rPr>
                <w:rFonts w:ascii="Times New Roman" w:hAnsi="Times New Roman" w:cs="Times New Roman"/>
                <w:bCs/>
                <w:color w:val="auto"/>
                <w:sz w:val="22"/>
                <w:szCs w:val="22"/>
                <w:highlight w:val="yellow"/>
                <w:lang w:val="lt-LT"/>
              </w:rPr>
            </w:pPr>
            <w:r w:rsidRPr="00B55FB2">
              <w:rPr>
                <w:rFonts w:ascii="Times New Roman" w:eastAsia="Calibri" w:hAnsi="Times New Roman" w:cs="Times New Roman"/>
                <w:bCs/>
                <w:color w:val="auto"/>
                <w:sz w:val="22"/>
                <w:szCs w:val="22"/>
                <w:lang w:val="lt-LT"/>
              </w:rPr>
              <w:t>Visi dėstomi dalykai</w:t>
            </w:r>
          </w:p>
        </w:tc>
      </w:tr>
    </w:tbl>
    <w:p w14:paraId="73E4A088" w14:textId="77777777" w:rsidR="00C64080" w:rsidRPr="00907F46" w:rsidRDefault="00C64080" w:rsidP="0042035D">
      <w:pPr>
        <w:pStyle w:val="BodyText1"/>
        <w:spacing w:line="240" w:lineRule="auto"/>
        <w:ind w:firstLine="0"/>
        <w:rPr>
          <w:bCs/>
          <w:sz w:val="22"/>
          <w:szCs w:val="22"/>
        </w:rPr>
      </w:pPr>
    </w:p>
    <w:p w14:paraId="312C8BE1" w14:textId="6135B5A4" w:rsidR="7813D667" w:rsidRPr="00A96325" w:rsidRDefault="00FA365E" w:rsidP="00A96325">
      <w:pPr>
        <w:pStyle w:val="paragraph"/>
      </w:pPr>
      <w:r w:rsidRPr="00A96325">
        <w:rPr>
          <w:b/>
          <w:bCs/>
        </w:rPr>
        <w:t xml:space="preserve">3 </w:t>
      </w:r>
      <w:r w:rsidR="7813D667" w:rsidRPr="00A96325">
        <w:rPr>
          <w:b/>
          <w:bCs/>
        </w:rPr>
        <w:t>lentelė</w:t>
      </w:r>
      <w:r w:rsidR="7813D667" w:rsidRPr="00A96325">
        <w:t xml:space="preserve">. Studijų programos tikslų, numatomų </w:t>
      </w:r>
      <w:r w:rsidR="0056610E" w:rsidRPr="0056610E">
        <w:rPr>
          <w:i/>
        </w:rPr>
        <w:t>Ekologijos ir klimato kaitos</w:t>
      </w:r>
      <w:r w:rsidR="0056610E">
        <w:rPr>
          <w:i/>
        </w:rPr>
        <w:t xml:space="preserve"> </w:t>
      </w:r>
      <w:r w:rsidR="7813D667" w:rsidRPr="00A96325">
        <w:t>programos studijų rezultatų ir studijų dalykų sąsajos:</w:t>
      </w:r>
    </w:p>
    <w:tbl>
      <w:tblPr>
        <w:tblW w:w="5000" w:type="pct"/>
        <w:tblCellMar>
          <w:left w:w="0" w:type="dxa"/>
          <w:right w:w="0" w:type="dxa"/>
        </w:tblCellMar>
        <w:tblLook w:val="04A0" w:firstRow="1" w:lastRow="0" w:firstColumn="1" w:lastColumn="0" w:noHBand="0" w:noVBand="1"/>
      </w:tblPr>
      <w:tblGrid>
        <w:gridCol w:w="1965"/>
        <w:gridCol w:w="3795"/>
        <w:gridCol w:w="3950"/>
      </w:tblGrid>
      <w:tr w:rsidR="00C64080" w:rsidRPr="00907F46" w14:paraId="323F7489" w14:textId="77777777" w:rsidTr="00D6729D">
        <w:trPr>
          <w:trHeight w:val="60"/>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40" w:type="dxa"/>
              <w:left w:w="57" w:type="dxa"/>
              <w:bottom w:w="40" w:type="dxa"/>
              <w:right w:w="57" w:type="dxa"/>
            </w:tcMar>
            <w:hideMark/>
          </w:tcPr>
          <w:p w14:paraId="60DDA63E" w14:textId="13A5F85D" w:rsidR="00C64080" w:rsidRPr="00A96325" w:rsidRDefault="00C64080">
            <w:pPr>
              <w:pStyle w:val="BasicParagraph"/>
              <w:spacing w:line="240" w:lineRule="auto"/>
              <w:jc w:val="center"/>
              <w:rPr>
                <w:b/>
                <w:bCs/>
                <w:color w:val="auto"/>
                <w:sz w:val="22"/>
                <w:szCs w:val="22"/>
              </w:rPr>
            </w:pPr>
            <w:bookmarkStart w:id="3" w:name="_Hlk181899802"/>
            <w:r w:rsidRPr="00A96325">
              <w:rPr>
                <w:b/>
                <w:bCs/>
                <w:color w:val="auto"/>
                <w:sz w:val="22"/>
                <w:szCs w:val="22"/>
              </w:rPr>
              <w:t xml:space="preserve">Antrosios pakopos studijų programos </w:t>
            </w:r>
            <w:r w:rsidR="0056610E">
              <w:rPr>
                <w:b/>
                <w:bCs/>
                <w:i/>
                <w:iCs/>
                <w:color w:val="auto"/>
                <w:sz w:val="22"/>
                <w:szCs w:val="22"/>
              </w:rPr>
              <w:t xml:space="preserve"> </w:t>
            </w:r>
            <w:r w:rsidRPr="00A96325">
              <w:rPr>
                <w:b/>
                <w:bCs/>
                <w:color w:val="auto"/>
                <w:sz w:val="22"/>
                <w:szCs w:val="22"/>
              </w:rPr>
              <w:t>tikslas</w:t>
            </w:r>
          </w:p>
        </w:tc>
      </w:tr>
      <w:tr w:rsidR="00C64080" w:rsidRPr="00907F46" w14:paraId="4370FFB9" w14:textId="77777777" w:rsidTr="00D6729D">
        <w:trPr>
          <w:trHeight w:val="60"/>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auto"/>
            </w:tcBorders>
            <w:tcMar>
              <w:top w:w="40" w:type="dxa"/>
              <w:left w:w="57" w:type="dxa"/>
              <w:bottom w:w="40" w:type="dxa"/>
              <w:right w:w="57" w:type="dxa"/>
            </w:tcMar>
            <w:hideMark/>
          </w:tcPr>
          <w:p w14:paraId="476687B5" w14:textId="033D8831" w:rsidR="00C64080" w:rsidRPr="00A96325" w:rsidRDefault="5FC8BA25">
            <w:pPr>
              <w:pStyle w:val="NoParagraphStyle"/>
              <w:spacing w:line="240" w:lineRule="auto"/>
              <w:jc w:val="both"/>
              <w:rPr>
                <w:rFonts w:ascii="Times New Roman" w:hAnsi="Times New Roman" w:cs="Times New Roman"/>
                <w:sz w:val="22"/>
                <w:szCs w:val="22"/>
                <w:lang w:val="lt-LT"/>
              </w:rPr>
            </w:pPr>
            <w:r w:rsidRPr="7150DA04">
              <w:rPr>
                <w:rFonts w:ascii="Times New Roman" w:eastAsia="Calibri" w:hAnsi="Times New Roman" w:cs="Times New Roman"/>
                <w:sz w:val="22"/>
                <w:szCs w:val="22"/>
                <w:lang w:val="lt-LT"/>
              </w:rPr>
              <w:t xml:space="preserve">Parengti </w:t>
            </w:r>
            <w:r w:rsidR="5EED3B39" w:rsidRPr="7150DA04">
              <w:rPr>
                <w:rFonts w:ascii="Times New Roman" w:eastAsia="Calibri" w:hAnsi="Times New Roman" w:cs="Times New Roman"/>
                <w:sz w:val="22"/>
                <w:szCs w:val="22"/>
                <w:lang w:val="lt-LT"/>
              </w:rPr>
              <w:t>ekologijos specialistus</w:t>
            </w:r>
            <w:r w:rsidRPr="7150DA04">
              <w:rPr>
                <w:rFonts w:ascii="Times New Roman" w:eastAsia="Calibri" w:hAnsi="Times New Roman" w:cs="Times New Roman"/>
                <w:sz w:val="22"/>
                <w:szCs w:val="22"/>
                <w:lang w:val="lt-LT"/>
              </w:rPr>
              <w:t>, išmanančius klimato kaitos poveikį ekosistemose vykstantiems procesams, gamtotvarkos ir aplinkosaugos principus bei sistemas, rūšių įvairovę ir jos pasiskirstymą lemiančius veiksnius, gebančius numatyti klimato kaitos sąlygotus aplinkos pokyčius, identifikuoti ekologines, klimato kaitos problemas ir siūlyti jų sprendimo būdus, kurti gamtotvarkos ir aplinkosaugos strategijas, priimti inovatyvius sprendimus, novatoriškai ir konkurencingai dirbti šiuolaikinėje ekonominėje erdvėje, didinant ekosistemų adaptyvumą, užtikrinant ekosistemines paslaugas.</w:t>
            </w:r>
          </w:p>
        </w:tc>
      </w:tr>
      <w:tr w:rsidR="00810364" w:rsidRPr="00907F46" w14:paraId="09E694C2" w14:textId="77777777" w:rsidTr="00D6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55"/>
        </w:trPr>
        <w:tc>
          <w:tcPr>
            <w:tcW w:w="1012" w:type="pct"/>
            <w:tcBorders>
              <w:top w:val="single" w:sz="4" w:space="0" w:color="auto"/>
              <w:left w:val="single" w:sz="4" w:space="0" w:color="auto"/>
              <w:bottom w:val="single" w:sz="4" w:space="0" w:color="auto"/>
              <w:right w:val="single" w:sz="4" w:space="0" w:color="auto"/>
            </w:tcBorders>
            <w:vAlign w:val="center"/>
            <w:hideMark/>
          </w:tcPr>
          <w:p w14:paraId="4F07A725" w14:textId="77777777" w:rsidR="00C64080" w:rsidRPr="00A96325" w:rsidRDefault="00C64080" w:rsidP="00C64080">
            <w:pPr>
              <w:spacing w:after="0" w:line="240" w:lineRule="auto"/>
              <w:jc w:val="center"/>
              <w:rPr>
                <w:rFonts w:ascii="Times New Roman" w:eastAsia="Times New Roman" w:hAnsi="Times New Roman" w:cs="Times New Roman"/>
                <w:b/>
                <w:bCs/>
                <w:lang w:eastAsia="en-GB"/>
              </w:rPr>
            </w:pPr>
            <w:bookmarkStart w:id="4" w:name="_Toc70430273"/>
            <w:r w:rsidRPr="00A96325">
              <w:rPr>
                <w:rFonts w:ascii="Times New Roman" w:eastAsia="Times New Roman" w:hAnsi="Times New Roman" w:cs="Times New Roman"/>
                <w:b/>
                <w:bCs/>
                <w:lang w:eastAsia="en-GB"/>
              </w:rPr>
              <w:lastRenderedPageBreak/>
              <w:t>Studijų rezultatų rūšys</w:t>
            </w:r>
            <w:bookmarkEnd w:id="4"/>
          </w:p>
        </w:tc>
        <w:tc>
          <w:tcPr>
            <w:tcW w:w="1954" w:type="pct"/>
            <w:tcBorders>
              <w:top w:val="single" w:sz="4" w:space="0" w:color="auto"/>
              <w:left w:val="single" w:sz="4" w:space="0" w:color="auto"/>
              <w:bottom w:val="single" w:sz="4" w:space="0" w:color="auto"/>
              <w:right w:val="single" w:sz="4" w:space="0" w:color="auto"/>
            </w:tcBorders>
            <w:vAlign w:val="center"/>
            <w:hideMark/>
          </w:tcPr>
          <w:p w14:paraId="73A426C2" w14:textId="77777777" w:rsidR="00C64080" w:rsidRPr="00A96325" w:rsidRDefault="00C64080" w:rsidP="00C64080">
            <w:pPr>
              <w:spacing w:after="0" w:line="240" w:lineRule="auto"/>
              <w:jc w:val="center"/>
              <w:rPr>
                <w:rFonts w:ascii="Times New Roman" w:eastAsia="Times New Roman" w:hAnsi="Times New Roman" w:cs="Times New Roman"/>
                <w:b/>
                <w:bCs/>
                <w:lang w:eastAsia="en-GB"/>
              </w:rPr>
            </w:pPr>
            <w:bookmarkStart w:id="5" w:name="_Toc70430274"/>
            <w:r w:rsidRPr="00A96325">
              <w:rPr>
                <w:rFonts w:ascii="Times New Roman" w:eastAsia="Times New Roman" w:hAnsi="Times New Roman" w:cs="Times New Roman"/>
                <w:b/>
                <w:bCs/>
                <w:lang w:eastAsia="en-GB"/>
              </w:rPr>
              <w:t>Studijų rezultatai</w:t>
            </w:r>
            <w:bookmarkEnd w:id="5"/>
          </w:p>
        </w:tc>
        <w:tc>
          <w:tcPr>
            <w:tcW w:w="2034" w:type="pct"/>
            <w:tcBorders>
              <w:top w:val="single" w:sz="4" w:space="0" w:color="auto"/>
              <w:left w:val="single" w:sz="4" w:space="0" w:color="auto"/>
              <w:bottom w:val="single" w:sz="4" w:space="0" w:color="auto"/>
              <w:right w:val="single" w:sz="4" w:space="0" w:color="auto"/>
            </w:tcBorders>
            <w:vAlign w:val="center"/>
            <w:hideMark/>
          </w:tcPr>
          <w:p w14:paraId="7B6FC507" w14:textId="77777777" w:rsidR="00C64080" w:rsidRPr="00A96325" w:rsidRDefault="00C64080" w:rsidP="00C64080">
            <w:pPr>
              <w:spacing w:after="0" w:line="240" w:lineRule="auto"/>
              <w:jc w:val="center"/>
              <w:rPr>
                <w:rFonts w:ascii="Times New Roman" w:eastAsia="Times New Roman" w:hAnsi="Times New Roman" w:cs="Times New Roman"/>
                <w:b/>
                <w:bCs/>
                <w:lang w:eastAsia="en-GB"/>
              </w:rPr>
            </w:pPr>
            <w:bookmarkStart w:id="6" w:name="_Toc70430275"/>
            <w:r w:rsidRPr="00A96325">
              <w:rPr>
                <w:rFonts w:ascii="Times New Roman" w:eastAsia="Times New Roman" w:hAnsi="Times New Roman" w:cs="Times New Roman"/>
                <w:b/>
                <w:bCs/>
                <w:lang w:eastAsia="en-GB"/>
              </w:rPr>
              <w:t>Studijų dalykai</w:t>
            </w:r>
            <w:bookmarkEnd w:id="6"/>
          </w:p>
        </w:tc>
      </w:tr>
      <w:tr w:rsidR="00810364" w:rsidRPr="00907F46" w14:paraId="6772E913" w14:textId="77777777" w:rsidTr="00D6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845"/>
        </w:trPr>
        <w:tc>
          <w:tcPr>
            <w:tcW w:w="1012" w:type="pct"/>
            <w:vMerge w:val="restart"/>
            <w:tcBorders>
              <w:top w:val="single" w:sz="4" w:space="0" w:color="auto"/>
              <w:left w:val="single" w:sz="4" w:space="0" w:color="auto"/>
              <w:bottom w:val="single" w:sz="4" w:space="0" w:color="auto"/>
              <w:right w:val="single" w:sz="4" w:space="0" w:color="auto"/>
            </w:tcBorders>
            <w:vAlign w:val="center"/>
          </w:tcPr>
          <w:p w14:paraId="6DE589A6" w14:textId="77777777" w:rsidR="00C64080" w:rsidRPr="00A96325" w:rsidRDefault="00C64080" w:rsidP="00C64080">
            <w:pPr>
              <w:spacing w:after="0" w:line="240" w:lineRule="auto"/>
              <w:jc w:val="both"/>
              <w:rPr>
                <w:rFonts w:ascii="Times New Roman" w:eastAsia="Times New Roman" w:hAnsi="Times New Roman" w:cs="Times New Roman"/>
                <w:b/>
                <w:bCs/>
                <w:lang w:eastAsia="en-GB"/>
              </w:rPr>
            </w:pPr>
            <w:r w:rsidRPr="00A96325">
              <w:rPr>
                <w:rFonts w:ascii="Times New Roman" w:eastAsia="Times New Roman" w:hAnsi="Times New Roman" w:cs="Times New Roman"/>
                <w:lang w:eastAsia="lt-LT"/>
              </w:rPr>
              <w:t>Žinios ir jų taikymas</w:t>
            </w:r>
          </w:p>
        </w:tc>
        <w:tc>
          <w:tcPr>
            <w:tcW w:w="1954" w:type="pct"/>
            <w:tcBorders>
              <w:top w:val="single" w:sz="4" w:space="0" w:color="auto"/>
              <w:left w:val="single" w:sz="4" w:space="0" w:color="auto"/>
              <w:bottom w:val="single" w:sz="4" w:space="0" w:color="auto"/>
              <w:right w:val="single" w:sz="4" w:space="0" w:color="auto"/>
            </w:tcBorders>
            <w:vAlign w:val="center"/>
          </w:tcPr>
          <w:p w14:paraId="19DEA7D5" w14:textId="77777777" w:rsidR="00C64080" w:rsidRPr="00A96325" w:rsidRDefault="00C64080" w:rsidP="00C64080">
            <w:pPr>
              <w:spacing w:after="0" w:line="240" w:lineRule="auto"/>
              <w:jc w:val="both"/>
              <w:rPr>
                <w:rFonts w:ascii="Times New Roman" w:eastAsia="Times New Roman" w:hAnsi="Times New Roman" w:cs="Times New Roman"/>
                <w:b/>
                <w:bCs/>
                <w:lang w:eastAsia="en-GB"/>
              </w:rPr>
            </w:pPr>
            <w:r w:rsidRPr="00A96325">
              <w:rPr>
                <w:rFonts w:ascii="Times New Roman" w:eastAsia="Times New Roman" w:hAnsi="Times New Roman" w:cs="Times New Roman"/>
                <w:lang w:eastAsia="lt-LT"/>
              </w:rPr>
              <w:t>1. Analizuoja klimato kaitos ir antropogeninio poveikio aplinkai sąlygomis egzistuojančių ekosistemų struktūrą, ryšius, funkcionavimą, taršos procesus bei kaitą, parenkant klimato kaitos švelninimo priemones, paaiškina biologinės įvairovės apsaugos ir gamtotvarkos principus ir būdus, geba taikyti aplinkos politikos koncepcijas, principus ir priemones profesinėje veikloje.</w:t>
            </w:r>
          </w:p>
        </w:tc>
        <w:tc>
          <w:tcPr>
            <w:tcW w:w="2034" w:type="pct"/>
            <w:tcBorders>
              <w:top w:val="single" w:sz="4" w:space="0" w:color="auto"/>
              <w:left w:val="single" w:sz="4" w:space="0" w:color="auto"/>
              <w:bottom w:val="single" w:sz="4" w:space="0" w:color="auto"/>
              <w:right w:val="single" w:sz="4" w:space="0" w:color="auto"/>
            </w:tcBorders>
            <w:vAlign w:val="center"/>
          </w:tcPr>
          <w:p w14:paraId="0DD95A0B" w14:textId="77777777" w:rsidR="00C64080" w:rsidRPr="00A96325" w:rsidRDefault="00C64080" w:rsidP="00C64080">
            <w:pPr>
              <w:spacing w:after="0" w:line="240" w:lineRule="auto"/>
              <w:jc w:val="both"/>
              <w:rPr>
                <w:rFonts w:ascii="Times New Roman" w:eastAsia="Times New Roman" w:hAnsi="Times New Roman" w:cs="Times New Roman"/>
                <w:lang w:eastAsia="en-GB"/>
              </w:rPr>
            </w:pPr>
            <w:r w:rsidRPr="00A96325">
              <w:rPr>
                <w:rFonts w:ascii="Times New Roman" w:eastAsia="Times New Roman" w:hAnsi="Times New Roman" w:cs="Times New Roman"/>
                <w:lang w:eastAsia="en-GB"/>
              </w:rPr>
              <w:t>Agroekosistemos ir klimato kaita</w:t>
            </w:r>
          </w:p>
          <w:p w14:paraId="66600C4B" w14:textId="77777777" w:rsidR="00C64080" w:rsidRPr="00A96325" w:rsidRDefault="00C64080" w:rsidP="00C64080">
            <w:pPr>
              <w:spacing w:after="0" w:line="240" w:lineRule="auto"/>
              <w:jc w:val="both"/>
              <w:rPr>
                <w:rFonts w:ascii="Times New Roman" w:eastAsia="Calibri" w:hAnsi="Times New Roman" w:cs="Times New Roman"/>
              </w:rPr>
            </w:pPr>
            <w:r w:rsidRPr="00A96325">
              <w:rPr>
                <w:rFonts w:ascii="Times New Roman" w:eastAsia="Calibri" w:hAnsi="Times New Roman" w:cs="Times New Roman"/>
              </w:rPr>
              <w:t>Anglies apskaita ir klimato kaitos valdymas;</w:t>
            </w:r>
          </w:p>
          <w:p w14:paraId="0DC49136" w14:textId="77777777" w:rsidR="00C64080" w:rsidRPr="00A96325" w:rsidRDefault="00C64080" w:rsidP="00C64080">
            <w:pPr>
              <w:spacing w:after="0" w:line="240" w:lineRule="auto"/>
              <w:jc w:val="both"/>
              <w:rPr>
                <w:rFonts w:ascii="Times New Roman" w:eastAsia="Times New Roman" w:hAnsi="Times New Roman" w:cs="Times New Roman"/>
                <w:lang w:eastAsia="en-GB"/>
              </w:rPr>
            </w:pPr>
            <w:r w:rsidRPr="00A96325">
              <w:rPr>
                <w:rFonts w:ascii="Times New Roman" w:eastAsia="Times New Roman" w:hAnsi="Times New Roman" w:cs="Times New Roman"/>
                <w:lang w:eastAsia="en-GB"/>
              </w:rPr>
              <w:t>Antropogeninės ekosistemos;</w:t>
            </w:r>
          </w:p>
          <w:p w14:paraId="490370AD"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Aplinkos bioindikacija</w:t>
            </w:r>
          </w:p>
          <w:p w14:paraId="24066F32" w14:textId="4B87F50C"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 xml:space="preserve">Aplinkos </w:t>
            </w:r>
            <w:r w:rsidR="00BF7961">
              <w:rPr>
                <w:rFonts w:ascii="Times New Roman" w:eastAsia="Times New Roman" w:hAnsi="Times New Roman" w:cs="Times New Roman"/>
                <w:lang w:eastAsia="lt-LT"/>
              </w:rPr>
              <w:t xml:space="preserve">ir </w:t>
            </w:r>
            <w:r w:rsidRPr="00A96325">
              <w:rPr>
                <w:rFonts w:ascii="Times New Roman" w:eastAsia="Times New Roman" w:hAnsi="Times New Roman" w:cs="Times New Roman"/>
                <w:lang w:eastAsia="lt-LT"/>
              </w:rPr>
              <w:t>klimato kaitos valdymo politika;</w:t>
            </w:r>
          </w:p>
          <w:p w14:paraId="25E49C8B"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Calibri" w:hAnsi="Times New Roman" w:cs="Times New Roman"/>
              </w:rPr>
              <w:t>Aplinkos monitoringas;</w:t>
            </w:r>
          </w:p>
          <w:p w14:paraId="4E564FFF" w14:textId="77777777" w:rsidR="00C64080" w:rsidRPr="00A96325" w:rsidRDefault="00C64080" w:rsidP="00C64080">
            <w:pPr>
              <w:spacing w:after="0" w:line="240" w:lineRule="auto"/>
              <w:jc w:val="both"/>
              <w:rPr>
                <w:rFonts w:ascii="Times New Roman" w:eastAsia="Calibri" w:hAnsi="Times New Roman" w:cs="Times New Roman"/>
                <w:color w:val="000000"/>
                <w:shd w:val="clear" w:color="auto" w:fill="FFFFFF"/>
              </w:rPr>
            </w:pPr>
            <w:r w:rsidRPr="00A96325">
              <w:rPr>
                <w:rFonts w:ascii="Times New Roman" w:eastAsia="Calibri" w:hAnsi="Times New Roman" w:cs="Times New Roman"/>
                <w:color w:val="000000"/>
                <w:shd w:val="clear" w:color="auto" w:fill="FFFFFF"/>
              </w:rPr>
              <w:t>Aplinkos sprendimų paramos sistemos;</w:t>
            </w:r>
          </w:p>
          <w:p w14:paraId="6047B8C2" w14:textId="77777777" w:rsidR="00C64080" w:rsidRPr="00A96325" w:rsidRDefault="00C64080" w:rsidP="00C64080">
            <w:pPr>
              <w:spacing w:after="0" w:line="240" w:lineRule="auto"/>
              <w:rPr>
                <w:rFonts w:ascii="Times New Roman" w:eastAsia="Times New Roman" w:hAnsi="Times New Roman" w:cs="Times New Roman"/>
                <w:b/>
                <w:bCs/>
                <w:lang w:eastAsia="en-GB"/>
              </w:rPr>
            </w:pPr>
            <w:r w:rsidRPr="00A96325">
              <w:rPr>
                <w:rFonts w:ascii="Times New Roman" w:eastAsia="Times New Roman" w:hAnsi="Times New Roman" w:cs="Times New Roman"/>
                <w:lang w:eastAsia="en-GB"/>
              </w:rPr>
              <w:t>Biologinė įvairovė ir ekosisteminės paslaugos</w:t>
            </w:r>
          </w:p>
          <w:p w14:paraId="3A87E37D"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Gamtotvarka;</w:t>
            </w:r>
          </w:p>
          <w:p w14:paraId="0A2EF34D"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Hidroekosistemų įvairovė ir apsauga;</w:t>
            </w:r>
          </w:p>
          <w:p w14:paraId="46388FFD" w14:textId="77777777" w:rsidR="00C64080" w:rsidRPr="00A96325" w:rsidRDefault="00C64080" w:rsidP="00C64080">
            <w:pPr>
              <w:spacing w:after="0" w:line="240" w:lineRule="auto"/>
              <w:jc w:val="both"/>
              <w:rPr>
                <w:rFonts w:ascii="Times New Roman" w:eastAsia="Calibri" w:hAnsi="Times New Roman" w:cs="Times New Roman"/>
              </w:rPr>
            </w:pPr>
            <w:r w:rsidRPr="00A96325">
              <w:rPr>
                <w:rFonts w:ascii="Times New Roman" w:eastAsia="Calibri" w:hAnsi="Times New Roman" w:cs="Times New Roman"/>
              </w:rPr>
              <w:t>Klimato pokyčių valdymas ir prisitaikymas;</w:t>
            </w:r>
          </w:p>
          <w:p w14:paraId="02F8AD89"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Sausumos ekosistemų įvairovė ir apsauga;</w:t>
            </w:r>
          </w:p>
          <w:p w14:paraId="19262555" w14:textId="77777777" w:rsidR="00C64080" w:rsidRPr="00A96325" w:rsidRDefault="00C64080" w:rsidP="00C64080">
            <w:pPr>
              <w:spacing w:after="0" w:line="240" w:lineRule="auto"/>
              <w:jc w:val="both"/>
              <w:rPr>
                <w:rFonts w:ascii="Times New Roman" w:eastAsia="Times New Roman" w:hAnsi="Times New Roman" w:cs="Times New Roman"/>
                <w:b/>
                <w:bCs/>
                <w:lang w:eastAsia="en-GB"/>
              </w:rPr>
            </w:pPr>
            <w:r w:rsidRPr="00A96325">
              <w:rPr>
                <w:rFonts w:ascii="Times New Roman" w:eastAsia="Times New Roman" w:hAnsi="Times New Roman" w:cs="Times New Roman"/>
                <w:lang w:eastAsia="lt-LT"/>
              </w:rPr>
              <w:t>Taršos sklaidos procesai ekosistemose</w:t>
            </w:r>
          </w:p>
        </w:tc>
      </w:tr>
      <w:tr w:rsidR="00810364" w:rsidRPr="00907F46" w14:paraId="46393DDC" w14:textId="77777777" w:rsidTr="00D6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40"/>
        </w:trPr>
        <w:tc>
          <w:tcPr>
            <w:tcW w:w="1012" w:type="pct"/>
            <w:vMerge/>
            <w:vAlign w:val="center"/>
            <w:hideMark/>
          </w:tcPr>
          <w:p w14:paraId="3E645B6A" w14:textId="77777777" w:rsidR="00C64080" w:rsidRPr="00A96325" w:rsidRDefault="00C64080" w:rsidP="00C64080">
            <w:pPr>
              <w:spacing w:after="0" w:line="240" w:lineRule="auto"/>
              <w:jc w:val="both"/>
              <w:rPr>
                <w:rFonts w:ascii="Times New Roman" w:eastAsia="Times New Roman" w:hAnsi="Times New Roman" w:cs="Times New Roman"/>
                <w:lang w:eastAsia="lt-LT"/>
              </w:rPr>
            </w:pPr>
          </w:p>
        </w:tc>
        <w:tc>
          <w:tcPr>
            <w:tcW w:w="1954" w:type="pct"/>
            <w:tcBorders>
              <w:top w:val="single" w:sz="4" w:space="0" w:color="auto"/>
              <w:left w:val="single" w:sz="4" w:space="0" w:color="auto"/>
              <w:bottom w:val="single" w:sz="4" w:space="0" w:color="auto"/>
              <w:right w:val="single" w:sz="4" w:space="0" w:color="auto"/>
            </w:tcBorders>
            <w:hideMark/>
          </w:tcPr>
          <w:p w14:paraId="2B13BF5C"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 xml:space="preserve">2. Analizuoja ir geba palyginti ekologijos ir klimato kaitos valdymo pagrindines teorijas, principus, būdus bei sistemas, integruoja tarpdisciplinines žinias teikiant pasiūlymus, </w:t>
            </w:r>
            <w:r w:rsidRPr="00A96325">
              <w:rPr>
                <w:rFonts w:ascii="Times New Roman" w:eastAsia="Times New Roman" w:hAnsi="Times New Roman" w:cs="Times New Roman"/>
                <w:lang w:eastAsia="en-GB"/>
              </w:rPr>
              <w:t>reikalingus aplinkos valdymo sprendimams, Žaliojo kurso įgyvendinimui kintančio klimato sąlygomis.</w:t>
            </w:r>
          </w:p>
        </w:tc>
        <w:tc>
          <w:tcPr>
            <w:tcW w:w="2034" w:type="pct"/>
            <w:tcBorders>
              <w:top w:val="single" w:sz="4" w:space="0" w:color="auto"/>
              <w:left w:val="single" w:sz="4" w:space="0" w:color="auto"/>
              <w:bottom w:val="single" w:sz="4" w:space="0" w:color="auto"/>
              <w:right w:val="single" w:sz="4" w:space="0" w:color="auto"/>
            </w:tcBorders>
            <w:hideMark/>
          </w:tcPr>
          <w:p w14:paraId="2FA0FBB3" w14:textId="77777777" w:rsidR="00C64080" w:rsidRPr="00A96325" w:rsidRDefault="00C64080" w:rsidP="00C64080">
            <w:pPr>
              <w:spacing w:after="0" w:line="240" w:lineRule="auto"/>
              <w:jc w:val="both"/>
              <w:rPr>
                <w:rFonts w:ascii="Times New Roman" w:eastAsia="Times New Roman" w:hAnsi="Times New Roman" w:cs="Times New Roman"/>
                <w:lang w:eastAsia="en-GB"/>
              </w:rPr>
            </w:pPr>
            <w:r w:rsidRPr="00A96325">
              <w:rPr>
                <w:rFonts w:ascii="Times New Roman" w:eastAsia="Times New Roman" w:hAnsi="Times New Roman" w:cs="Times New Roman"/>
                <w:lang w:eastAsia="en-GB"/>
              </w:rPr>
              <w:t>Agroekosistemos ir klimato kaita;</w:t>
            </w:r>
          </w:p>
          <w:p w14:paraId="4DE4BC3F"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Antropogeninės ekosistemos;</w:t>
            </w:r>
          </w:p>
          <w:p w14:paraId="5B169BE5"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Aplinkos bioindikacija;</w:t>
            </w:r>
          </w:p>
          <w:p w14:paraId="0D678652"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Aplinkos epidemiologija;</w:t>
            </w:r>
          </w:p>
          <w:p w14:paraId="5798C15E"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Calibri" w:hAnsi="Times New Roman" w:cs="Times New Roman"/>
              </w:rPr>
              <w:t>Aplinkos monitoringas;</w:t>
            </w:r>
          </w:p>
          <w:p w14:paraId="1A3F1B3A"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Atliekų valdymas;</w:t>
            </w:r>
          </w:p>
          <w:p w14:paraId="02043F04"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Darnus miško ūkio vystymasis;</w:t>
            </w:r>
          </w:p>
          <w:p w14:paraId="77F21FBE"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Ekohidrologija;</w:t>
            </w:r>
          </w:p>
          <w:p w14:paraId="1EB8AB12"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Energetika ir klimato kaita;</w:t>
            </w:r>
          </w:p>
          <w:p w14:paraId="2D87A370"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Calibri" w:hAnsi="Times New Roman" w:cs="Times New Roman"/>
              </w:rPr>
              <w:t>Klimato pokyčių valdymas ir prisitaikymas;</w:t>
            </w:r>
          </w:p>
          <w:p w14:paraId="4795C79E"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Konsultavimo metodologija;</w:t>
            </w:r>
          </w:p>
          <w:p w14:paraId="5817E09F"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Prisitaikymo prie KK valdymo technologijos;</w:t>
            </w:r>
          </w:p>
          <w:p w14:paraId="27112701"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Profesijos edukologija;</w:t>
            </w:r>
          </w:p>
          <w:p w14:paraId="581212C6"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Radioekologija;</w:t>
            </w:r>
          </w:p>
          <w:p w14:paraId="486725B9"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Stuburinių gyvūnų įvairovė ir apsauga;</w:t>
            </w:r>
          </w:p>
          <w:p w14:paraId="381F0459"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Sunkieji metalai aplinkoje;</w:t>
            </w:r>
          </w:p>
          <w:p w14:paraId="18F69184"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Tvarūs biomasės ir atliekų perdirbimo procesai</w:t>
            </w:r>
          </w:p>
        </w:tc>
      </w:tr>
      <w:tr w:rsidR="00810364" w:rsidRPr="00907F46" w14:paraId="6A20BBC8" w14:textId="77777777" w:rsidTr="00D6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12" w:type="pct"/>
            <w:vMerge w:val="restart"/>
            <w:tcBorders>
              <w:top w:val="single" w:sz="4" w:space="0" w:color="auto"/>
              <w:left w:val="single" w:sz="4" w:space="0" w:color="auto"/>
              <w:bottom w:val="single" w:sz="4" w:space="0" w:color="auto"/>
              <w:right w:val="single" w:sz="4" w:space="0" w:color="auto"/>
            </w:tcBorders>
            <w:hideMark/>
          </w:tcPr>
          <w:p w14:paraId="1D06F0A6"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Gebėjimai vykdyti tyrimus</w:t>
            </w:r>
          </w:p>
        </w:tc>
        <w:tc>
          <w:tcPr>
            <w:tcW w:w="1954" w:type="pct"/>
            <w:tcBorders>
              <w:top w:val="single" w:sz="4" w:space="0" w:color="auto"/>
              <w:left w:val="single" w:sz="4" w:space="0" w:color="auto"/>
              <w:bottom w:val="single" w:sz="4" w:space="0" w:color="auto"/>
              <w:right w:val="single" w:sz="4" w:space="0" w:color="auto"/>
            </w:tcBorders>
            <w:hideMark/>
          </w:tcPr>
          <w:p w14:paraId="2E4ACDF9"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 xml:space="preserve">3. Suplanuoja ir vykdo </w:t>
            </w:r>
            <w:r w:rsidRPr="00A96325">
              <w:rPr>
                <w:rFonts w:ascii="Times New Roman" w:eastAsia="Times New Roman" w:hAnsi="Times New Roman" w:cs="Times New Roman"/>
                <w:lang w:eastAsia="en-GB"/>
              </w:rPr>
              <w:t>fundamentinius ir taikomuosius ekologijos tyrimus,</w:t>
            </w:r>
            <w:r w:rsidRPr="00A96325">
              <w:rPr>
                <w:rFonts w:ascii="Times New Roman" w:eastAsia="Times New Roman" w:hAnsi="Times New Roman" w:cs="Times New Roman"/>
                <w:lang w:eastAsia="lt-LT"/>
              </w:rPr>
              <w:t xml:space="preserve"> reikalingus vertinti ir valdyti ekologines, klimato kaitos problemas.</w:t>
            </w:r>
          </w:p>
        </w:tc>
        <w:tc>
          <w:tcPr>
            <w:tcW w:w="2034" w:type="pct"/>
            <w:tcBorders>
              <w:top w:val="single" w:sz="4" w:space="0" w:color="auto"/>
              <w:left w:val="single" w:sz="4" w:space="0" w:color="auto"/>
              <w:bottom w:val="single" w:sz="4" w:space="0" w:color="auto"/>
              <w:right w:val="single" w:sz="4" w:space="0" w:color="auto"/>
            </w:tcBorders>
            <w:hideMark/>
          </w:tcPr>
          <w:p w14:paraId="06CC8FBE"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Calibri" w:hAnsi="Times New Roman" w:cs="Times New Roman"/>
                <w:color w:val="000000"/>
                <w:shd w:val="clear" w:color="auto" w:fill="FFFFFF"/>
              </w:rPr>
              <w:t>Aplinkos sprendimų paramos sistemos;</w:t>
            </w:r>
          </w:p>
          <w:p w14:paraId="70B32E08"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Ekologinių tyrimų duomenų analizė;</w:t>
            </w:r>
          </w:p>
          <w:p w14:paraId="24F9EA16"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GIS ekologiniuose tyrimuose;</w:t>
            </w:r>
          </w:p>
          <w:p w14:paraId="2296072A"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Mokslinių tyrimų metodologija ekologijoje;</w:t>
            </w:r>
          </w:p>
          <w:p w14:paraId="709DA06F"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Statistiniai metodai ekologijoje</w:t>
            </w:r>
          </w:p>
        </w:tc>
      </w:tr>
      <w:tr w:rsidR="00810364" w:rsidRPr="00907F46" w14:paraId="4E572C2D" w14:textId="77777777" w:rsidTr="00D6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12" w:type="pct"/>
            <w:vMerge/>
            <w:vAlign w:val="center"/>
            <w:hideMark/>
          </w:tcPr>
          <w:p w14:paraId="04D0D26F" w14:textId="77777777" w:rsidR="00C64080" w:rsidRPr="00A96325" w:rsidRDefault="00C64080" w:rsidP="00C64080">
            <w:pPr>
              <w:spacing w:after="0" w:line="240" w:lineRule="auto"/>
              <w:jc w:val="both"/>
              <w:rPr>
                <w:rFonts w:ascii="Times New Roman" w:eastAsia="Times New Roman" w:hAnsi="Times New Roman" w:cs="Times New Roman"/>
                <w:lang w:eastAsia="lt-LT"/>
              </w:rPr>
            </w:pPr>
          </w:p>
        </w:tc>
        <w:tc>
          <w:tcPr>
            <w:tcW w:w="1954" w:type="pct"/>
            <w:tcBorders>
              <w:top w:val="single" w:sz="4" w:space="0" w:color="auto"/>
              <w:left w:val="single" w:sz="4" w:space="0" w:color="auto"/>
              <w:bottom w:val="single" w:sz="4" w:space="0" w:color="auto"/>
              <w:right w:val="single" w:sz="4" w:space="0" w:color="auto"/>
            </w:tcBorders>
            <w:hideMark/>
          </w:tcPr>
          <w:p w14:paraId="5A259994"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 xml:space="preserve">4. Analizuoja, apibendrina, integruotai vertina atlikto tyrimo duomenis, formuluoja </w:t>
            </w:r>
            <w:r w:rsidRPr="00A96325">
              <w:rPr>
                <w:rFonts w:ascii="Times New Roman" w:eastAsia="Times New Roman" w:hAnsi="Times New Roman" w:cs="Times New Roman"/>
                <w:lang w:eastAsia="en-GB"/>
              </w:rPr>
              <w:t>susistemintais ekologijos tyrimų rezultatais</w:t>
            </w:r>
            <w:r w:rsidRPr="00A96325">
              <w:rPr>
                <w:rFonts w:ascii="Times New Roman" w:eastAsia="Times New Roman" w:hAnsi="Times New Roman" w:cs="Times New Roman"/>
                <w:lang w:eastAsia="lt-LT"/>
              </w:rPr>
              <w:t xml:space="preserve"> grįstas išvadas ir teikia rekomendacijas ekologinių ir klimato kaitos sukeltų problemų sprendiniams.</w:t>
            </w:r>
          </w:p>
        </w:tc>
        <w:tc>
          <w:tcPr>
            <w:tcW w:w="2034" w:type="pct"/>
            <w:tcBorders>
              <w:top w:val="single" w:sz="4" w:space="0" w:color="auto"/>
              <w:left w:val="single" w:sz="4" w:space="0" w:color="auto"/>
              <w:bottom w:val="single" w:sz="4" w:space="0" w:color="auto"/>
              <w:right w:val="single" w:sz="4" w:space="0" w:color="auto"/>
            </w:tcBorders>
            <w:hideMark/>
          </w:tcPr>
          <w:p w14:paraId="6F81B7E0"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Baigiamasis darbas;</w:t>
            </w:r>
          </w:p>
          <w:p w14:paraId="5E7808E8"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Mokslinė tiriamoji praktika;</w:t>
            </w:r>
          </w:p>
          <w:p w14:paraId="3DFA81ED"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Mokslinių tyrimų metodologija ekologijoje</w:t>
            </w:r>
          </w:p>
        </w:tc>
      </w:tr>
      <w:tr w:rsidR="00810364" w:rsidRPr="00907F46" w14:paraId="72EBEE5C" w14:textId="77777777" w:rsidTr="00D6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12" w:type="pct"/>
            <w:vMerge w:val="restart"/>
            <w:tcBorders>
              <w:top w:val="single" w:sz="4" w:space="0" w:color="auto"/>
              <w:left w:val="single" w:sz="4" w:space="0" w:color="auto"/>
              <w:bottom w:val="single" w:sz="4" w:space="0" w:color="auto"/>
              <w:right w:val="single" w:sz="4" w:space="0" w:color="auto"/>
            </w:tcBorders>
            <w:hideMark/>
          </w:tcPr>
          <w:p w14:paraId="01469457"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Specialieji gebėjimai</w:t>
            </w:r>
          </w:p>
        </w:tc>
        <w:tc>
          <w:tcPr>
            <w:tcW w:w="1954" w:type="pct"/>
            <w:tcBorders>
              <w:top w:val="single" w:sz="4" w:space="0" w:color="auto"/>
              <w:left w:val="single" w:sz="4" w:space="0" w:color="auto"/>
              <w:bottom w:val="single" w:sz="4" w:space="0" w:color="auto"/>
              <w:right w:val="single" w:sz="4" w:space="0" w:color="auto"/>
            </w:tcBorders>
            <w:hideMark/>
          </w:tcPr>
          <w:p w14:paraId="0BB586DB" w14:textId="77777777" w:rsidR="00C64080" w:rsidRPr="00A96325" w:rsidRDefault="00C64080" w:rsidP="00C64080">
            <w:pPr>
              <w:spacing w:line="240" w:lineRule="auto"/>
              <w:rPr>
                <w:rFonts w:ascii="Times New Roman" w:eastAsia="Times New Roman" w:hAnsi="Times New Roman" w:cs="Times New Roman"/>
                <w:lang w:eastAsia="lt-LT"/>
              </w:rPr>
            </w:pPr>
            <w:r w:rsidRPr="00A96325">
              <w:rPr>
                <w:rFonts w:ascii="Times New Roman" w:eastAsia="Times New Roman" w:hAnsi="Times New Roman" w:cs="Times New Roman"/>
                <w:lang w:eastAsia="en-GB"/>
              </w:rPr>
              <w:t xml:space="preserve">5. Kritiškai vertina ir siūlo naujas </w:t>
            </w:r>
            <w:r w:rsidRPr="00A96325">
              <w:rPr>
                <w:rFonts w:ascii="Times New Roman" w:eastAsia="Times New Roman" w:hAnsi="Times New Roman" w:cs="Times New Roman"/>
                <w:lang w:eastAsia="lt-LT"/>
              </w:rPr>
              <w:t xml:space="preserve">ekosistemų </w:t>
            </w:r>
            <w:r w:rsidRPr="00A96325">
              <w:rPr>
                <w:rFonts w:ascii="Times New Roman" w:eastAsia="Times New Roman" w:hAnsi="Times New Roman" w:cs="Times New Roman"/>
                <w:lang w:eastAsia="en-GB"/>
              </w:rPr>
              <w:t xml:space="preserve">apsaugos, klimato kaitos valdymo, aplinkos politikos koncepcijas ir strategines priemones, geba dalyvauti teisėkūros procesuose, vadovautis darnaus vystymosi principais bei Europos Sąjungos ir Lietuvos teisės </w:t>
            </w:r>
            <w:r w:rsidRPr="00A96325">
              <w:rPr>
                <w:rFonts w:ascii="Times New Roman" w:eastAsia="Times New Roman" w:hAnsi="Times New Roman" w:cs="Times New Roman"/>
                <w:lang w:eastAsia="en-GB"/>
              </w:rPr>
              <w:lastRenderedPageBreak/>
              <w:t xml:space="preserve">aktais, </w:t>
            </w:r>
            <w:r w:rsidRPr="00A96325">
              <w:rPr>
                <w:rFonts w:ascii="Times New Roman" w:eastAsia="Calibri" w:hAnsi="Times New Roman" w:cs="Times New Roman"/>
                <w:lang w:eastAsia="x-none"/>
              </w:rPr>
              <w:t>vertinant aplinkos stebėsenos rezultatus, dalyvaujant projektuose, rengiant mokslo studijas ir kt.</w:t>
            </w:r>
          </w:p>
        </w:tc>
        <w:tc>
          <w:tcPr>
            <w:tcW w:w="2034" w:type="pct"/>
            <w:tcBorders>
              <w:top w:val="single" w:sz="4" w:space="0" w:color="auto"/>
              <w:left w:val="single" w:sz="4" w:space="0" w:color="auto"/>
              <w:bottom w:val="single" w:sz="4" w:space="0" w:color="auto"/>
              <w:right w:val="single" w:sz="4" w:space="0" w:color="auto"/>
            </w:tcBorders>
            <w:hideMark/>
          </w:tcPr>
          <w:p w14:paraId="4E032A58" w14:textId="77777777" w:rsidR="00C64080" w:rsidRPr="00A96325" w:rsidRDefault="00C64080" w:rsidP="00C64080">
            <w:pPr>
              <w:spacing w:after="0" w:line="240" w:lineRule="auto"/>
              <w:jc w:val="both"/>
              <w:rPr>
                <w:rFonts w:ascii="Times New Roman" w:eastAsia="Times New Roman" w:hAnsi="Times New Roman" w:cs="Times New Roman"/>
                <w:lang w:eastAsia="en-GB"/>
              </w:rPr>
            </w:pPr>
            <w:r w:rsidRPr="00A96325">
              <w:rPr>
                <w:rFonts w:ascii="Times New Roman" w:eastAsia="Times New Roman" w:hAnsi="Times New Roman" w:cs="Times New Roman"/>
                <w:lang w:eastAsia="en-GB"/>
              </w:rPr>
              <w:lastRenderedPageBreak/>
              <w:t>Agroekosistemos ir klimato kaita;</w:t>
            </w:r>
          </w:p>
          <w:p w14:paraId="6A7C4C71"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Calibri" w:hAnsi="Times New Roman" w:cs="Times New Roman"/>
              </w:rPr>
              <w:t>Anglies apskaita ir klimato kaitos valdymas;</w:t>
            </w:r>
          </w:p>
          <w:p w14:paraId="3D8D84BC"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Antropogeninės ekosistemos;</w:t>
            </w:r>
          </w:p>
          <w:p w14:paraId="7929F989"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 xml:space="preserve">Aplinkos bioindikacija; </w:t>
            </w:r>
          </w:p>
          <w:p w14:paraId="5A56E36C" w14:textId="5983536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 xml:space="preserve">Aplinkos </w:t>
            </w:r>
            <w:r w:rsidR="00BF7961">
              <w:rPr>
                <w:rFonts w:ascii="Times New Roman" w:eastAsia="Times New Roman" w:hAnsi="Times New Roman" w:cs="Times New Roman"/>
                <w:lang w:eastAsia="lt-LT"/>
              </w:rPr>
              <w:t xml:space="preserve">ir </w:t>
            </w:r>
            <w:r w:rsidRPr="00A96325">
              <w:rPr>
                <w:rFonts w:ascii="Times New Roman" w:eastAsia="Times New Roman" w:hAnsi="Times New Roman" w:cs="Times New Roman"/>
                <w:lang w:eastAsia="lt-LT"/>
              </w:rPr>
              <w:t>klimato kaitos valdymo politika;</w:t>
            </w:r>
          </w:p>
          <w:p w14:paraId="525F7A61"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Calibri" w:hAnsi="Times New Roman" w:cs="Times New Roman"/>
                <w:color w:val="000000"/>
                <w:shd w:val="clear" w:color="auto" w:fill="FFFFFF"/>
              </w:rPr>
              <w:lastRenderedPageBreak/>
              <w:t>Aplinkos sprendimų paramos sistemos;</w:t>
            </w:r>
          </w:p>
          <w:p w14:paraId="33E6B467"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en-GB"/>
              </w:rPr>
              <w:t>Biologinė įvairovė ir ekosisteminės paslaugos;</w:t>
            </w:r>
          </w:p>
          <w:p w14:paraId="34A3B31A"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Gamtotvarka;</w:t>
            </w:r>
          </w:p>
          <w:p w14:paraId="071AC491"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Hidroekosistemų įvairovė ir apsauga;</w:t>
            </w:r>
          </w:p>
          <w:p w14:paraId="28F3932B"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Sausumos ekosistemų įvairovė ir apsauga;</w:t>
            </w:r>
          </w:p>
          <w:p w14:paraId="23619DB5"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Taršos sklaidos procesai ekosistemose</w:t>
            </w:r>
          </w:p>
        </w:tc>
      </w:tr>
      <w:tr w:rsidR="00810364" w:rsidRPr="00907F46" w14:paraId="5A316AF2" w14:textId="77777777" w:rsidTr="00D6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408"/>
        </w:trPr>
        <w:tc>
          <w:tcPr>
            <w:tcW w:w="1012" w:type="pct"/>
            <w:vMerge/>
            <w:vAlign w:val="center"/>
            <w:hideMark/>
          </w:tcPr>
          <w:p w14:paraId="602435CF" w14:textId="77777777" w:rsidR="00C64080" w:rsidRPr="00A96325" w:rsidRDefault="00C64080" w:rsidP="00C64080">
            <w:pPr>
              <w:spacing w:after="0" w:line="240" w:lineRule="auto"/>
              <w:jc w:val="both"/>
              <w:rPr>
                <w:rFonts w:ascii="Times New Roman" w:eastAsia="Times New Roman" w:hAnsi="Times New Roman" w:cs="Times New Roman"/>
                <w:lang w:eastAsia="lt-LT"/>
              </w:rPr>
            </w:pPr>
          </w:p>
        </w:tc>
        <w:tc>
          <w:tcPr>
            <w:tcW w:w="1954" w:type="pct"/>
            <w:tcBorders>
              <w:top w:val="single" w:sz="4" w:space="0" w:color="auto"/>
              <w:left w:val="single" w:sz="4" w:space="0" w:color="auto"/>
              <w:bottom w:val="single" w:sz="4" w:space="0" w:color="auto"/>
              <w:right w:val="single" w:sz="4" w:space="0" w:color="auto"/>
            </w:tcBorders>
            <w:hideMark/>
          </w:tcPr>
          <w:p w14:paraId="68311FBD"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en-GB"/>
              </w:rPr>
              <w:t xml:space="preserve">6. Taiko naujausias tarpdisciplinines žinias, matematinės, statistinės, cheminės, fizikinės ir kitus analizės metodus, naudoja informacines technologijas </w:t>
            </w:r>
            <w:r w:rsidRPr="00A96325">
              <w:rPr>
                <w:rFonts w:ascii="Times New Roman" w:eastAsia="Times New Roman" w:hAnsi="Times New Roman" w:cs="Times New Roman"/>
                <w:lang w:eastAsia="lt-LT"/>
              </w:rPr>
              <w:t xml:space="preserve">planuojant ir organizuojant </w:t>
            </w:r>
            <w:r w:rsidRPr="00A96325">
              <w:rPr>
                <w:rFonts w:ascii="Times New Roman" w:eastAsia="Times New Roman" w:hAnsi="Times New Roman" w:cs="Times New Roman"/>
                <w:lang w:eastAsia="en-GB"/>
              </w:rPr>
              <w:t xml:space="preserve">gamtos apsaugos ir aplinkotvarkos projektus ir darbus, sprendžiant klimato kaitos ir aplinkos apsaugos problemas. </w:t>
            </w:r>
          </w:p>
        </w:tc>
        <w:tc>
          <w:tcPr>
            <w:tcW w:w="2034" w:type="pct"/>
            <w:tcBorders>
              <w:top w:val="single" w:sz="4" w:space="0" w:color="auto"/>
              <w:left w:val="single" w:sz="4" w:space="0" w:color="auto"/>
              <w:bottom w:val="single" w:sz="4" w:space="0" w:color="auto"/>
              <w:right w:val="single" w:sz="4" w:space="0" w:color="auto"/>
            </w:tcBorders>
            <w:hideMark/>
          </w:tcPr>
          <w:p w14:paraId="3F9B71D3" w14:textId="77777777" w:rsidR="00C64080" w:rsidRPr="00A96325" w:rsidRDefault="00C64080" w:rsidP="00C64080">
            <w:pPr>
              <w:spacing w:after="0" w:line="240" w:lineRule="auto"/>
              <w:jc w:val="both"/>
              <w:rPr>
                <w:rFonts w:ascii="Times New Roman" w:eastAsia="Times New Roman" w:hAnsi="Times New Roman" w:cs="Times New Roman"/>
                <w:lang w:eastAsia="en-GB"/>
              </w:rPr>
            </w:pPr>
            <w:r w:rsidRPr="00A96325">
              <w:rPr>
                <w:rFonts w:ascii="Times New Roman" w:eastAsia="Times New Roman" w:hAnsi="Times New Roman" w:cs="Times New Roman"/>
                <w:lang w:eastAsia="en-GB"/>
              </w:rPr>
              <w:t>Agroekosistemos ir klimato kaita;</w:t>
            </w:r>
          </w:p>
          <w:p w14:paraId="496A6F2A"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Antropogeninės ekosistemos;</w:t>
            </w:r>
          </w:p>
          <w:p w14:paraId="13376AFD"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Aplinkos bioindikacija;</w:t>
            </w:r>
          </w:p>
          <w:p w14:paraId="50101F63"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Aplinkos epidemiologija;</w:t>
            </w:r>
          </w:p>
          <w:p w14:paraId="1590EAA4"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Atliekų valdymas;</w:t>
            </w:r>
          </w:p>
          <w:p w14:paraId="7386489A"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en-GB"/>
              </w:rPr>
              <w:t>Biologinė įvairovė ir ekosisteminės paslaugos;</w:t>
            </w:r>
          </w:p>
          <w:p w14:paraId="019C308A"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Darnus miško ūkio vystymasis;</w:t>
            </w:r>
          </w:p>
          <w:p w14:paraId="5FFEC385"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Ekohidrologija;</w:t>
            </w:r>
          </w:p>
          <w:p w14:paraId="4B9FB7A8"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Energetika ir klimato kaita</w:t>
            </w:r>
          </w:p>
          <w:p w14:paraId="49559461"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Gamtotvarka;</w:t>
            </w:r>
          </w:p>
          <w:p w14:paraId="732A19BD"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GIS ekologiniuose tyrimuose;</w:t>
            </w:r>
          </w:p>
          <w:p w14:paraId="312A52F5"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Konsultavimo metodologija;</w:t>
            </w:r>
          </w:p>
          <w:p w14:paraId="3FBD5F0A"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Mokslinių tyrimų metodologija ekologijoje;</w:t>
            </w:r>
          </w:p>
          <w:p w14:paraId="5EF3DAE6"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Prisitaikymo prie klimato kaitos valdymo technologijos;</w:t>
            </w:r>
          </w:p>
          <w:p w14:paraId="4C218258"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Profesijos edukologija;</w:t>
            </w:r>
          </w:p>
          <w:p w14:paraId="3C924D2D"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Radioekologija;</w:t>
            </w:r>
          </w:p>
          <w:p w14:paraId="53A77DB4"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Statistiniai metodai ekologijoje;</w:t>
            </w:r>
          </w:p>
          <w:p w14:paraId="5B8E51BC"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Stuburinių gyvūnų įvairovė ir apsauga;</w:t>
            </w:r>
          </w:p>
          <w:p w14:paraId="7DE26FFC"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Sunkieji metalai aplinkoje;</w:t>
            </w:r>
          </w:p>
          <w:p w14:paraId="72EF1CD1"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Tvarūs biomasės ir atliekų perdirbimo procesai</w:t>
            </w:r>
          </w:p>
        </w:tc>
      </w:tr>
      <w:tr w:rsidR="00810364" w:rsidRPr="00907F46" w14:paraId="7B908060" w14:textId="77777777" w:rsidTr="00D6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12" w:type="pct"/>
            <w:vMerge w:val="restart"/>
            <w:tcBorders>
              <w:top w:val="single" w:sz="4" w:space="0" w:color="auto"/>
              <w:left w:val="single" w:sz="4" w:space="0" w:color="auto"/>
              <w:bottom w:val="single" w:sz="4" w:space="0" w:color="auto"/>
              <w:right w:val="single" w:sz="4" w:space="0" w:color="auto"/>
            </w:tcBorders>
            <w:hideMark/>
          </w:tcPr>
          <w:p w14:paraId="34E0AAD8"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Socialiniai gebėjimai</w:t>
            </w:r>
          </w:p>
        </w:tc>
        <w:tc>
          <w:tcPr>
            <w:tcW w:w="1954" w:type="pct"/>
            <w:tcBorders>
              <w:top w:val="single" w:sz="4" w:space="0" w:color="auto"/>
              <w:left w:val="single" w:sz="4" w:space="0" w:color="auto"/>
              <w:bottom w:val="single" w:sz="4" w:space="0" w:color="auto"/>
              <w:right w:val="single" w:sz="4" w:space="0" w:color="auto"/>
            </w:tcBorders>
            <w:hideMark/>
          </w:tcPr>
          <w:p w14:paraId="2A06EDA6"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en-GB"/>
              </w:rPr>
              <w:t>7. Organizuoja individualią ir komandinę veiklą atliekant aplinkos apsaugos, klimato kaitos valdymo ir gamtotvarkos darbus, imasi atsakomybės už vykdomos veiklos kokybę bei jos tobulinimą.</w:t>
            </w:r>
          </w:p>
        </w:tc>
        <w:tc>
          <w:tcPr>
            <w:tcW w:w="2034" w:type="pct"/>
            <w:tcBorders>
              <w:top w:val="single" w:sz="4" w:space="0" w:color="auto"/>
              <w:left w:val="single" w:sz="4" w:space="0" w:color="auto"/>
              <w:bottom w:val="single" w:sz="4" w:space="0" w:color="auto"/>
              <w:right w:val="single" w:sz="4" w:space="0" w:color="auto"/>
            </w:tcBorders>
            <w:hideMark/>
          </w:tcPr>
          <w:p w14:paraId="66D7B03A"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Visi studijų dalykai</w:t>
            </w:r>
          </w:p>
        </w:tc>
      </w:tr>
      <w:tr w:rsidR="00810364" w:rsidRPr="00907F46" w14:paraId="76E0186A" w14:textId="77777777" w:rsidTr="00D6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12" w:type="pct"/>
            <w:vMerge/>
            <w:vAlign w:val="center"/>
            <w:hideMark/>
          </w:tcPr>
          <w:p w14:paraId="7199E4DF" w14:textId="77777777" w:rsidR="00C64080" w:rsidRPr="00A96325" w:rsidRDefault="00C64080" w:rsidP="00C64080">
            <w:pPr>
              <w:spacing w:after="0" w:line="240" w:lineRule="auto"/>
              <w:jc w:val="both"/>
              <w:rPr>
                <w:rFonts w:ascii="Times New Roman" w:eastAsia="Times New Roman" w:hAnsi="Times New Roman" w:cs="Times New Roman"/>
                <w:lang w:eastAsia="lt-LT"/>
              </w:rPr>
            </w:pPr>
          </w:p>
        </w:tc>
        <w:tc>
          <w:tcPr>
            <w:tcW w:w="1954" w:type="pct"/>
            <w:tcBorders>
              <w:top w:val="single" w:sz="4" w:space="0" w:color="auto"/>
              <w:left w:val="single" w:sz="4" w:space="0" w:color="auto"/>
              <w:bottom w:val="single" w:sz="4" w:space="0" w:color="auto"/>
              <w:right w:val="single" w:sz="4" w:space="0" w:color="auto"/>
            </w:tcBorders>
            <w:hideMark/>
          </w:tcPr>
          <w:p w14:paraId="37EE44E9"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en-GB"/>
              </w:rPr>
              <w:t>8. Kompetentingai ir argumentuotai bendrauja su įvairiomis tikslinėmis visuomenės grupėmis sprendžiant ekologines ir klimato kaitos sukeltas problemas, viešai pateikia savo, kaip ekologo, aplinkosaugininko profesinės veiklos rezultatus nacionalinėje ir tarptautinėje profesinėje erdvėje.</w:t>
            </w:r>
          </w:p>
        </w:tc>
        <w:tc>
          <w:tcPr>
            <w:tcW w:w="2034" w:type="pct"/>
            <w:tcBorders>
              <w:top w:val="single" w:sz="4" w:space="0" w:color="auto"/>
              <w:left w:val="single" w:sz="4" w:space="0" w:color="auto"/>
              <w:bottom w:val="single" w:sz="4" w:space="0" w:color="auto"/>
              <w:right w:val="single" w:sz="4" w:space="0" w:color="auto"/>
            </w:tcBorders>
            <w:hideMark/>
          </w:tcPr>
          <w:p w14:paraId="4AD668E6" w14:textId="1BF4B393"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 xml:space="preserve">Aplinkos </w:t>
            </w:r>
            <w:r w:rsidR="00BF7961">
              <w:rPr>
                <w:rFonts w:ascii="Times New Roman" w:eastAsia="Times New Roman" w:hAnsi="Times New Roman" w:cs="Times New Roman"/>
                <w:lang w:eastAsia="lt-LT"/>
              </w:rPr>
              <w:t xml:space="preserve">ir </w:t>
            </w:r>
            <w:r w:rsidRPr="00A96325">
              <w:rPr>
                <w:rFonts w:ascii="Times New Roman" w:eastAsia="Times New Roman" w:hAnsi="Times New Roman" w:cs="Times New Roman"/>
                <w:lang w:eastAsia="lt-LT"/>
              </w:rPr>
              <w:t>klimato kaitos valdymo politika;</w:t>
            </w:r>
          </w:p>
          <w:p w14:paraId="1E83199F"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Aplinkos sprendimų paramos sistemos;</w:t>
            </w:r>
          </w:p>
          <w:p w14:paraId="267AA8FA"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Baigiamasis darbas;</w:t>
            </w:r>
          </w:p>
          <w:p w14:paraId="4AB14BD9"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Darnus miško ūkio vystymasis;</w:t>
            </w:r>
          </w:p>
          <w:p w14:paraId="0EB7932F"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Ekologinių tyrimų duomenų analizė;</w:t>
            </w:r>
          </w:p>
          <w:p w14:paraId="33963343"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Konsultavimo metodologija;</w:t>
            </w:r>
          </w:p>
          <w:p w14:paraId="24396C3B"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Mokslinė tiriamoji praktika ;</w:t>
            </w:r>
          </w:p>
          <w:p w14:paraId="49F9D392"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Mokslinių tyrimų metodologija;</w:t>
            </w:r>
          </w:p>
          <w:p w14:paraId="10367477"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Prisitaikymo prie klimato kaitos valdymo technologijos;</w:t>
            </w:r>
          </w:p>
          <w:p w14:paraId="141EA657"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Profesijos edukologija</w:t>
            </w:r>
          </w:p>
        </w:tc>
      </w:tr>
      <w:tr w:rsidR="001B38A5" w:rsidRPr="00907F46" w14:paraId="52A88DAC" w14:textId="77777777" w:rsidTr="00D6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035"/>
        </w:trPr>
        <w:tc>
          <w:tcPr>
            <w:tcW w:w="1012" w:type="pct"/>
            <w:tcBorders>
              <w:top w:val="single" w:sz="4" w:space="0" w:color="auto"/>
              <w:left w:val="single" w:sz="4" w:space="0" w:color="auto"/>
              <w:bottom w:val="single" w:sz="4" w:space="0" w:color="auto"/>
              <w:right w:val="single" w:sz="4" w:space="0" w:color="auto"/>
            </w:tcBorders>
            <w:hideMark/>
          </w:tcPr>
          <w:p w14:paraId="0E159F49"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Asmeninai gebėjimai</w:t>
            </w:r>
          </w:p>
        </w:tc>
        <w:tc>
          <w:tcPr>
            <w:tcW w:w="1954" w:type="pct"/>
            <w:tcBorders>
              <w:top w:val="single" w:sz="4" w:space="0" w:color="auto"/>
              <w:left w:val="single" w:sz="4" w:space="0" w:color="auto"/>
              <w:bottom w:val="single" w:sz="4" w:space="0" w:color="auto"/>
              <w:right w:val="single" w:sz="4" w:space="0" w:color="auto"/>
            </w:tcBorders>
          </w:tcPr>
          <w:p w14:paraId="6E8C61E6" w14:textId="77777777" w:rsidR="00C64080" w:rsidRPr="00A96325" w:rsidRDefault="00C64080" w:rsidP="00C64080">
            <w:pPr>
              <w:tabs>
                <w:tab w:val="left" w:pos="1560"/>
              </w:tabs>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 xml:space="preserve">9. Kritiškai vertina ekologijos srities naujoves, </w:t>
            </w:r>
            <w:r w:rsidRPr="00A96325">
              <w:rPr>
                <w:rFonts w:ascii="Times New Roman" w:eastAsia="Times New Roman" w:hAnsi="Times New Roman" w:cs="Times New Roman"/>
                <w:lang w:eastAsia="en-GB"/>
              </w:rPr>
              <w:t>turi strateginio ekologinio mąstymo įgūdžių, siekia inovatyvių ekologijos, gamtos apsaugos ir klimato kaitos sukeltų problemų sprendimų įgyvendinimo.</w:t>
            </w:r>
          </w:p>
        </w:tc>
        <w:tc>
          <w:tcPr>
            <w:tcW w:w="2034" w:type="pct"/>
            <w:tcBorders>
              <w:top w:val="single" w:sz="4" w:space="0" w:color="auto"/>
              <w:left w:val="single" w:sz="4" w:space="0" w:color="auto"/>
              <w:bottom w:val="single" w:sz="4" w:space="0" w:color="auto"/>
              <w:right w:val="single" w:sz="4" w:space="0" w:color="auto"/>
            </w:tcBorders>
            <w:hideMark/>
          </w:tcPr>
          <w:p w14:paraId="1A949F1B" w14:textId="77777777" w:rsidR="00C64080" w:rsidRPr="00A96325" w:rsidRDefault="00C64080" w:rsidP="00C64080">
            <w:pPr>
              <w:spacing w:after="0" w:line="240" w:lineRule="auto"/>
              <w:jc w:val="both"/>
              <w:rPr>
                <w:rFonts w:ascii="Times New Roman" w:eastAsia="Times New Roman" w:hAnsi="Times New Roman" w:cs="Times New Roman"/>
                <w:lang w:eastAsia="lt-LT"/>
              </w:rPr>
            </w:pPr>
            <w:r w:rsidRPr="00A96325">
              <w:rPr>
                <w:rFonts w:ascii="Times New Roman" w:eastAsia="Times New Roman" w:hAnsi="Times New Roman" w:cs="Times New Roman"/>
                <w:lang w:eastAsia="lt-LT"/>
              </w:rPr>
              <w:t>Visi studijų dalykai</w:t>
            </w:r>
          </w:p>
        </w:tc>
      </w:tr>
      <w:bookmarkEnd w:id="3"/>
    </w:tbl>
    <w:p w14:paraId="57D6ECB4" w14:textId="7F5F6F54" w:rsidR="00C64080" w:rsidRDefault="00C64080" w:rsidP="46A86A05">
      <w:pPr>
        <w:spacing w:after="0" w:line="240" w:lineRule="auto"/>
        <w:jc w:val="both"/>
        <w:rPr>
          <w:rFonts w:ascii="Times New Roman" w:hAnsi="Times New Roman" w:cs="Times New Roman"/>
          <w:i/>
          <w:iCs/>
          <w:sz w:val="24"/>
          <w:szCs w:val="24"/>
          <w:highlight w:val="lightGray"/>
        </w:rPr>
      </w:pPr>
    </w:p>
    <w:p w14:paraId="7A74F3E2" w14:textId="716264CB" w:rsidR="00A64C12" w:rsidRPr="00FA365E" w:rsidRDefault="00A64C12" w:rsidP="00A64C12">
      <w:pPr>
        <w:spacing w:after="0" w:line="240" w:lineRule="auto"/>
        <w:jc w:val="both"/>
        <w:rPr>
          <w:rFonts w:ascii="Times New Roman" w:hAnsi="Times New Roman" w:cs="Times New Roman"/>
          <w:sz w:val="24"/>
          <w:szCs w:val="24"/>
        </w:rPr>
      </w:pPr>
      <w:r w:rsidRPr="46A86A05">
        <w:rPr>
          <w:rFonts w:ascii="Times New Roman" w:hAnsi="Times New Roman" w:cs="Times New Roman"/>
          <w:sz w:val="24"/>
          <w:szCs w:val="24"/>
        </w:rPr>
        <w:t xml:space="preserve">Studijų dalyko rezultatai suderinami su studijų programos rezultatais: a) Studijų dalyko rezultatas apima tą patį arba siauresnį objektą kaip programos rezultatas; b) Studijų dalyko rezultatas nusako to </w:t>
      </w:r>
      <w:r w:rsidRPr="46A86A05">
        <w:rPr>
          <w:rFonts w:ascii="Times New Roman" w:hAnsi="Times New Roman" w:cs="Times New Roman"/>
          <w:sz w:val="24"/>
          <w:szCs w:val="24"/>
        </w:rPr>
        <w:lastRenderedPageBreak/>
        <w:t>paties arba mažesnio (bet ne didesnio) sudėtingumo gebėjimą kaip studijų programos rezultatas. Studijų temos sudaromos studijų rezultatų pagrindu – jos apima tuos objektus, kurie pateikti studijų rezultatuose. Studijų metodai suderinami su studijų rezultatais, o vertinimo metodai – su studijų metodais</w:t>
      </w:r>
      <w:r w:rsidR="008E4F1F">
        <w:rPr>
          <w:rFonts w:ascii="Times New Roman" w:hAnsi="Times New Roman" w:cs="Times New Roman"/>
          <w:sz w:val="24"/>
          <w:szCs w:val="24"/>
        </w:rPr>
        <w:t xml:space="preserve"> (4 lent.)</w:t>
      </w:r>
      <w:r w:rsidRPr="00FA365E">
        <w:rPr>
          <w:rFonts w:ascii="Times New Roman" w:hAnsi="Times New Roman" w:cs="Times New Roman"/>
          <w:sz w:val="24"/>
          <w:szCs w:val="24"/>
        </w:rPr>
        <w:t>.</w:t>
      </w:r>
    </w:p>
    <w:p w14:paraId="606AC0D7" w14:textId="77777777" w:rsidR="00A64C12" w:rsidRPr="00907F46" w:rsidRDefault="00A64C12" w:rsidP="46A86A05">
      <w:pPr>
        <w:spacing w:after="0" w:line="240" w:lineRule="auto"/>
        <w:jc w:val="both"/>
        <w:rPr>
          <w:rFonts w:ascii="Times New Roman" w:hAnsi="Times New Roman" w:cs="Times New Roman"/>
          <w:i/>
          <w:iCs/>
          <w:sz w:val="24"/>
          <w:szCs w:val="24"/>
          <w:highlight w:val="lightGray"/>
        </w:rPr>
      </w:pPr>
    </w:p>
    <w:p w14:paraId="05E8AA9D" w14:textId="2900AA4A" w:rsidR="00FF7D3F" w:rsidRPr="00907F46" w:rsidRDefault="000252F3" w:rsidP="00F72A41">
      <w:pPr>
        <w:pStyle w:val="paragraph"/>
      </w:pPr>
      <w:r w:rsidRPr="000252F3">
        <w:rPr>
          <w:b/>
          <w:bCs/>
        </w:rPr>
        <w:t>4</w:t>
      </w:r>
      <w:r w:rsidR="00FF7D3F" w:rsidRPr="000252F3">
        <w:rPr>
          <w:b/>
          <w:bCs/>
        </w:rPr>
        <w:t xml:space="preserve"> lentelė.</w:t>
      </w:r>
      <w:r w:rsidR="00FF7D3F" w:rsidRPr="46A86A05">
        <w:rPr>
          <w:b/>
          <w:bCs/>
        </w:rPr>
        <w:t xml:space="preserve"> </w:t>
      </w:r>
      <w:r w:rsidR="00FF7D3F" w:rsidRPr="46A86A05">
        <w:t>Studijų programos studijų rezultatų ir studijų dalykų studijų rezultatų, studijų metodų ir vertinimo metodų sąsajos:</w:t>
      </w:r>
    </w:p>
    <w:tbl>
      <w:tblPr>
        <w:tblStyle w:val="TableGrid"/>
        <w:tblW w:w="0" w:type="auto"/>
        <w:tblLook w:val="04A0" w:firstRow="1" w:lastRow="0" w:firstColumn="1" w:lastColumn="0" w:noHBand="0" w:noVBand="1"/>
      </w:tblPr>
      <w:tblGrid>
        <w:gridCol w:w="2430"/>
        <w:gridCol w:w="2418"/>
        <w:gridCol w:w="2418"/>
        <w:gridCol w:w="2444"/>
      </w:tblGrid>
      <w:tr w:rsidR="00C12350" w:rsidRPr="00F72A41" w14:paraId="5E7A542D" w14:textId="77777777" w:rsidTr="4FF1076D">
        <w:tc>
          <w:tcPr>
            <w:tcW w:w="2430" w:type="dxa"/>
          </w:tcPr>
          <w:p w14:paraId="1DC76709" w14:textId="77777777" w:rsidR="00C12350" w:rsidRPr="00F72A41" w:rsidRDefault="00C12350" w:rsidP="00040598">
            <w:pPr>
              <w:jc w:val="center"/>
              <w:rPr>
                <w:rFonts w:ascii="Times New Roman" w:hAnsi="Times New Roman" w:cs="Times New Roman"/>
                <w:b/>
                <w:lang w:val="lt-LT"/>
              </w:rPr>
            </w:pPr>
            <w:r w:rsidRPr="00F72A41">
              <w:rPr>
                <w:rFonts w:ascii="Times New Roman" w:hAnsi="Times New Roman" w:cs="Times New Roman"/>
                <w:b/>
                <w:lang w:val="lt-LT"/>
              </w:rPr>
              <w:t xml:space="preserve">Studijų programos </w:t>
            </w:r>
            <w:r w:rsidRPr="00F72A41">
              <w:rPr>
                <w:rFonts w:ascii="Times New Roman" w:hAnsi="Times New Roman" w:cs="Times New Roman"/>
                <w:b/>
                <w:i/>
                <w:iCs/>
                <w:lang w:val="lt-LT"/>
              </w:rPr>
              <w:t>Agroekosistemos</w:t>
            </w:r>
            <w:r w:rsidRPr="00F72A41">
              <w:rPr>
                <w:rFonts w:ascii="Times New Roman" w:hAnsi="Times New Roman" w:cs="Times New Roman"/>
                <w:b/>
                <w:lang w:val="lt-LT"/>
              </w:rPr>
              <w:t xml:space="preserve"> studijų rezultatai</w:t>
            </w:r>
          </w:p>
        </w:tc>
        <w:tc>
          <w:tcPr>
            <w:tcW w:w="2418" w:type="dxa"/>
          </w:tcPr>
          <w:p w14:paraId="05C8872F" w14:textId="77777777" w:rsidR="00C12350" w:rsidRPr="00F72A41" w:rsidRDefault="00C12350" w:rsidP="00040598">
            <w:pPr>
              <w:jc w:val="center"/>
              <w:rPr>
                <w:rFonts w:ascii="Times New Roman" w:hAnsi="Times New Roman" w:cs="Times New Roman"/>
                <w:b/>
                <w:lang w:val="lt-LT"/>
              </w:rPr>
            </w:pPr>
            <w:r w:rsidRPr="00F72A41">
              <w:rPr>
                <w:rFonts w:ascii="Times New Roman" w:hAnsi="Times New Roman" w:cs="Times New Roman"/>
                <w:b/>
                <w:lang w:val="lt-LT"/>
              </w:rPr>
              <w:t xml:space="preserve">Krypties studijų dalyko </w:t>
            </w:r>
            <w:r w:rsidRPr="00F72A41">
              <w:rPr>
                <w:rFonts w:ascii="Times New Roman" w:hAnsi="Times New Roman" w:cs="Times New Roman"/>
                <w:b/>
                <w:i/>
                <w:iCs/>
                <w:lang w:val="lt-LT"/>
              </w:rPr>
              <w:t>Agroekologija</w:t>
            </w:r>
            <w:r w:rsidRPr="00F72A41">
              <w:rPr>
                <w:rFonts w:ascii="Times New Roman" w:hAnsi="Times New Roman" w:cs="Times New Roman"/>
                <w:b/>
                <w:lang w:val="lt-LT"/>
              </w:rPr>
              <w:t xml:space="preserve"> studijų rezultatai</w:t>
            </w:r>
          </w:p>
        </w:tc>
        <w:tc>
          <w:tcPr>
            <w:tcW w:w="2418" w:type="dxa"/>
          </w:tcPr>
          <w:p w14:paraId="78F6D16A" w14:textId="77777777" w:rsidR="00C12350" w:rsidRPr="00F72A41" w:rsidRDefault="00C12350" w:rsidP="00040598">
            <w:pPr>
              <w:jc w:val="center"/>
              <w:rPr>
                <w:rFonts w:ascii="Times New Roman" w:hAnsi="Times New Roman" w:cs="Times New Roman"/>
                <w:b/>
                <w:lang w:val="lt-LT"/>
              </w:rPr>
            </w:pPr>
            <w:r w:rsidRPr="00F72A41">
              <w:rPr>
                <w:rFonts w:ascii="Times New Roman" w:hAnsi="Times New Roman" w:cs="Times New Roman"/>
                <w:b/>
                <w:lang w:val="lt-LT"/>
              </w:rPr>
              <w:t xml:space="preserve">Krypties studijų dalyko </w:t>
            </w:r>
            <w:r w:rsidRPr="00F72A41">
              <w:rPr>
                <w:rFonts w:ascii="Times New Roman" w:hAnsi="Times New Roman" w:cs="Times New Roman"/>
                <w:b/>
                <w:i/>
                <w:iCs/>
                <w:lang w:val="lt-LT"/>
              </w:rPr>
              <w:t>Agroekologija</w:t>
            </w:r>
            <w:r w:rsidRPr="00F72A41">
              <w:rPr>
                <w:rFonts w:ascii="Times New Roman" w:hAnsi="Times New Roman" w:cs="Times New Roman"/>
                <w:b/>
                <w:lang w:val="lt-LT"/>
              </w:rPr>
              <w:t xml:space="preserve"> studijų metodai</w:t>
            </w:r>
          </w:p>
        </w:tc>
        <w:tc>
          <w:tcPr>
            <w:tcW w:w="2444" w:type="dxa"/>
          </w:tcPr>
          <w:p w14:paraId="2FCCCA51" w14:textId="77777777" w:rsidR="00C12350" w:rsidRPr="00F72A41" w:rsidRDefault="00C12350" w:rsidP="00040598">
            <w:pPr>
              <w:jc w:val="center"/>
              <w:rPr>
                <w:rFonts w:ascii="Times New Roman" w:hAnsi="Times New Roman" w:cs="Times New Roman"/>
                <w:b/>
                <w:lang w:val="lt-LT"/>
              </w:rPr>
            </w:pPr>
            <w:r w:rsidRPr="00F72A41">
              <w:rPr>
                <w:rFonts w:ascii="Times New Roman" w:hAnsi="Times New Roman" w:cs="Times New Roman"/>
                <w:b/>
                <w:lang w:val="lt-LT"/>
              </w:rPr>
              <w:t xml:space="preserve">Krypties studijų dalyko </w:t>
            </w:r>
            <w:r w:rsidRPr="00F72A41">
              <w:rPr>
                <w:rFonts w:ascii="Times New Roman" w:hAnsi="Times New Roman" w:cs="Times New Roman"/>
                <w:b/>
                <w:i/>
                <w:iCs/>
                <w:lang w:val="lt-LT"/>
              </w:rPr>
              <w:t>Agroekologija</w:t>
            </w:r>
            <w:r w:rsidRPr="00F72A41">
              <w:rPr>
                <w:rFonts w:ascii="Times New Roman" w:hAnsi="Times New Roman" w:cs="Times New Roman"/>
                <w:b/>
                <w:lang w:val="lt-LT"/>
              </w:rPr>
              <w:t xml:space="preserve"> vertinimo metodai</w:t>
            </w:r>
          </w:p>
        </w:tc>
      </w:tr>
      <w:tr w:rsidR="00C12350" w:rsidRPr="00F72A41" w14:paraId="551CF04C" w14:textId="77777777" w:rsidTr="4FF1076D">
        <w:tc>
          <w:tcPr>
            <w:tcW w:w="2430" w:type="dxa"/>
          </w:tcPr>
          <w:p w14:paraId="15FC1885" w14:textId="77777777" w:rsidR="00C12350" w:rsidRPr="00F72A41" w:rsidRDefault="00C12350" w:rsidP="00040598">
            <w:pPr>
              <w:rPr>
                <w:rFonts w:ascii="Times New Roman" w:hAnsi="Times New Roman" w:cs="Times New Roman"/>
                <w:bCs/>
                <w:lang w:val="lt-LT"/>
              </w:rPr>
            </w:pPr>
            <w:r w:rsidRPr="00F72A41">
              <w:rPr>
                <w:rFonts w:ascii="Times New Roman" w:hAnsi="Times New Roman" w:cs="Times New Roman"/>
                <w:bCs/>
                <w:lang w:val="lt-LT"/>
              </w:rPr>
              <w:t>1. Geba vertinti įvairaus intensyvumo agroekosistemų savybes, paaiškinti jų formavimo ir reguliavimo dėsningumus, modeliavimo galimybes, analizuoti atsinaujinančius ir biologinius išteklius ir jų potencialą, palyginti intensyviosios, tausojančiosios ir alternatyvių žemdirbystės sistemų ypatumus, plėtros kryptis, tendencijas ir ekosistemų  tvarumą.</w:t>
            </w:r>
          </w:p>
        </w:tc>
        <w:tc>
          <w:tcPr>
            <w:tcW w:w="2418" w:type="dxa"/>
          </w:tcPr>
          <w:p w14:paraId="03455573" w14:textId="77777777" w:rsidR="00C12350" w:rsidRPr="00F72A41" w:rsidRDefault="00C12350" w:rsidP="00040598">
            <w:pPr>
              <w:rPr>
                <w:rFonts w:ascii="Times New Roman" w:eastAsia="Times New Roman" w:hAnsi="Times New Roman" w:cs="Times New Roman"/>
                <w:lang w:val="lt-LT" w:eastAsia="lt-LT"/>
              </w:rPr>
            </w:pPr>
            <w:r w:rsidRPr="00F72A41">
              <w:rPr>
                <w:rFonts w:ascii="Times New Roman" w:eastAsia="Times New Roman" w:hAnsi="Times New Roman" w:cs="Times New Roman"/>
                <w:lang w:val="lt-LT" w:eastAsia="lt-LT"/>
              </w:rPr>
              <w:t>1. Paaiškina svarbiausias agroekologijos sąvokas.</w:t>
            </w:r>
          </w:p>
          <w:p w14:paraId="15EBD9EC" w14:textId="77777777" w:rsidR="00C12350" w:rsidRPr="00F72A41" w:rsidRDefault="00C12350" w:rsidP="00040598">
            <w:pPr>
              <w:widowControl w:val="0"/>
              <w:tabs>
                <w:tab w:val="left" w:pos="851"/>
                <w:tab w:val="left" w:pos="907"/>
              </w:tabs>
              <w:autoSpaceDE w:val="0"/>
              <w:autoSpaceDN w:val="0"/>
              <w:adjustRightInd w:val="0"/>
              <w:rPr>
                <w:rFonts w:ascii="Times New Roman" w:eastAsia="Times New Roman" w:hAnsi="Times New Roman" w:cs="Times New Roman"/>
                <w:lang w:val="lt-LT" w:eastAsia="lt-LT"/>
              </w:rPr>
            </w:pPr>
            <w:r w:rsidRPr="00F72A41">
              <w:rPr>
                <w:rFonts w:ascii="Times New Roman" w:eastAsia="Times New Roman" w:hAnsi="Times New Roman" w:cs="Times New Roman"/>
                <w:lang w:val="lt-LT" w:eastAsia="lt-LT"/>
              </w:rPr>
              <w:t>2. Analizuoja augalų biocenozės tarpusavio ryšius ir aplinkos sąlygas tiems ryšiams susidaryti.</w:t>
            </w:r>
          </w:p>
          <w:p w14:paraId="1413EE9C" w14:textId="3E8B477E" w:rsidR="00C12350" w:rsidRPr="00F72A41" w:rsidRDefault="0A891AB1" w:rsidP="00040598">
            <w:pPr>
              <w:rPr>
                <w:rFonts w:ascii="Times New Roman" w:hAnsi="Times New Roman" w:cs="Times New Roman"/>
                <w:lang w:val="lt-LT"/>
              </w:rPr>
            </w:pPr>
            <w:r w:rsidRPr="4FF1076D">
              <w:rPr>
                <w:rFonts w:ascii="Times New Roman" w:eastAsia="Times New Roman" w:hAnsi="Times New Roman" w:cs="Times New Roman"/>
                <w:lang w:val="lt-LT" w:eastAsia="lt-LT"/>
              </w:rPr>
              <w:t xml:space="preserve">3. </w:t>
            </w:r>
            <w:r w:rsidR="582F4D95" w:rsidRPr="4FF1076D">
              <w:rPr>
                <w:rFonts w:ascii="Times New Roman" w:eastAsia="Times New Roman" w:hAnsi="Times New Roman" w:cs="Times New Roman"/>
                <w:lang w:val="lt-LT" w:eastAsia="lt-LT"/>
              </w:rPr>
              <w:t>Apibūdina</w:t>
            </w:r>
            <w:r w:rsidRPr="4FF1076D">
              <w:rPr>
                <w:rFonts w:ascii="Times New Roman" w:eastAsia="Times New Roman" w:hAnsi="Times New Roman" w:cs="Times New Roman"/>
                <w:lang w:val="lt-LT" w:eastAsia="lt-LT"/>
              </w:rPr>
              <w:t xml:space="preserve"> žemės ūkio, kaip vienintelio maisto gamintojo ir pagrindinio žemės naudotojo, įtaką aplinkai ir</w:t>
            </w:r>
            <w:r w:rsidR="04A9AE49" w:rsidRPr="4FF1076D">
              <w:rPr>
                <w:rFonts w:ascii="Times New Roman" w:eastAsia="Times New Roman" w:hAnsi="Times New Roman" w:cs="Times New Roman"/>
                <w:lang w:val="lt-LT" w:eastAsia="lt-LT"/>
              </w:rPr>
              <w:t xml:space="preserve"> siūlo</w:t>
            </w:r>
            <w:r w:rsidRPr="4FF1076D">
              <w:rPr>
                <w:rFonts w:ascii="Times New Roman" w:eastAsia="Times New Roman" w:hAnsi="Times New Roman" w:cs="Times New Roman"/>
                <w:lang w:val="lt-LT" w:eastAsia="lt-LT"/>
              </w:rPr>
              <w:t xml:space="preserve"> būdus, kaip tą įtaką suderinti su saugios aplinkos reikalavimais, neutralizuoti ar padaryti mažiausiai žalinga.</w:t>
            </w:r>
          </w:p>
        </w:tc>
        <w:tc>
          <w:tcPr>
            <w:tcW w:w="2418" w:type="dxa"/>
          </w:tcPr>
          <w:p w14:paraId="5BB57FCE" w14:textId="77777777" w:rsidR="00C12350" w:rsidRPr="00F72A41" w:rsidRDefault="00C12350" w:rsidP="00040598">
            <w:pPr>
              <w:rPr>
                <w:rFonts w:ascii="Times New Roman" w:eastAsia="Times New Roman" w:hAnsi="Times New Roman" w:cs="Times New Roman"/>
                <w:lang w:val="lt-LT" w:eastAsia="lt-LT"/>
              </w:rPr>
            </w:pPr>
            <w:r w:rsidRPr="25A2F701">
              <w:rPr>
                <w:rFonts w:ascii="Times New Roman" w:eastAsia="Times New Roman" w:hAnsi="Times New Roman" w:cs="Times New Roman"/>
                <w:lang w:val="lt-LT" w:eastAsia="lt-LT"/>
              </w:rPr>
              <w:t>Aiškinimas, iliustravimas, diskusijos</w:t>
            </w:r>
          </w:p>
          <w:p w14:paraId="5CF4F752" w14:textId="77777777" w:rsidR="00C12350" w:rsidRDefault="00C12350" w:rsidP="00040598">
            <w:pPr>
              <w:rPr>
                <w:rFonts w:ascii="Times New Roman" w:eastAsia="Times New Roman" w:hAnsi="Times New Roman" w:cs="Times New Roman"/>
                <w:lang w:val="lt-LT" w:eastAsia="lt-LT"/>
              </w:rPr>
            </w:pPr>
          </w:p>
          <w:p w14:paraId="3CC0FDCC" w14:textId="77777777" w:rsidR="00C12350" w:rsidRDefault="00C12350" w:rsidP="00040598">
            <w:pPr>
              <w:rPr>
                <w:rFonts w:ascii="Times New Roman" w:eastAsia="Times New Roman" w:hAnsi="Times New Roman" w:cs="Times New Roman"/>
                <w:lang w:val="lt-LT" w:eastAsia="lt-LT"/>
              </w:rPr>
            </w:pPr>
          </w:p>
          <w:p w14:paraId="52D5625C" w14:textId="77777777" w:rsidR="00C12350" w:rsidRPr="00F72A41" w:rsidRDefault="00C12350" w:rsidP="00040598">
            <w:pPr>
              <w:rPr>
                <w:rFonts w:ascii="Times New Roman" w:eastAsia="Times New Roman" w:hAnsi="Times New Roman" w:cs="Times New Roman"/>
                <w:lang w:val="lt-LT" w:eastAsia="lt-LT"/>
              </w:rPr>
            </w:pPr>
            <w:r w:rsidRPr="00F72A41">
              <w:rPr>
                <w:rFonts w:ascii="Times New Roman" w:eastAsia="Times New Roman" w:hAnsi="Times New Roman" w:cs="Times New Roman"/>
                <w:lang w:val="lt-LT" w:eastAsia="lt-LT"/>
              </w:rPr>
              <w:t>Aiškinimas, iliustravimas, diskusijos, pristatymo rengimas</w:t>
            </w:r>
          </w:p>
          <w:p w14:paraId="5F2B48CC" w14:textId="77777777" w:rsidR="00C12350" w:rsidRPr="00F72A41" w:rsidRDefault="00C12350" w:rsidP="00040598">
            <w:pPr>
              <w:rPr>
                <w:rFonts w:ascii="Times New Roman" w:eastAsia="Times New Roman" w:hAnsi="Times New Roman" w:cs="Times New Roman"/>
                <w:bCs/>
                <w:lang w:val="lt-LT" w:eastAsia="lt-LT"/>
              </w:rPr>
            </w:pPr>
          </w:p>
          <w:p w14:paraId="1A94B119" w14:textId="77777777" w:rsidR="00C12350" w:rsidRDefault="00C12350" w:rsidP="00040598">
            <w:pPr>
              <w:rPr>
                <w:rFonts w:ascii="Times New Roman" w:eastAsia="Times New Roman" w:hAnsi="Times New Roman" w:cs="Times New Roman"/>
                <w:lang w:val="lt-LT" w:eastAsia="lt-LT"/>
              </w:rPr>
            </w:pPr>
          </w:p>
          <w:p w14:paraId="555AD0A4" w14:textId="77777777" w:rsidR="00C12350" w:rsidRPr="00F72A41" w:rsidRDefault="00C12350" w:rsidP="00040598">
            <w:pPr>
              <w:rPr>
                <w:rFonts w:ascii="Times New Roman" w:hAnsi="Times New Roman" w:cs="Times New Roman"/>
                <w:lang w:val="lt-LT"/>
              </w:rPr>
            </w:pPr>
            <w:r w:rsidRPr="25A2F701">
              <w:rPr>
                <w:rFonts w:ascii="Times New Roman" w:eastAsia="Times New Roman" w:hAnsi="Times New Roman" w:cs="Times New Roman"/>
                <w:lang w:val="lt-LT" w:eastAsia="lt-LT"/>
              </w:rPr>
              <w:t>Aiškinimas, iliustravimas, diskusijos, praktinių  užduočių aiškinimas ir atlikimas</w:t>
            </w:r>
          </w:p>
        </w:tc>
        <w:tc>
          <w:tcPr>
            <w:tcW w:w="2444" w:type="dxa"/>
          </w:tcPr>
          <w:p w14:paraId="18030523" w14:textId="77777777" w:rsidR="00C12350" w:rsidRPr="00F72A41" w:rsidRDefault="00C12350" w:rsidP="00040598">
            <w:pPr>
              <w:rPr>
                <w:rFonts w:ascii="Times New Roman" w:eastAsia="Times New Roman" w:hAnsi="Times New Roman" w:cs="Times New Roman"/>
                <w:lang w:val="lt-LT" w:eastAsia="lt-LT"/>
              </w:rPr>
            </w:pPr>
            <w:r w:rsidRPr="25A2F701">
              <w:rPr>
                <w:rFonts w:ascii="Times New Roman" w:eastAsia="Times New Roman" w:hAnsi="Times New Roman" w:cs="Times New Roman"/>
                <w:lang w:val="lt-LT" w:eastAsia="lt-LT"/>
              </w:rPr>
              <w:t>Testavimas/apklausa raštu, diskusijų stebėjimas</w:t>
            </w:r>
          </w:p>
          <w:p w14:paraId="46E8D639" w14:textId="77777777" w:rsidR="00C12350" w:rsidRDefault="00C12350" w:rsidP="00040598">
            <w:pPr>
              <w:rPr>
                <w:rFonts w:ascii="Times New Roman" w:eastAsia="Times New Roman" w:hAnsi="Times New Roman" w:cs="Times New Roman"/>
                <w:lang w:val="lt-LT" w:eastAsia="lt-LT"/>
              </w:rPr>
            </w:pPr>
          </w:p>
          <w:p w14:paraId="6D6F1F9F" w14:textId="77777777" w:rsidR="00C12350" w:rsidRPr="00F72A41" w:rsidRDefault="00C12350" w:rsidP="00040598">
            <w:pPr>
              <w:rPr>
                <w:rFonts w:ascii="Times New Roman" w:eastAsia="Times New Roman" w:hAnsi="Times New Roman" w:cs="Times New Roman"/>
                <w:lang w:val="lt-LT" w:eastAsia="lt-LT"/>
              </w:rPr>
            </w:pPr>
            <w:r w:rsidRPr="25A2F701">
              <w:rPr>
                <w:rFonts w:ascii="Times New Roman" w:eastAsia="Times New Roman" w:hAnsi="Times New Roman" w:cs="Times New Roman"/>
                <w:lang w:val="lt-LT" w:eastAsia="lt-LT"/>
              </w:rPr>
              <w:t>Testavimas/apklausa raštu, diskusijų stebėjimas, pristatymo stebėjimas ir vertinimas</w:t>
            </w:r>
          </w:p>
          <w:p w14:paraId="5B1D0B93" w14:textId="77777777" w:rsidR="00C12350" w:rsidRDefault="00C12350" w:rsidP="00040598">
            <w:pPr>
              <w:rPr>
                <w:rFonts w:ascii="Times New Roman" w:eastAsia="Times New Roman" w:hAnsi="Times New Roman" w:cs="Times New Roman"/>
                <w:lang w:val="lt-LT" w:eastAsia="lt-LT"/>
              </w:rPr>
            </w:pPr>
          </w:p>
          <w:p w14:paraId="0451E724" w14:textId="77777777" w:rsidR="00C12350" w:rsidRPr="00F72A41" w:rsidRDefault="00C12350" w:rsidP="00040598">
            <w:pPr>
              <w:rPr>
                <w:rFonts w:ascii="Times New Roman" w:hAnsi="Times New Roman" w:cs="Times New Roman"/>
                <w:bCs/>
                <w:lang w:val="lt-LT"/>
              </w:rPr>
            </w:pPr>
            <w:r w:rsidRPr="00F72A41">
              <w:rPr>
                <w:rFonts w:ascii="Times New Roman" w:eastAsia="Times New Roman" w:hAnsi="Times New Roman" w:cs="Times New Roman"/>
                <w:lang w:val="lt-LT" w:eastAsia="lt-LT"/>
              </w:rPr>
              <w:t>Testavimas/apklausa raštu, diskusijų stebėjimas, atliktų praktinių užduočių vertinimas</w:t>
            </w:r>
          </w:p>
        </w:tc>
      </w:tr>
      <w:tr w:rsidR="00C12350" w:rsidRPr="00F72A41" w14:paraId="7F829928" w14:textId="77777777" w:rsidTr="4FF1076D">
        <w:tc>
          <w:tcPr>
            <w:tcW w:w="2430" w:type="dxa"/>
          </w:tcPr>
          <w:p w14:paraId="523B717E" w14:textId="77777777" w:rsidR="00C12350" w:rsidRPr="00F72A41" w:rsidRDefault="00C12350" w:rsidP="00040598">
            <w:pPr>
              <w:rPr>
                <w:rFonts w:ascii="Times New Roman" w:hAnsi="Times New Roman" w:cs="Times New Roman"/>
                <w:bCs/>
                <w:lang w:val="lt-LT"/>
              </w:rPr>
            </w:pPr>
            <w:r w:rsidRPr="00F72A41">
              <w:rPr>
                <w:rFonts w:ascii="Times New Roman" w:eastAsia="Times New Roman" w:hAnsi="Times New Roman" w:cs="Times New Roman"/>
                <w:iCs/>
                <w:lang w:val="lt-LT" w:eastAsia="lt-LT"/>
              </w:rPr>
              <w:t>9.Geba aiškiai, argumentuotai pateikti apibendrintą informaciją agroekosistemų tvarumo didinimo klausimais žemės ūkio ir kitų sričių specialistams, kritiškai vertinti ir kūrybiškai taikyti vadybos, ekonomikos, technologijų žinias praktikoje.</w:t>
            </w:r>
          </w:p>
        </w:tc>
        <w:tc>
          <w:tcPr>
            <w:tcW w:w="2418" w:type="dxa"/>
          </w:tcPr>
          <w:p w14:paraId="4D7DDF77" w14:textId="77777777" w:rsidR="00C12350" w:rsidRPr="00F72A41" w:rsidRDefault="00C12350" w:rsidP="00040598">
            <w:pPr>
              <w:rPr>
                <w:rFonts w:ascii="Times New Roman" w:hAnsi="Times New Roman" w:cs="Times New Roman"/>
                <w:bCs/>
                <w:lang w:val="lt-LT"/>
              </w:rPr>
            </w:pPr>
            <w:r w:rsidRPr="00F72A41">
              <w:rPr>
                <w:rFonts w:ascii="Times New Roman" w:eastAsia="Times New Roman" w:hAnsi="Times New Roman" w:cs="Times New Roman"/>
                <w:lang w:val="lt-LT" w:eastAsia="lt-LT"/>
              </w:rPr>
              <w:t>9. Geba aiškiai ir argumentuotai pateikti informaciją agroekologijos klausimais, ją kritiškai vertinti ir taikyti praktikoje.</w:t>
            </w:r>
          </w:p>
        </w:tc>
        <w:tc>
          <w:tcPr>
            <w:tcW w:w="2418" w:type="dxa"/>
          </w:tcPr>
          <w:p w14:paraId="70F2B943" w14:textId="77777777" w:rsidR="00C12350" w:rsidRPr="00F72A41" w:rsidRDefault="00C12350" w:rsidP="00040598">
            <w:pPr>
              <w:widowControl w:val="0"/>
              <w:tabs>
                <w:tab w:val="left" w:pos="851"/>
                <w:tab w:val="left" w:pos="907"/>
              </w:tabs>
              <w:autoSpaceDE w:val="0"/>
              <w:autoSpaceDN w:val="0"/>
              <w:adjustRightInd w:val="0"/>
              <w:rPr>
                <w:rFonts w:ascii="Times New Roman" w:eastAsia="Times New Roman" w:hAnsi="Times New Roman" w:cs="Times New Roman"/>
                <w:lang w:val="lt-LT" w:eastAsia="lt-LT"/>
              </w:rPr>
            </w:pPr>
            <w:r w:rsidRPr="00F72A41">
              <w:rPr>
                <w:rFonts w:ascii="Times New Roman" w:eastAsia="Times New Roman" w:hAnsi="Times New Roman" w:cs="Times New Roman"/>
                <w:lang w:val="lt-LT" w:eastAsia="lt-LT"/>
              </w:rPr>
              <w:t xml:space="preserve">Aiškinimas, iliustravimas, diskusijos,  pristatymo parengimas, </w:t>
            </w:r>
          </w:p>
          <w:p w14:paraId="2ABA21CC" w14:textId="77777777" w:rsidR="00C12350" w:rsidRPr="00F72A41" w:rsidRDefault="00C12350" w:rsidP="00040598">
            <w:pPr>
              <w:rPr>
                <w:rFonts w:ascii="Times New Roman" w:hAnsi="Times New Roman" w:cs="Times New Roman"/>
                <w:lang w:val="lt-LT"/>
              </w:rPr>
            </w:pPr>
            <w:r w:rsidRPr="25A2F701">
              <w:rPr>
                <w:rFonts w:ascii="Times New Roman" w:eastAsia="Times New Roman" w:hAnsi="Times New Roman" w:cs="Times New Roman"/>
                <w:lang w:val="lt-LT" w:eastAsia="lt-LT"/>
              </w:rPr>
              <w:t>praktinių užduočių aiškinimas ir atlikimas</w:t>
            </w:r>
          </w:p>
        </w:tc>
        <w:tc>
          <w:tcPr>
            <w:tcW w:w="2444" w:type="dxa"/>
          </w:tcPr>
          <w:p w14:paraId="41AF5CA9" w14:textId="77777777" w:rsidR="00C12350" w:rsidRPr="00F72A41" w:rsidRDefault="00C12350" w:rsidP="00040598">
            <w:pPr>
              <w:rPr>
                <w:rFonts w:ascii="Times New Roman" w:hAnsi="Times New Roman" w:cs="Times New Roman"/>
                <w:bCs/>
                <w:lang w:val="lt-LT"/>
              </w:rPr>
            </w:pPr>
            <w:r w:rsidRPr="00F72A41">
              <w:rPr>
                <w:rFonts w:ascii="Times New Roman" w:eastAsia="Times New Roman" w:hAnsi="Times New Roman" w:cs="Times New Roman"/>
                <w:lang w:val="lt-LT" w:eastAsia="lt-LT"/>
              </w:rPr>
              <w:t>Testavimas/apklausa raštu, diskusijų stebėjimas,  pristatymų stebėjimas ir vertinimas, praktinių užduočių vertinimas</w:t>
            </w:r>
          </w:p>
        </w:tc>
      </w:tr>
    </w:tbl>
    <w:p w14:paraId="2B9EC3BB" w14:textId="77777777" w:rsidR="0088563C" w:rsidRDefault="0088563C" w:rsidP="00CC1950">
      <w:pPr>
        <w:spacing w:line="240" w:lineRule="auto"/>
        <w:jc w:val="both"/>
        <w:rPr>
          <w:rFonts w:ascii="Times New Roman" w:hAnsi="Times New Roman" w:cs="Times New Roman"/>
          <w:b/>
        </w:rPr>
      </w:pPr>
    </w:p>
    <w:p w14:paraId="1C420B46" w14:textId="1FC83013" w:rsidR="009A2BB1" w:rsidRDefault="17F9F232" w:rsidP="009A2BB1">
      <w:pPr>
        <w:spacing w:line="240" w:lineRule="auto"/>
        <w:jc w:val="both"/>
        <w:rPr>
          <w:rFonts w:ascii="Times New Roman" w:eastAsia="Times New Roman" w:hAnsi="Times New Roman" w:cs="Times New Roman"/>
          <w:spacing w:val="-2"/>
          <w:sz w:val="24"/>
          <w:szCs w:val="24"/>
          <w:lang w:eastAsia="lt-LT"/>
        </w:rPr>
      </w:pPr>
      <w:r w:rsidRPr="5BE03BA8">
        <w:rPr>
          <w:rFonts w:ascii="Times New Roman" w:eastAsia="Calibri" w:hAnsi="Times New Roman" w:cs="Times New Roman"/>
          <w:sz w:val="24"/>
          <w:szCs w:val="24"/>
        </w:rPr>
        <w:t xml:space="preserve">Studijų programos </w:t>
      </w:r>
      <w:r w:rsidR="008B1928" w:rsidRPr="008B1928">
        <w:rPr>
          <w:rFonts w:ascii="Times New Roman" w:eastAsia="Calibri" w:hAnsi="Times New Roman" w:cs="Times New Roman"/>
          <w:b/>
          <w:bCs/>
          <w:i/>
          <w:sz w:val="24"/>
          <w:szCs w:val="24"/>
        </w:rPr>
        <w:t>Agroekosistemos</w:t>
      </w:r>
      <w:r w:rsidRPr="5BE03BA8">
        <w:rPr>
          <w:rFonts w:ascii="Times New Roman" w:eastAsia="Calibri" w:hAnsi="Times New Roman" w:cs="Times New Roman"/>
          <w:sz w:val="24"/>
          <w:szCs w:val="24"/>
        </w:rPr>
        <w:t xml:space="preserve"> studijų rezultatas</w:t>
      </w:r>
      <w:r w:rsidR="5A514D4A" w:rsidRPr="5BE03BA8">
        <w:rPr>
          <w:rFonts w:ascii="Times New Roman" w:eastAsia="Calibri" w:hAnsi="Times New Roman" w:cs="Times New Roman"/>
          <w:sz w:val="24"/>
          <w:szCs w:val="24"/>
        </w:rPr>
        <w:t>,</w:t>
      </w:r>
      <w:r w:rsidRPr="5BE03BA8">
        <w:rPr>
          <w:rFonts w:ascii="Times New Roman" w:eastAsia="Calibri" w:hAnsi="Times New Roman" w:cs="Times New Roman"/>
          <w:sz w:val="24"/>
          <w:szCs w:val="24"/>
        </w:rPr>
        <w:t xml:space="preserve"> </w:t>
      </w:r>
      <w:r w:rsidR="2AED469A" w:rsidRPr="5BE03BA8">
        <w:rPr>
          <w:rFonts w:ascii="Times New Roman" w:eastAsia="Calibri" w:hAnsi="Times New Roman" w:cs="Times New Roman"/>
          <w:sz w:val="24"/>
          <w:szCs w:val="24"/>
        </w:rPr>
        <w:t xml:space="preserve">pvz.: </w:t>
      </w:r>
      <w:r w:rsidR="2AED469A" w:rsidRPr="5BE03BA8">
        <w:rPr>
          <w:rFonts w:ascii="Times New Roman" w:eastAsia="Times New Roman" w:hAnsi="Times New Roman" w:cs="Times New Roman"/>
          <w:sz w:val="24"/>
          <w:szCs w:val="24"/>
          <w:lang w:eastAsia="en-GB"/>
        </w:rPr>
        <w:t>g</w:t>
      </w:r>
      <w:r w:rsidRPr="008E4F1F">
        <w:rPr>
          <w:rFonts w:ascii="Times New Roman" w:eastAsia="Calibri" w:hAnsi="Times New Roman" w:cs="Times New Roman"/>
          <w:sz w:val="24"/>
          <w:szCs w:val="24"/>
        </w:rPr>
        <w:t>eba analizuoti biologinės įvairovės reikšmę natūraliose ir  žmogaus suformuotose ekosistemose ir pasiūlyti jos išsaugojimo būdus.</w:t>
      </w:r>
      <w:r w:rsidRPr="5BE03BA8">
        <w:rPr>
          <w:rFonts w:ascii="Times New Roman" w:eastAsia="Calibri" w:hAnsi="Times New Roman" w:cs="Times New Roman"/>
          <w:sz w:val="24"/>
          <w:szCs w:val="24"/>
        </w:rPr>
        <w:t xml:space="preserve"> Šio  rezultato studentai sieks  išklausydami šiuos studijų dalykus: Agroekologija, </w:t>
      </w:r>
      <w:r w:rsidRPr="00CC1950">
        <w:rPr>
          <w:rFonts w:ascii="Times New Roman" w:eastAsia="Calibri" w:hAnsi="Times New Roman" w:cs="Times New Roman"/>
          <w:spacing w:val="-2"/>
          <w:sz w:val="24"/>
          <w:szCs w:val="24"/>
        </w:rPr>
        <w:t xml:space="preserve">Žemės dirbimo sistemos ir aplinka, Augalų agrobiologinis potencialas, Piktžolių ekologija, Pasėlių bendrijos ir jų tyrimai, Dirvožemio biologija ir derlingumas, Ekologinis žemės ūkis, Konsultavimo metodologija, Mokslinio tyrimo planavimas ir analizė, Aplinkos apsauga, Agroekosistemų modeliavimas, Biologinės įvairovės apsauga ir t.t. Pavyzdžiui, studijų dalyke - Augalų agrobiologinis potencialas 1. Rezultatas – </w:t>
      </w:r>
      <w:r w:rsidRPr="00CC1950">
        <w:rPr>
          <w:rFonts w:ascii="Times New Roman" w:eastAsia="Times New Roman" w:hAnsi="Times New Roman" w:cs="Times New Roman"/>
          <w:spacing w:val="-2"/>
          <w:sz w:val="24"/>
          <w:szCs w:val="24"/>
          <w:lang w:eastAsia="lt-LT"/>
        </w:rPr>
        <w:t>Pagilina žinias apie kultūrinių augalų agrobiologinį potencialą, pagrindinius biologinius procesus augaluose: fotosintezę, kvėpavimą, ontogenezę, augalo reguliatorines sistemas</w:t>
      </w:r>
      <w:r w:rsidRPr="00CC1950">
        <w:rPr>
          <w:rFonts w:ascii="Times New Roman" w:eastAsia="Calibri" w:hAnsi="Times New Roman" w:cs="Times New Roman"/>
          <w:spacing w:val="-2"/>
          <w:sz w:val="24"/>
          <w:szCs w:val="24"/>
        </w:rPr>
        <w:t xml:space="preserve">. Turinys: 1. </w:t>
      </w:r>
      <w:r w:rsidRPr="00CC1950">
        <w:rPr>
          <w:rFonts w:ascii="Times New Roman" w:eastAsia="Times New Roman" w:hAnsi="Times New Roman" w:cs="Times New Roman"/>
          <w:spacing w:val="-2"/>
          <w:sz w:val="24"/>
          <w:szCs w:val="24"/>
          <w:lang w:eastAsia="lt-LT"/>
        </w:rPr>
        <w:t>Samprata apie augalų agrobiologinį potencialą</w:t>
      </w:r>
      <w:r w:rsidRPr="00CC1950">
        <w:rPr>
          <w:rFonts w:ascii="Times New Roman" w:eastAsia="Calibri" w:hAnsi="Times New Roman" w:cs="Times New Roman"/>
          <w:spacing w:val="-2"/>
          <w:sz w:val="24"/>
          <w:szCs w:val="24"/>
        </w:rPr>
        <w:t xml:space="preserve">. Studijų metodai -  </w:t>
      </w:r>
      <w:r w:rsidRPr="00CC1950">
        <w:rPr>
          <w:rFonts w:ascii="Times New Roman" w:eastAsia="Times New Roman" w:hAnsi="Times New Roman" w:cs="Times New Roman"/>
          <w:spacing w:val="-2"/>
          <w:sz w:val="24"/>
          <w:szCs w:val="24"/>
          <w:lang w:eastAsia="lt-LT"/>
        </w:rPr>
        <w:t>pasakojimas, aiškinimas, diskutavimas, vertinimo  metodai – apklausa raštu, diskusijos stebėjimas ir vertinimas.</w:t>
      </w:r>
    </w:p>
    <w:p w14:paraId="2976A79F" w14:textId="78F39712" w:rsidR="00907D7D" w:rsidRPr="00CC1950" w:rsidRDefault="0056610E" w:rsidP="009A2BB1">
      <w:pPr>
        <w:spacing w:line="240" w:lineRule="auto"/>
        <w:jc w:val="both"/>
        <w:rPr>
          <w:rFonts w:ascii="Times New Roman" w:eastAsia="Calibri" w:hAnsi="Times New Roman" w:cs="Times New Roman"/>
          <w:spacing w:val="-2"/>
          <w:sz w:val="24"/>
          <w:szCs w:val="24"/>
        </w:rPr>
      </w:pPr>
      <w:r w:rsidRPr="0056610E">
        <w:rPr>
          <w:rFonts w:ascii="Times New Roman" w:eastAsia="Calibri" w:hAnsi="Times New Roman" w:cs="Times New Roman"/>
          <w:i/>
          <w:spacing w:val="-2"/>
          <w:sz w:val="24"/>
          <w:szCs w:val="24"/>
        </w:rPr>
        <w:t>Ekologijos ir klimato kaitos</w:t>
      </w:r>
      <w:r w:rsidR="00475A9F">
        <w:rPr>
          <w:rFonts w:ascii="Times New Roman" w:eastAsia="Calibri" w:hAnsi="Times New Roman" w:cs="Times New Roman"/>
          <w:i/>
          <w:spacing w:val="-2"/>
          <w:sz w:val="24"/>
          <w:szCs w:val="24"/>
        </w:rPr>
        <w:t xml:space="preserve"> </w:t>
      </w:r>
      <w:r w:rsidR="00907D7D" w:rsidRPr="00CC1950">
        <w:rPr>
          <w:rFonts w:ascii="Times New Roman" w:eastAsia="Calibri" w:hAnsi="Times New Roman" w:cs="Times New Roman"/>
          <w:spacing w:val="-2"/>
          <w:sz w:val="24"/>
          <w:szCs w:val="24"/>
        </w:rPr>
        <w:t xml:space="preserve">studijų programos rezultatas - Analizuoja klimato kaitos ir antropogeninio poveikio aplinkai sąlygomis egzistuojančių ekosistemų struktūrą, ryšius, funkcionavimą, taršos procesus </w:t>
      </w:r>
      <w:r w:rsidR="00907D7D" w:rsidRPr="00CC1950">
        <w:rPr>
          <w:rFonts w:ascii="Times New Roman" w:eastAsia="Calibri" w:hAnsi="Times New Roman" w:cs="Times New Roman"/>
          <w:spacing w:val="-2"/>
          <w:sz w:val="24"/>
          <w:szCs w:val="24"/>
        </w:rPr>
        <w:lastRenderedPageBreak/>
        <w:t>bei kaitą, parenkant klimato kaitos švelninimo priemones, paaiškina biologinės įvairovės apsaugos ir gamtotvarkos principus ir būdus, geba taikyti aplinkos politikos koncepcijas, principus ir priemones</w:t>
      </w:r>
      <w:r w:rsidR="00907D7D" w:rsidRPr="00C61845">
        <w:rPr>
          <w:rFonts w:ascii="Times New Roman" w:eastAsia="Calibri" w:hAnsi="Times New Roman" w:cs="Times New Roman"/>
          <w:sz w:val="24"/>
          <w:szCs w:val="24"/>
        </w:rPr>
        <w:t xml:space="preserve"> profesinėje veikloje.</w:t>
      </w:r>
      <w:r w:rsidR="00907D7D">
        <w:rPr>
          <w:rFonts w:ascii="Times New Roman" w:eastAsia="Calibri" w:hAnsi="Times New Roman" w:cs="Times New Roman"/>
          <w:sz w:val="24"/>
          <w:szCs w:val="24"/>
        </w:rPr>
        <w:t xml:space="preserve"> Šiam rezultatui pasiekti tiesiogiai pasitelkiami privalomieji </w:t>
      </w:r>
      <w:r w:rsidR="00907D7D" w:rsidRPr="00AC2A40">
        <w:rPr>
          <w:rFonts w:ascii="Times New Roman" w:eastAsia="Calibri" w:hAnsi="Times New Roman" w:cs="Times New Roman"/>
          <w:sz w:val="24"/>
          <w:szCs w:val="24"/>
        </w:rPr>
        <w:t>studijų dalyk</w:t>
      </w:r>
      <w:r w:rsidR="00907D7D">
        <w:rPr>
          <w:rFonts w:ascii="Times New Roman" w:eastAsia="Calibri" w:hAnsi="Times New Roman" w:cs="Times New Roman"/>
          <w:sz w:val="24"/>
          <w:szCs w:val="24"/>
        </w:rPr>
        <w:t>ai</w:t>
      </w:r>
      <w:r w:rsidR="00907D7D" w:rsidRPr="00AC2A40">
        <w:rPr>
          <w:rFonts w:ascii="Times New Roman" w:eastAsia="Calibri" w:hAnsi="Times New Roman" w:cs="Times New Roman"/>
          <w:sz w:val="24"/>
          <w:szCs w:val="24"/>
        </w:rPr>
        <w:t xml:space="preserve">: </w:t>
      </w:r>
      <w:r w:rsidR="00907D7D">
        <w:rPr>
          <w:rFonts w:ascii="Times New Roman" w:eastAsia="Calibri" w:hAnsi="Times New Roman" w:cs="Times New Roman"/>
          <w:sz w:val="24"/>
          <w:szCs w:val="24"/>
        </w:rPr>
        <w:t>Agroekosistemos ir klimato kaita</w:t>
      </w:r>
      <w:r w:rsidR="00907D7D" w:rsidRPr="00AC2A40">
        <w:rPr>
          <w:rFonts w:ascii="Times New Roman" w:eastAsia="Calibri" w:hAnsi="Times New Roman" w:cs="Times New Roman"/>
          <w:sz w:val="24"/>
          <w:szCs w:val="24"/>
        </w:rPr>
        <w:t xml:space="preserve">; Taršos sklaidos procesai ekosistemose; Sausumos ekosistemų  įvairovė ir apsauga, </w:t>
      </w:r>
      <w:r w:rsidR="00907D7D">
        <w:rPr>
          <w:rFonts w:ascii="Times New Roman" w:eastAsia="Calibri" w:hAnsi="Times New Roman" w:cs="Times New Roman"/>
          <w:sz w:val="24"/>
          <w:szCs w:val="24"/>
        </w:rPr>
        <w:t>H</w:t>
      </w:r>
      <w:r w:rsidR="00907D7D" w:rsidRPr="00AC2A40">
        <w:rPr>
          <w:rFonts w:ascii="Times New Roman" w:eastAsia="Calibri" w:hAnsi="Times New Roman" w:cs="Times New Roman"/>
          <w:sz w:val="24"/>
          <w:szCs w:val="24"/>
        </w:rPr>
        <w:t xml:space="preserve">idroekosistemų įvairovė ir apsauga ir t.t. Pavyzdžiui studijų dalyke - Taršos sklaidos procesai ekosistemose  1. Rezultatas – suprasti ekosistemų taršos procesus. Turinys: </w:t>
      </w:r>
      <w:r w:rsidR="00907D7D" w:rsidRPr="00AC2A40">
        <w:rPr>
          <w:rFonts w:ascii="Times New Roman" w:hAnsi="Times New Roman" w:cs="Times New Roman"/>
          <w:sz w:val="24"/>
          <w:szCs w:val="24"/>
        </w:rPr>
        <w:t>1. taršos procesų pagrindinės charakteristikos; 2. reakcijų kinetika; 2.  masių balansas; 3. taršos kaita laike; ir t.t.;</w:t>
      </w:r>
      <w:r w:rsidR="00907D7D">
        <w:rPr>
          <w:rFonts w:ascii="Times New Roman" w:hAnsi="Times New Roman" w:cs="Times New Roman"/>
          <w:sz w:val="24"/>
          <w:szCs w:val="24"/>
        </w:rPr>
        <w:t xml:space="preserve"> </w:t>
      </w:r>
      <w:r w:rsidR="00907D7D" w:rsidRPr="00AC2A40">
        <w:rPr>
          <w:rFonts w:ascii="Times New Roman" w:hAnsi="Times New Roman" w:cs="Times New Roman"/>
          <w:sz w:val="24"/>
          <w:szCs w:val="24"/>
        </w:rPr>
        <w:t xml:space="preserve">studijų metodai -  </w:t>
      </w:r>
      <w:r w:rsidR="00907D7D" w:rsidRPr="00AC2A40">
        <w:rPr>
          <w:rFonts w:ascii="Times New Roman" w:eastAsia="Calibri" w:hAnsi="Times New Roman" w:cs="Times New Roman"/>
          <w:sz w:val="24"/>
          <w:szCs w:val="24"/>
        </w:rPr>
        <w:t>pasakojimas, aiškinimas, iliustravimas, klausimų ir atsakymų pateikimas, dokumentų ir mokslinių šaltinių analizavimas; vertinimo metodai - testavimas arba apklausa raštu</w:t>
      </w:r>
    </w:p>
    <w:p w14:paraId="2CB74197" w14:textId="085700C4" w:rsidR="009A2BB1" w:rsidRPr="00CC1950" w:rsidRDefault="17F9F232" w:rsidP="009A2BB1">
      <w:pPr>
        <w:spacing w:line="240" w:lineRule="auto"/>
        <w:jc w:val="both"/>
        <w:rPr>
          <w:rFonts w:ascii="Times New Roman" w:eastAsia="Calibri" w:hAnsi="Times New Roman" w:cs="Times New Roman"/>
          <w:spacing w:val="-2"/>
          <w:sz w:val="24"/>
          <w:szCs w:val="24"/>
        </w:rPr>
      </w:pPr>
      <w:r w:rsidRPr="65C6998C">
        <w:rPr>
          <w:rFonts w:ascii="Times New Roman" w:hAnsi="Times New Roman" w:cs="Times New Roman"/>
          <w:i/>
          <w:iCs/>
          <w:color w:val="000000"/>
          <w:spacing w:val="-2"/>
          <w:sz w:val="24"/>
          <w:szCs w:val="24"/>
        </w:rPr>
        <w:t xml:space="preserve">Ekologijos kryptyje </w:t>
      </w:r>
      <w:r w:rsidRPr="00CC1950">
        <w:rPr>
          <w:rFonts w:ascii="Times New Roman" w:hAnsi="Times New Roman" w:cs="Times New Roman"/>
          <w:spacing w:val="-2"/>
          <w:sz w:val="24"/>
          <w:szCs w:val="24"/>
        </w:rPr>
        <w:t xml:space="preserve">įgyvendinant studijų programas skatinamas dėstytojų kūrybiškumas ir inovatyvumas naudojant didelę aktyvaus mokymo(si) metodų ir jų naudojimo lankstumo įvairovę: aiškinimą; ataskaitų (referatų) parengimą ir pristatymą; atvejų analizę, problemų sprendimą, demonstravimą, projektų parengimą ir pristatymą, informacijos analizę ir apibendrinimą, vaizdo įrašų peržiūrą ir kt. Rengiant ir atnaujinant studijų dalykų aprašus siekiama suderinti studijų programos tikslą, dalykų rezultatus ir studijų bei vertinimo metodus. Studentų darbo krūvio apimtis ir kreditų paskirstymas sistemingai peržiūrimi ir esant būtinybei keičiami (ne dažniau kaip kartą per akademinius metus). Atsižvelgiant į spartų technologijų tobulėjimą, normatyvinių dokumentų  atnaujinimą ir nuolat besiplečiantį žinių poreikį, periodiškai atnaujinami ir studijų programų rezultatai bei su jais glaudžiai susiję studijų dalykų rezultatai . Pvz., </w:t>
      </w:r>
      <w:r w:rsidR="008F644D">
        <w:rPr>
          <w:rFonts w:ascii="Times New Roman" w:hAnsi="Times New Roman" w:cs="Times New Roman"/>
          <w:spacing w:val="-2"/>
          <w:sz w:val="24"/>
          <w:szCs w:val="24"/>
        </w:rPr>
        <w:t xml:space="preserve"> </w:t>
      </w:r>
      <w:r w:rsidR="008F644D" w:rsidRPr="008F644D">
        <w:rPr>
          <w:rFonts w:ascii="Times New Roman" w:hAnsi="Times New Roman" w:cs="Times New Roman"/>
          <w:i/>
          <w:iCs/>
          <w:spacing w:val="-2"/>
          <w:sz w:val="24"/>
          <w:szCs w:val="24"/>
        </w:rPr>
        <w:t>E</w:t>
      </w:r>
      <w:r w:rsidR="008F644D" w:rsidRPr="008F644D">
        <w:rPr>
          <w:rFonts w:ascii="Times New Roman" w:hAnsi="Times New Roman" w:cs="Times New Roman"/>
          <w:i/>
          <w:spacing w:val="-2"/>
          <w:sz w:val="24"/>
          <w:szCs w:val="24"/>
        </w:rPr>
        <w:t>kologija ir klimato kaita</w:t>
      </w:r>
      <w:r w:rsidR="008F644D">
        <w:rPr>
          <w:rFonts w:ascii="Times New Roman" w:hAnsi="Times New Roman" w:cs="Times New Roman"/>
          <w:i/>
          <w:spacing w:val="-2"/>
          <w:sz w:val="24"/>
          <w:szCs w:val="24"/>
        </w:rPr>
        <w:t xml:space="preserve"> </w:t>
      </w:r>
      <w:r w:rsidR="0F756F71">
        <w:rPr>
          <w:rFonts w:ascii="Times New Roman" w:hAnsi="Times New Roman" w:cs="Times New Roman"/>
          <w:spacing w:val="-2"/>
          <w:sz w:val="24"/>
          <w:szCs w:val="24"/>
        </w:rPr>
        <w:t xml:space="preserve">studijų programoje dėstomo studijų dalyko </w:t>
      </w:r>
      <w:r w:rsidR="64D4A0D3">
        <w:rPr>
          <w:rFonts w:ascii="Times New Roman" w:hAnsi="Times New Roman" w:cs="Times New Roman"/>
          <w:spacing w:val="-2"/>
          <w:sz w:val="24"/>
          <w:szCs w:val="24"/>
        </w:rPr>
        <w:t>“</w:t>
      </w:r>
      <w:r w:rsidRPr="00CC1950">
        <w:rPr>
          <w:rFonts w:ascii="Times New Roman" w:hAnsi="Times New Roman" w:cs="Times New Roman"/>
          <w:spacing w:val="-2"/>
          <w:sz w:val="24"/>
          <w:szCs w:val="24"/>
        </w:rPr>
        <w:t>Aplinkos ir klimato kaitos valdymo politika</w:t>
      </w:r>
      <w:r w:rsidR="0F756F71">
        <w:rPr>
          <w:rFonts w:ascii="Times New Roman" w:hAnsi="Times New Roman" w:cs="Times New Roman"/>
          <w:spacing w:val="-2"/>
          <w:sz w:val="24"/>
          <w:szCs w:val="24"/>
        </w:rPr>
        <w:t>“</w:t>
      </w:r>
      <w:r w:rsidRPr="00CC1950">
        <w:rPr>
          <w:rFonts w:ascii="Times New Roman" w:hAnsi="Times New Roman" w:cs="Times New Roman"/>
          <w:spacing w:val="-2"/>
          <w:sz w:val="24"/>
          <w:szCs w:val="24"/>
        </w:rPr>
        <w:t xml:space="preserve"> studijų dalyko rezultatuose</w:t>
      </w:r>
      <w:r w:rsidR="1DB2C734">
        <w:rPr>
          <w:rFonts w:ascii="Times New Roman" w:hAnsi="Times New Roman" w:cs="Times New Roman"/>
          <w:spacing w:val="-2"/>
          <w:sz w:val="24"/>
          <w:szCs w:val="24"/>
        </w:rPr>
        <w:t xml:space="preserve"> 2022 m. atnaujinant studijų dalyko aprašą,</w:t>
      </w:r>
      <w:r w:rsidRPr="00CC1950">
        <w:rPr>
          <w:rFonts w:ascii="Times New Roman" w:hAnsi="Times New Roman" w:cs="Times New Roman"/>
          <w:spacing w:val="-2"/>
          <w:sz w:val="24"/>
          <w:szCs w:val="24"/>
        </w:rPr>
        <w:t xml:space="preserve"> atsirado punktas “Atskleisti aplinkos ekosistemų apsaugos strategijų aktualumą laikotarpiui iki 2050 m.” Tai atliekama dalykų atestacijos metu - ne rečiau kaip vieną kartą per trejus metus.</w:t>
      </w:r>
    </w:p>
    <w:p w14:paraId="1F09103B" w14:textId="77777777" w:rsidR="009A2BB1" w:rsidRDefault="009A2BB1" w:rsidP="005A0190">
      <w:pPr>
        <w:spacing w:after="0"/>
        <w:jc w:val="both"/>
        <w:rPr>
          <w:rFonts w:ascii="Times New Roman" w:eastAsia="Times New Roman" w:hAnsi="Times New Roman" w:cs="Times New Roman"/>
          <w:sz w:val="24"/>
          <w:szCs w:val="24"/>
        </w:rPr>
      </w:pPr>
      <w:r w:rsidRPr="25A2F701">
        <w:rPr>
          <w:rFonts w:ascii="Times New Roman" w:eastAsia="Times New Roman" w:hAnsi="Times New Roman" w:cs="Times New Roman"/>
          <w:sz w:val="24"/>
          <w:szCs w:val="24"/>
        </w:rPr>
        <w:t>Apibendrinant galima pasakyti, kad tokia studijų programų struktūra, taikomi studijų metodai ir vertinimo metodai yra susieti su kiekvieno studijų dalyko mokymosi rezultatais. Ugdymo turinio planas, pateiktas studijų dalykų aprašuose</w:t>
      </w:r>
      <w:r w:rsidRPr="25A2F701">
        <w:rPr>
          <w:rFonts w:ascii="Times New Roman" w:eastAsia="Times New Roman" w:hAnsi="Times New Roman" w:cs="Times New Roman"/>
          <w:color w:val="008080"/>
          <w:sz w:val="24"/>
          <w:szCs w:val="24"/>
          <w:u w:val="single"/>
        </w:rPr>
        <w:t>,</w:t>
      </w:r>
      <w:r w:rsidRPr="25A2F701">
        <w:rPr>
          <w:rFonts w:ascii="Times New Roman" w:eastAsia="Times New Roman" w:hAnsi="Times New Roman" w:cs="Times New Roman"/>
          <w:sz w:val="24"/>
          <w:szCs w:val="24"/>
        </w:rPr>
        <w:t xml:space="preserve"> ir mokymo</w:t>
      </w:r>
      <w:r w:rsidRPr="25A2F701">
        <w:rPr>
          <w:rFonts w:ascii="Times New Roman" w:eastAsia="Times New Roman" w:hAnsi="Times New Roman" w:cs="Times New Roman"/>
          <w:color w:val="008080"/>
          <w:sz w:val="24"/>
          <w:szCs w:val="24"/>
          <w:u w:val="single"/>
        </w:rPr>
        <w:t>(</w:t>
      </w:r>
      <w:r w:rsidRPr="25A2F701">
        <w:rPr>
          <w:rFonts w:ascii="Times New Roman" w:eastAsia="Times New Roman" w:hAnsi="Times New Roman" w:cs="Times New Roman"/>
          <w:sz w:val="24"/>
          <w:szCs w:val="24"/>
        </w:rPr>
        <w:t>si</w:t>
      </w:r>
      <w:r w:rsidRPr="25A2F701">
        <w:rPr>
          <w:rFonts w:ascii="Times New Roman" w:eastAsia="Times New Roman" w:hAnsi="Times New Roman" w:cs="Times New Roman"/>
          <w:color w:val="008080"/>
          <w:sz w:val="24"/>
          <w:szCs w:val="24"/>
          <w:u w:val="single"/>
        </w:rPr>
        <w:t>)</w:t>
      </w:r>
      <w:r w:rsidRPr="25A2F701">
        <w:rPr>
          <w:rFonts w:ascii="Times New Roman" w:eastAsia="Times New Roman" w:hAnsi="Times New Roman" w:cs="Times New Roman"/>
          <w:sz w:val="24"/>
          <w:szCs w:val="24"/>
        </w:rPr>
        <w:t xml:space="preserve"> metodai leidžia pasiekti numatomus krypties programų studijų rezultatus.</w:t>
      </w:r>
    </w:p>
    <w:p w14:paraId="6716B173" w14:textId="77777777" w:rsidR="007A222E" w:rsidRPr="00907F46" w:rsidRDefault="007A222E" w:rsidP="007A222E">
      <w:pPr>
        <w:autoSpaceDE w:val="0"/>
        <w:autoSpaceDN w:val="0"/>
        <w:adjustRightInd w:val="0"/>
        <w:spacing w:after="0" w:line="240" w:lineRule="auto"/>
        <w:jc w:val="both"/>
        <w:rPr>
          <w:rFonts w:ascii="Times New Roman" w:hAnsi="Times New Roman" w:cs="Times New Roman"/>
          <w:i/>
          <w:iCs/>
          <w:color w:val="000000"/>
          <w:sz w:val="24"/>
          <w:szCs w:val="24"/>
        </w:rPr>
      </w:pPr>
    </w:p>
    <w:p w14:paraId="1EDEE66D" w14:textId="77777777" w:rsidR="00676CAF" w:rsidRPr="00907F46" w:rsidRDefault="4907B257" w:rsidP="00F538DB">
      <w:pPr>
        <w:pStyle w:val="poskyriai"/>
      </w:pPr>
      <w:bookmarkStart w:id="7" w:name="_Toc179374382"/>
      <w:r>
        <w:t>1.5. Krypties ir pakopos studijų programų dalykų (modulių)  visumos, užtikrinančios studento nuoseklų kompetencijų ugdymą(-si) įvertinimas</w:t>
      </w:r>
      <w:bookmarkEnd w:id="7"/>
    </w:p>
    <w:p w14:paraId="683A9BCB" w14:textId="77777777" w:rsidR="00676CAF" w:rsidRDefault="00676CAF" w:rsidP="00676CAF">
      <w:pPr>
        <w:spacing w:after="0" w:line="240" w:lineRule="auto"/>
        <w:jc w:val="both"/>
        <w:rPr>
          <w:rFonts w:ascii="Times New Roman" w:eastAsia="Calibri" w:hAnsi="Times New Roman" w:cs="Times New Roman"/>
          <w:sz w:val="24"/>
          <w:szCs w:val="24"/>
          <w:lang w:eastAsia="en-GB"/>
        </w:rPr>
      </w:pPr>
    </w:p>
    <w:p w14:paraId="51795553" w14:textId="6CEB641E" w:rsidR="009D0975" w:rsidRPr="00907F46" w:rsidRDefault="008B1928" w:rsidP="000E49E2">
      <w:pPr>
        <w:pStyle w:val="paragraph"/>
      </w:pPr>
      <w:r w:rsidRPr="008B1928">
        <w:rPr>
          <w:i/>
        </w:rPr>
        <w:t>Ekologijos ir klimato kaitos</w:t>
      </w:r>
      <w:r w:rsidR="4907B257">
        <w:t xml:space="preserve"> studijų programoje studijuojant ištęstiniu būdu dalykai išdėstyti nuosekliai: GIS ekologiniuose tyrimuose, Sausumos ekosistemų įvairovė ir apsauga, </w:t>
      </w:r>
      <w:r w:rsidR="600900CB">
        <w:t xml:space="preserve">Agroekosistemos ir klimato kaita, </w:t>
      </w:r>
      <w:r w:rsidR="772DC9D3">
        <w:t xml:space="preserve">Taršos sklaidos procesai ekosistemose </w:t>
      </w:r>
      <w:r w:rsidR="4907B257">
        <w:t xml:space="preserve">Hidroekosistemų įvairovė ir apsauga ir kt. dalykai, sudarantys prielaidas (būtinus rezultatus) planuoti teorinius ir / ar eksperimentinius tyrimus, pasirinkti eksperimentų ir matavimų įrangą. I </w:t>
      </w:r>
      <w:r w:rsidR="4C3CB1D5">
        <w:t>semestre organizuojamas studentų susitikimas su potencialiais baigiamųjų magistro darbų vadovais, kurio metu studentams pristatomos galimos baigiamųjų darbų temos. Susitikime pateikiama detali informacija apie siūlomas temas, o studentai turi galimybę užduoti klausimus bei užmegzti kontaktą su juos dominančių temų vadovais tiek tiesiogiai, tiek el. paštu. Po šio susitikimo studentai pradeda brandinti savo baigiamojo darbo idėją.</w:t>
      </w:r>
      <w:r w:rsidR="772DC9D3">
        <w:t xml:space="preserve"> </w:t>
      </w:r>
      <w:r w:rsidR="4907B257">
        <w:t>II semestre</w:t>
      </w:r>
      <w:r w:rsidR="4C3CB1D5">
        <w:t xml:space="preserve">, studijų dalyko „Mokslinių tyrimų metodologija ekologijoje“ studijų metu, </w:t>
      </w:r>
      <w:r w:rsidR="4907B257">
        <w:t xml:space="preserve"> </w:t>
      </w:r>
      <w:r w:rsidR="772DC9D3">
        <w:t>suformuluojama baigiamo darbo tema, tyrimų tikslas ir pagrindiniai uždaviniai</w:t>
      </w:r>
      <w:r w:rsidR="4C3CB1D5">
        <w:t xml:space="preserve">, </w:t>
      </w:r>
      <w:r w:rsidR="4907B257">
        <w:t xml:space="preserve">parengiama mokslinio tyrimo metodika, rezultatų analizės ir įvertinimo metodika, atliekami pirminiai tyrimai bei rezultatų analizė, III semestre susipažįstama su </w:t>
      </w:r>
      <w:r w:rsidR="4C3CB1D5">
        <w:t xml:space="preserve"> </w:t>
      </w:r>
      <w:r w:rsidR="00A30364">
        <w:t>K</w:t>
      </w:r>
      <w:r w:rsidR="4C3CB1D5">
        <w:t>limato pokyčių valdym</w:t>
      </w:r>
      <w:r w:rsidR="344B7A79">
        <w:t>u</w:t>
      </w:r>
      <w:r w:rsidR="4C3CB1D5">
        <w:t xml:space="preserve"> ir prisitaikymu, </w:t>
      </w:r>
      <w:r w:rsidR="00A30364">
        <w:t>G</w:t>
      </w:r>
      <w:r w:rsidR="4C3CB1D5">
        <w:t xml:space="preserve">amtotvarka  ir </w:t>
      </w:r>
      <w:r w:rsidR="006A0C24">
        <w:t>A</w:t>
      </w:r>
      <w:r w:rsidR="4907B257">
        <w:t>plinkos klimato kaitos valdymo politika.</w:t>
      </w:r>
      <w:r w:rsidR="00CA431B">
        <w:t xml:space="preserve"> </w:t>
      </w:r>
      <w:r w:rsidR="001A30DA">
        <w:t xml:space="preserve">Semestro metu </w:t>
      </w:r>
      <w:r w:rsidR="00EC567A">
        <w:t>suteikiama žinių siekiant programos rezultato a</w:t>
      </w:r>
      <w:r w:rsidR="00EC567A" w:rsidRPr="00673672">
        <w:t>nalizuo</w:t>
      </w:r>
      <w:r w:rsidR="00EC567A">
        <w:t>ti</w:t>
      </w:r>
      <w:r w:rsidR="00EC567A" w:rsidRPr="00673672">
        <w:t xml:space="preserve"> klimato kaitos ir antropogeninio poveikio aplinkai sąlygomis egzistuojančių ekosistemų struktūrą, ryšius, funkcionavimą, taršos procesus bei kaitą, parenkant klimato kaitos švelninimo priemones, paaiškina</w:t>
      </w:r>
      <w:r w:rsidR="00CA431B">
        <w:t>nt</w:t>
      </w:r>
      <w:r w:rsidR="00EC567A" w:rsidRPr="00673672">
        <w:t xml:space="preserve"> biologinės įvairovės apsaugos ir gamtotvarkos principus ir būdus, geba</w:t>
      </w:r>
      <w:r w:rsidR="00CA431B">
        <w:t>nt</w:t>
      </w:r>
      <w:r w:rsidR="00EC567A" w:rsidRPr="00673672">
        <w:t xml:space="preserve"> taikyti aplinkos politikos koncepcijas, principus ir priemones profesinėje veikloje</w:t>
      </w:r>
      <w:r w:rsidR="0071639E">
        <w:t xml:space="preserve">, analizuojant </w:t>
      </w:r>
      <w:r w:rsidR="0093515A">
        <w:t xml:space="preserve">ir </w:t>
      </w:r>
      <w:r w:rsidR="0071639E" w:rsidRPr="00673672">
        <w:t>palygi</w:t>
      </w:r>
      <w:r w:rsidR="0093515A">
        <w:t>nant</w:t>
      </w:r>
      <w:r w:rsidR="0071639E" w:rsidRPr="00673672">
        <w:t xml:space="preserve"> ekologijos ir klimato kaitos valdymo pagrindines teorijas, principus, būdus bei sistemas, integruoja tarpdisciplinines žinias teikiant pasiūlymus, </w:t>
      </w:r>
      <w:r w:rsidR="0071639E" w:rsidRPr="00673672">
        <w:rPr>
          <w:lang w:eastAsia="en-GB"/>
        </w:rPr>
        <w:t>reikalingus aplinkos valdymo sprendimams, Žaliojo kurso įgyvendinimui kintančio klimato sąlygomis</w:t>
      </w:r>
      <w:r w:rsidR="00EC567A" w:rsidRPr="00673672">
        <w:t>.</w:t>
      </w:r>
      <w:r w:rsidR="0093515A">
        <w:t xml:space="preserve"> </w:t>
      </w:r>
      <w:r w:rsidR="00CA431B">
        <w:t xml:space="preserve">Taip </w:t>
      </w:r>
      <w:r w:rsidR="00481C9C">
        <w:t xml:space="preserve">pat ugdomi </w:t>
      </w:r>
      <w:r w:rsidR="00CA431B">
        <w:t>student</w:t>
      </w:r>
      <w:r w:rsidR="00481C9C">
        <w:t>ų specialieji</w:t>
      </w:r>
      <w:r w:rsidR="00F841BD">
        <w:t xml:space="preserve">, </w:t>
      </w:r>
      <w:r w:rsidR="00F841BD">
        <w:lastRenderedPageBreak/>
        <w:t>socialiniai ir asmeniniais gebėjimai</w:t>
      </w:r>
      <w:r w:rsidR="00E92405">
        <w:t>.</w:t>
      </w:r>
      <w:r w:rsidR="00CA431B">
        <w:t xml:space="preserve"> </w:t>
      </w:r>
      <w:r w:rsidR="4907B257">
        <w:t xml:space="preserve"> IV semestre studentai išklauso privalomą studijų dalyką Anglies apskaita ir klimato kaitos valdymas,</w:t>
      </w:r>
      <w:r w:rsidR="00984912" w:rsidRPr="00984912">
        <w:t xml:space="preserve"> </w:t>
      </w:r>
      <w:r w:rsidR="4907B257">
        <w:t>pasirenka po 1 studijų dalyką</w:t>
      </w:r>
      <w:r w:rsidR="4C3CB1D5">
        <w:t xml:space="preserve"> (</w:t>
      </w:r>
      <w:r w:rsidR="4907B257">
        <w:t xml:space="preserve">iš studijų krypties (siūlomi </w:t>
      </w:r>
      <w:r w:rsidR="007E5230">
        <w:t>7</w:t>
      </w:r>
      <w:r w:rsidR="4907B257">
        <w:t xml:space="preserve"> dalykai</w:t>
      </w:r>
      <w:r w:rsidR="4C3CB1D5">
        <w:t>, iš viso 6 ECTS</w:t>
      </w:r>
      <w:r w:rsidR="4907B257">
        <w:t xml:space="preserve">) ir </w:t>
      </w:r>
      <w:r w:rsidR="009806FC">
        <w:t>tar</w:t>
      </w:r>
      <w:r w:rsidR="00B120EF">
        <w:t>pkryptini</w:t>
      </w:r>
      <w:r w:rsidR="00616714">
        <w:t>ų</w:t>
      </w:r>
      <w:r w:rsidR="4907B257">
        <w:t xml:space="preserve"> studijų dalykų alternatyvų (</w:t>
      </w:r>
      <w:r w:rsidR="0054115B">
        <w:t>5</w:t>
      </w:r>
      <w:r w:rsidR="4907B257">
        <w:t xml:space="preserve"> dalykai</w:t>
      </w:r>
      <w:r w:rsidR="4C3CB1D5">
        <w:t xml:space="preserve">, iš viso 6 </w:t>
      </w:r>
      <w:r w:rsidR="7F5B5BEA">
        <w:t>ECTS</w:t>
      </w:r>
      <w:r w:rsidR="4907B257">
        <w:t xml:space="preserve">) bei pradeda vykdyti tyrimus pagal parengtą metodiką. </w:t>
      </w:r>
      <w:r w:rsidR="000E49E2">
        <w:t>Privalomojo dalyko studijos leidžia studentams suprasti klimato kaitą lemian</w:t>
      </w:r>
      <w:r w:rsidR="00DB4576">
        <w:t>čius</w:t>
      </w:r>
      <w:r w:rsidR="000E49E2">
        <w:t xml:space="preserve"> veiksni</w:t>
      </w:r>
      <w:r w:rsidR="00DB4576">
        <w:t>us</w:t>
      </w:r>
      <w:r w:rsidR="000E49E2">
        <w:t>, akcentuojant šiltnamio efekto ir jį sukeliančių dujų svarbą</w:t>
      </w:r>
      <w:r w:rsidR="00DB4576">
        <w:t xml:space="preserve">, įgyti žinių apie </w:t>
      </w:r>
      <w:r w:rsidR="000E49E2">
        <w:t>tarptautinės ir nacionalinės klimato kaitos politikos ypatum</w:t>
      </w:r>
      <w:r w:rsidR="00DB4576">
        <w:t>us</w:t>
      </w:r>
      <w:r w:rsidR="000E49E2">
        <w:t xml:space="preserve">, </w:t>
      </w:r>
      <w:r w:rsidR="00DB4576">
        <w:t xml:space="preserve">analizuoti </w:t>
      </w:r>
      <w:r w:rsidR="000E49E2">
        <w:t xml:space="preserve"> šiltnamio efektą sukeliančių dujų apskaitos sistem</w:t>
      </w:r>
      <w:r w:rsidR="005B1D44">
        <w:t>ą</w:t>
      </w:r>
      <w:r w:rsidR="000E49E2">
        <w:t xml:space="preserve"> Lietuvoje ir pasaulyje</w:t>
      </w:r>
      <w:r w:rsidR="00330169">
        <w:t xml:space="preserve">; apibūdinti ypatumus </w:t>
      </w:r>
      <w:r w:rsidR="000E49E2">
        <w:t>įvairiuose sektoriuose</w:t>
      </w:r>
      <w:r w:rsidR="00330169">
        <w:t xml:space="preserve">, </w:t>
      </w:r>
      <w:r w:rsidR="000E49E2">
        <w:t>įvairiuose ekosistemų komponentuose</w:t>
      </w:r>
      <w:r w:rsidR="00330169">
        <w:t xml:space="preserve"> bei </w:t>
      </w:r>
      <w:r w:rsidR="001B41F5">
        <w:t xml:space="preserve">numatyti galimas </w:t>
      </w:r>
      <w:r w:rsidR="000E49E2">
        <w:t>geriausi</w:t>
      </w:r>
      <w:r w:rsidR="001B41F5">
        <w:t>us</w:t>
      </w:r>
      <w:r w:rsidR="000E49E2">
        <w:t xml:space="preserve"> ŠESD emisijų mažinimo pastangų atvej</w:t>
      </w:r>
      <w:r w:rsidR="001B41F5">
        <w:t>us.</w:t>
      </w:r>
      <w:r w:rsidR="000E49E2">
        <w:t xml:space="preserve"> </w:t>
      </w:r>
      <w:r w:rsidR="4C3CB1D5">
        <w:t xml:space="preserve">Pasirenkamieji studijų dalykai yra skirti </w:t>
      </w:r>
      <w:r w:rsidR="7F5B5BEA">
        <w:t xml:space="preserve">suteikti žinių ir </w:t>
      </w:r>
      <w:r w:rsidR="6DCFDFA2">
        <w:t xml:space="preserve">išmokyti </w:t>
      </w:r>
      <w:r w:rsidR="7F5B5BEA">
        <w:t xml:space="preserve">jas taikyti analizuojant ir  palyginant ekologijos ir klimato kaitos valdymo pagrindines teorijas, principus, būdus bei sistemas, integruojant tarpdisciplinines žinias teikiant pasiūlymus, reikalingus aplinkos valdymo sprendimams, Žaliojo kurso įgyvendinimui kintančio klimato sąlygomis. Tai pat šie dalykai įgalina </w:t>
      </w:r>
      <w:r w:rsidR="4C3CB1D5">
        <w:t>ug</w:t>
      </w:r>
      <w:r w:rsidR="7F5B5BEA">
        <w:t>dyti specialiuosius gebėjimus t</w:t>
      </w:r>
      <w:r w:rsidR="4C3CB1D5" w:rsidRPr="65C6998C">
        <w:rPr>
          <w:lang w:eastAsia="en-GB"/>
        </w:rPr>
        <w:t>aik</w:t>
      </w:r>
      <w:r w:rsidR="7F5B5BEA" w:rsidRPr="65C6998C">
        <w:rPr>
          <w:lang w:eastAsia="en-GB"/>
        </w:rPr>
        <w:t>ant</w:t>
      </w:r>
      <w:r w:rsidR="4C3CB1D5" w:rsidRPr="65C6998C">
        <w:rPr>
          <w:lang w:eastAsia="en-GB"/>
        </w:rPr>
        <w:t xml:space="preserve"> naujausias tarpdisciplinines žinias, matematinės, statistinės, cheminės, fizikinės ir kitus analizės metodus, naudoja informacines technologijas </w:t>
      </w:r>
      <w:r w:rsidR="4C3CB1D5">
        <w:t xml:space="preserve">planuojant ir organizuojant </w:t>
      </w:r>
      <w:r w:rsidR="4C3CB1D5" w:rsidRPr="65C6998C">
        <w:rPr>
          <w:lang w:eastAsia="en-GB"/>
        </w:rPr>
        <w:t xml:space="preserve">gamtos apsaugos ir aplinkotvarkos projektus ir darbus, sprendžiant klimato kaitos ir aplinkos apsaugos problemas. </w:t>
      </w:r>
      <w:r w:rsidR="4907B257">
        <w:t xml:space="preserve">V semestre studentai atlieka Mokslinę tiriamąją praktiką, gilindami žinias ir ugdydami gebėjimus pasirinktoje mokslinių tyrimų srityje, taip pat pasirenka trečiąjį pasirenkamą </w:t>
      </w:r>
      <w:r w:rsidR="00720A6F">
        <w:t xml:space="preserve">kitų krypčių </w:t>
      </w:r>
      <w:r w:rsidR="000744B2">
        <w:t xml:space="preserve">studijų </w:t>
      </w:r>
      <w:r w:rsidR="4907B257">
        <w:t>dalyką, skirtą pasirengti doktorantūros studijoms ar profesinei veiklai (</w:t>
      </w:r>
      <w:r w:rsidR="217AF6D1">
        <w:t xml:space="preserve">siūlomi </w:t>
      </w:r>
      <w:r w:rsidR="008E6558">
        <w:t>6</w:t>
      </w:r>
      <w:r w:rsidR="4907B257">
        <w:t xml:space="preserve"> dalykai). </w:t>
      </w:r>
      <w:r w:rsidR="7F5B5BEA">
        <w:t xml:space="preserve">Praktikos metu studentai įgyja išsamių žinių apie pasirinktos aplinkos apsaugos srityje veikiančių valstybinių ir privačių institucijų veiklų sritis, sprendžiamas užduotis ir einamuoju momentu kuriamus/įgyvendinamus projektus, taiko tikslines metodikas, renka duomenis ir atlieka tyrimus,  gautus rezultatus  analizuoja ir vertina. Studentai taiko studijų metu įgytas teorines žinias racionalių atsakymų paieškai, atliekant nurodytas užduotis, pagal galimybes tobulina profesinio bendravimo įgūdžius. </w:t>
      </w:r>
      <w:r w:rsidR="4907B257">
        <w:t>VI semestre 30 kreditų skirta baigiamojo darbo rengimui ir gynimui.</w:t>
      </w:r>
      <w:r w:rsidR="7F5B5BEA">
        <w:t xml:space="preserve"> Baigiamojo darbo metu studentai ugdo gebėjimus vykdyti tyrimus</w:t>
      </w:r>
      <w:r w:rsidR="600900CB">
        <w:t>: a</w:t>
      </w:r>
      <w:r w:rsidR="7F5B5BEA">
        <w:t>nalizuoja, apibendrina, integruotai vertina atlikto tyrimo duomenis, formuluoja susistemintais ekologijos tyrimų rezultatais grįstas išvadas ir teikia rekomendacijas ekologinių ir klimato kaitos sukeltų problemų sprendiniams</w:t>
      </w:r>
      <w:r w:rsidR="600900CB">
        <w:t xml:space="preserve">. </w:t>
      </w:r>
      <w:r w:rsidR="7F5B5BEA">
        <w:t>Ugdomi studentų specialieji gebėjimai</w:t>
      </w:r>
      <w:r w:rsidR="600900CB">
        <w:t>: k</w:t>
      </w:r>
      <w:r w:rsidR="7F5B5BEA">
        <w:t>ompetentingai ir argumentuotai bendradarbiauja su įvairiomis tikslinėmis visuomenės grupėmis sprendžiant ekologines ir klimato kaitos sukeltas problemas, viešai pateikia savo, kaip ekologo, aplinkosaugininko profesinės veiklos rezultatus nacionalinėje ir tarptautinėje profesinėje erdvėje</w:t>
      </w:r>
      <w:r w:rsidR="600900CB">
        <w:t>. Baigiamojo darbo metu studentai u</w:t>
      </w:r>
      <w:r w:rsidR="7F5B5BEA">
        <w:t xml:space="preserve">gdo </w:t>
      </w:r>
      <w:r w:rsidR="600900CB">
        <w:t xml:space="preserve">ir asmeninius </w:t>
      </w:r>
      <w:r w:rsidR="7F5B5BEA">
        <w:t xml:space="preserve">gebėjimus: kritiškai vertina ekologijos srities naujoves, </w:t>
      </w:r>
      <w:r w:rsidR="1EAB3620">
        <w:t xml:space="preserve">įgyja </w:t>
      </w:r>
      <w:r w:rsidR="7F5B5BEA">
        <w:t>strateginio ekologinio mąstymo įgūdžių, siekia inovatyvių ekologijos, gamtos apsaugos ir klimato kaitos sukeltų problemų sprendimų įgyvendinimo.</w:t>
      </w:r>
    </w:p>
    <w:p w14:paraId="26DF40E8" w14:textId="5E7D20AA" w:rsidR="00676CAF" w:rsidRDefault="4907B257" w:rsidP="00676CAF">
      <w:pPr>
        <w:pStyle w:val="paragraph"/>
      </w:pPr>
      <w:r>
        <w:t xml:space="preserve">Nuolatinėse </w:t>
      </w:r>
      <w:r w:rsidR="008B1928" w:rsidRPr="008B1928">
        <w:rPr>
          <w:i/>
        </w:rPr>
        <w:t>Ekologijos ir klimato kaitos</w:t>
      </w:r>
      <w:r>
        <w:t xml:space="preserve"> studijų programos studijose išlaikomas dalykų nuoseklumas, I ir II semestruose studentai studijuoja dalykus, skirtus gilinti ekologijos ir klimato kaitos žinias, tobulinti mokslinių tyrimų gebėjimus. Visi privalomi dalykai išklausomi I ir II semestro metus, II semestre formuluojama baigiamojo darbo tema, tikslas ir uždaviniai, iškeliama hipotezė, parengiama metodika ir pasirengiama atlikti eksperimentą. III semestre atliekama mokslinė tiriamoji praktika, </w:t>
      </w:r>
      <w:r w:rsidR="00A95BC9">
        <w:t xml:space="preserve">jos metu </w:t>
      </w:r>
      <w:r>
        <w:t xml:space="preserve">sukaupti </w:t>
      </w:r>
      <w:r w:rsidR="00BF10EA">
        <w:t xml:space="preserve">ir savarankiškai atliekamo </w:t>
      </w:r>
      <w:r>
        <w:t xml:space="preserve">mokslinio tyrimo duomenis analizuojami  Ekologinių tyrimų duomenų analizės studijų dalyko metu, pasirenkami ir išklausomi visi trys pasirenkamieji dalykai: po 1 studijų dalyką iš studijų krypties (siūlomi </w:t>
      </w:r>
      <w:r w:rsidR="005E7D47">
        <w:t>7</w:t>
      </w:r>
      <w:r>
        <w:t xml:space="preserve"> dalykai) ir kitų krypčių studijų dalykų alternatyvų (</w:t>
      </w:r>
      <w:r w:rsidR="005E7D47">
        <w:t>5</w:t>
      </w:r>
      <w:r>
        <w:t xml:space="preserve"> dalykai) bei trečiasis pasirenkamas dalykas, skirtas pasirengti doktorantūros studijoms ar profesinei veiklai (</w:t>
      </w:r>
      <w:r w:rsidR="005E7D47">
        <w:t>6</w:t>
      </w:r>
      <w:r>
        <w:t xml:space="preserve"> dalykai).</w:t>
      </w:r>
    </w:p>
    <w:p w14:paraId="5DC9C3BE" w14:textId="60BDE66C" w:rsidR="00676CAF" w:rsidRPr="00190416" w:rsidRDefault="008B1928" w:rsidP="7150DA04">
      <w:pPr>
        <w:pStyle w:val="paragraph"/>
        <w:rPr>
          <w:spacing w:val="-2"/>
          <w:sz w:val="22"/>
          <w:szCs w:val="22"/>
        </w:rPr>
      </w:pPr>
      <w:r w:rsidRPr="649FE030">
        <w:rPr>
          <w:rFonts w:eastAsia="Calibri"/>
          <w:i/>
          <w:iCs/>
          <w:spacing w:val="-2"/>
        </w:rPr>
        <w:t>Agroekosistemų</w:t>
      </w:r>
      <w:r w:rsidR="4942A0D7" w:rsidRPr="7150DA04">
        <w:rPr>
          <w:rFonts w:eastAsia="Calibri"/>
          <w:spacing w:val="-2"/>
        </w:rPr>
        <w:t xml:space="preserve"> studijų programa </w:t>
      </w:r>
      <w:r w:rsidR="27E3448C" w:rsidRPr="7150DA04">
        <w:rPr>
          <w:rFonts w:eastAsia="Calibri"/>
          <w:spacing w:val="-2"/>
        </w:rPr>
        <w:t xml:space="preserve">nuo 2021 m. </w:t>
      </w:r>
      <w:r w:rsidR="4942A0D7" w:rsidRPr="7150DA04">
        <w:rPr>
          <w:rFonts w:eastAsia="Calibri"/>
          <w:spacing w:val="-2"/>
        </w:rPr>
        <w:t xml:space="preserve">vykdoma tik ištęstine studijų forma. </w:t>
      </w:r>
      <w:r w:rsidR="4942A0D7" w:rsidRPr="7150DA04">
        <w:rPr>
          <w:spacing w:val="-2"/>
        </w:rPr>
        <w:t xml:space="preserve">Studijų dalykai </w:t>
      </w:r>
      <w:r w:rsidRPr="649FE030">
        <w:rPr>
          <w:i/>
          <w:iCs/>
          <w:spacing w:val="-2"/>
        </w:rPr>
        <w:t>Agroekosistemų</w:t>
      </w:r>
      <w:r w:rsidR="4942A0D7" w:rsidRPr="7150DA04">
        <w:rPr>
          <w:spacing w:val="-2"/>
        </w:rPr>
        <w:t xml:space="preserve"> programoje išdėstomi nuosekliai, pradedant nuo studijų dalykų </w:t>
      </w:r>
      <w:r w:rsidR="1A2C3CBC" w:rsidRPr="7150DA04">
        <w:rPr>
          <w:spacing w:val="-2"/>
        </w:rPr>
        <w:t xml:space="preserve">, </w:t>
      </w:r>
      <w:r w:rsidR="2FA6D230" w:rsidRPr="7150DA04">
        <w:rPr>
          <w:spacing w:val="-2"/>
        </w:rPr>
        <w:t xml:space="preserve">Augalų agrobiologinis potencialas, </w:t>
      </w:r>
      <w:r w:rsidR="4942A0D7" w:rsidRPr="7150DA04">
        <w:rPr>
          <w:spacing w:val="-2"/>
        </w:rPr>
        <w:t xml:space="preserve">Agroekologija, </w:t>
      </w:r>
      <w:r w:rsidR="38B15932" w:rsidRPr="7150DA04">
        <w:rPr>
          <w:spacing w:val="-2"/>
        </w:rPr>
        <w:t xml:space="preserve">Žemės dirbimo sistemos ir aplinka </w:t>
      </w:r>
      <w:r w:rsidR="04409FF9" w:rsidRPr="7150DA04">
        <w:rPr>
          <w:spacing w:val="-2"/>
        </w:rPr>
        <w:t>I-ajame semestre</w:t>
      </w:r>
      <w:r w:rsidR="377C8CD5" w:rsidRPr="7150DA04">
        <w:rPr>
          <w:spacing w:val="-2"/>
        </w:rPr>
        <w:t>. Pagilinę bendr</w:t>
      </w:r>
      <w:r w:rsidR="5B87CA13" w:rsidRPr="7150DA04">
        <w:rPr>
          <w:spacing w:val="-2"/>
        </w:rPr>
        <w:t xml:space="preserve">ąsias </w:t>
      </w:r>
      <w:r w:rsidR="377C8CD5" w:rsidRPr="7150DA04">
        <w:rPr>
          <w:spacing w:val="-2"/>
        </w:rPr>
        <w:t>žini</w:t>
      </w:r>
      <w:r w:rsidR="5889A5C0" w:rsidRPr="7150DA04">
        <w:rPr>
          <w:spacing w:val="-2"/>
        </w:rPr>
        <w:t>as, I</w:t>
      </w:r>
      <w:r w:rsidR="4F7B04F8" w:rsidRPr="7150DA04">
        <w:rPr>
          <w:spacing w:val="-2"/>
        </w:rPr>
        <w:t>I-ojo</w:t>
      </w:r>
      <w:r w:rsidR="5889A5C0" w:rsidRPr="7150DA04">
        <w:rPr>
          <w:spacing w:val="-2"/>
        </w:rPr>
        <w:t xml:space="preserve"> semestro metu studijuoja dalykus Pasėlių bendrijos ir jų tyrimai</w:t>
      </w:r>
      <w:r w:rsidR="76369D17" w:rsidRPr="7150DA04">
        <w:rPr>
          <w:spacing w:val="-2"/>
        </w:rPr>
        <w:t>, Piktžolių ekologija</w:t>
      </w:r>
      <w:r w:rsidR="5478864E" w:rsidRPr="7150DA04">
        <w:rPr>
          <w:spacing w:val="-2"/>
        </w:rPr>
        <w:t xml:space="preserve">, Dirvožemio biologija ir derlingumas. </w:t>
      </w:r>
      <w:r w:rsidR="7C571B9F" w:rsidRPr="7150DA04">
        <w:rPr>
          <w:spacing w:val="-2"/>
        </w:rPr>
        <w:t xml:space="preserve"> I</w:t>
      </w:r>
      <w:r w:rsidR="1A716A88" w:rsidRPr="7150DA04">
        <w:rPr>
          <w:spacing w:val="-2"/>
        </w:rPr>
        <w:t>,</w:t>
      </w:r>
      <w:r w:rsidR="7C571B9F" w:rsidRPr="7150DA04">
        <w:rPr>
          <w:spacing w:val="-2"/>
        </w:rPr>
        <w:t xml:space="preserve"> II </w:t>
      </w:r>
      <w:r w:rsidR="56DC76E0" w:rsidRPr="7150DA04">
        <w:rPr>
          <w:spacing w:val="-2"/>
        </w:rPr>
        <w:t xml:space="preserve">ir III </w:t>
      </w:r>
      <w:r w:rsidR="7C571B9F" w:rsidRPr="7150DA04">
        <w:rPr>
          <w:spacing w:val="-2"/>
        </w:rPr>
        <w:t xml:space="preserve">semestruose studijuojami privalomi </w:t>
      </w:r>
      <w:r w:rsidR="7BB8376B" w:rsidRPr="7150DA04">
        <w:rPr>
          <w:spacing w:val="-2"/>
        </w:rPr>
        <w:t xml:space="preserve">studijų dalykai. </w:t>
      </w:r>
      <w:r w:rsidR="7C571B9F" w:rsidRPr="7150DA04">
        <w:rPr>
          <w:spacing w:val="-2"/>
        </w:rPr>
        <w:t xml:space="preserve">III semestre programos studentai </w:t>
      </w:r>
      <w:r w:rsidR="147B9FA5" w:rsidRPr="7150DA04">
        <w:rPr>
          <w:spacing w:val="-2"/>
        </w:rPr>
        <w:t>studijuoja Mokslinių tyrimų planavimą ir analizę, ir šio dalyko studijų metu sudaro tyrimo metodiką magistro baigiamajam darbui. Dalis studentų tyrimo tem</w:t>
      </w:r>
      <w:r w:rsidR="36AFF60F" w:rsidRPr="7150DA04">
        <w:rPr>
          <w:spacing w:val="-2"/>
        </w:rPr>
        <w:t>ą pasirenka pirmame kurse, studijų metu susipažinę su dėstytojais ir jų atliekamais tyrimais</w:t>
      </w:r>
      <w:r w:rsidR="4D6F6803" w:rsidRPr="7150DA04">
        <w:rPr>
          <w:spacing w:val="-2"/>
        </w:rPr>
        <w:t xml:space="preserve">. Kadangi studijų </w:t>
      </w:r>
      <w:r w:rsidR="4D6F6803" w:rsidRPr="7150DA04">
        <w:rPr>
          <w:spacing w:val="-2"/>
        </w:rPr>
        <w:lastRenderedPageBreak/>
        <w:t xml:space="preserve">programa vykdoma ištęstine forma, studentams pakanka laiko atlikti tyrimus, kurie dažniausiai būna lauko eksperimentai, ir po antrojo kurso, </w:t>
      </w:r>
      <w:r w:rsidR="062D4719" w:rsidRPr="7150DA04">
        <w:rPr>
          <w:spacing w:val="-2"/>
        </w:rPr>
        <w:t xml:space="preserve">nes parengti baigiamajam darbui užtenka vienų metų lauko eksperimento duomenų. </w:t>
      </w:r>
      <w:r w:rsidR="714CBB40" w:rsidRPr="7150DA04">
        <w:rPr>
          <w:spacing w:val="-2"/>
        </w:rPr>
        <w:t xml:space="preserve">Dar </w:t>
      </w:r>
      <w:r w:rsidR="1BE3B576" w:rsidRPr="7150DA04">
        <w:rPr>
          <w:spacing w:val="-2"/>
        </w:rPr>
        <w:t xml:space="preserve">III-ajame semestre studijuojama </w:t>
      </w:r>
      <w:r w:rsidR="5A2698C0" w:rsidRPr="7150DA04">
        <w:rPr>
          <w:spacing w:val="-2"/>
        </w:rPr>
        <w:t>Ekolo</w:t>
      </w:r>
      <w:r w:rsidR="28D4381B" w:rsidRPr="7150DA04">
        <w:rPr>
          <w:spacing w:val="-2"/>
        </w:rPr>
        <w:t xml:space="preserve">ginis žemės ūkis ir konsultavimo metodologija. IV-ajame semestre yra du privalomi dalykai Biologinės </w:t>
      </w:r>
      <w:r w:rsidR="28C600FA" w:rsidRPr="7150DA04">
        <w:rPr>
          <w:spacing w:val="-2"/>
        </w:rPr>
        <w:t xml:space="preserve">įvairovės apsauga ir dirvožemio ištekliai ir GIS bei 1 pasirenkamas studijų dalykas iš pateikto 7 dalykų sąrašo. </w:t>
      </w:r>
      <w:r w:rsidR="470669FC" w:rsidRPr="7150DA04">
        <w:rPr>
          <w:spacing w:val="-2"/>
        </w:rPr>
        <w:t xml:space="preserve">V semestre yra du pasirenkami dalykai ir vienas privalomas studijų dalykas </w:t>
      </w:r>
      <w:r w:rsidR="6BE14747" w:rsidRPr="7150DA04">
        <w:rPr>
          <w:spacing w:val="-2"/>
        </w:rPr>
        <w:t>Augalų apsauga ekologinėje žemdirbystėje.</w:t>
      </w:r>
      <w:r w:rsidR="4942A0D7" w:rsidRPr="7150DA04">
        <w:rPr>
          <w:spacing w:val="-2"/>
        </w:rPr>
        <w:t xml:space="preserve">  </w:t>
      </w:r>
      <w:r w:rsidR="0293816C" w:rsidRPr="7150DA04">
        <w:rPr>
          <w:spacing w:val="-2"/>
        </w:rPr>
        <w:t>Lauko eksperimenta</w:t>
      </w:r>
      <w:r w:rsidR="74F1AE16" w:rsidRPr="7150DA04">
        <w:rPr>
          <w:spacing w:val="-2"/>
        </w:rPr>
        <w:t xml:space="preserve"> pagal parengtą tyrimų metodiką </w:t>
      </w:r>
      <w:r w:rsidR="0293816C" w:rsidRPr="7150DA04">
        <w:rPr>
          <w:spacing w:val="-2"/>
        </w:rPr>
        <w:t>pradedami vykdyti IV semestre</w:t>
      </w:r>
      <w:r w:rsidR="7C63A38B" w:rsidRPr="7150DA04">
        <w:rPr>
          <w:spacing w:val="-2"/>
        </w:rPr>
        <w:t xml:space="preserve">, tęsiami vasarą (nes tuo metu auga žemės ūkio augalai, atliekami stebėjimai pasėliuose, imami </w:t>
      </w:r>
      <w:r w:rsidR="64B3027E" w:rsidRPr="7150DA04">
        <w:rPr>
          <w:spacing w:val="-2"/>
        </w:rPr>
        <w:t>ėminiai</w:t>
      </w:r>
      <w:r w:rsidR="7C63A38B" w:rsidRPr="7150DA04">
        <w:rPr>
          <w:spacing w:val="-2"/>
        </w:rPr>
        <w:t xml:space="preserve">) </w:t>
      </w:r>
      <w:r w:rsidR="0293816C" w:rsidRPr="7150DA04">
        <w:rPr>
          <w:spacing w:val="-2"/>
        </w:rPr>
        <w:t xml:space="preserve"> ir baigiami V –ojo semestro metu, toliau tvarkomi, statistiškai ver</w:t>
      </w:r>
      <w:r w:rsidR="64CE6CC8" w:rsidRPr="7150DA04">
        <w:rPr>
          <w:spacing w:val="-2"/>
        </w:rPr>
        <w:t>t</w:t>
      </w:r>
      <w:r w:rsidR="0293816C" w:rsidRPr="7150DA04">
        <w:rPr>
          <w:spacing w:val="-2"/>
        </w:rPr>
        <w:t>inami gauti tyrimų duome</w:t>
      </w:r>
      <w:r w:rsidR="29D1A800" w:rsidRPr="7150DA04">
        <w:rPr>
          <w:spacing w:val="-2"/>
        </w:rPr>
        <w:t xml:space="preserve">nys. </w:t>
      </w:r>
      <w:r w:rsidR="4942A0D7" w:rsidRPr="7150DA04">
        <w:rPr>
          <w:spacing w:val="-2"/>
        </w:rPr>
        <w:t xml:space="preserve">VI semestre rengiamas magistro baigiamasis darbas: analizuojami ir apibendrinami rezultatai, </w:t>
      </w:r>
      <w:r w:rsidR="0C0BBCF8" w:rsidRPr="7150DA04">
        <w:rPr>
          <w:spacing w:val="-2"/>
        </w:rPr>
        <w:t xml:space="preserve">rašomas darbo tekstas, </w:t>
      </w:r>
      <w:r w:rsidR="4942A0D7" w:rsidRPr="7150DA04">
        <w:rPr>
          <w:spacing w:val="-2"/>
        </w:rPr>
        <w:t xml:space="preserve">parengiamos išvados bei darbo pristatymas. </w:t>
      </w:r>
      <w:r w:rsidR="4BC1A29D" w:rsidRPr="7150DA04">
        <w:rPr>
          <w:spacing w:val="-2"/>
        </w:rPr>
        <w:t xml:space="preserve">Rengiant Baigiamąjį darbą studentai įgyja gebėjimų </w:t>
      </w:r>
      <w:r w:rsidR="01BE5C3C" w:rsidRPr="7150DA04">
        <w:rPr>
          <w:spacing w:val="-2"/>
        </w:rPr>
        <w:t xml:space="preserve">planuoti ir vykdyti mokslinius tyrimus, </w:t>
      </w:r>
      <w:r w:rsidR="4BC1A29D" w:rsidRPr="7150DA04">
        <w:rPr>
          <w:spacing w:val="-2"/>
        </w:rPr>
        <w:t>taik</w:t>
      </w:r>
      <w:r w:rsidR="3567480A" w:rsidRPr="7150DA04">
        <w:rPr>
          <w:spacing w:val="-2"/>
        </w:rPr>
        <w:t>ant</w:t>
      </w:r>
      <w:r w:rsidR="4BC1A29D" w:rsidRPr="7150DA04">
        <w:rPr>
          <w:spacing w:val="-2"/>
        </w:rPr>
        <w:t xml:space="preserve"> šiuolaikinius mokslinio tyrimo metodus</w:t>
      </w:r>
      <w:r w:rsidR="5D54EDCC" w:rsidRPr="7150DA04">
        <w:rPr>
          <w:spacing w:val="-2"/>
        </w:rPr>
        <w:t>,</w:t>
      </w:r>
      <w:r w:rsidR="69ABF3E4" w:rsidRPr="7150DA04">
        <w:rPr>
          <w:spacing w:val="-2"/>
        </w:rPr>
        <w:t xml:space="preserve"> </w:t>
      </w:r>
      <w:r w:rsidR="0837A367" w:rsidRPr="7150DA04">
        <w:rPr>
          <w:spacing w:val="-2"/>
        </w:rPr>
        <w:t xml:space="preserve">parengti mokslines rekomendacijas ir pasiūlymus </w:t>
      </w:r>
      <w:r w:rsidR="50C4657E" w:rsidRPr="7150DA04">
        <w:rPr>
          <w:spacing w:val="-2"/>
        </w:rPr>
        <w:t>A</w:t>
      </w:r>
      <w:r w:rsidR="0837A367" w:rsidRPr="7150DA04">
        <w:rPr>
          <w:spacing w:val="-2"/>
        </w:rPr>
        <w:t>groekosistemų tvarumo ir užtikrinimo klausimais</w:t>
      </w:r>
      <w:r w:rsidR="00F34964">
        <w:rPr>
          <w:spacing w:val="-2"/>
        </w:rPr>
        <w:t xml:space="preserve">. </w:t>
      </w:r>
      <w:r w:rsidR="70AB63E9" w:rsidRPr="7150DA04">
        <w:rPr>
          <w:sz w:val="22"/>
          <w:szCs w:val="22"/>
        </w:rPr>
        <w:t xml:space="preserve">Šioje tarpkryptinėje programoje studijuojami </w:t>
      </w:r>
      <w:r w:rsidR="62C07D48" w:rsidRPr="771BEFF1">
        <w:rPr>
          <w:sz w:val="22"/>
          <w:szCs w:val="22"/>
        </w:rPr>
        <w:t xml:space="preserve">dalykai yra susietų </w:t>
      </w:r>
      <w:r w:rsidR="70AB63E9" w:rsidRPr="7150DA04">
        <w:rPr>
          <w:sz w:val="22"/>
          <w:szCs w:val="22"/>
        </w:rPr>
        <w:t xml:space="preserve"> studijų </w:t>
      </w:r>
      <w:r w:rsidR="74AE41E0" w:rsidRPr="771BEFF1">
        <w:rPr>
          <w:sz w:val="22"/>
          <w:szCs w:val="22"/>
        </w:rPr>
        <w:t xml:space="preserve">krypčių </w:t>
      </w:r>
      <w:r w:rsidR="70AB63E9" w:rsidRPr="7150DA04">
        <w:rPr>
          <w:sz w:val="22"/>
          <w:szCs w:val="22"/>
        </w:rPr>
        <w:t>dalykai</w:t>
      </w:r>
      <w:r w:rsidR="7B95EE7E" w:rsidRPr="771BEFF1">
        <w:rPr>
          <w:sz w:val="22"/>
          <w:szCs w:val="22"/>
        </w:rPr>
        <w:t xml:space="preserve"> (ekologijos ir žemės ūkio</w:t>
      </w:r>
      <w:r w:rsidR="67E60200" w:rsidRPr="771BEFF1">
        <w:rPr>
          <w:sz w:val="22"/>
          <w:szCs w:val="22"/>
        </w:rPr>
        <w:t xml:space="preserve">, </w:t>
      </w:r>
      <w:r w:rsidR="7B95EE7E" w:rsidRPr="771BEFF1">
        <w:rPr>
          <w:sz w:val="22"/>
          <w:szCs w:val="22"/>
        </w:rPr>
        <w:t>pvz.</w:t>
      </w:r>
      <w:r w:rsidR="2EE61F3C" w:rsidRPr="771BEFF1">
        <w:rPr>
          <w:sz w:val="22"/>
          <w:szCs w:val="22"/>
        </w:rPr>
        <w:t>:</w:t>
      </w:r>
      <w:r w:rsidR="7B95EE7E" w:rsidRPr="771BEFF1">
        <w:rPr>
          <w:sz w:val="22"/>
          <w:szCs w:val="22"/>
        </w:rPr>
        <w:t xml:space="preserve"> Ekologinis žemės ūkis; Piktžolių ekologija; Pasėlių bendrijos).</w:t>
      </w:r>
    </w:p>
    <w:p w14:paraId="587FBF4F" w14:textId="55F5EC1E" w:rsidR="00763333" w:rsidRPr="00190416" w:rsidRDefault="00763333" w:rsidP="008B35EB">
      <w:pPr>
        <w:spacing w:after="0" w:line="240" w:lineRule="auto"/>
        <w:jc w:val="both"/>
        <w:rPr>
          <w:rFonts w:ascii="Times New Roman" w:hAnsi="Times New Roman" w:cs="Times New Roman"/>
          <w:color w:val="000000" w:themeColor="text1"/>
          <w:spacing w:val="-2"/>
          <w:sz w:val="24"/>
          <w:szCs w:val="24"/>
          <w:highlight w:val="yellow"/>
        </w:rPr>
      </w:pPr>
    </w:p>
    <w:p w14:paraId="4727DFA3" w14:textId="75CC85E3" w:rsidR="002F5A36" w:rsidRPr="00190416" w:rsidRDefault="002F5A36" w:rsidP="00F538DB">
      <w:pPr>
        <w:pStyle w:val="poskyriai"/>
      </w:pPr>
      <w:r w:rsidRPr="00190416">
        <w:t>1.</w:t>
      </w:r>
      <w:r w:rsidR="00A91A41" w:rsidRPr="00190416">
        <w:t>6</w:t>
      </w:r>
      <w:r w:rsidRPr="00190416">
        <w:t>. Galimybių studijuojantiesiems individualizuoti krypties studijų programų struktūrą atsižvelgiant į asmeninius mokymosi tikslus bei numatytus studijų rezultatus įvertinimas</w:t>
      </w:r>
    </w:p>
    <w:p w14:paraId="5074B17C" w14:textId="77777777" w:rsidR="00781965" w:rsidRPr="00190416" w:rsidRDefault="00781965" w:rsidP="008B35EB">
      <w:pPr>
        <w:spacing w:after="0" w:line="240" w:lineRule="auto"/>
        <w:jc w:val="both"/>
        <w:rPr>
          <w:rFonts w:ascii="Times New Roman" w:hAnsi="Times New Roman" w:cs="Times New Roman"/>
          <w:spacing w:val="-2"/>
          <w:sz w:val="24"/>
          <w:szCs w:val="24"/>
        </w:rPr>
      </w:pPr>
    </w:p>
    <w:p w14:paraId="2CD7ACD9" w14:textId="77777777" w:rsidR="000D65FD" w:rsidRPr="00190416" w:rsidRDefault="3A595172" w:rsidP="000D65FD">
      <w:pPr>
        <w:pStyle w:val="paragraph"/>
        <w:rPr>
          <w:spacing w:val="-2"/>
        </w:rPr>
      </w:pPr>
      <w:r w:rsidRPr="00190416">
        <w:rPr>
          <w:spacing w:val="-2"/>
        </w:rPr>
        <w:t xml:space="preserve">VDU suteikia studentams galimybę mokytis pagal individualų studijų grafiką, siekiant patenkinti kiekvieno studento mokymosi poreikius. Individualių studijų grafikas sudaromas atsižvelgiant į studijų programą ir individualius studijų planus. Individualus studijų grafikas reglamentuoja studijuojamų dalykų išsidėstymą laike, atsiskaitymo formas ir tvarką, konsultacijų skaičių ir laiką, įvertinimo formą ir tvarką, sesijos pradžios ir pabaigos datas. Studijas pagal individualų studijų grafiką reglamentuoja </w:t>
      </w:r>
      <w:hyperlink r:id="rId44" w:history="1">
        <w:r w:rsidRPr="00190416">
          <w:rPr>
            <w:rStyle w:val="Hyperlink"/>
            <w:spacing w:val="-2"/>
          </w:rPr>
          <w:t>Individualaus studijų grafiko teikimo tvarkos aprašas</w:t>
        </w:r>
      </w:hyperlink>
      <w:r w:rsidRPr="00190416">
        <w:rPr>
          <w:spacing w:val="-2"/>
        </w:rPr>
        <w:t>.</w:t>
      </w:r>
    </w:p>
    <w:p w14:paraId="5A1A72CD" w14:textId="77777777" w:rsidR="000D65FD" w:rsidRPr="00190416" w:rsidRDefault="000D65FD" w:rsidP="000D65FD">
      <w:pPr>
        <w:pStyle w:val="paragraph"/>
        <w:rPr>
          <w:spacing w:val="-2"/>
        </w:rPr>
      </w:pPr>
      <w:r w:rsidRPr="00190416">
        <w:rPr>
          <w:spacing w:val="-2"/>
        </w:rPr>
        <w:t xml:space="preserve">Universitetas tarptautiškas ir daugiakalbis, todėl studentai turi galimybę rinktis skirtingas užsienio kalbas. VDU siūloma rinktis iš daugiau nei </w:t>
      </w:r>
      <w:hyperlink r:id="rId45">
        <w:r w:rsidRPr="00190416">
          <w:rPr>
            <w:rStyle w:val="Hyperlink"/>
            <w:spacing w:val="-2"/>
          </w:rPr>
          <w:t>30 skirtingų užsienio kalbų</w:t>
        </w:r>
      </w:hyperlink>
      <w:r w:rsidRPr="00190416">
        <w:rPr>
          <w:spacing w:val="-2"/>
        </w:rPr>
        <w:t>.</w:t>
      </w:r>
    </w:p>
    <w:p w14:paraId="43B318DC" w14:textId="4EE5B6E0" w:rsidR="000D65FD" w:rsidRPr="00F34964" w:rsidRDefault="008B1928" w:rsidP="7150DA04">
      <w:pPr>
        <w:pStyle w:val="paragraph"/>
      </w:pPr>
      <w:r w:rsidRPr="649FE030">
        <w:rPr>
          <w:i/>
          <w:iCs/>
          <w:spacing w:val="-2"/>
        </w:rPr>
        <w:t>Ekologijos ir klimato kaitos</w:t>
      </w:r>
      <w:r w:rsidR="05C1E2E0" w:rsidRPr="00190416">
        <w:rPr>
          <w:spacing w:val="-2"/>
        </w:rPr>
        <w:t xml:space="preserve"> studijų programoje 18 kreditų priskirta pasirenkamiesiems studijų dalykams. </w:t>
      </w:r>
      <w:r w:rsidRPr="649FE030">
        <w:rPr>
          <w:i/>
          <w:iCs/>
          <w:spacing w:val="-2"/>
        </w:rPr>
        <w:t>Agroekosistemų</w:t>
      </w:r>
      <w:r w:rsidR="60A7D4E1" w:rsidRPr="00190416">
        <w:rPr>
          <w:spacing w:val="-2"/>
        </w:rPr>
        <w:t xml:space="preserve"> programoje pasirenkamiems studijų dalykams </w:t>
      </w:r>
      <w:r w:rsidR="16DC728C" w:rsidRPr="00190416">
        <w:rPr>
          <w:spacing w:val="-2"/>
        </w:rPr>
        <w:t xml:space="preserve">skiriama </w:t>
      </w:r>
      <w:r w:rsidR="095B94A3" w:rsidRPr="00190416">
        <w:rPr>
          <w:spacing w:val="-2"/>
        </w:rPr>
        <w:t>18</w:t>
      </w:r>
      <w:r w:rsidR="16DC728C" w:rsidRPr="00190416">
        <w:rPr>
          <w:spacing w:val="-2"/>
        </w:rPr>
        <w:t xml:space="preserve"> kreditų. </w:t>
      </w:r>
      <w:r w:rsidR="05C1E2E0" w:rsidRPr="00190416">
        <w:rPr>
          <w:spacing w:val="-2"/>
        </w:rPr>
        <w:t>Katedros vedėjas organizuoja dėstytojų, siūlančių pasirankamuosius studijų dalykus, ir studentų s</w:t>
      </w:r>
      <w:r w:rsidR="05C1E2E0" w:rsidRPr="7150DA04">
        <w:rPr>
          <w:spacing w:val="-2"/>
        </w:rPr>
        <w:t>usitikimą. Dėstytojai pristato studijų dalykų aprašus, atsako į studentų klausimus. Pasirenkamuosius dalykus studentai renkasi individualiai. Renkantis Baigiamojo darbo temą ir vadovą, studentas gali rinktis iš viso VDU (MEF, AF, GMF</w:t>
      </w:r>
      <w:r w:rsidR="05C1E2E0" w:rsidRPr="00F34964">
        <w:t>) dėstytojų, kurie dirba ekologijos, žemės ūkio, aplinkos inžinerijos, gamtos, technologijos, medicinos ir sveikatos mokslų kryptyse. Tokiu būdu taip pat individualizuojamos Ekologijos krypties II pakopos studentų studijos.</w:t>
      </w:r>
      <w:r w:rsidR="62AF7863" w:rsidRPr="00F34964">
        <w:t xml:space="preserve">  Abiejų programų studentai gali siūlyti ir rinktis užduočių, rašto darbų temas skirtinguose studijų dalykuose.</w:t>
      </w:r>
    </w:p>
    <w:p w14:paraId="7840A307" w14:textId="5EB2C877" w:rsidR="000D65FD" w:rsidRDefault="13AEEF75" w:rsidP="7150DA04">
      <w:pPr>
        <w:pStyle w:val="paragraph"/>
      </w:pPr>
      <w:r w:rsidRPr="7150DA04">
        <w:rPr>
          <w:spacing w:val="-2"/>
        </w:rPr>
        <w:t xml:space="preserve">Abejose studijų programose ištęstinių studijų studentai turi galimybę studijas derinti su darbu. </w:t>
      </w:r>
      <w:r w:rsidR="1F75C1C8" w:rsidRPr="7150DA04">
        <w:rPr>
          <w:spacing w:val="-2"/>
        </w:rPr>
        <w:t xml:space="preserve">Trims </w:t>
      </w:r>
      <w:r w:rsidRPr="7150DA04">
        <w:rPr>
          <w:spacing w:val="-2"/>
        </w:rPr>
        <w:t xml:space="preserve"> meta</w:t>
      </w:r>
      <w:r w:rsidR="518B63D8" w:rsidRPr="7150DA04">
        <w:rPr>
          <w:spacing w:val="-2"/>
        </w:rPr>
        <w:t xml:space="preserve">ms </w:t>
      </w:r>
      <w:r w:rsidRPr="7150DA04">
        <w:rPr>
          <w:spacing w:val="-2"/>
        </w:rPr>
        <w:t>sudaromas individualus studijų planas</w:t>
      </w:r>
      <w:r w:rsidR="7D677FE8" w:rsidRPr="7150DA04">
        <w:rPr>
          <w:spacing w:val="-2"/>
        </w:rPr>
        <w:t xml:space="preserve">, kuriame </w:t>
      </w:r>
      <w:r w:rsidR="106C730D" w:rsidRPr="7150DA04">
        <w:rPr>
          <w:spacing w:val="-2"/>
        </w:rPr>
        <w:t>studentai nusimato pasirenkamus studijų dalykus</w:t>
      </w:r>
      <w:r w:rsidRPr="7150DA04">
        <w:rPr>
          <w:spacing w:val="-2"/>
        </w:rPr>
        <w:t xml:space="preserve">. </w:t>
      </w:r>
      <w:r w:rsidR="008B1928" w:rsidRPr="008B1928">
        <w:rPr>
          <w:i/>
          <w:spacing w:val="-2"/>
        </w:rPr>
        <w:t>Agroekosistemų</w:t>
      </w:r>
      <w:r w:rsidRPr="7150DA04">
        <w:rPr>
          <w:spacing w:val="-2"/>
        </w:rPr>
        <w:t xml:space="preserve"> studijų programos studentai turi galimybę rinktis papildomus studijų dalykus iš 7 siūlomų dalykų sąrašo, </w:t>
      </w:r>
      <w:r w:rsidR="008B1928" w:rsidRPr="008B1928">
        <w:rPr>
          <w:i/>
          <w:spacing w:val="-2"/>
        </w:rPr>
        <w:t>Ekologijos ir klimato kaitos</w:t>
      </w:r>
      <w:r w:rsidRPr="7150DA04">
        <w:rPr>
          <w:spacing w:val="-2"/>
        </w:rPr>
        <w:t xml:space="preserve"> -  renkasi po 1 studijų dalyką iš siūlomų 3 studijų blokų dalykų</w:t>
      </w:r>
      <w:r w:rsidR="04496A99">
        <w:rPr>
          <w:spacing w:val="-2"/>
        </w:rPr>
        <w:t xml:space="preserve">: po </w:t>
      </w:r>
      <w:r w:rsidR="04496A99">
        <w:t xml:space="preserve">1 studijų dalyką iš studijų krypties (siūlomi 6 dalykai, iš viso 6 ECTS) ir </w:t>
      </w:r>
      <w:r w:rsidR="00987E95">
        <w:t>tarpkryptinių</w:t>
      </w:r>
      <w:r w:rsidR="04496A99">
        <w:t xml:space="preserve"> studijų dalykų alternatyvų (</w:t>
      </w:r>
      <w:r w:rsidR="00DC2CB1">
        <w:t>7</w:t>
      </w:r>
      <w:r w:rsidR="04496A99">
        <w:t xml:space="preserve"> dalykai, iš viso 6 ECTS), </w:t>
      </w:r>
      <w:r w:rsidR="04496A99">
        <w:rPr>
          <w:spacing w:val="-2"/>
        </w:rPr>
        <w:t xml:space="preserve">1 </w:t>
      </w:r>
      <w:r w:rsidR="04496A99" w:rsidRPr="00FC2561">
        <w:rPr>
          <w:spacing w:val="-2"/>
        </w:rPr>
        <w:t>pasirenkam</w:t>
      </w:r>
      <w:r w:rsidR="04496A99">
        <w:rPr>
          <w:spacing w:val="-2"/>
        </w:rPr>
        <w:t>as</w:t>
      </w:r>
      <w:r w:rsidR="04496A99" w:rsidRPr="00FC2561">
        <w:rPr>
          <w:spacing w:val="-2"/>
        </w:rPr>
        <w:t xml:space="preserve"> </w:t>
      </w:r>
      <w:r w:rsidR="008517FD">
        <w:t>kitų krypčių studijų</w:t>
      </w:r>
      <w:r w:rsidR="008517FD" w:rsidRPr="00FC2561">
        <w:rPr>
          <w:spacing w:val="-2"/>
        </w:rPr>
        <w:t xml:space="preserve"> </w:t>
      </w:r>
      <w:r w:rsidR="04496A99" w:rsidRPr="00FC2561">
        <w:rPr>
          <w:spacing w:val="-2"/>
        </w:rPr>
        <w:t>dalyk</w:t>
      </w:r>
      <w:r w:rsidR="04496A99">
        <w:rPr>
          <w:spacing w:val="-2"/>
        </w:rPr>
        <w:t>as</w:t>
      </w:r>
      <w:r w:rsidR="04496A99" w:rsidRPr="00FC2561">
        <w:rPr>
          <w:spacing w:val="-2"/>
        </w:rPr>
        <w:t>, skirt</w:t>
      </w:r>
      <w:r w:rsidR="04496A99">
        <w:rPr>
          <w:spacing w:val="-2"/>
        </w:rPr>
        <w:t>as</w:t>
      </w:r>
      <w:r w:rsidR="04496A99" w:rsidRPr="00FC2561">
        <w:rPr>
          <w:spacing w:val="-2"/>
        </w:rPr>
        <w:t xml:space="preserve"> pasirengti doktorantūros studijoms ar profesinei veiklai (</w:t>
      </w:r>
      <w:r w:rsidR="50684693" w:rsidRPr="00FC2561">
        <w:rPr>
          <w:spacing w:val="-2"/>
        </w:rPr>
        <w:t xml:space="preserve">siūlomi </w:t>
      </w:r>
      <w:r w:rsidR="04496A99">
        <w:rPr>
          <w:spacing w:val="-2"/>
        </w:rPr>
        <w:t>5</w:t>
      </w:r>
      <w:r w:rsidR="04496A99" w:rsidRPr="00FC2561">
        <w:rPr>
          <w:spacing w:val="-2"/>
        </w:rPr>
        <w:t xml:space="preserve"> dalykai</w:t>
      </w:r>
      <w:r w:rsidR="25E30D12" w:rsidRPr="00FC2561">
        <w:rPr>
          <w:spacing w:val="-2"/>
        </w:rPr>
        <w:t xml:space="preserve">, </w:t>
      </w:r>
      <w:r w:rsidR="2CDDB2CD" w:rsidRPr="00FC2561">
        <w:rPr>
          <w:spacing w:val="-2"/>
        </w:rPr>
        <w:t xml:space="preserve">iš viso </w:t>
      </w:r>
      <w:r w:rsidR="25E30D12" w:rsidRPr="00FC2561">
        <w:rPr>
          <w:spacing w:val="-2"/>
        </w:rPr>
        <w:t>6 ECTS</w:t>
      </w:r>
      <w:r w:rsidR="04496A99" w:rsidRPr="00FC2561">
        <w:rPr>
          <w:spacing w:val="-2"/>
        </w:rPr>
        <w:t xml:space="preserve">). </w:t>
      </w:r>
      <w:r w:rsidR="000BAA21">
        <w:t>I</w:t>
      </w:r>
      <w:r w:rsidRPr="7150DA04">
        <w:rPr>
          <w:spacing w:val="-2"/>
        </w:rPr>
        <w:t>š viso siūloma 1</w:t>
      </w:r>
      <w:r w:rsidR="00252FFC">
        <w:rPr>
          <w:spacing w:val="-2"/>
        </w:rPr>
        <w:t>8</w:t>
      </w:r>
      <w:r w:rsidR="5DC4B961" w:rsidRPr="7150DA04">
        <w:rPr>
          <w:spacing w:val="-2"/>
        </w:rPr>
        <w:t xml:space="preserve"> </w:t>
      </w:r>
      <w:r w:rsidRPr="7150DA04">
        <w:rPr>
          <w:spacing w:val="-2"/>
        </w:rPr>
        <w:t xml:space="preserve">studijų dalykų. Pasirinkimas vyksta </w:t>
      </w:r>
      <w:r w:rsidR="04496A99">
        <w:rPr>
          <w:spacing w:val="-2"/>
        </w:rPr>
        <w:t xml:space="preserve">studentų </w:t>
      </w:r>
      <w:r w:rsidRPr="7150DA04">
        <w:rPr>
          <w:spacing w:val="-2"/>
        </w:rPr>
        <w:t xml:space="preserve">grupėse, </w:t>
      </w:r>
      <w:r w:rsidR="04496A99" w:rsidRPr="00FC2561">
        <w:rPr>
          <w:spacing w:val="-2"/>
        </w:rPr>
        <w:t>jei susirenka studentų grupė (6 student</w:t>
      </w:r>
      <w:r w:rsidR="04496A99">
        <w:rPr>
          <w:spacing w:val="-2"/>
        </w:rPr>
        <w:t>ai</w:t>
      </w:r>
      <w:r w:rsidR="04496A99" w:rsidRPr="00FC2561">
        <w:rPr>
          <w:spacing w:val="-2"/>
        </w:rPr>
        <w:t>), tuomet pasirenkamas dalykas dėstomas</w:t>
      </w:r>
      <w:r w:rsidR="04496A99">
        <w:rPr>
          <w:spacing w:val="-2"/>
        </w:rPr>
        <w:t xml:space="preserve">. </w:t>
      </w:r>
      <w:r w:rsidR="321B7EC5" w:rsidRPr="7150DA04">
        <w:t xml:space="preserve">Pvz., </w:t>
      </w:r>
      <w:r w:rsidR="008B1928" w:rsidRPr="008B1928">
        <w:rPr>
          <w:i/>
        </w:rPr>
        <w:t>Agroekosistemų</w:t>
      </w:r>
      <w:r w:rsidR="321B7EC5" w:rsidRPr="7150DA04">
        <w:t xml:space="preserve"> programos</w:t>
      </w:r>
      <w:r w:rsidR="67A58BEF" w:rsidRPr="7150DA04">
        <w:t xml:space="preserve"> studentai</w:t>
      </w:r>
      <w:r w:rsidR="321B7EC5" w:rsidRPr="7150DA04">
        <w:t xml:space="preserve"> pasir</w:t>
      </w:r>
      <w:r w:rsidR="7DC24611" w:rsidRPr="7150DA04">
        <w:t>i</w:t>
      </w:r>
      <w:r w:rsidR="321B7EC5" w:rsidRPr="7150DA04">
        <w:t>nk</w:t>
      </w:r>
      <w:r w:rsidR="09210F4B" w:rsidRPr="7150DA04">
        <w:t xml:space="preserve">ę </w:t>
      </w:r>
      <w:r w:rsidR="321B7EC5" w:rsidRPr="7150DA04">
        <w:t>dalyk</w:t>
      </w:r>
      <w:r w:rsidR="02CDDB50" w:rsidRPr="7150DA04">
        <w:t xml:space="preserve">ą </w:t>
      </w:r>
      <w:r w:rsidR="56635249" w:rsidRPr="7150DA04">
        <w:t>“</w:t>
      </w:r>
      <w:r w:rsidR="56635249" w:rsidRPr="7150DA04">
        <w:rPr>
          <w:color w:val="000000" w:themeColor="text1"/>
        </w:rPr>
        <w:t>Agroekosistemų modeliavimas”</w:t>
      </w:r>
      <w:r w:rsidR="24DA2D31" w:rsidRPr="7150DA04">
        <w:rPr>
          <w:color w:val="000000" w:themeColor="text1"/>
        </w:rPr>
        <w:t xml:space="preserve">  </w:t>
      </w:r>
      <w:r w:rsidR="24DA2D31" w:rsidRPr="00F637D7">
        <w:t xml:space="preserve">pagilins agroekosistemų identifikavimo, aprašymo ir modeliavimo metodų žinias ir specialiuosius gebėjimus. Paskaitų metu studentams pateikiama pagrindinė teorinė medžiaga, paremta vaizdinėmis priemonėmis. Studentai įtraukiami į diskusijas pateiktu klausimu. Pateikiamos probleminės užduotys, kurių galimus sprendimo būdus suformuluoja </w:t>
      </w:r>
      <w:r w:rsidR="24DA2D31" w:rsidRPr="00F637D7">
        <w:lastRenderedPageBreak/>
        <w:t xml:space="preserve">atskiros studentų grupės. Savarankiško darbo metu studentai studijuoja rekomenduotą ir kitą su kursu susijusią literatūrą bei ruošiasi atsiskaitymams ir egzaminui. </w:t>
      </w:r>
    </w:p>
    <w:p w14:paraId="16BBFCC6" w14:textId="7E62911F" w:rsidR="000D65FD" w:rsidRDefault="6594C253" w:rsidP="7150DA04">
      <w:pPr>
        <w:pStyle w:val="paragraph"/>
      </w:pPr>
      <w:r w:rsidRPr="00F637D7">
        <w:t>Abiejų studijų</w:t>
      </w:r>
      <w:r w:rsidR="0AFF2C11" w:rsidRPr="00F637D7">
        <w:t xml:space="preserve"> programų studentai </w:t>
      </w:r>
      <w:r w:rsidR="2509779F" w:rsidRPr="00F637D7">
        <w:t>turi galimybę dalį studijų dalykų pasirinkti iš papildomų dalykų sąrašo.</w:t>
      </w:r>
    </w:p>
    <w:p w14:paraId="64EA5042" w14:textId="2AC0FD1C" w:rsidR="005F0D6D" w:rsidRDefault="005F0D6D" w:rsidP="7150DA04">
      <w:pPr>
        <w:pStyle w:val="paragraph"/>
      </w:pPr>
      <w:r>
        <w:t xml:space="preserve">Abi studijų programos suteikia studentams plačias individualizavimo ir pasirenkamųjų dalykų galimybes. </w:t>
      </w:r>
      <w:r w:rsidR="008B1928" w:rsidRPr="649FE030">
        <w:rPr>
          <w:i/>
          <w:iCs/>
        </w:rPr>
        <w:t>Ekologijos ir klimato kaitos</w:t>
      </w:r>
      <w:r>
        <w:t xml:space="preserve"> programoje 18, o </w:t>
      </w:r>
      <w:r w:rsidR="008B1928" w:rsidRPr="649FE030">
        <w:rPr>
          <w:i/>
          <w:iCs/>
        </w:rPr>
        <w:t>Agroekosistemų</w:t>
      </w:r>
      <w:r>
        <w:t xml:space="preserve"> – </w:t>
      </w:r>
      <w:r w:rsidR="4953C39D">
        <w:t>18</w:t>
      </w:r>
      <w:r>
        <w:t xml:space="preserve"> kreditų skiriama pasirenkamiesiems dalykams, kuriuos studentai renkasi po dėstytojų pristatymų. Studentai gali rinktis dalykus iš įvairių studijų blokų, įskaitant pasirengimą doktorantūrai ir profesinei veiklai. Ištęstinių studijų studentams sudaromi individualūs studijų planai, suderinti su jų darbo grafiku. Tokiu būdu kiekvienas studentas gali pritaikyti studijų turinį pagal savo tikslus ir poreikius.</w:t>
      </w:r>
    </w:p>
    <w:p w14:paraId="5D0A031E" w14:textId="77777777" w:rsidR="005F0D6D" w:rsidRPr="00F637D7" w:rsidRDefault="005F0D6D" w:rsidP="7150DA04">
      <w:pPr>
        <w:pStyle w:val="paragraph"/>
      </w:pPr>
    </w:p>
    <w:p w14:paraId="78590398" w14:textId="2F48E1F3" w:rsidR="000D65FD" w:rsidRPr="00190416" w:rsidRDefault="000D65FD" w:rsidP="00F538DB">
      <w:pPr>
        <w:pStyle w:val="poskyriai"/>
        <w:rPr>
          <w:bCs/>
        </w:rPr>
      </w:pPr>
      <w:bookmarkStart w:id="8" w:name="_Toc179374384"/>
      <w:r w:rsidRPr="00190416">
        <w:t>1.7. Baigiamųjų darbų (trumposios pakopos studijų atveju – taikomųjų projektų, jeigu jie yra vykdomi) atitikties krypties ir pakopos reikalavimams įvertinimas</w:t>
      </w:r>
      <w:bookmarkEnd w:id="8"/>
    </w:p>
    <w:p w14:paraId="09EBDE6D" w14:textId="46639499" w:rsidR="000D65FD" w:rsidRPr="007C726B" w:rsidRDefault="3A595172" w:rsidP="000D65FD">
      <w:pPr>
        <w:pStyle w:val="paragraph"/>
        <w:rPr>
          <w:spacing w:val="-6"/>
          <w:u w:val="single"/>
        </w:rPr>
      </w:pPr>
      <w:r w:rsidRPr="007C726B">
        <w:rPr>
          <w:spacing w:val="-6"/>
        </w:rPr>
        <w:t xml:space="preserve">Baigiamųjų darbų rengimo ir gynimo procedūras reglamentuoja </w:t>
      </w:r>
      <w:hyperlink r:id="rId46" w:history="1">
        <w:r w:rsidRPr="007C726B">
          <w:rPr>
            <w:rStyle w:val="Hyperlink"/>
            <w:spacing w:val="-6"/>
          </w:rPr>
          <w:t>VDU Studijų reguliaminas</w:t>
        </w:r>
      </w:hyperlink>
      <w:r w:rsidRPr="007C726B">
        <w:rPr>
          <w:bCs/>
          <w:spacing w:val="-6"/>
        </w:rPr>
        <w:t xml:space="preserve"> </w:t>
      </w:r>
      <w:r w:rsidRPr="007C726B">
        <w:rPr>
          <w:rStyle w:val="Hyperlink"/>
          <w:color w:val="auto"/>
          <w:spacing w:val="-6"/>
          <w:u w:val="none"/>
        </w:rPr>
        <w:t xml:space="preserve">ir </w:t>
      </w:r>
      <w:hyperlink r:id="rId47" w:history="1">
        <w:r w:rsidRPr="007C726B">
          <w:rPr>
            <w:rStyle w:val="Hyperlink"/>
            <w:spacing w:val="-6"/>
          </w:rPr>
          <w:t>Baigiamųjų darbų rengimo ir gynimo bendrosios tvarkos aprašas</w:t>
        </w:r>
      </w:hyperlink>
      <w:r w:rsidRPr="007C726B">
        <w:rPr>
          <w:spacing w:val="-6"/>
        </w:rPr>
        <w:t xml:space="preserve">. </w:t>
      </w:r>
    </w:p>
    <w:p w14:paraId="38C0A6FB" w14:textId="77777777" w:rsidR="000D65FD" w:rsidRPr="007C726B" w:rsidRDefault="000D65FD" w:rsidP="000D65FD">
      <w:pPr>
        <w:pStyle w:val="paragraph"/>
        <w:rPr>
          <w:spacing w:val="-6"/>
        </w:rPr>
      </w:pPr>
      <w:r w:rsidRPr="007C726B">
        <w:rPr>
          <w:spacing w:val="-6"/>
        </w:rPr>
        <w:t>Aprašas nustato bendruosius reikalavimus VDU pirmosios ir antrosios studijų pakopų, vientisųjų ir profesinių studijų baigiamųjų darbų rengimui ir gynimui. Specialiuosius reikalavimus baigiamųjų darbų rengimui, įforminimui ir pristatymui gynimui nustato fakultetai, akademijos ar jų struktūriniai padaliniai, kurie parengia metodinius nurodymus. Juose, vadovaujantis konkrečia studijų programa, nustatomi metodiniai ir dalykiniai reikalavimai baigiamiesiems darbams, jų rengimo ir gynimo eiga bei specialieji vertinimo kriterijai.</w:t>
      </w:r>
    </w:p>
    <w:p w14:paraId="51D2CB8A" w14:textId="4FC4BA27" w:rsidR="000D65FD" w:rsidRPr="007C726B" w:rsidRDefault="3A595172" w:rsidP="000D65FD">
      <w:pPr>
        <w:pStyle w:val="paragraph"/>
        <w:rPr>
          <w:spacing w:val="-6"/>
        </w:rPr>
      </w:pPr>
      <w:r w:rsidRPr="007C726B">
        <w:rPr>
          <w:spacing w:val="-6"/>
        </w:rPr>
        <w:t>Ginti baigiamąjį darbą studentai gali visiškai įvykdę privalomąją studijų programą. Baigiamieji darbai ginami paskutinio semestro pabaigoje. Jei baigiamasis darbas įvertinamas neigiamai, studentas gali pakartotinai ginti baigiamąjį darbą ne anksčiau kaip po šešių mėnesių nuo pirmojo gynimo. A</w:t>
      </w:r>
      <w:r w:rsidRPr="007C726B">
        <w:rPr>
          <w:rStyle w:val="markedcontent"/>
          <w:spacing w:val="-6"/>
        </w:rPr>
        <w:t xml:space="preserve">peliacijos dėl procedūrų pažeidimų svarstomos </w:t>
      </w:r>
      <w:hyperlink r:id="rId48">
        <w:r w:rsidRPr="007C726B">
          <w:rPr>
            <w:rStyle w:val="Hyperlink"/>
            <w:spacing w:val="-6"/>
          </w:rPr>
          <w:t>VDU Studijų reguliamine</w:t>
        </w:r>
      </w:hyperlink>
      <w:r w:rsidR="5C38F2CB" w:rsidRPr="007C726B">
        <w:rPr>
          <w:rStyle w:val="markedcontent"/>
          <w:spacing w:val="-6"/>
        </w:rPr>
        <w:t xml:space="preserve"> </w:t>
      </w:r>
      <w:r w:rsidRPr="007C726B">
        <w:rPr>
          <w:rStyle w:val="markedcontent"/>
          <w:spacing w:val="-6"/>
        </w:rPr>
        <w:t>nustatyta tvarka</w:t>
      </w:r>
      <w:r w:rsidRPr="007C726B">
        <w:rPr>
          <w:spacing w:val="-6"/>
        </w:rPr>
        <w:t>.</w:t>
      </w:r>
    </w:p>
    <w:p w14:paraId="3B0C60F6" w14:textId="50EFC6D6" w:rsidR="000D65FD" w:rsidRPr="007C726B" w:rsidRDefault="5723ABFB" w:rsidP="0033582F">
      <w:pPr>
        <w:pStyle w:val="paragraph"/>
        <w:numPr>
          <w:ilvl w:val="0"/>
          <w:numId w:val="13"/>
        </w:numPr>
        <w:ind w:left="0" w:firstLine="142"/>
        <w:rPr>
          <w:spacing w:val="-6"/>
        </w:rPr>
      </w:pPr>
      <w:r w:rsidRPr="007C726B">
        <w:rPr>
          <w:spacing w:val="-6"/>
        </w:rPr>
        <w:t>Magistrantas</w:t>
      </w:r>
      <w:r w:rsidR="4F6926D9" w:rsidRPr="007C726B">
        <w:rPr>
          <w:spacing w:val="-6"/>
        </w:rPr>
        <w:t>,</w:t>
      </w:r>
      <w:r w:rsidRPr="007C726B">
        <w:rPr>
          <w:spacing w:val="-6"/>
        </w:rPr>
        <w:t xml:space="preserve"> rengdamas baigiamąjį darbą</w:t>
      </w:r>
      <w:r w:rsidR="6E727596" w:rsidRPr="007C726B">
        <w:rPr>
          <w:spacing w:val="-6"/>
        </w:rPr>
        <w:t>,</w:t>
      </w:r>
      <w:r w:rsidRPr="007C726B">
        <w:rPr>
          <w:spacing w:val="-6"/>
        </w:rPr>
        <w:t xml:space="preserve"> atlieka tiriamąjį darbą, kuriame pademonstruoja studijų programoje įgytas kompetencijas, ir pagal gautus rezultatus turi paskelbti su tema susijusį mokslinį straipsnį. Daugiausia magistrantai straipsnių spausdina kasmet VDU organizuojamų mokslinių konferencijų „Jaunasis mokslininkas“, „Žmogaus ir gamtos sauga“, „Herbologija: piktžolių ekologija ir kontrolė“, „AgroEco“ medžiagoje. Abiejų Ekologijos krypties programų magistrantai gali dalyvauti studentų konferencijose, organizuojamose </w:t>
      </w:r>
      <w:r w:rsidR="00AEE681" w:rsidRPr="007C726B">
        <w:rPr>
          <w:spacing w:val="-6"/>
        </w:rPr>
        <w:t xml:space="preserve">ir </w:t>
      </w:r>
      <w:r w:rsidRPr="007C726B">
        <w:rPr>
          <w:spacing w:val="-6"/>
        </w:rPr>
        <w:t xml:space="preserve">kituose universitetuose. Pvz. 2021 metais du </w:t>
      </w:r>
      <w:r w:rsidR="008B1928" w:rsidRPr="007C726B">
        <w:rPr>
          <w:i/>
          <w:spacing w:val="-6"/>
        </w:rPr>
        <w:t>Ekologijos ir klimato kaitos</w:t>
      </w:r>
      <w:r w:rsidRPr="007C726B">
        <w:rPr>
          <w:spacing w:val="-6"/>
        </w:rPr>
        <w:t xml:space="preserve"> magistrantai dalyvavo VGTU organizuotoje mokslinėje konferencijoje. Parengtų darbų pirminis gynimas vykdomas Aplinkos ir ekologijos bei Agroekosistemų ir dirvožemio mokslų katedrose iš dėstytojų suformuotoje komisijoje  3–4 savaitės prieš viešąjį gynimą. Gynimo metu priimamas sprendimas, ar leidžiama tęsti baigiamojo darbo gynimo procedūrą. Baigiamuosius darbus prieš viešą gynimą vertina recenzentai. Viešasis gynimas vyksta Baigiamųjų darbų vertinimo komisijoje, patvirtintoje VDU ŽŪA kanclerės potvarkiu „Dėl antrosios pakopos studentų baigiamųjų darbų vertinimo komisijų sudėties“. Komisija sudaryta iš 4 narių ir pirmininko (iš jų 3 fakulteto atstovai, 1 kitų institucijų mokslininkas, 1 socialinis partneris</w:t>
      </w:r>
      <w:r w:rsidR="01FA867F" w:rsidRPr="007C726B">
        <w:rPr>
          <w:spacing w:val="-6"/>
        </w:rPr>
        <w:t>)</w:t>
      </w:r>
      <w:r w:rsidRPr="007C726B">
        <w:rPr>
          <w:spacing w:val="-6"/>
        </w:rPr>
        <w:t>; komisijai visada vadovauja</w:t>
      </w:r>
      <w:r w:rsidR="7BBD31AE" w:rsidRPr="007C726B">
        <w:rPr>
          <w:spacing w:val="-6"/>
        </w:rPr>
        <w:t>/pirmininkauja studijų krypties ekspertas iš kitos institucijos</w:t>
      </w:r>
      <w:r w:rsidR="41E01E4C" w:rsidRPr="007C726B">
        <w:rPr>
          <w:spacing w:val="-6"/>
        </w:rPr>
        <w:t xml:space="preserve">. </w:t>
      </w:r>
      <w:hyperlink r:id="rId49" w:history="1">
        <w:r w:rsidRPr="007C726B">
          <w:rPr>
            <w:rStyle w:val="Hyperlink"/>
            <w:color w:val="auto"/>
            <w:spacing w:val="-6"/>
            <w:u w:val="none"/>
          </w:rPr>
          <w:t xml:space="preserve"> </w:t>
        </w:r>
      </w:hyperlink>
      <w:r w:rsidRPr="007C726B">
        <w:rPr>
          <w:spacing w:val="-6"/>
        </w:rPr>
        <w:t xml:space="preserve">. Komisijos nariai baigiamąjį darbą vertina pagal </w:t>
      </w:r>
      <w:hyperlink r:id="rId50">
        <w:r w:rsidRPr="007C726B">
          <w:rPr>
            <w:rStyle w:val="Hyperlink"/>
            <w:color w:val="auto"/>
            <w:spacing w:val="-6"/>
            <w:u w:val="none"/>
          </w:rPr>
          <w:t>kriterijus</w:t>
        </w:r>
      </w:hyperlink>
      <w:r w:rsidRPr="007C726B">
        <w:rPr>
          <w:spacing w:val="-6"/>
        </w:rPr>
        <w:t xml:space="preserve">, nurodytus baigiamojo darbo rengimo ir gynimo tvarkos apraše. Parengtas ir kasmet atnaujinamas </w:t>
      </w:r>
      <w:r w:rsidR="008B1928" w:rsidRPr="007C726B">
        <w:rPr>
          <w:i/>
          <w:spacing w:val="-6"/>
        </w:rPr>
        <w:t>Ekologijos ir klimato kaitos</w:t>
      </w:r>
      <w:r w:rsidRPr="007C726B">
        <w:rPr>
          <w:spacing w:val="-6"/>
        </w:rPr>
        <w:t xml:space="preserve"> antrosios pakopos baigiamojo darbo rengimo ir gynimo </w:t>
      </w:r>
      <w:hyperlink r:id="rId51">
        <w:r w:rsidRPr="007C726B">
          <w:rPr>
            <w:rStyle w:val="Hyperlink"/>
            <w:color w:val="auto"/>
            <w:spacing w:val="-6"/>
            <w:u w:val="none"/>
          </w:rPr>
          <w:t>tvarkos aprašas.</w:t>
        </w:r>
      </w:hyperlink>
      <w:r w:rsidR="20BC73DE" w:rsidRPr="007C726B">
        <w:rPr>
          <w:spacing w:val="-6"/>
        </w:rPr>
        <w:t xml:space="preserve"> Miškų ir ekologijos fakultete</w:t>
      </w:r>
      <w:r w:rsidR="72818B1A" w:rsidRPr="007C726B">
        <w:rPr>
          <w:spacing w:val="-6"/>
        </w:rPr>
        <w:t>.</w:t>
      </w:r>
      <w:r w:rsidR="20BC73DE" w:rsidRPr="007C726B">
        <w:rPr>
          <w:spacing w:val="-6"/>
        </w:rPr>
        <w:t xml:space="preserve"> Agronomijos fakultete </w:t>
      </w:r>
      <w:r w:rsidR="75147457" w:rsidRPr="007C726B">
        <w:rPr>
          <w:spacing w:val="-6"/>
        </w:rPr>
        <w:t>taip pat parengtas ir kasmet atnaujinamas Baigiamojo darbo rengim</w:t>
      </w:r>
      <w:r w:rsidR="40A84FD2" w:rsidRPr="007C726B">
        <w:rPr>
          <w:spacing w:val="-6"/>
        </w:rPr>
        <w:t>ui skirtas</w:t>
      </w:r>
      <w:r w:rsidR="75147457" w:rsidRPr="007C726B">
        <w:rPr>
          <w:spacing w:val="-6"/>
        </w:rPr>
        <w:t xml:space="preserve"> dokumentas </w:t>
      </w:r>
      <w:r w:rsidR="56EF0771" w:rsidRPr="007C726B">
        <w:rPr>
          <w:spacing w:val="-6"/>
        </w:rPr>
        <w:t xml:space="preserve"> </w:t>
      </w:r>
      <w:r w:rsidR="4E36AC13" w:rsidRPr="007C726B">
        <w:rPr>
          <w:spacing w:val="-6"/>
        </w:rPr>
        <w:t>“</w:t>
      </w:r>
      <w:r w:rsidR="56EF0771" w:rsidRPr="007C726B">
        <w:rPr>
          <w:spacing w:val="-6"/>
        </w:rPr>
        <w:t xml:space="preserve">Studijų programų Agronomija, </w:t>
      </w:r>
      <w:r w:rsidR="008B1928" w:rsidRPr="007C726B">
        <w:rPr>
          <w:i/>
          <w:spacing w:val="-6"/>
        </w:rPr>
        <w:t>Agroekosistemos</w:t>
      </w:r>
      <w:r w:rsidR="56EF0771" w:rsidRPr="007C726B">
        <w:rPr>
          <w:spacing w:val="-6"/>
        </w:rPr>
        <w:t>, Augalinių maisto žaliavų kokybė ir sauga  magistro (II studijų pakopos) baigiamojo darbo rengimo metodiniai nurodymai</w:t>
      </w:r>
      <w:r w:rsidR="687A36F4" w:rsidRPr="007C726B">
        <w:rPr>
          <w:spacing w:val="-6"/>
        </w:rPr>
        <w:t>”.</w:t>
      </w:r>
    </w:p>
    <w:p w14:paraId="1ED75D9A" w14:textId="4CA7E424" w:rsidR="000D65FD" w:rsidRPr="007C726B" w:rsidRDefault="5723ABFB" w:rsidP="00C35532">
      <w:pPr>
        <w:pStyle w:val="paragraph"/>
        <w:numPr>
          <w:ilvl w:val="0"/>
          <w:numId w:val="13"/>
        </w:numPr>
        <w:tabs>
          <w:tab w:val="left" w:pos="709"/>
        </w:tabs>
        <w:ind w:left="0" w:firstLine="0"/>
        <w:rPr>
          <w:rStyle w:val="Hyperlink"/>
          <w:rFonts w:asciiTheme="minorHAnsi" w:eastAsiaTheme="minorHAnsi" w:hAnsiTheme="minorHAnsi" w:cstheme="minorBidi"/>
          <w:color w:val="auto"/>
          <w:spacing w:val="-6"/>
          <w:sz w:val="22"/>
          <w:szCs w:val="22"/>
          <w:u w:val="none"/>
          <w:lang w:eastAsia="en-US"/>
        </w:rPr>
      </w:pPr>
      <w:r w:rsidRPr="007C726B">
        <w:rPr>
          <w:spacing w:val="-6"/>
        </w:rPr>
        <w:t xml:space="preserve">Visa informacija, reikalinga </w:t>
      </w:r>
      <w:r w:rsidR="008B1928" w:rsidRPr="007C726B">
        <w:rPr>
          <w:i/>
          <w:spacing w:val="-6"/>
        </w:rPr>
        <w:t>Ekologijos ir klimato kaitos</w:t>
      </w:r>
      <w:r w:rsidRPr="007C726B">
        <w:rPr>
          <w:spacing w:val="-6"/>
        </w:rPr>
        <w:t xml:space="preserve"> ir  </w:t>
      </w:r>
      <w:r w:rsidR="008B1928" w:rsidRPr="007C726B">
        <w:rPr>
          <w:i/>
          <w:spacing w:val="-6"/>
        </w:rPr>
        <w:t>Agroekosistemų</w:t>
      </w:r>
      <w:r w:rsidRPr="007C726B">
        <w:rPr>
          <w:spacing w:val="-6"/>
        </w:rPr>
        <w:t xml:space="preserve"> baigiamojo darbo parengimui patalpinta </w:t>
      </w:r>
      <w:hyperlink r:id="rId52">
        <w:r w:rsidR="00F81B1B" w:rsidRPr="007C726B">
          <w:rPr>
            <w:rStyle w:val="Hyperlink"/>
            <w:color w:val="auto"/>
            <w:spacing w:val="-6"/>
            <w:u w:val="none"/>
          </w:rPr>
          <w:t>MEF</w:t>
        </w:r>
      </w:hyperlink>
      <w:r w:rsidRPr="007C726B">
        <w:rPr>
          <w:spacing w:val="-6"/>
        </w:rPr>
        <w:t xml:space="preserve"> ir </w:t>
      </w:r>
      <w:hyperlink r:id="rId53">
        <w:r w:rsidR="00F81B1B" w:rsidRPr="007C726B">
          <w:rPr>
            <w:rStyle w:val="Hyperlink"/>
            <w:color w:val="auto"/>
            <w:spacing w:val="-6"/>
            <w:u w:val="none"/>
          </w:rPr>
          <w:t>AF</w:t>
        </w:r>
        <w:r w:rsidRPr="007C726B">
          <w:rPr>
            <w:rStyle w:val="Hyperlink"/>
            <w:color w:val="auto"/>
            <w:spacing w:val="-6"/>
            <w:u w:val="none"/>
          </w:rPr>
          <w:t xml:space="preserve"> tinklalapiuose</w:t>
        </w:r>
      </w:hyperlink>
      <w:r w:rsidRPr="007C726B">
        <w:rPr>
          <w:spacing w:val="-6"/>
        </w:rPr>
        <w:t>.</w:t>
      </w:r>
      <w:r w:rsidR="5F5ED8BC" w:rsidRPr="007C726B">
        <w:rPr>
          <w:spacing w:val="-6"/>
        </w:rPr>
        <w:t xml:space="preserve"> Studentai iš anksto supažindinami su baigiamųjų darbų gynimo tvarka konsultacijų metu ar el. paštu </w:t>
      </w:r>
      <w:r w:rsidRPr="007C726B">
        <w:rPr>
          <w:spacing w:val="-6"/>
        </w:rPr>
        <w:t xml:space="preserve">apgintų baigiamųjų darbų sąrašai pateikiami šios savianalizės 3 </w:t>
      </w:r>
      <w:r w:rsidRPr="007C726B">
        <w:rPr>
          <w:spacing w:val="-6"/>
        </w:rPr>
        <w:lastRenderedPageBreak/>
        <w:t xml:space="preserve">priede. Kryptyje yra siekiama, kad magistrantų baigiamieji darbai būtų orientuoti į socialinių partnerių interesus. 2021 metais  parengtas ir apgintas magistro baigiamasis darbas pagal sutartį su Kauno rajono savivaldybės administracija „Klimato kaitos įtaka Kauno rajono paviršinio vandens būklei“. 2025 metais bus ginamas darbas “Maudyklų vandens kokybės vertinimas”, pagal sutartis su Švenčionių rajono savivaldybės administracija (M-10-11/23/VDU-S-657 ir M-10-13/24/VDU-S-383)  “Švenčionių rajono savivaldybės aplinkos monitoringo 2023–2027 m. programos įgyvendinimas”. Magistrantas buvo įdarbintas projekto specialistu. </w:t>
      </w:r>
    </w:p>
    <w:p w14:paraId="0E6CEA6E" w14:textId="6A4B4943" w:rsidR="000D65FD" w:rsidRPr="007C726B" w:rsidRDefault="57758F01" w:rsidP="7150DA04">
      <w:pPr>
        <w:pStyle w:val="paragraph"/>
        <w:rPr>
          <w:color w:val="000000" w:themeColor="text1"/>
          <w:spacing w:val="-6"/>
        </w:rPr>
      </w:pPr>
      <w:r w:rsidRPr="007C726B">
        <w:rPr>
          <w:spacing w:val="-6"/>
        </w:rPr>
        <w:t xml:space="preserve">Ekologijos krypties magistrantų baigiamieji darbai aprėpia platų ekologijos temų spektrą. </w:t>
      </w:r>
      <w:r w:rsidR="29CC32F1" w:rsidRPr="007C726B">
        <w:rPr>
          <w:spacing w:val="-6"/>
        </w:rPr>
        <w:t xml:space="preserve"> </w:t>
      </w:r>
      <w:r w:rsidR="008B1928" w:rsidRPr="007C726B">
        <w:rPr>
          <w:b/>
          <w:bCs/>
          <w:i/>
          <w:spacing w:val="-6"/>
        </w:rPr>
        <w:t>Agroekosistemų</w:t>
      </w:r>
      <w:r w:rsidR="13AEEF75" w:rsidRPr="007C726B">
        <w:rPr>
          <w:spacing w:val="-6"/>
        </w:rPr>
        <w:t xml:space="preserve"> studijų programos baigiamųjų darbų temos susietos su žemės ūkyje naudojamų priemonių poveikiu tiek agrocenozėms, tiek  ir poveikiu aplinkai, pvz. „Aplinką tausojančių žemės dirbimo būdų poveikis pupų agrocenozei“/ „Impact of sustainable tillage methods on faba bean agrocenosis“. Šios studijų programos studentai dažnai tiria alternatyvių, palankesnių aplinkai ir žmonių sveikatai priemonių naudojimą dirvožemio derlingumo palaikymui ir augalų produktyvumo gerinimui, pvz.: „Skirtingų organinių komponentų panaudojimo įtaka komposto mišinių kokybiniams rodikliams ir indikaciniams augalams“/“The Influence of Different Oganic Components on Quality of Compost Mixtures and Indicator Plants“. </w:t>
      </w:r>
      <w:r w:rsidR="008B1928" w:rsidRPr="007C726B">
        <w:rPr>
          <w:b/>
          <w:bCs/>
          <w:i/>
          <w:spacing w:val="-6"/>
        </w:rPr>
        <w:t>Ekologijos ir klimato kaitos</w:t>
      </w:r>
      <w:r w:rsidR="13AEEF75" w:rsidRPr="007C726B">
        <w:rPr>
          <w:spacing w:val="-6"/>
        </w:rPr>
        <w:t xml:space="preserve"> programos baigiamųjų darbų temos susietos su ekosistemų ir jų sąveikos tyrimais, kaita, prisitaikymu, pvz.: </w:t>
      </w:r>
      <w:r w:rsidR="5FA8FC0E" w:rsidRPr="007C726B">
        <w:rPr>
          <w:spacing w:val="-6"/>
        </w:rPr>
        <w:t>“</w:t>
      </w:r>
      <w:r w:rsidR="13AEEF75" w:rsidRPr="007C726B">
        <w:rPr>
          <w:spacing w:val="-6"/>
        </w:rPr>
        <w:t>Ekologinės žemės ūkio gamybos įtaka paviršinio vandens būklei</w:t>
      </w:r>
      <w:r w:rsidR="6056317D" w:rsidRPr="007C726B">
        <w:rPr>
          <w:spacing w:val="-6"/>
        </w:rPr>
        <w:t>”</w:t>
      </w:r>
      <w:r w:rsidR="13AEEF75" w:rsidRPr="007C726B">
        <w:rPr>
          <w:spacing w:val="-6"/>
        </w:rPr>
        <w:t xml:space="preserve"> /</w:t>
      </w:r>
      <w:r w:rsidR="0ED6D756" w:rsidRPr="007C726B">
        <w:rPr>
          <w:spacing w:val="-6"/>
        </w:rPr>
        <w:t>”</w:t>
      </w:r>
      <w:r w:rsidR="13AEEF75" w:rsidRPr="007C726B">
        <w:rPr>
          <w:spacing w:val="-6"/>
        </w:rPr>
        <w:t>Influence of Organic Agricultural Activity on the Condition of Surface Water</w:t>
      </w:r>
      <w:r w:rsidR="60A08568" w:rsidRPr="007C726B">
        <w:rPr>
          <w:spacing w:val="-6"/>
        </w:rPr>
        <w:t>”</w:t>
      </w:r>
      <w:r w:rsidR="13AEEF75" w:rsidRPr="007C726B">
        <w:rPr>
          <w:spacing w:val="-6"/>
        </w:rPr>
        <w:t xml:space="preserve">; </w:t>
      </w:r>
      <w:r w:rsidR="3C98F363" w:rsidRPr="007C726B">
        <w:rPr>
          <w:spacing w:val="-6"/>
        </w:rPr>
        <w:t>“</w:t>
      </w:r>
      <w:r w:rsidR="13AEEF75" w:rsidRPr="007C726B">
        <w:rPr>
          <w:spacing w:val="-6"/>
        </w:rPr>
        <w:t>Negyvosios medienos kiekybinis ir kokybinis įvertinimas Dubravos miške</w:t>
      </w:r>
      <w:r w:rsidR="2B795FE1" w:rsidRPr="007C726B">
        <w:rPr>
          <w:spacing w:val="-6"/>
        </w:rPr>
        <w:t>”</w:t>
      </w:r>
      <w:r w:rsidR="13AEEF75" w:rsidRPr="007C726B">
        <w:rPr>
          <w:spacing w:val="-6"/>
        </w:rPr>
        <w:t xml:space="preserve"> / </w:t>
      </w:r>
      <w:r w:rsidR="63D55FC6" w:rsidRPr="007C726B">
        <w:rPr>
          <w:spacing w:val="-6"/>
        </w:rPr>
        <w:t>“</w:t>
      </w:r>
      <w:r w:rsidR="13AEEF75" w:rsidRPr="007C726B">
        <w:rPr>
          <w:spacing w:val="-6"/>
        </w:rPr>
        <w:t>Quantitative and Qualitative Assesment of Dead Wood in Dubrava Forest</w:t>
      </w:r>
      <w:r w:rsidR="6BE6411E" w:rsidRPr="007C726B">
        <w:rPr>
          <w:spacing w:val="-6"/>
        </w:rPr>
        <w:t>”</w:t>
      </w:r>
      <w:r w:rsidR="13AEEF75" w:rsidRPr="007C726B">
        <w:rPr>
          <w:spacing w:val="-6"/>
        </w:rPr>
        <w:t xml:space="preserve">; </w:t>
      </w:r>
      <w:r w:rsidR="4BA9FC7B" w:rsidRPr="007C726B">
        <w:rPr>
          <w:spacing w:val="-6"/>
        </w:rPr>
        <w:t>“</w:t>
      </w:r>
      <w:r w:rsidR="13AEEF75" w:rsidRPr="007C726B">
        <w:rPr>
          <w:spacing w:val="-6"/>
        </w:rPr>
        <w:t>Augalų rūšinės įvairovės vertinimas Aukštumalos pelkės pietvakarinėje dalyje</w:t>
      </w:r>
      <w:r w:rsidR="4E3CB9D2" w:rsidRPr="007C726B">
        <w:rPr>
          <w:spacing w:val="-6"/>
        </w:rPr>
        <w:t>”</w:t>
      </w:r>
      <w:r w:rsidR="13AEEF75" w:rsidRPr="007C726B">
        <w:rPr>
          <w:spacing w:val="-6"/>
        </w:rPr>
        <w:t xml:space="preserve">/ </w:t>
      </w:r>
      <w:r w:rsidR="24788E11" w:rsidRPr="007C726B">
        <w:rPr>
          <w:spacing w:val="-6"/>
        </w:rPr>
        <w:t>“</w:t>
      </w:r>
      <w:r w:rsidR="13AEEF75" w:rsidRPr="007C726B">
        <w:rPr>
          <w:spacing w:val="-6"/>
        </w:rPr>
        <w:t>Assessment of Plant Species Diversity in the South-Western Region of the Aukštumala Wetland</w:t>
      </w:r>
      <w:r w:rsidR="3025F92B" w:rsidRPr="007C726B">
        <w:rPr>
          <w:spacing w:val="-6"/>
        </w:rPr>
        <w:t>”</w:t>
      </w:r>
      <w:r w:rsidR="13AEEF75" w:rsidRPr="007C726B">
        <w:rPr>
          <w:spacing w:val="-6"/>
        </w:rPr>
        <w:t xml:space="preserve">;  </w:t>
      </w:r>
      <w:r w:rsidR="66B1C5D1" w:rsidRPr="007C726B">
        <w:rPr>
          <w:spacing w:val="-6"/>
        </w:rPr>
        <w:t>“</w:t>
      </w:r>
      <w:r w:rsidR="13AEEF75" w:rsidRPr="007C726B">
        <w:rPr>
          <w:spacing w:val="-6"/>
        </w:rPr>
        <w:t>Ekologiniai sprendimai  įveiklinant Galvės ežero irklavimo trasą sporto ir rekreacinėms reikmėms</w:t>
      </w:r>
      <w:r w:rsidR="6EB184C9" w:rsidRPr="007C726B">
        <w:rPr>
          <w:spacing w:val="-6"/>
        </w:rPr>
        <w:t>”</w:t>
      </w:r>
      <w:r w:rsidR="13AEEF75" w:rsidRPr="007C726B">
        <w:rPr>
          <w:spacing w:val="-6"/>
        </w:rPr>
        <w:t xml:space="preserve"> / </w:t>
      </w:r>
      <w:r w:rsidR="2BD18162" w:rsidRPr="007C726B">
        <w:rPr>
          <w:spacing w:val="-6"/>
        </w:rPr>
        <w:t>“</w:t>
      </w:r>
      <w:r w:rsidR="13AEEF75" w:rsidRPr="007C726B">
        <w:rPr>
          <w:spacing w:val="-6"/>
        </w:rPr>
        <w:t>Ecological Solutions for Enhancing the Galvė Lake Rowing Track for Sports and Recreational Purposes</w:t>
      </w:r>
      <w:r w:rsidR="38C32369" w:rsidRPr="007C726B">
        <w:rPr>
          <w:spacing w:val="-6"/>
        </w:rPr>
        <w:t>”</w:t>
      </w:r>
      <w:r w:rsidR="647AC9C0" w:rsidRPr="007C726B">
        <w:rPr>
          <w:spacing w:val="-6"/>
        </w:rPr>
        <w:t>.</w:t>
      </w:r>
      <w:bookmarkStart w:id="9" w:name="_Hlk178081587"/>
      <w:bookmarkEnd w:id="9"/>
    </w:p>
    <w:p w14:paraId="67F0DA66" w14:textId="0D225F82" w:rsidR="4174ED6B" w:rsidRPr="007C726B" w:rsidRDefault="4174ED6B" w:rsidP="4DAA0952">
      <w:pPr>
        <w:pStyle w:val="paragraph"/>
        <w:rPr>
          <w:color w:val="000000" w:themeColor="text1"/>
          <w:spacing w:val="-6"/>
        </w:rPr>
      </w:pPr>
      <w:r w:rsidRPr="007C726B">
        <w:rPr>
          <w:color w:val="000000" w:themeColor="text1"/>
          <w:spacing w:val="-6"/>
        </w:rPr>
        <w:t>Ekologijos krypties antrosios pakopos studijų programų baigiamųjų darbų temos atitinka studijų programų tikslus ir Ekologijos studijų krypties aprašo reikalavimus.</w:t>
      </w:r>
    </w:p>
    <w:p w14:paraId="7A5E8FDC" w14:textId="7505C120" w:rsidR="4DAA0952" w:rsidRDefault="4DAA0952" w:rsidP="4DAA0952">
      <w:pPr>
        <w:pStyle w:val="paragraph"/>
        <w:rPr>
          <w:color w:val="000000" w:themeColor="text1"/>
        </w:rPr>
      </w:pPr>
    </w:p>
    <w:tbl>
      <w:tblPr>
        <w:tblStyle w:val="TableGrid"/>
        <w:tblW w:w="4961" w:type="pct"/>
        <w:tblLook w:val="04A0" w:firstRow="1" w:lastRow="0" w:firstColumn="1" w:lastColumn="0" w:noHBand="0" w:noVBand="1"/>
      </w:tblPr>
      <w:tblGrid>
        <w:gridCol w:w="536"/>
        <w:gridCol w:w="2861"/>
        <w:gridCol w:w="6237"/>
      </w:tblGrid>
      <w:tr w:rsidR="00C64080" w:rsidRPr="00907F46" w14:paraId="69780A45" w14:textId="77777777" w:rsidTr="65C6998C">
        <w:tc>
          <w:tcPr>
            <w:tcW w:w="5000" w:type="pct"/>
            <w:gridSpan w:val="3"/>
            <w:shd w:val="clear" w:color="auto" w:fill="136C73"/>
            <w:vAlign w:val="center"/>
          </w:tcPr>
          <w:p w14:paraId="0CF4F4B3" w14:textId="77777777" w:rsidR="00C64080" w:rsidRPr="00907F46" w:rsidRDefault="00C64080">
            <w:pPr>
              <w:jc w:val="center"/>
              <w:rPr>
                <w:rFonts w:ascii="Times New Roman" w:hAnsi="Times New Roman" w:cs="Times New Roman"/>
                <w:i/>
                <w:color w:val="FFFFFF" w:themeColor="background1"/>
                <w:sz w:val="24"/>
                <w:szCs w:val="24"/>
                <w:lang w:val="lt-LT"/>
              </w:rPr>
            </w:pPr>
            <w:r w:rsidRPr="00907F46">
              <w:rPr>
                <w:rFonts w:ascii="Times New Roman" w:hAnsi="Times New Roman" w:cs="Times New Roman"/>
                <w:b/>
                <w:color w:val="FFFFFF" w:themeColor="background1"/>
                <w:sz w:val="24"/>
                <w:szCs w:val="24"/>
                <w:lang w:val="lt-LT"/>
              </w:rPr>
              <w:t>Ankstesnio išorinio vertinimo metu ekspertų pateiktos rekomendacijos vertinamajai sričiai</w:t>
            </w:r>
          </w:p>
          <w:p w14:paraId="2C5C3C0A" w14:textId="77777777" w:rsidR="00C64080" w:rsidRPr="00907F46" w:rsidRDefault="00C64080">
            <w:pPr>
              <w:jc w:val="center"/>
              <w:rPr>
                <w:rFonts w:ascii="Times New Roman" w:hAnsi="Times New Roman" w:cs="Times New Roman"/>
                <w:color w:val="FFFFFF" w:themeColor="background1"/>
                <w:sz w:val="24"/>
                <w:szCs w:val="24"/>
                <w:lang w:val="lt-LT"/>
              </w:rPr>
            </w:pPr>
            <w:r w:rsidRPr="00907F46">
              <w:rPr>
                <w:rFonts w:ascii="Times New Roman" w:hAnsi="Times New Roman" w:cs="Times New Roman"/>
                <w:i/>
                <w:color w:val="FFFFFF" w:themeColor="background1"/>
                <w:sz w:val="24"/>
                <w:szCs w:val="24"/>
                <w:lang w:val="lt-LT"/>
              </w:rPr>
              <w:t>Studijų tikslai, rezultatai ir turinys</w:t>
            </w:r>
          </w:p>
        </w:tc>
      </w:tr>
      <w:tr w:rsidR="00407772" w:rsidRPr="00907F46" w14:paraId="4558A2FC" w14:textId="77777777" w:rsidTr="00693FBC">
        <w:tc>
          <w:tcPr>
            <w:tcW w:w="278" w:type="pct"/>
            <w:vAlign w:val="center"/>
          </w:tcPr>
          <w:p w14:paraId="3D2EF393" w14:textId="12A0F7A7" w:rsidR="00407772" w:rsidRPr="00907F46" w:rsidRDefault="25A01743" w:rsidP="65C6998C">
            <w:pPr>
              <w:jc w:val="center"/>
              <w:rPr>
                <w:rFonts w:ascii="Times New Roman" w:hAnsi="Times New Roman" w:cs="Times New Roman"/>
                <w:i/>
                <w:iCs/>
                <w:color w:val="136C73"/>
                <w:sz w:val="24"/>
                <w:szCs w:val="24"/>
                <w:lang w:val="lt-LT"/>
              </w:rPr>
            </w:pPr>
            <w:r w:rsidRPr="65C6998C">
              <w:rPr>
                <w:rFonts w:ascii="Times New Roman" w:hAnsi="Times New Roman" w:cs="Times New Roman"/>
                <w:i/>
                <w:iCs/>
                <w:color w:val="136C73"/>
                <w:sz w:val="24"/>
                <w:szCs w:val="24"/>
                <w:lang w:val="lt-LT"/>
              </w:rPr>
              <w:t>Nr.</w:t>
            </w:r>
          </w:p>
        </w:tc>
        <w:tc>
          <w:tcPr>
            <w:tcW w:w="1485" w:type="pct"/>
            <w:vAlign w:val="center"/>
          </w:tcPr>
          <w:p w14:paraId="4D432791" w14:textId="77777777" w:rsidR="00407772" w:rsidRPr="00907F46" w:rsidRDefault="00407772">
            <w:pPr>
              <w:jc w:val="center"/>
              <w:rPr>
                <w:rFonts w:ascii="Times New Roman" w:hAnsi="Times New Roman" w:cs="Times New Roman"/>
                <w:sz w:val="24"/>
                <w:szCs w:val="24"/>
                <w:lang w:val="lt-LT"/>
              </w:rPr>
            </w:pPr>
            <w:r w:rsidRPr="00907F46">
              <w:rPr>
                <w:rFonts w:ascii="Times New Roman" w:hAnsi="Times New Roman" w:cs="Times New Roman"/>
                <w:i/>
                <w:sz w:val="24"/>
                <w:szCs w:val="24"/>
                <w:lang w:val="lt-LT"/>
              </w:rPr>
              <w:t>Rekomendacija</w:t>
            </w:r>
            <w:r w:rsidRPr="00907F46">
              <w:rPr>
                <w:rFonts w:ascii="Times New Roman" w:hAnsi="Times New Roman" w:cs="Times New Roman"/>
                <w:b/>
                <w:i/>
                <w:sz w:val="24"/>
                <w:szCs w:val="24"/>
                <w:lang w:val="lt-LT"/>
              </w:rPr>
              <w:t xml:space="preserve"> </w:t>
            </w:r>
          </w:p>
        </w:tc>
        <w:tc>
          <w:tcPr>
            <w:tcW w:w="3237" w:type="pct"/>
            <w:vAlign w:val="center"/>
          </w:tcPr>
          <w:p w14:paraId="2451C55C" w14:textId="77777777" w:rsidR="00407772" w:rsidRPr="00907F46" w:rsidRDefault="00407772">
            <w:pPr>
              <w:jc w:val="center"/>
              <w:rPr>
                <w:rFonts w:ascii="Times New Roman" w:hAnsi="Times New Roman" w:cs="Times New Roman"/>
                <w:sz w:val="24"/>
                <w:szCs w:val="24"/>
                <w:lang w:val="lt-LT"/>
              </w:rPr>
            </w:pPr>
            <w:r w:rsidRPr="00907F46">
              <w:rPr>
                <w:rFonts w:ascii="Times New Roman" w:hAnsi="Times New Roman" w:cs="Times New Roman"/>
                <w:i/>
                <w:sz w:val="24"/>
                <w:szCs w:val="24"/>
                <w:lang w:val="lt-LT"/>
              </w:rPr>
              <w:t>Kaip į ją buvo atsižvelgta</w:t>
            </w:r>
          </w:p>
        </w:tc>
      </w:tr>
      <w:tr w:rsidR="00407772" w:rsidRPr="00907F46" w14:paraId="2AB9F41B" w14:textId="77777777" w:rsidTr="00693FBC">
        <w:tc>
          <w:tcPr>
            <w:tcW w:w="278" w:type="pct"/>
            <w:vAlign w:val="center"/>
          </w:tcPr>
          <w:p w14:paraId="74718911" w14:textId="480CBC44" w:rsidR="00407772" w:rsidRPr="00E92FB2" w:rsidRDefault="00407772">
            <w:pPr>
              <w:jc w:val="center"/>
              <w:rPr>
                <w:rFonts w:ascii="Times New Roman" w:hAnsi="Times New Roman" w:cs="Times New Roman"/>
                <w:i/>
                <w:color w:val="136C73"/>
                <w:sz w:val="20"/>
                <w:szCs w:val="20"/>
                <w:lang w:val="lt-LT"/>
              </w:rPr>
            </w:pPr>
            <w:r w:rsidRPr="00E92FB2">
              <w:rPr>
                <w:rFonts w:ascii="Times New Roman" w:hAnsi="Times New Roman" w:cs="Times New Roman"/>
                <w:i/>
                <w:color w:val="136C73"/>
                <w:sz w:val="20"/>
                <w:szCs w:val="20"/>
                <w:lang w:val="lt-LT"/>
              </w:rPr>
              <w:t>1.</w:t>
            </w:r>
          </w:p>
        </w:tc>
        <w:tc>
          <w:tcPr>
            <w:tcW w:w="1485" w:type="pct"/>
            <w:vAlign w:val="center"/>
          </w:tcPr>
          <w:p w14:paraId="42A4441E" w14:textId="77777777" w:rsidR="00407772" w:rsidRPr="00E92FB2" w:rsidRDefault="00407772">
            <w:pPr>
              <w:jc w:val="both"/>
              <w:rPr>
                <w:rFonts w:ascii="Times New Roman" w:hAnsi="Times New Roman" w:cs="Times New Roman"/>
                <w:b/>
                <w:i/>
                <w:sz w:val="20"/>
                <w:szCs w:val="20"/>
                <w:lang w:val="lt-LT"/>
              </w:rPr>
            </w:pPr>
            <w:r w:rsidRPr="00E92FB2">
              <w:rPr>
                <w:rFonts w:ascii="Times New Roman" w:hAnsi="Times New Roman" w:cs="Times New Roman"/>
                <w:bCs/>
                <w:i/>
                <w:sz w:val="20"/>
                <w:szCs w:val="20"/>
                <w:lang w:val="lt-LT"/>
              </w:rPr>
              <w:t>Vertinant studentus pernelyg pasikliaujama egzaminais, todėl reikėtų į tai atkreipti dėmesį ir į vertinimo procesą studijų metu, įtraukti reikšmingesnius ar patikimesnius vertinimo būdus</w:t>
            </w:r>
            <w:r w:rsidRPr="00E92FB2">
              <w:rPr>
                <w:rFonts w:ascii="Times New Roman" w:hAnsi="Times New Roman" w:cs="Times New Roman"/>
                <w:bCs/>
                <w:iCs/>
                <w:sz w:val="20"/>
                <w:szCs w:val="20"/>
                <w:lang w:val="lt-LT"/>
              </w:rPr>
              <w:t>.</w:t>
            </w:r>
          </w:p>
        </w:tc>
        <w:tc>
          <w:tcPr>
            <w:tcW w:w="3237" w:type="pct"/>
            <w:vAlign w:val="center"/>
          </w:tcPr>
          <w:p w14:paraId="32D5FEF4" w14:textId="2FA1B818" w:rsidR="00407772" w:rsidRPr="00E92FB2" w:rsidRDefault="00407772">
            <w:pPr>
              <w:jc w:val="both"/>
              <w:rPr>
                <w:rFonts w:ascii="Times New Roman" w:eastAsia="Calibri" w:hAnsi="Times New Roman" w:cs="Times New Roman"/>
                <w:color w:val="000000"/>
                <w:sz w:val="20"/>
                <w:szCs w:val="20"/>
                <w:lang w:val="lt-LT"/>
              </w:rPr>
            </w:pPr>
            <w:r w:rsidRPr="00E92FB2">
              <w:rPr>
                <w:rFonts w:ascii="Times New Roman" w:eastAsia="Calibri" w:hAnsi="Times New Roman" w:cs="Times New Roman"/>
                <w:color w:val="000000" w:themeColor="text1"/>
                <w:sz w:val="20"/>
                <w:szCs w:val="20"/>
                <w:lang w:val="lt-LT"/>
              </w:rPr>
              <w:t>Remiantis VDU Studijų reguliaminu, taikoma kaupiamojo balo studijų pasiekimų vertinimo sistema. Magistrantų studijų pasiekimai vertinami kolokviumų, tarpinių atsiskaitymų (laboratorinio darbo ataskaitos, diskusijų, individualaus bei grupinio darbų vertinimas) ir egzamino arba savarankiškai atlikto darbo (projekto) gynimo būdais.</w:t>
            </w:r>
          </w:p>
          <w:p w14:paraId="56A29820" w14:textId="13F9D6F4" w:rsidR="00407772" w:rsidRPr="00E92FB2" w:rsidRDefault="00407772">
            <w:pPr>
              <w:jc w:val="both"/>
              <w:rPr>
                <w:rFonts w:ascii="Times New Roman" w:eastAsia="Calibri" w:hAnsi="Times New Roman" w:cs="Times New Roman"/>
                <w:color w:val="000000"/>
                <w:sz w:val="20"/>
                <w:szCs w:val="20"/>
                <w:lang w:val="lt-LT"/>
              </w:rPr>
            </w:pPr>
            <w:r w:rsidRPr="00E92FB2">
              <w:rPr>
                <w:rFonts w:ascii="Times New Roman" w:eastAsia="Calibri" w:hAnsi="Times New Roman" w:cs="Times New Roman"/>
                <w:color w:val="000000"/>
                <w:sz w:val="20"/>
                <w:szCs w:val="20"/>
                <w:lang w:val="lt-LT"/>
              </w:rPr>
              <w:t xml:space="preserve">Galutinis pažymys integruoja tarpinių atsiskaitymų ir egzamino pažymius. Programose studijuojamų studijų dalykų egzamino pažymys sudaro 30–60 procentų galutinio pažymio, kolokviumo pažymys sudaro 15−35 procentus galutinio pažymio; laboratorinių darbų, kontrolinių darbų, namų darbų, kitų užduočių įvertinimai sudaro 15−35 procentus galutinio pažymio. </w:t>
            </w:r>
          </w:p>
          <w:p w14:paraId="36B2FA63" w14:textId="1B7AC872" w:rsidR="00407772" w:rsidRPr="00E92FB2" w:rsidRDefault="00407772" w:rsidP="00F52616">
            <w:pPr>
              <w:rPr>
                <w:rFonts w:ascii="Times New Roman" w:hAnsi="Times New Roman" w:cs="Times New Roman"/>
                <w:sz w:val="20"/>
                <w:szCs w:val="20"/>
                <w:lang w:val="lt-LT"/>
              </w:rPr>
            </w:pPr>
            <w:r w:rsidRPr="00E92FB2">
              <w:rPr>
                <w:rFonts w:ascii="Times New Roman" w:eastAsia="Calibri" w:hAnsi="Times New Roman" w:cs="Times New Roman"/>
                <w:color w:val="000000" w:themeColor="text1"/>
                <w:sz w:val="20"/>
                <w:szCs w:val="20"/>
                <w:lang w:val="lt-LT"/>
              </w:rPr>
              <w:t xml:space="preserve">Studijų dalykų aprašai peržiūrėti ir atnaujinti atsižvelgiant į ekspertų rekomendacijas. Abiejų studijų programų dalykų aprašai patvirtinti studijų programų komitetų posėdžiuose: </w:t>
            </w:r>
            <w:r w:rsidR="008B1928" w:rsidRPr="008B1928">
              <w:rPr>
                <w:rFonts w:ascii="Times New Roman" w:eastAsia="Calibri" w:hAnsi="Times New Roman" w:cs="Times New Roman"/>
                <w:i/>
                <w:color w:val="000000" w:themeColor="text1"/>
                <w:sz w:val="20"/>
                <w:szCs w:val="20"/>
                <w:lang w:val="lt-LT"/>
              </w:rPr>
              <w:t>Agroekosistemų</w:t>
            </w:r>
            <w:r w:rsidRPr="00E92FB2">
              <w:rPr>
                <w:rFonts w:ascii="Times New Roman" w:eastAsia="Calibri" w:hAnsi="Times New Roman" w:cs="Times New Roman"/>
                <w:color w:val="000000" w:themeColor="text1"/>
                <w:sz w:val="20"/>
                <w:szCs w:val="20"/>
                <w:lang w:val="lt-LT"/>
              </w:rPr>
              <w:t xml:space="preserve"> protokolas </w:t>
            </w:r>
            <w:r w:rsidRPr="00E92FB2">
              <w:rPr>
                <w:rFonts w:ascii="Times New Roman" w:eastAsia="Calibri" w:hAnsi="Times New Roman" w:cs="Times New Roman"/>
                <w:sz w:val="20"/>
                <w:szCs w:val="20"/>
                <w:lang w:val="lt-LT" w:eastAsia="lt-LT"/>
              </w:rPr>
              <w:t xml:space="preserve">2023-04-25 Nr. 2023-2; </w:t>
            </w:r>
            <w:r w:rsidR="008B1928" w:rsidRPr="008B1928">
              <w:rPr>
                <w:rFonts w:ascii="Times New Roman" w:eastAsia="Calibri" w:hAnsi="Times New Roman" w:cs="Times New Roman"/>
                <w:i/>
                <w:sz w:val="20"/>
                <w:szCs w:val="20"/>
                <w:lang w:val="lt-LT" w:eastAsia="lt-LT"/>
              </w:rPr>
              <w:t>Ekologijos ir klimato kaitos</w:t>
            </w:r>
            <w:r w:rsidRPr="00E92FB2">
              <w:rPr>
                <w:rFonts w:ascii="Times New Roman" w:eastAsia="Calibri" w:hAnsi="Times New Roman" w:cs="Times New Roman"/>
                <w:sz w:val="20"/>
                <w:szCs w:val="20"/>
                <w:lang w:val="lt-LT" w:eastAsia="lt-LT"/>
              </w:rPr>
              <w:t xml:space="preserve"> studijų programos protokolai 2022 09 06 Nr. 2(5) ir 2023 06 01 Nr. 1(6).</w:t>
            </w:r>
          </w:p>
        </w:tc>
      </w:tr>
    </w:tbl>
    <w:p w14:paraId="3448F39D" w14:textId="77777777" w:rsidR="00693FBC" w:rsidRDefault="00693FBC" w:rsidP="00FC4FCC">
      <w:pPr>
        <w:pStyle w:val="Default"/>
        <w:spacing w:after="0" w:line="240" w:lineRule="auto"/>
        <w:jc w:val="both"/>
        <w:rPr>
          <w:rFonts w:ascii="Times New Roman" w:hAnsi="Times New Roman"/>
          <w:sz w:val="28"/>
          <w:szCs w:val="28"/>
        </w:rPr>
      </w:pPr>
    </w:p>
    <w:tbl>
      <w:tblPr>
        <w:tblStyle w:val="TableGrid"/>
        <w:tblW w:w="0" w:type="auto"/>
        <w:tblLook w:val="04A0" w:firstRow="1" w:lastRow="0" w:firstColumn="1" w:lastColumn="0" w:noHBand="0" w:noVBand="1"/>
      </w:tblPr>
      <w:tblGrid>
        <w:gridCol w:w="9710"/>
      </w:tblGrid>
      <w:tr w:rsidR="0030756B" w:rsidRPr="00B0507A" w14:paraId="4BB256C0" w14:textId="77777777" w:rsidTr="06830BE8">
        <w:tc>
          <w:tcPr>
            <w:tcW w:w="9710" w:type="dxa"/>
            <w:shd w:val="clear" w:color="auto" w:fill="136C73"/>
            <w:vAlign w:val="center"/>
          </w:tcPr>
          <w:p w14:paraId="47207E48" w14:textId="77777777" w:rsidR="0030756B" w:rsidRPr="00B0507A" w:rsidRDefault="0030756B" w:rsidP="00040598">
            <w:pPr>
              <w:jc w:val="center"/>
              <w:rPr>
                <w:rFonts w:ascii="Times New Roman" w:hAnsi="Times New Roman" w:cs="Times New Roman"/>
                <w:b/>
                <w:color w:val="FFFFFF" w:themeColor="background1"/>
                <w:sz w:val="24"/>
                <w:szCs w:val="24"/>
                <w:lang w:val="lt-LT"/>
              </w:rPr>
            </w:pPr>
            <w:r w:rsidRPr="00B0507A">
              <w:rPr>
                <w:rFonts w:ascii="Times New Roman" w:hAnsi="Times New Roman" w:cs="Times New Roman"/>
                <w:b/>
                <w:color w:val="FFFFFF" w:themeColor="background1"/>
                <w:sz w:val="24"/>
                <w:szCs w:val="24"/>
                <w:lang w:val="lt-LT"/>
              </w:rPr>
              <w:t>Pagrindiniai savianalizės rezultatai vertinamojoje srityje</w:t>
            </w:r>
          </w:p>
          <w:p w14:paraId="44996487" w14:textId="77777777" w:rsidR="0030756B" w:rsidRPr="00B0507A" w:rsidRDefault="0030756B" w:rsidP="00040598">
            <w:pPr>
              <w:jc w:val="center"/>
              <w:rPr>
                <w:rFonts w:ascii="Times New Roman" w:hAnsi="Times New Roman" w:cs="Times New Roman"/>
                <w:b/>
                <w:color w:val="FFFFFF" w:themeColor="background1"/>
                <w:sz w:val="24"/>
                <w:szCs w:val="24"/>
                <w:lang w:val="lt-LT"/>
              </w:rPr>
            </w:pPr>
            <w:r w:rsidRPr="00B0507A">
              <w:rPr>
                <w:rFonts w:ascii="Times New Roman" w:hAnsi="Times New Roman" w:cs="Times New Roman"/>
                <w:i/>
                <w:color w:val="FFFFFF" w:themeColor="background1"/>
                <w:sz w:val="24"/>
                <w:szCs w:val="24"/>
                <w:lang w:val="lt-LT"/>
              </w:rPr>
              <w:t>Studijų tikslai, rezultatai ir turinys</w:t>
            </w:r>
          </w:p>
        </w:tc>
      </w:tr>
      <w:tr w:rsidR="0030756B" w:rsidRPr="00B0507A" w14:paraId="6865A6C7" w14:textId="77777777" w:rsidTr="06830BE8">
        <w:tc>
          <w:tcPr>
            <w:tcW w:w="9710" w:type="dxa"/>
            <w:tcBorders>
              <w:bottom w:val="single" w:sz="4" w:space="0" w:color="auto"/>
            </w:tcBorders>
            <w:shd w:val="clear" w:color="auto" w:fill="D4D5DA"/>
          </w:tcPr>
          <w:p w14:paraId="13B6D713" w14:textId="77777777" w:rsidR="0030756B" w:rsidRPr="00B0507A" w:rsidRDefault="0030756B" w:rsidP="00040598">
            <w:pPr>
              <w:rPr>
                <w:rFonts w:ascii="Times New Roman" w:hAnsi="Times New Roman" w:cs="Times New Roman"/>
                <w:b/>
                <w:color w:val="136C73"/>
                <w:sz w:val="24"/>
                <w:szCs w:val="24"/>
                <w:lang w:val="lt-LT"/>
              </w:rPr>
            </w:pPr>
            <w:r w:rsidRPr="00B0507A">
              <w:rPr>
                <w:rFonts w:ascii="Times New Roman" w:hAnsi="Times New Roman" w:cs="Times New Roman"/>
                <w:b/>
                <w:color w:val="136C73"/>
                <w:sz w:val="24"/>
                <w:szCs w:val="24"/>
                <w:lang w:val="lt-LT"/>
              </w:rPr>
              <w:t>Stipriosios pusės</w:t>
            </w:r>
          </w:p>
        </w:tc>
      </w:tr>
      <w:tr w:rsidR="0030756B" w:rsidRPr="00B0507A" w14:paraId="2E6345E9" w14:textId="77777777" w:rsidTr="06830BE8">
        <w:trPr>
          <w:trHeight w:val="245"/>
        </w:trPr>
        <w:tc>
          <w:tcPr>
            <w:tcW w:w="9710" w:type="dxa"/>
          </w:tcPr>
          <w:p w14:paraId="1EBC06F2" w14:textId="51F4E3E9" w:rsidR="0030756B" w:rsidRPr="009D55A3" w:rsidRDefault="47F83F08" w:rsidP="7150DA04">
            <w:pPr>
              <w:rPr>
                <w:rFonts w:ascii="Times New Roman" w:eastAsia="Times New Roman" w:hAnsi="Times New Roman" w:cs="Times New Roman"/>
                <w:spacing w:val="-6"/>
                <w:sz w:val="24"/>
                <w:szCs w:val="24"/>
                <w:lang w:val="lt-LT"/>
              </w:rPr>
            </w:pPr>
            <w:r w:rsidRPr="009D55A3">
              <w:rPr>
                <w:rFonts w:ascii="Times New Roman" w:eastAsia="Times New Roman" w:hAnsi="Times New Roman" w:cs="Times New Roman"/>
                <w:spacing w:val="-6"/>
                <w:sz w:val="24"/>
                <w:szCs w:val="24"/>
                <w:lang w:val="lt-LT"/>
              </w:rPr>
              <w:t>1. Studijų programos įvairiapusiškos, plačios aprėpties, apima platų ekologijos temų spektrą. Studentams sudaromos puikios galimybės individualizuoti savo studijas, atsižvelgiant į asmeninius mokymo(-si) tikslus, tyrimų interesus ir karjeros planus.</w:t>
            </w:r>
          </w:p>
        </w:tc>
      </w:tr>
      <w:tr w:rsidR="0030756B" w:rsidRPr="00B0507A" w14:paraId="414340F0" w14:textId="77777777" w:rsidTr="06830BE8">
        <w:trPr>
          <w:trHeight w:val="375"/>
        </w:trPr>
        <w:tc>
          <w:tcPr>
            <w:tcW w:w="9710" w:type="dxa"/>
          </w:tcPr>
          <w:p w14:paraId="317DC6E0" w14:textId="3D5881DA" w:rsidR="0030756B" w:rsidRPr="009D55A3" w:rsidRDefault="0030756B" w:rsidP="00040598">
            <w:pPr>
              <w:jc w:val="both"/>
              <w:rPr>
                <w:rFonts w:ascii="Times New Roman" w:eastAsia="Times New Roman" w:hAnsi="Times New Roman" w:cs="Times New Roman"/>
                <w:spacing w:val="-6"/>
                <w:sz w:val="24"/>
                <w:szCs w:val="24"/>
                <w:lang w:val="lt-LT"/>
              </w:rPr>
            </w:pPr>
            <w:r w:rsidRPr="009D55A3">
              <w:rPr>
                <w:rFonts w:ascii="Times New Roman" w:eastAsia="Times New Roman" w:hAnsi="Times New Roman" w:cs="Times New Roman"/>
                <w:spacing w:val="-6"/>
                <w:sz w:val="24"/>
                <w:szCs w:val="24"/>
                <w:lang w:val="lt-LT"/>
              </w:rPr>
              <w:t>2. Programos nuoseklios, su loginiais ryšiais tarp atskirų studijų dalyk</w:t>
            </w:r>
            <w:r w:rsidR="148E87A0" w:rsidRPr="009D55A3">
              <w:rPr>
                <w:rFonts w:ascii="Times New Roman" w:eastAsia="Times New Roman" w:hAnsi="Times New Roman" w:cs="Times New Roman"/>
                <w:spacing w:val="-6"/>
                <w:sz w:val="24"/>
                <w:szCs w:val="24"/>
                <w:lang w:val="lt-LT"/>
              </w:rPr>
              <w:t>ų</w:t>
            </w:r>
            <w:r w:rsidRPr="009D55A3">
              <w:rPr>
                <w:rFonts w:ascii="Times New Roman" w:eastAsia="Times New Roman" w:hAnsi="Times New Roman" w:cs="Times New Roman"/>
                <w:spacing w:val="-6"/>
                <w:sz w:val="24"/>
                <w:szCs w:val="24"/>
                <w:lang w:val="lt-LT"/>
              </w:rPr>
              <w:t>, tenkinančios galiojančius institucinius ir nacionalinius reikalavimus studijų programoms, atitinkančios VDU misiją ir strategiją.</w:t>
            </w:r>
          </w:p>
        </w:tc>
      </w:tr>
      <w:tr w:rsidR="0030756B" w:rsidRPr="00B0507A" w14:paraId="29F06FFB" w14:textId="77777777" w:rsidTr="06830BE8">
        <w:trPr>
          <w:trHeight w:val="375"/>
        </w:trPr>
        <w:tc>
          <w:tcPr>
            <w:tcW w:w="9710" w:type="dxa"/>
          </w:tcPr>
          <w:p w14:paraId="4C1F0E8E" w14:textId="77777777" w:rsidR="0030756B" w:rsidRPr="009D55A3" w:rsidRDefault="0030756B" w:rsidP="00040598">
            <w:pPr>
              <w:jc w:val="both"/>
              <w:rPr>
                <w:rFonts w:ascii="Times New Roman" w:eastAsia="Times New Roman" w:hAnsi="Times New Roman" w:cs="Times New Roman"/>
                <w:spacing w:val="-6"/>
                <w:sz w:val="24"/>
                <w:szCs w:val="24"/>
                <w:lang w:val="lt-LT"/>
              </w:rPr>
            </w:pPr>
            <w:r w:rsidRPr="009D55A3">
              <w:rPr>
                <w:rFonts w:ascii="Times New Roman" w:eastAsia="Times New Roman" w:hAnsi="Times New Roman" w:cs="Times New Roman"/>
                <w:spacing w:val="-6"/>
                <w:sz w:val="24"/>
                <w:szCs w:val="24"/>
                <w:lang w:val="lt-LT"/>
              </w:rPr>
              <w:lastRenderedPageBreak/>
              <w:t xml:space="preserve">3.  Ekologijos krypties studijų programų studijų planai ir turinys, mokymo ir mokymosi </w:t>
            </w:r>
          </w:p>
          <w:p w14:paraId="5E7E2F7B" w14:textId="77777777" w:rsidR="0030756B" w:rsidRPr="009D55A3" w:rsidRDefault="0030756B" w:rsidP="00040598">
            <w:pPr>
              <w:jc w:val="both"/>
              <w:rPr>
                <w:rFonts w:ascii="Times New Roman" w:eastAsia="Times New Roman" w:hAnsi="Times New Roman" w:cs="Times New Roman"/>
                <w:spacing w:val="-6"/>
                <w:sz w:val="24"/>
                <w:szCs w:val="24"/>
                <w:lang w:val="lt-LT"/>
              </w:rPr>
            </w:pPr>
            <w:r w:rsidRPr="009D55A3">
              <w:rPr>
                <w:rFonts w:ascii="Times New Roman" w:eastAsia="Times New Roman" w:hAnsi="Times New Roman" w:cs="Times New Roman"/>
                <w:spacing w:val="-6"/>
                <w:sz w:val="24"/>
                <w:szCs w:val="24"/>
                <w:lang w:val="lt-LT"/>
              </w:rPr>
              <w:t>metodai leidžia pasiekti numatytus krypties studijų programų tikslus ir studijų rezultatus.</w:t>
            </w:r>
          </w:p>
        </w:tc>
      </w:tr>
      <w:tr w:rsidR="0030756B" w:rsidRPr="00B0507A" w14:paraId="2B333C93" w14:textId="77777777" w:rsidTr="06830BE8">
        <w:trPr>
          <w:trHeight w:val="375"/>
        </w:trPr>
        <w:tc>
          <w:tcPr>
            <w:tcW w:w="9710" w:type="dxa"/>
          </w:tcPr>
          <w:p w14:paraId="372F433D" w14:textId="7FFDF8C9" w:rsidR="0030756B" w:rsidRPr="009D55A3" w:rsidRDefault="48DD362B" w:rsidP="00D11F94">
            <w:pPr>
              <w:pStyle w:val="paragraph"/>
              <w:rPr>
                <w:spacing w:val="-6"/>
                <w:lang w:val="lt-LT"/>
              </w:rPr>
            </w:pPr>
            <w:r w:rsidRPr="009D55A3">
              <w:rPr>
                <w:spacing w:val="-6"/>
                <w:lang w:val="lt-LT"/>
              </w:rPr>
              <w:t xml:space="preserve">4. </w:t>
            </w:r>
            <w:r w:rsidR="05A5A6BA" w:rsidRPr="009D55A3">
              <w:rPr>
                <w:rFonts w:eastAsia="Segoe UI"/>
                <w:spacing w:val="-6"/>
                <w:lang w:val="lt-LT"/>
              </w:rPr>
              <w:t xml:space="preserve">VDU vykdomos Ekologijos krypties studijų programos atitinka darbo rinkos poreikius ir ruošia kompetentingus ir paklausius Ekologijos specialistus skirtingiems rinkos segmentams. </w:t>
            </w:r>
          </w:p>
        </w:tc>
      </w:tr>
      <w:tr w:rsidR="7150DA04" w14:paraId="522C991F" w14:textId="77777777" w:rsidTr="06830BE8">
        <w:trPr>
          <w:trHeight w:val="300"/>
        </w:trPr>
        <w:tc>
          <w:tcPr>
            <w:tcW w:w="9710" w:type="dxa"/>
          </w:tcPr>
          <w:p w14:paraId="3F0FDF0A" w14:textId="466BB961" w:rsidR="387219EE" w:rsidRPr="009D55A3" w:rsidRDefault="717482D8" w:rsidP="7150DA04">
            <w:pPr>
              <w:rPr>
                <w:rFonts w:ascii="Times New Roman" w:eastAsia="Times New Roman" w:hAnsi="Times New Roman" w:cs="Times New Roman"/>
                <w:spacing w:val="-6"/>
                <w:sz w:val="24"/>
                <w:szCs w:val="24"/>
                <w:lang w:val="lt-LT"/>
              </w:rPr>
            </w:pPr>
            <w:r w:rsidRPr="009D55A3">
              <w:rPr>
                <w:rFonts w:ascii="Times New Roman" w:eastAsia="Times New Roman" w:hAnsi="Times New Roman" w:cs="Times New Roman"/>
                <w:spacing w:val="-6"/>
                <w:sz w:val="24"/>
                <w:szCs w:val="24"/>
                <w:lang w:val="lt-LT"/>
              </w:rPr>
              <w:t>5. Studijų individualizavimas vyksta</w:t>
            </w:r>
            <w:r w:rsidR="5B374FC9" w:rsidRPr="009D55A3">
              <w:rPr>
                <w:rFonts w:ascii="Times New Roman" w:eastAsia="Times New Roman" w:hAnsi="Times New Roman" w:cs="Times New Roman"/>
                <w:spacing w:val="-6"/>
                <w:sz w:val="24"/>
                <w:szCs w:val="24"/>
                <w:lang w:val="lt-LT"/>
              </w:rPr>
              <w:t xml:space="preserve"> pasirenkant</w:t>
            </w:r>
            <w:r w:rsidRPr="009D55A3">
              <w:rPr>
                <w:rFonts w:ascii="Times New Roman" w:eastAsia="Times New Roman" w:hAnsi="Times New Roman" w:cs="Times New Roman"/>
                <w:spacing w:val="-6"/>
                <w:sz w:val="24"/>
                <w:szCs w:val="24"/>
                <w:lang w:val="lt-LT"/>
              </w:rPr>
              <w:t xml:space="preserve"> </w:t>
            </w:r>
            <w:r w:rsidR="02052DFD" w:rsidRPr="009D55A3">
              <w:rPr>
                <w:rFonts w:ascii="Times New Roman" w:eastAsia="Times New Roman" w:hAnsi="Times New Roman" w:cs="Times New Roman"/>
                <w:spacing w:val="-6"/>
                <w:sz w:val="24"/>
                <w:szCs w:val="24"/>
                <w:lang w:val="lt-LT"/>
              </w:rPr>
              <w:t xml:space="preserve">pasirenkamuosius studijų dalykus ir </w:t>
            </w:r>
            <w:r w:rsidRPr="009D55A3">
              <w:rPr>
                <w:rFonts w:ascii="Times New Roman" w:eastAsia="Times New Roman" w:hAnsi="Times New Roman" w:cs="Times New Roman"/>
                <w:spacing w:val="-6"/>
                <w:sz w:val="24"/>
                <w:szCs w:val="24"/>
                <w:lang w:val="lt-LT"/>
              </w:rPr>
              <w:t>baigiamųjų darbų tem</w:t>
            </w:r>
            <w:r w:rsidR="395B16BA" w:rsidRPr="009D55A3">
              <w:rPr>
                <w:rFonts w:ascii="Times New Roman" w:eastAsia="Times New Roman" w:hAnsi="Times New Roman" w:cs="Times New Roman"/>
                <w:spacing w:val="-6"/>
                <w:sz w:val="24"/>
                <w:szCs w:val="24"/>
                <w:lang w:val="lt-LT"/>
              </w:rPr>
              <w:t>as</w:t>
            </w:r>
            <w:r w:rsidRPr="009D55A3">
              <w:rPr>
                <w:rFonts w:ascii="Times New Roman" w:eastAsia="Times New Roman" w:hAnsi="Times New Roman" w:cs="Times New Roman"/>
                <w:spacing w:val="-6"/>
                <w:sz w:val="24"/>
                <w:szCs w:val="24"/>
                <w:lang w:val="lt-LT"/>
              </w:rPr>
              <w:t>; kai kurie baigiamieji darbai glaudžiai susiję su darbo rink</w:t>
            </w:r>
            <w:r w:rsidR="67985796" w:rsidRPr="009D55A3">
              <w:rPr>
                <w:rFonts w:ascii="Times New Roman" w:eastAsia="Times New Roman" w:hAnsi="Times New Roman" w:cs="Times New Roman"/>
                <w:spacing w:val="-6"/>
                <w:sz w:val="24"/>
                <w:szCs w:val="24"/>
                <w:lang w:val="lt-LT"/>
              </w:rPr>
              <w:t>os poreikiais</w:t>
            </w:r>
            <w:r w:rsidRPr="009D55A3">
              <w:rPr>
                <w:rFonts w:ascii="Times New Roman" w:eastAsia="Times New Roman" w:hAnsi="Times New Roman" w:cs="Times New Roman"/>
                <w:spacing w:val="-6"/>
                <w:sz w:val="24"/>
                <w:szCs w:val="24"/>
                <w:lang w:val="lt-LT"/>
              </w:rPr>
              <w:t xml:space="preserve"> ir atliekami bendradarbiaujant su socialiniais partneriais.</w:t>
            </w:r>
          </w:p>
        </w:tc>
      </w:tr>
      <w:tr w:rsidR="0030756B" w:rsidRPr="00B0507A" w14:paraId="24387185" w14:textId="77777777" w:rsidTr="06830BE8">
        <w:tc>
          <w:tcPr>
            <w:tcW w:w="9710" w:type="dxa"/>
            <w:shd w:val="clear" w:color="auto" w:fill="D6D5DA"/>
          </w:tcPr>
          <w:p w14:paraId="67A79CD4" w14:textId="4C73D94B" w:rsidR="0030756B" w:rsidRPr="009D55A3" w:rsidRDefault="233628D3" w:rsidP="00040598">
            <w:pPr>
              <w:rPr>
                <w:rFonts w:ascii="Times New Roman" w:hAnsi="Times New Roman" w:cs="Times New Roman"/>
                <w:b/>
                <w:bCs/>
                <w:color w:val="136C73"/>
                <w:spacing w:val="-6"/>
                <w:sz w:val="24"/>
                <w:szCs w:val="24"/>
                <w:lang w:val="lt-LT"/>
              </w:rPr>
            </w:pPr>
            <w:r w:rsidRPr="009D55A3">
              <w:rPr>
                <w:rFonts w:ascii="Times New Roman" w:hAnsi="Times New Roman" w:cs="Times New Roman"/>
                <w:b/>
                <w:bCs/>
                <w:color w:val="136C73"/>
                <w:spacing w:val="-6"/>
                <w:sz w:val="24"/>
                <w:szCs w:val="24"/>
                <w:lang w:val="lt-LT"/>
              </w:rPr>
              <w:t>Tobulintini aspektai</w:t>
            </w:r>
          </w:p>
        </w:tc>
      </w:tr>
      <w:tr w:rsidR="0030756B" w:rsidRPr="00B0507A" w14:paraId="3B9D7168" w14:textId="77777777" w:rsidTr="06830BE8">
        <w:tc>
          <w:tcPr>
            <w:tcW w:w="9710" w:type="dxa"/>
          </w:tcPr>
          <w:p w14:paraId="2467C280" w14:textId="15DBE683" w:rsidR="0030756B" w:rsidRPr="009D55A3" w:rsidRDefault="00DF649D" w:rsidP="00DF649D">
            <w:pPr>
              <w:rPr>
                <w:rFonts w:ascii="Times New Roman" w:eastAsia="Times New Roman" w:hAnsi="Times New Roman" w:cs="Times New Roman"/>
                <w:spacing w:val="-6"/>
                <w:sz w:val="24"/>
                <w:szCs w:val="24"/>
                <w:lang w:val="lt-LT"/>
              </w:rPr>
            </w:pPr>
            <w:r w:rsidRPr="009D55A3">
              <w:rPr>
                <w:rFonts w:ascii="Times New Roman" w:eastAsia="Times New Roman" w:hAnsi="Times New Roman" w:cs="Times New Roman"/>
                <w:spacing w:val="-6"/>
                <w:sz w:val="24"/>
                <w:szCs w:val="24"/>
                <w:lang w:val="lt-LT"/>
              </w:rPr>
              <w:t xml:space="preserve">1. </w:t>
            </w:r>
            <w:r w:rsidR="7AF6F34F" w:rsidRPr="009D55A3">
              <w:rPr>
                <w:rFonts w:ascii="Times New Roman" w:eastAsia="Times New Roman" w:hAnsi="Times New Roman" w:cs="Times New Roman"/>
                <w:spacing w:val="-6"/>
                <w:sz w:val="24"/>
                <w:szCs w:val="24"/>
                <w:lang w:val="lt-LT"/>
              </w:rPr>
              <w:t>Re</w:t>
            </w:r>
            <w:r w:rsidR="0EE2D94B" w:rsidRPr="009D55A3">
              <w:rPr>
                <w:rFonts w:ascii="Times New Roman" w:eastAsia="Times New Roman" w:hAnsi="Times New Roman" w:cs="Times New Roman"/>
                <w:spacing w:val="-6"/>
                <w:sz w:val="24"/>
                <w:szCs w:val="24"/>
                <w:lang w:val="lt-LT"/>
              </w:rPr>
              <w:t>a</w:t>
            </w:r>
            <w:r w:rsidR="7AF6F34F" w:rsidRPr="009D55A3">
              <w:rPr>
                <w:rFonts w:ascii="Times New Roman" w:eastAsia="Times New Roman" w:hAnsi="Times New Roman" w:cs="Times New Roman"/>
                <w:spacing w:val="-6"/>
                <w:sz w:val="24"/>
                <w:szCs w:val="24"/>
                <w:lang w:val="lt-LT"/>
              </w:rPr>
              <w:t>guojant į</w:t>
            </w:r>
            <w:r w:rsidR="560E8B24" w:rsidRPr="009D55A3">
              <w:rPr>
                <w:rFonts w:ascii="Times New Roman" w:eastAsia="Times New Roman" w:hAnsi="Times New Roman" w:cs="Times New Roman"/>
                <w:spacing w:val="-6"/>
                <w:sz w:val="24"/>
                <w:szCs w:val="24"/>
                <w:lang w:val="lt-LT"/>
              </w:rPr>
              <w:t xml:space="preserve"> besikeičiančius</w:t>
            </w:r>
            <w:r w:rsidR="7AF6F34F" w:rsidRPr="009D55A3">
              <w:rPr>
                <w:rFonts w:ascii="Times New Roman" w:eastAsia="Times New Roman" w:hAnsi="Times New Roman" w:cs="Times New Roman"/>
                <w:spacing w:val="-6"/>
                <w:sz w:val="24"/>
                <w:szCs w:val="24"/>
                <w:lang w:val="lt-LT"/>
              </w:rPr>
              <w:t xml:space="preserve"> </w:t>
            </w:r>
            <w:r w:rsidR="317EBAA4" w:rsidRPr="009D55A3">
              <w:rPr>
                <w:rFonts w:ascii="Times New Roman" w:eastAsia="Times New Roman" w:hAnsi="Times New Roman" w:cs="Times New Roman"/>
                <w:spacing w:val="-6"/>
                <w:sz w:val="24"/>
                <w:szCs w:val="24"/>
                <w:lang w:val="lt-LT"/>
              </w:rPr>
              <w:t xml:space="preserve">darbo </w:t>
            </w:r>
            <w:r w:rsidR="7AF6F34F" w:rsidRPr="009D55A3">
              <w:rPr>
                <w:rFonts w:ascii="Times New Roman" w:eastAsia="Times New Roman" w:hAnsi="Times New Roman" w:cs="Times New Roman"/>
                <w:spacing w:val="-6"/>
                <w:sz w:val="24"/>
                <w:szCs w:val="24"/>
                <w:lang w:val="lt-LT"/>
              </w:rPr>
              <w:t>rinkos poreik</w:t>
            </w:r>
            <w:r w:rsidR="3946397F" w:rsidRPr="009D55A3">
              <w:rPr>
                <w:rFonts w:ascii="Times New Roman" w:eastAsia="Times New Roman" w:hAnsi="Times New Roman" w:cs="Times New Roman"/>
                <w:spacing w:val="-6"/>
                <w:sz w:val="24"/>
                <w:szCs w:val="24"/>
                <w:lang w:val="lt-LT"/>
              </w:rPr>
              <w:t>ius</w:t>
            </w:r>
            <w:r w:rsidR="7AF6F34F" w:rsidRPr="009D55A3">
              <w:rPr>
                <w:rFonts w:ascii="Times New Roman" w:eastAsia="Times New Roman" w:hAnsi="Times New Roman" w:cs="Times New Roman"/>
                <w:spacing w:val="-6"/>
                <w:sz w:val="24"/>
                <w:szCs w:val="24"/>
                <w:lang w:val="lt-LT"/>
              </w:rPr>
              <w:t xml:space="preserve"> </w:t>
            </w:r>
            <w:r w:rsidR="7EEBEF48" w:rsidRPr="009D55A3">
              <w:rPr>
                <w:rFonts w:ascii="Times New Roman" w:eastAsia="Times New Roman" w:hAnsi="Times New Roman" w:cs="Times New Roman"/>
                <w:spacing w:val="-6"/>
                <w:sz w:val="24"/>
                <w:szCs w:val="24"/>
                <w:lang w:val="lt-LT"/>
              </w:rPr>
              <w:t xml:space="preserve">nuolat </w:t>
            </w:r>
            <w:r w:rsidR="7AF6F34F" w:rsidRPr="009D55A3">
              <w:rPr>
                <w:rFonts w:ascii="Times New Roman" w:eastAsia="Times New Roman" w:hAnsi="Times New Roman" w:cs="Times New Roman"/>
                <w:spacing w:val="-6"/>
                <w:sz w:val="24"/>
                <w:szCs w:val="24"/>
                <w:lang w:val="lt-LT"/>
              </w:rPr>
              <w:t>atnaujinti pasirenkamų dalykų sąrašą.</w:t>
            </w:r>
          </w:p>
        </w:tc>
      </w:tr>
      <w:tr w:rsidR="0030756B" w:rsidRPr="00B0507A" w14:paraId="0579A2E5" w14:textId="77777777" w:rsidTr="06830BE8">
        <w:tc>
          <w:tcPr>
            <w:tcW w:w="9710" w:type="dxa"/>
          </w:tcPr>
          <w:p w14:paraId="22147282" w14:textId="40BEE201" w:rsidR="0030756B" w:rsidRPr="009D55A3" w:rsidRDefault="68942D0B" w:rsidP="00040598">
            <w:pPr>
              <w:rPr>
                <w:rFonts w:ascii="Times New Roman" w:hAnsi="Times New Roman" w:cs="Times New Roman"/>
                <w:spacing w:val="-6"/>
                <w:sz w:val="24"/>
                <w:szCs w:val="24"/>
                <w:lang w:val="lt-LT"/>
              </w:rPr>
            </w:pPr>
            <w:r w:rsidRPr="009D55A3">
              <w:rPr>
                <w:rFonts w:ascii="Times New Roman" w:hAnsi="Times New Roman" w:cs="Times New Roman"/>
                <w:spacing w:val="-6"/>
                <w:sz w:val="24"/>
                <w:szCs w:val="24"/>
                <w:lang w:val="lt-LT"/>
              </w:rPr>
              <w:t xml:space="preserve">2 </w:t>
            </w:r>
            <w:r w:rsidR="0E4A8995" w:rsidRPr="009D55A3">
              <w:rPr>
                <w:rFonts w:ascii="Times New Roman" w:hAnsi="Times New Roman" w:cs="Times New Roman"/>
                <w:spacing w:val="-6"/>
                <w:sz w:val="24"/>
                <w:szCs w:val="24"/>
                <w:lang w:val="lt-LT"/>
              </w:rPr>
              <w:t>. Didinti socialinių partnerių  aktyvumą  tobulinant program</w:t>
            </w:r>
            <w:r w:rsidR="3958D7EE" w:rsidRPr="009D55A3">
              <w:rPr>
                <w:rFonts w:ascii="Times New Roman" w:hAnsi="Times New Roman" w:cs="Times New Roman"/>
                <w:spacing w:val="-6"/>
                <w:sz w:val="24"/>
                <w:szCs w:val="24"/>
                <w:lang w:val="lt-LT"/>
              </w:rPr>
              <w:t>ų</w:t>
            </w:r>
            <w:r w:rsidR="0E4A8995" w:rsidRPr="009D55A3">
              <w:rPr>
                <w:rFonts w:ascii="Times New Roman" w:hAnsi="Times New Roman" w:cs="Times New Roman"/>
                <w:spacing w:val="-6"/>
                <w:sz w:val="24"/>
                <w:szCs w:val="24"/>
                <w:lang w:val="lt-LT"/>
              </w:rPr>
              <w:t xml:space="preserve"> dalykų rezultatus ir turinį. </w:t>
            </w:r>
          </w:p>
        </w:tc>
      </w:tr>
    </w:tbl>
    <w:p w14:paraId="14F37966" w14:textId="77777777" w:rsidR="0030756B" w:rsidRDefault="0030756B" w:rsidP="00FC4FCC">
      <w:pPr>
        <w:pStyle w:val="Default"/>
        <w:spacing w:after="0" w:line="240" w:lineRule="auto"/>
        <w:jc w:val="both"/>
        <w:rPr>
          <w:rFonts w:ascii="Times New Roman" w:hAnsi="Times New Roman"/>
          <w:sz w:val="28"/>
          <w:szCs w:val="28"/>
        </w:rPr>
      </w:pPr>
    </w:p>
    <w:p w14:paraId="2D26A40C" w14:textId="717DCF54" w:rsidR="00B26353" w:rsidRPr="00907F46" w:rsidRDefault="00B26353" w:rsidP="00B26353">
      <w:pPr>
        <w:spacing w:after="0" w:line="240" w:lineRule="auto"/>
        <w:jc w:val="center"/>
        <w:outlineLvl w:val="0"/>
        <w:rPr>
          <w:rFonts w:ascii="Times New Roman" w:eastAsia="Times New Roman" w:hAnsi="Times New Roman" w:cs="Times New Roman"/>
          <w:b/>
          <w:bCs/>
          <w:sz w:val="24"/>
          <w:szCs w:val="24"/>
          <w:lang w:eastAsia="lt-LT"/>
        </w:rPr>
      </w:pPr>
      <w:bookmarkStart w:id="10" w:name="_Toc114740304"/>
      <w:bookmarkStart w:id="11" w:name="_Toc183525100"/>
      <w:r w:rsidRPr="00907F46">
        <w:rPr>
          <w:rFonts w:ascii="Times New Roman" w:eastAsia="Times New Roman" w:hAnsi="Times New Roman" w:cs="Times New Roman"/>
          <w:b/>
          <w:bCs/>
          <w:sz w:val="24"/>
          <w:szCs w:val="24"/>
          <w:lang w:eastAsia="lt-LT"/>
        </w:rPr>
        <w:t>2. MOKSLO (MENO) IR STUDIJŲ VEIKLOS SĄSAJOS</w:t>
      </w:r>
      <w:bookmarkEnd w:id="10"/>
      <w:bookmarkEnd w:id="11"/>
    </w:p>
    <w:p w14:paraId="3E701D20" w14:textId="77777777" w:rsidR="00B26353" w:rsidRPr="00907F46" w:rsidRDefault="00B26353" w:rsidP="00B26353">
      <w:pPr>
        <w:autoSpaceDE w:val="0"/>
        <w:autoSpaceDN w:val="0"/>
        <w:adjustRightInd w:val="0"/>
        <w:spacing w:after="0" w:line="240" w:lineRule="auto"/>
        <w:jc w:val="both"/>
        <w:rPr>
          <w:rFonts w:ascii="Times New Roman" w:eastAsia="Aptos" w:hAnsi="Times New Roman" w:cs="Times New Roman"/>
          <w:b/>
          <w:color w:val="000000"/>
          <w:sz w:val="24"/>
          <w:szCs w:val="24"/>
        </w:rPr>
      </w:pPr>
    </w:p>
    <w:p w14:paraId="6E1A3A60" w14:textId="77777777" w:rsidR="00B26353" w:rsidRPr="00907F46" w:rsidRDefault="00B26353" w:rsidP="00207712">
      <w:pPr>
        <w:pStyle w:val="poskyriai"/>
      </w:pPr>
      <w:r w:rsidRPr="00907F46">
        <w:rPr>
          <w:color w:val="000000"/>
        </w:rPr>
        <w:t>2.</w:t>
      </w:r>
      <w:r w:rsidRPr="00907F46">
        <w:t>1. Aukštosios mokyklos vykdomos mokslo (taikomosios mokslo, meno) veiklos lygio pakankamumo su studijų kryptimi susijusioje mokslo (meno) kryptyje įvertinimas</w:t>
      </w:r>
    </w:p>
    <w:p w14:paraId="5A62E344" w14:textId="77777777" w:rsidR="00B26353" w:rsidRPr="00907F46" w:rsidRDefault="00B26353" w:rsidP="00B26353">
      <w:pPr>
        <w:autoSpaceDE w:val="0"/>
        <w:autoSpaceDN w:val="0"/>
        <w:adjustRightInd w:val="0"/>
        <w:spacing w:after="0" w:line="240" w:lineRule="auto"/>
        <w:jc w:val="both"/>
        <w:rPr>
          <w:rFonts w:ascii="Times New Roman" w:eastAsia="Aptos" w:hAnsi="Times New Roman" w:cs="Times New Roman"/>
          <w:bCs/>
          <w:i/>
          <w:iCs/>
          <w:sz w:val="24"/>
          <w:szCs w:val="24"/>
          <w:highlight w:val="lightGray"/>
        </w:rPr>
      </w:pPr>
    </w:p>
    <w:p w14:paraId="38E62D3D" w14:textId="7F155768" w:rsidR="00B26353" w:rsidRPr="00907F46" w:rsidRDefault="00B26353" w:rsidP="537693CD">
      <w:pPr>
        <w:jc w:val="both"/>
        <w:rPr>
          <w:rFonts w:ascii="Times New Roman" w:eastAsia="Aptos" w:hAnsi="Times New Roman" w:cs="Times New Roman"/>
          <w:sz w:val="24"/>
          <w:szCs w:val="24"/>
          <w:lang w:eastAsia="lt-LT"/>
        </w:rPr>
      </w:pPr>
      <w:r w:rsidRPr="68482168">
        <w:rPr>
          <w:rFonts w:ascii="Times New Roman" w:eastAsia="Aptos" w:hAnsi="Times New Roman" w:cs="Times New Roman"/>
          <w:sz w:val="24"/>
          <w:szCs w:val="24"/>
        </w:rPr>
        <w:t xml:space="preserve">Pagal </w:t>
      </w:r>
      <w:hyperlink r:id="rId54">
        <w:r w:rsidR="00C62D7E" w:rsidRPr="68482168">
          <w:rPr>
            <w:rStyle w:val="Hyperlink"/>
            <w:rFonts w:ascii="Times New Roman" w:eastAsia="Aptos" w:hAnsi="Times New Roman" w:cs="Times New Roman"/>
            <w:sz w:val="24"/>
            <w:szCs w:val="24"/>
          </w:rPr>
          <w:t>Studijų išorinio vertinimo ir akreditavimo tvarkos aprašo</w:t>
        </w:r>
      </w:hyperlink>
      <w:r w:rsidRPr="68482168">
        <w:rPr>
          <w:rFonts w:ascii="Times New Roman" w:eastAsia="Aptos" w:hAnsi="Times New Roman" w:cs="Times New Roman"/>
          <w:i/>
          <w:iCs/>
          <w:sz w:val="24"/>
          <w:szCs w:val="24"/>
        </w:rPr>
        <w:t xml:space="preserve"> </w:t>
      </w:r>
      <w:r w:rsidRPr="68482168">
        <w:rPr>
          <w:rFonts w:ascii="Times New Roman" w:eastAsia="Aptos" w:hAnsi="Times New Roman" w:cs="Times New Roman"/>
          <w:sz w:val="24"/>
          <w:szCs w:val="24"/>
        </w:rPr>
        <w:t>1 priedą  Ekologijos studijų kryptis (D07)  siejama su Gamtos mokslų srities</w:t>
      </w:r>
      <w:r w:rsidRPr="68482168">
        <w:rPr>
          <w:rFonts w:ascii="Times New Roman" w:eastAsia="Aptos" w:hAnsi="Times New Roman" w:cs="Times New Roman"/>
          <w:i/>
          <w:iCs/>
          <w:sz w:val="24"/>
          <w:szCs w:val="24"/>
        </w:rPr>
        <w:t xml:space="preserve"> </w:t>
      </w:r>
      <w:r w:rsidRPr="68482168">
        <w:rPr>
          <w:rFonts w:ascii="Times New Roman" w:eastAsia="Aptos" w:hAnsi="Times New Roman" w:cs="Times New Roman"/>
          <w:sz w:val="24"/>
          <w:szCs w:val="24"/>
          <w:lang w:eastAsia="lt-LT"/>
        </w:rPr>
        <w:t xml:space="preserve">Ekologijos ir aplinkotyros mokslo kryptimi (N012). </w:t>
      </w:r>
      <w:r w:rsidR="007C726B">
        <w:rPr>
          <w:rFonts w:ascii="Times New Roman" w:eastAsia="Aptos" w:hAnsi="Times New Roman" w:cs="Times New Roman"/>
          <w:sz w:val="24"/>
          <w:szCs w:val="24"/>
          <w:lang w:eastAsia="lt-LT"/>
        </w:rPr>
        <w:t xml:space="preserve"> </w:t>
      </w:r>
      <w:r w:rsidR="05C6D459" w:rsidRPr="649FE030">
        <w:rPr>
          <w:rFonts w:ascii="Times New Roman" w:eastAsia="Aptos" w:hAnsi="Times New Roman" w:cs="Times New Roman"/>
          <w:sz w:val="24"/>
          <w:szCs w:val="24"/>
          <w:lang w:eastAsia="lt-LT"/>
        </w:rPr>
        <w:t>L</w:t>
      </w:r>
      <w:r w:rsidRPr="649FE030">
        <w:rPr>
          <w:rFonts w:ascii="Times New Roman" w:eastAsia="Aptos" w:hAnsi="Times New Roman" w:cs="Times New Roman"/>
          <w:sz w:val="24"/>
          <w:szCs w:val="24"/>
          <w:lang w:eastAsia="lt-LT"/>
        </w:rPr>
        <w:t>yginant mokslo ir studijų institucijas Lietuvoje</w:t>
      </w:r>
      <w:r w:rsidR="794E9A91" w:rsidRPr="649FE030">
        <w:rPr>
          <w:rFonts w:ascii="Times New Roman" w:eastAsia="Aptos" w:hAnsi="Times New Roman" w:cs="Times New Roman"/>
          <w:sz w:val="24"/>
          <w:szCs w:val="24"/>
          <w:lang w:eastAsia="lt-LT"/>
        </w:rPr>
        <w:t xml:space="preserve">, vykdančias mokslinius tyrimus </w:t>
      </w:r>
      <w:r w:rsidRPr="649FE030">
        <w:rPr>
          <w:rFonts w:ascii="Times New Roman" w:eastAsia="Aptos" w:hAnsi="Times New Roman" w:cs="Times New Roman"/>
          <w:sz w:val="24"/>
          <w:szCs w:val="24"/>
          <w:lang w:eastAsia="lt-LT"/>
        </w:rPr>
        <w:t>ekologijos ir aplinkotyros mokslo kryptyje</w:t>
      </w:r>
      <w:r w:rsidR="3F620179" w:rsidRPr="649FE030">
        <w:rPr>
          <w:rFonts w:ascii="Times New Roman" w:eastAsia="Aptos" w:hAnsi="Times New Roman" w:cs="Times New Roman"/>
          <w:sz w:val="24"/>
          <w:szCs w:val="24"/>
          <w:lang w:eastAsia="lt-LT"/>
        </w:rPr>
        <w:t>,</w:t>
      </w:r>
      <w:r w:rsidRPr="649FE030">
        <w:rPr>
          <w:rFonts w:ascii="Times New Roman" w:eastAsia="Aptos" w:hAnsi="Times New Roman" w:cs="Times New Roman"/>
          <w:sz w:val="24"/>
          <w:szCs w:val="24"/>
          <w:lang w:eastAsia="lt-LT"/>
        </w:rPr>
        <w:t xml:space="preserve"> publikacijų, registruotų CA WoS  duomenų bazė</w:t>
      </w:r>
      <w:r w:rsidR="4980C8D0" w:rsidRPr="649FE030">
        <w:rPr>
          <w:rFonts w:ascii="Times New Roman" w:eastAsia="Aptos" w:hAnsi="Times New Roman" w:cs="Times New Roman"/>
          <w:sz w:val="24"/>
          <w:szCs w:val="24"/>
          <w:lang w:eastAsia="lt-LT"/>
        </w:rPr>
        <w:t xml:space="preserve">je, </w:t>
      </w:r>
      <w:r w:rsidRPr="649FE030">
        <w:rPr>
          <w:rFonts w:ascii="Times New Roman" w:eastAsia="Aptos" w:hAnsi="Times New Roman" w:cs="Times New Roman"/>
          <w:sz w:val="24"/>
          <w:szCs w:val="24"/>
          <w:lang w:eastAsia="lt-LT"/>
        </w:rPr>
        <w:t>2021-202</w:t>
      </w:r>
      <w:r w:rsidR="2680B7D8" w:rsidRPr="649FE030">
        <w:rPr>
          <w:rFonts w:ascii="Times New Roman" w:eastAsia="Aptos" w:hAnsi="Times New Roman" w:cs="Times New Roman"/>
          <w:sz w:val="24"/>
          <w:szCs w:val="24"/>
          <w:lang w:eastAsia="lt-LT"/>
        </w:rPr>
        <w:t>3</w:t>
      </w:r>
      <w:r w:rsidRPr="649FE030">
        <w:rPr>
          <w:rFonts w:ascii="Times New Roman" w:eastAsia="Aptos" w:hAnsi="Times New Roman" w:cs="Times New Roman"/>
          <w:sz w:val="24"/>
          <w:szCs w:val="24"/>
          <w:lang w:eastAsia="lt-LT"/>
        </w:rPr>
        <w:t xml:space="preserve"> metais paskelbta daugiausiai su VDU prieskyra</w:t>
      </w:r>
      <w:r w:rsidR="1740BE76" w:rsidRPr="649FE030">
        <w:rPr>
          <w:rFonts w:ascii="Times New Roman" w:eastAsia="Aptos" w:hAnsi="Times New Roman" w:cs="Times New Roman"/>
          <w:sz w:val="24"/>
          <w:szCs w:val="24"/>
          <w:lang w:eastAsia="lt-LT"/>
        </w:rPr>
        <w:t xml:space="preserve"> (</w:t>
      </w:r>
      <w:hyperlink r:id="rId55">
        <w:r w:rsidR="6EF6F35C" w:rsidRPr="649FE030">
          <w:rPr>
            <w:rFonts w:ascii="Times New Roman" w:eastAsia="Aptos" w:hAnsi="Times New Roman" w:cs="Times New Roman"/>
            <w:color w:val="467886"/>
            <w:sz w:val="24"/>
            <w:szCs w:val="24"/>
            <w:u w:val="single"/>
            <w:lang w:eastAsia="lt-LT"/>
          </w:rPr>
          <w:t>InCites</w:t>
        </w:r>
      </w:hyperlink>
      <w:r w:rsidR="6EF6F35C" w:rsidRPr="649FE030">
        <w:rPr>
          <w:rFonts w:ascii="Times New Roman" w:eastAsia="Aptos" w:hAnsi="Times New Roman" w:cs="Times New Roman"/>
          <w:sz w:val="24"/>
          <w:szCs w:val="24"/>
          <w:lang w:eastAsia="lt-LT"/>
        </w:rPr>
        <w:t xml:space="preserve"> dataset duomen</w:t>
      </w:r>
      <w:r w:rsidR="1F8DD051" w:rsidRPr="649FE030">
        <w:rPr>
          <w:rFonts w:ascii="Times New Roman" w:eastAsia="Aptos" w:hAnsi="Times New Roman" w:cs="Times New Roman"/>
          <w:sz w:val="24"/>
          <w:szCs w:val="24"/>
          <w:lang w:eastAsia="lt-LT"/>
        </w:rPr>
        <w:t>ys</w:t>
      </w:r>
      <w:r w:rsidR="6EF6F35C" w:rsidRPr="649FE030">
        <w:rPr>
          <w:rFonts w:ascii="Times New Roman" w:eastAsia="Aptos" w:hAnsi="Times New Roman" w:cs="Times New Roman"/>
          <w:sz w:val="24"/>
          <w:szCs w:val="24"/>
          <w:lang w:eastAsia="lt-LT"/>
        </w:rPr>
        <w:t xml:space="preserve">, </w:t>
      </w:r>
      <w:r w:rsidRPr="649FE030">
        <w:rPr>
          <w:rFonts w:ascii="Times New Roman" w:eastAsia="Aptos" w:hAnsi="Times New Roman" w:cs="Times New Roman"/>
          <w:sz w:val="24"/>
          <w:szCs w:val="24"/>
          <w:lang w:eastAsia="lt-LT"/>
        </w:rPr>
        <w:t>1 pav.).</w:t>
      </w:r>
    </w:p>
    <w:p w14:paraId="5121372E" w14:textId="77777777" w:rsidR="00365078" w:rsidRDefault="0EE171BC" w:rsidP="537693CD">
      <w:pPr>
        <w:jc w:val="both"/>
        <w:rPr>
          <w:rFonts w:ascii="Times New Roman" w:eastAsia="Aptos" w:hAnsi="Times New Roman" w:cs="Times New Roman"/>
          <w:b/>
          <w:bCs/>
          <w:sz w:val="24"/>
          <w:szCs w:val="24"/>
          <w:lang w:eastAsia="lt-LT"/>
        </w:rPr>
      </w:pPr>
      <w:r>
        <w:rPr>
          <w:noProof/>
        </w:rPr>
        <w:drawing>
          <wp:inline distT="0" distB="0" distL="0" distR="0" wp14:anchorId="333AD239" wp14:editId="024EB6DB">
            <wp:extent cx="5684595" cy="4476484"/>
            <wp:effectExtent l="0" t="0" r="0" b="635"/>
            <wp:docPr id="688406333" name="Picture 68840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t="10627" b="6937"/>
                    <a:stretch/>
                  </pic:blipFill>
                  <pic:spPr bwMode="auto">
                    <a:xfrm>
                      <a:off x="0" y="0"/>
                      <a:ext cx="5689053" cy="4479994"/>
                    </a:xfrm>
                    <a:prstGeom prst="rect">
                      <a:avLst/>
                    </a:prstGeom>
                    <a:ln>
                      <a:noFill/>
                    </a:ln>
                    <a:extLst>
                      <a:ext uri="{53640926-AAD7-44D8-BBD7-CCE9431645EC}">
                        <a14:shadowObscured xmlns:a14="http://schemas.microsoft.com/office/drawing/2010/main"/>
                      </a:ext>
                    </a:extLst>
                  </pic:spPr>
                </pic:pic>
              </a:graphicData>
            </a:graphic>
          </wp:inline>
        </w:drawing>
      </w:r>
    </w:p>
    <w:p w14:paraId="65CCFFDE" w14:textId="1B7E2369" w:rsidR="00B26353" w:rsidRPr="00907F46" w:rsidRDefault="00B26353" w:rsidP="537693CD">
      <w:pPr>
        <w:jc w:val="both"/>
        <w:rPr>
          <w:rFonts w:ascii="Times New Roman" w:eastAsia="Aptos" w:hAnsi="Times New Roman" w:cs="Times New Roman"/>
          <w:sz w:val="24"/>
          <w:szCs w:val="24"/>
          <w:lang w:eastAsia="lt-LT"/>
        </w:rPr>
      </w:pPr>
      <w:r w:rsidRPr="00916306">
        <w:rPr>
          <w:rFonts w:ascii="Times New Roman" w:eastAsia="Aptos" w:hAnsi="Times New Roman" w:cs="Times New Roman"/>
          <w:b/>
          <w:bCs/>
          <w:sz w:val="24"/>
          <w:szCs w:val="24"/>
          <w:lang w:eastAsia="lt-LT"/>
        </w:rPr>
        <w:t>1 pav.</w:t>
      </w:r>
      <w:r w:rsidRPr="537693CD">
        <w:rPr>
          <w:rFonts w:ascii="Times New Roman" w:eastAsia="Aptos" w:hAnsi="Times New Roman" w:cs="Times New Roman"/>
          <w:sz w:val="24"/>
          <w:szCs w:val="24"/>
          <w:lang w:eastAsia="lt-LT"/>
        </w:rPr>
        <w:t xml:space="preserve"> Publikacijų</w:t>
      </w:r>
      <w:r w:rsidR="2D9D6B7A" w:rsidRPr="537693CD">
        <w:rPr>
          <w:rFonts w:ascii="Times New Roman" w:eastAsia="Aptos" w:hAnsi="Times New Roman" w:cs="Times New Roman"/>
          <w:sz w:val="24"/>
          <w:szCs w:val="24"/>
          <w:lang w:eastAsia="lt-LT"/>
        </w:rPr>
        <w:t xml:space="preserve"> Q1-Q2 kvartilių žurnaluose</w:t>
      </w:r>
      <w:r w:rsidRPr="537693CD">
        <w:rPr>
          <w:rFonts w:ascii="Times New Roman" w:eastAsia="Aptos" w:hAnsi="Times New Roman" w:cs="Times New Roman"/>
          <w:sz w:val="24"/>
          <w:szCs w:val="24"/>
          <w:lang w:eastAsia="lt-LT"/>
        </w:rPr>
        <w:t xml:space="preserve">, </w:t>
      </w:r>
      <w:r w:rsidR="31922EA8" w:rsidRPr="537693CD">
        <w:rPr>
          <w:rFonts w:ascii="Times New Roman" w:eastAsia="Aptos" w:hAnsi="Times New Roman" w:cs="Times New Roman"/>
          <w:sz w:val="24"/>
          <w:szCs w:val="24"/>
          <w:lang w:eastAsia="lt-LT"/>
        </w:rPr>
        <w:t>referuojamuose</w:t>
      </w:r>
      <w:r w:rsidRPr="537693CD">
        <w:rPr>
          <w:rFonts w:ascii="Times New Roman" w:eastAsia="Aptos" w:hAnsi="Times New Roman" w:cs="Times New Roman"/>
          <w:sz w:val="24"/>
          <w:szCs w:val="24"/>
          <w:lang w:eastAsia="lt-LT"/>
        </w:rPr>
        <w:t xml:space="preserve"> C</w:t>
      </w:r>
      <w:r w:rsidR="21AA0044" w:rsidRPr="537693CD">
        <w:rPr>
          <w:rFonts w:ascii="Times New Roman" w:eastAsia="Aptos" w:hAnsi="Times New Roman" w:cs="Times New Roman"/>
          <w:sz w:val="24"/>
          <w:szCs w:val="24"/>
          <w:lang w:eastAsia="lt-LT"/>
        </w:rPr>
        <w:t>A</w:t>
      </w:r>
      <w:r w:rsidRPr="537693CD">
        <w:rPr>
          <w:rFonts w:ascii="Times New Roman" w:eastAsia="Aptos" w:hAnsi="Times New Roman" w:cs="Times New Roman"/>
          <w:sz w:val="24"/>
          <w:szCs w:val="24"/>
          <w:lang w:eastAsia="lt-LT"/>
        </w:rPr>
        <w:t xml:space="preserve"> WoS duomenų bazė</w:t>
      </w:r>
      <w:r w:rsidR="19525E50" w:rsidRPr="537693CD">
        <w:rPr>
          <w:rFonts w:ascii="Times New Roman" w:eastAsia="Aptos" w:hAnsi="Times New Roman" w:cs="Times New Roman"/>
          <w:sz w:val="24"/>
          <w:szCs w:val="24"/>
          <w:lang w:eastAsia="lt-LT"/>
        </w:rPr>
        <w:t>j</w:t>
      </w:r>
      <w:r w:rsidRPr="537693CD">
        <w:rPr>
          <w:rFonts w:ascii="Times New Roman" w:eastAsia="Aptos" w:hAnsi="Times New Roman" w:cs="Times New Roman"/>
          <w:sz w:val="24"/>
          <w:szCs w:val="24"/>
          <w:lang w:eastAsia="lt-LT"/>
        </w:rPr>
        <w:t xml:space="preserve">e Ekologijos ir aplinkotyros </w:t>
      </w:r>
      <w:r w:rsidR="55EF0E29" w:rsidRPr="537693CD">
        <w:rPr>
          <w:rFonts w:ascii="Times New Roman" w:eastAsia="Aptos" w:hAnsi="Times New Roman" w:cs="Times New Roman"/>
          <w:sz w:val="24"/>
          <w:szCs w:val="24"/>
          <w:lang w:eastAsia="lt-LT"/>
        </w:rPr>
        <w:t xml:space="preserve">kryptinėse </w:t>
      </w:r>
      <w:r w:rsidRPr="537693CD">
        <w:rPr>
          <w:rFonts w:ascii="Times New Roman" w:eastAsia="Aptos" w:hAnsi="Times New Roman" w:cs="Times New Roman"/>
          <w:sz w:val="24"/>
          <w:szCs w:val="24"/>
          <w:lang w:eastAsia="lt-LT"/>
        </w:rPr>
        <w:t xml:space="preserve"> kategorijo</w:t>
      </w:r>
      <w:r w:rsidR="6F1E1F53" w:rsidRPr="537693CD">
        <w:rPr>
          <w:rFonts w:ascii="Times New Roman" w:eastAsia="Aptos" w:hAnsi="Times New Roman" w:cs="Times New Roman"/>
          <w:sz w:val="24"/>
          <w:szCs w:val="24"/>
          <w:lang w:eastAsia="lt-LT"/>
        </w:rPr>
        <w:t>se</w:t>
      </w:r>
      <w:r w:rsidR="29B3FA6A" w:rsidRPr="537693CD">
        <w:rPr>
          <w:rFonts w:ascii="Times New Roman" w:eastAsia="Aptos" w:hAnsi="Times New Roman" w:cs="Times New Roman"/>
          <w:sz w:val="24"/>
          <w:szCs w:val="24"/>
          <w:lang w:eastAsia="lt-LT"/>
        </w:rPr>
        <w:t>,</w:t>
      </w:r>
      <w:r w:rsidRPr="537693CD">
        <w:rPr>
          <w:rFonts w:ascii="Times New Roman" w:eastAsia="Aptos" w:hAnsi="Times New Roman" w:cs="Times New Roman"/>
          <w:sz w:val="24"/>
          <w:szCs w:val="24"/>
          <w:lang w:eastAsia="lt-LT"/>
        </w:rPr>
        <w:t xml:space="preserve"> skaičiaus palyginimas tarp Lietuvos mokslo ir studijų institucijų</w:t>
      </w:r>
      <w:r w:rsidR="73422641" w:rsidRPr="537693CD">
        <w:rPr>
          <w:rFonts w:ascii="Times New Roman" w:eastAsia="Aptos" w:hAnsi="Times New Roman" w:cs="Times New Roman"/>
          <w:sz w:val="24"/>
          <w:szCs w:val="24"/>
          <w:lang w:eastAsia="lt-LT"/>
        </w:rPr>
        <w:t xml:space="preserve"> 2021-2023 m.</w:t>
      </w:r>
    </w:p>
    <w:p w14:paraId="069BFD4C" w14:textId="364B1511" w:rsidR="6D2DA74C" w:rsidRDefault="6D2DA74C" w:rsidP="537693CD">
      <w:pPr>
        <w:jc w:val="both"/>
        <w:rPr>
          <w:rFonts w:ascii="Times New Roman" w:eastAsia="Aptos" w:hAnsi="Times New Roman" w:cs="Times New Roman"/>
          <w:sz w:val="24"/>
          <w:szCs w:val="24"/>
          <w:lang w:eastAsia="lt-LT"/>
        </w:rPr>
      </w:pPr>
      <w:r w:rsidRPr="362AC229">
        <w:rPr>
          <w:rFonts w:ascii="Times New Roman" w:eastAsia="Aptos" w:hAnsi="Times New Roman" w:cs="Times New Roman"/>
          <w:sz w:val="24"/>
          <w:szCs w:val="24"/>
          <w:lang w:eastAsia="lt-LT"/>
        </w:rPr>
        <w:lastRenderedPageBreak/>
        <w:t>2019-2023 m. laikotarpyje stebima publikacijų CA WoS duomenų bazės Q1-Q2 kvartilių  žurnaluose</w:t>
      </w:r>
      <w:r w:rsidR="18C85F09" w:rsidRPr="362AC229">
        <w:rPr>
          <w:rFonts w:ascii="Times New Roman" w:eastAsia="Aptos" w:hAnsi="Times New Roman" w:cs="Times New Roman"/>
          <w:sz w:val="24"/>
          <w:szCs w:val="24"/>
          <w:lang w:eastAsia="lt-LT"/>
        </w:rPr>
        <w:t xml:space="preserve"> kokybės, cituojamumo rodiklių augimo tendencija (</w:t>
      </w:r>
      <w:r w:rsidR="00BB79F4" w:rsidRPr="362AC229">
        <w:rPr>
          <w:rFonts w:ascii="Times New Roman" w:eastAsia="Aptos" w:hAnsi="Times New Roman" w:cs="Times New Roman"/>
          <w:sz w:val="24"/>
          <w:szCs w:val="24"/>
          <w:lang w:eastAsia="lt-LT"/>
        </w:rPr>
        <w:t>2</w:t>
      </w:r>
      <w:r w:rsidR="18C85F09" w:rsidRPr="362AC229">
        <w:rPr>
          <w:rFonts w:ascii="Times New Roman" w:eastAsia="Aptos" w:hAnsi="Times New Roman" w:cs="Times New Roman"/>
          <w:sz w:val="24"/>
          <w:szCs w:val="24"/>
          <w:lang w:eastAsia="lt-LT"/>
        </w:rPr>
        <w:t xml:space="preserve"> pav.).</w:t>
      </w:r>
    </w:p>
    <w:p w14:paraId="0697EBDA" w14:textId="4C9C85BF" w:rsidR="6D2DA74C" w:rsidRDefault="6D2DA74C" w:rsidP="537693CD">
      <w:pPr>
        <w:jc w:val="both"/>
        <w:rPr>
          <w:rFonts w:ascii="Times New Roman" w:eastAsia="Aptos" w:hAnsi="Times New Roman" w:cs="Times New Roman"/>
          <w:lang w:eastAsia="lt-LT"/>
        </w:rPr>
      </w:pPr>
      <w:r>
        <w:rPr>
          <w:noProof/>
        </w:rPr>
        <w:drawing>
          <wp:inline distT="0" distB="0" distL="0" distR="0" wp14:anchorId="0E42048D" wp14:editId="17D26A7D">
            <wp:extent cx="6119018" cy="2325600"/>
            <wp:effectExtent l="0" t="0" r="0" b="0"/>
            <wp:docPr id="119826177" name="Picture 11982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t="18405" r="2690" b="12131"/>
                    <a:stretch/>
                  </pic:blipFill>
                  <pic:spPr bwMode="auto">
                    <a:xfrm>
                      <a:off x="0" y="0"/>
                      <a:ext cx="6125394" cy="2328023"/>
                    </a:xfrm>
                    <a:prstGeom prst="rect">
                      <a:avLst/>
                    </a:prstGeom>
                    <a:ln>
                      <a:noFill/>
                    </a:ln>
                    <a:extLst>
                      <a:ext uri="{53640926-AAD7-44D8-BBD7-CCE9431645EC}">
                        <a14:shadowObscured xmlns:a14="http://schemas.microsoft.com/office/drawing/2010/main"/>
                      </a:ext>
                    </a:extLst>
                  </pic:spPr>
                </pic:pic>
              </a:graphicData>
            </a:graphic>
          </wp:inline>
        </w:drawing>
      </w:r>
    </w:p>
    <w:p w14:paraId="5C96D28B" w14:textId="21B954FB" w:rsidR="00B26353" w:rsidRPr="00907F46" w:rsidRDefault="00BB79F4" w:rsidP="362AC229">
      <w:pPr>
        <w:jc w:val="both"/>
        <w:rPr>
          <w:rFonts w:ascii="Times New Roman" w:eastAsia="Aptos" w:hAnsi="Times New Roman" w:cs="Times New Roman"/>
          <w:lang w:eastAsia="lt-LT"/>
        </w:rPr>
      </w:pPr>
      <w:r w:rsidRPr="00916306">
        <w:rPr>
          <w:rFonts w:ascii="Times New Roman" w:eastAsia="Aptos" w:hAnsi="Times New Roman" w:cs="Times New Roman"/>
          <w:b/>
          <w:bCs/>
          <w:lang w:eastAsia="lt-LT"/>
        </w:rPr>
        <w:t>2</w:t>
      </w:r>
      <w:r w:rsidR="00B26353" w:rsidRPr="00916306">
        <w:rPr>
          <w:rFonts w:ascii="Times New Roman" w:eastAsia="Aptos" w:hAnsi="Times New Roman" w:cs="Times New Roman"/>
          <w:b/>
          <w:bCs/>
          <w:lang w:eastAsia="lt-LT"/>
        </w:rPr>
        <w:t xml:space="preserve"> pav.</w:t>
      </w:r>
      <w:r w:rsidR="00B26353" w:rsidRPr="362AC229">
        <w:rPr>
          <w:rFonts w:ascii="Times New Roman" w:eastAsia="Aptos" w:hAnsi="Times New Roman" w:cs="Times New Roman"/>
          <w:lang w:eastAsia="lt-LT"/>
        </w:rPr>
        <w:t xml:space="preserve"> </w:t>
      </w:r>
      <w:r w:rsidR="328D85DB" w:rsidRPr="362AC229">
        <w:rPr>
          <w:rFonts w:ascii="Times New Roman" w:eastAsia="Aptos" w:hAnsi="Times New Roman" w:cs="Times New Roman"/>
          <w:lang w:eastAsia="lt-LT"/>
        </w:rPr>
        <w:t xml:space="preserve">VDU </w:t>
      </w:r>
      <w:r w:rsidR="72528A7C" w:rsidRPr="362AC229">
        <w:rPr>
          <w:rFonts w:ascii="Times New Roman" w:eastAsia="Aptos" w:hAnsi="Times New Roman" w:cs="Times New Roman"/>
          <w:lang w:eastAsia="lt-LT"/>
        </w:rPr>
        <w:t xml:space="preserve">tyrėjų straipsnių </w:t>
      </w:r>
      <w:r w:rsidR="7DDD2910" w:rsidRPr="362AC229">
        <w:rPr>
          <w:rFonts w:ascii="Times New Roman" w:eastAsia="Aptos" w:hAnsi="Times New Roman" w:cs="Times New Roman"/>
          <w:sz w:val="24"/>
          <w:szCs w:val="24"/>
          <w:lang w:eastAsia="lt-LT"/>
        </w:rPr>
        <w:t xml:space="preserve">Q1-Q2 kvartilių </w:t>
      </w:r>
      <w:r w:rsidR="52297702" w:rsidRPr="362AC229">
        <w:rPr>
          <w:rFonts w:ascii="Times New Roman" w:eastAsia="Aptos" w:hAnsi="Times New Roman" w:cs="Times New Roman"/>
          <w:sz w:val="24"/>
          <w:szCs w:val="24"/>
          <w:lang w:eastAsia="lt-LT"/>
        </w:rPr>
        <w:t xml:space="preserve">mokslo </w:t>
      </w:r>
      <w:r w:rsidR="7DDD2910" w:rsidRPr="362AC229">
        <w:rPr>
          <w:rFonts w:ascii="Times New Roman" w:eastAsia="Aptos" w:hAnsi="Times New Roman" w:cs="Times New Roman"/>
          <w:sz w:val="24"/>
          <w:szCs w:val="24"/>
          <w:lang w:eastAsia="lt-LT"/>
        </w:rPr>
        <w:t xml:space="preserve">žurnaluose, referuojamuose CA WoS duomenų bazėje Ekologijos ir aplinkotyros kryptinėse  kategorijose, </w:t>
      </w:r>
      <w:r w:rsidR="60C03A32" w:rsidRPr="362AC229">
        <w:rPr>
          <w:rFonts w:ascii="Times New Roman" w:eastAsia="Aptos" w:hAnsi="Times New Roman" w:cs="Times New Roman"/>
          <w:sz w:val="24"/>
          <w:szCs w:val="24"/>
          <w:lang w:eastAsia="lt-LT"/>
        </w:rPr>
        <w:t xml:space="preserve">kokybiniai rodikliai </w:t>
      </w:r>
    </w:p>
    <w:p w14:paraId="3B116ED7" w14:textId="642C2E18" w:rsidR="00B26353" w:rsidRDefault="00B26353" w:rsidP="362AC229">
      <w:pPr>
        <w:jc w:val="both"/>
        <w:rPr>
          <w:rFonts w:ascii="Times New Roman" w:eastAsia="Aptos" w:hAnsi="Times New Roman" w:cs="Times New Roman"/>
          <w:sz w:val="24"/>
          <w:szCs w:val="24"/>
          <w:lang w:eastAsia="lt-LT"/>
        </w:rPr>
      </w:pPr>
      <w:r w:rsidRPr="362AC229">
        <w:rPr>
          <w:rFonts w:ascii="Times New Roman" w:eastAsia="Aptos" w:hAnsi="Times New Roman" w:cs="Times New Roman"/>
          <w:sz w:val="24"/>
          <w:szCs w:val="24"/>
          <w:lang w:eastAsia="lt-LT"/>
        </w:rPr>
        <w:t xml:space="preserve">VDU yra pasirašęs </w:t>
      </w:r>
      <w:hyperlink r:id="rId58" w:anchor="signatories">
        <w:r w:rsidRPr="362AC229">
          <w:rPr>
            <w:rFonts w:ascii="Times New Roman" w:eastAsia="Aptos" w:hAnsi="Times New Roman" w:cs="Times New Roman"/>
            <w:color w:val="467886"/>
            <w:sz w:val="24"/>
            <w:szCs w:val="24"/>
            <w:u w:val="single"/>
            <w:lang w:eastAsia="lt-LT"/>
          </w:rPr>
          <w:t>COARA susitarimą</w:t>
        </w:r>
      </w:hyperlink>
      <w:r w:rsidRPr="362AC229">
        <w:rPr>
          <w:rFonts w:ascii="Times New Roman" w:eastAsia="Aptos" w:hAnsi="Times New Roman" w:cs="Times New Roman"/>
          <w:sz w:val="24"/>
          <w:szCs w:val="24"/>
          <w:lang w:eastAsia="lt-LT"/>
        </w:rPr>
        <w:t xml:space="preserve"> dėl </w:t>
      </w:r>
      <w:hyperlink r:id="rId59">
        <w:r w:rsidRPr="362AC229">
          <w:rPr>
            <w:rFonts w:ascii="Times New Roman" w:eastAsia="Aptos" w:hAnsi="Times New Roman" w:cs="Times New Roman"/>
            <w:color w:val="467886"/>
            <w:sz w:val="24"/>
            <w:szCs w:val="24"/>
            <w:u w:val="single"/>
            <w:lang w:eastAsia="lt-LT"/>
          </w:rPr>
          <w:t>mokslo vertinimo reformos</w:t>
        </w:r>
      </w:hyperlink>
      <w:r w:rsidRPr="362AC229">
        <w:rPr>
          <w:rFonts w:ascii="Times New Roman" w:eastAsia="Aptos" w:hAnsi="Times New Roman" w:cs="Times New Roman"/>
          <w:sz w:val="24"/>
          <w:szCs w:val="24"/>
          <w:lang w:eastAsia="lt-LT"/>
        </w:rPr>
        <w:t xml:space="preserve"> ir siekia didesnės mokslo kokybės ir  poveikio. Tai parodo palyginamojo </w:t>
      </w:r>
      <w:r w:rsidR="18462635" w:rsidRPr="362AC229">
        <w:rPr>
          <w:rFonts w:ascii="Times New Roman" w:eastAsia="Aptos" w:hAnsi="Times New Roman" w:cs="Times New Roman"/>
          <w:sz w:val="24"/>
          <w:szCs w:val="24"/>
          <w:lang w:eastAsia="lt-LT"/>
        </w:rPr>
        <w:t xml:space="preserve">(dar vadinamo kokybinio) </w:t>
      </w:r>
      <w:r w:rsidRPr="362AC229">
        <w:rPr>
          <w:rFonts w:ascii="Times New Roman" w:eastAsia="Aptos" w:hAnsi="Times New Roman" w:cs="Times New Roman"/>
          <w:sz w:val="24"/>
          <w:szCs w:val="24"/>
          <w:lang w:eastAsia="lt-LT"/>
        </w:rPr>
        <w:t xml:space="preserve">ekspertinio </w:t>
      </w:r>
      <w:r w:rsidR="43F91540" w:rsidRPr="362AC229">
        <w:rPr>
          <w:rFonts w:ascii="Times New Roman" w:eastAsia="Aptos" w:hAnsi="Times New Roman" w:cs="Times New Roman"/>
          <w:sz w:val="24"/>
          <w:szCs w:val="24"/>
          <w:lang w:eastAsia="lt-LT"/>
        </w:rPr>
        <w:t xml:space="preserve">mokslinių tyrimų ir eksperimentinės plėtros (MTEP) </w:t>
      </w:r>
      <w:r w:rsidRPr="362AC229">
        <w:rPr>
          <w:rFonts w:ascii="Times New Roman" w:eastAsia="Aptos" w:hAnsi="Times New Roman" w:cs="Times New Roman"/>
          <w:sz w:val="24"/>
          <w:szCs w:val="24"/>
          <w:lang w:eastAsia="lt-LT"/>
        </w:rPr>
        <w:t>vertinimo, atliktų 2018 m. ir 2023 m., rezultatai (</w:t>
      </w:r>
      <w:r w:rsidR="00BB79F4" w:rsidRPr="362AC229">
        <w:rPr>
          <w:rFonts w:ascii="Times New Roman" w:eastAsia="Aptos" w:hAnsi="Times New Roman" w:cs="Times New Roman"/>
          <w:sz w:val="24"/>
          <w:szCs w:val="24"/>
          <w:lang w:eastAsia="lt-LT"/>
        </w:rPr>
        <w:t>3</w:t>
      </w:r>
      <w:r w:rsidRPr="362AC229">
        <w:rPr>
          <w:rFonts w:ascii="Times New Roman" w:eastAsia="Aptos" w:hAnsi="Times New Roman" w:cs="Times New Roman"/>
          <w:sz w:val="24"/>
          <w:szCs w:val="24"/>
          <w:lang w:eastAsia="lt-LT"/>
        </w:rPr>
        <w:t xml:space="preserve"> pav.).</w:t>
      </w:r>
      <w:r w:rsidR="7CB271C0" w:rsidRPr="362AC229">
        <w:rPr>
          <w:rFonts w:ascii="Times New Roman" w:eastAsia="Aptos" w:hAnsi="Times New Roman" w:cs="Times New Roman"/>
          <w:sz w:val="24"/>
          <w:szCs w:val="24"/>
          <w:lang w:eastAsia="lt-LT"/>
        </w:rPr>
        <w:t xml:space="preserve"> Remiantis </w:t>
      </w:r>
      <w:hyperlink r:id="rId60">
        <w:r w:rsidR="546C48AC" w:rsidRPr="362AC229">
          <w:rPr>
            <w:rStyle w:val="Hyperlink"/>
            <w:rFonts w:ascii="Times New Roman" w:eastAsia="Aptos" w:hAnsi="Times New Roman" w:cs="Times New Roman"/>
            <w:sz w:val="24"/>
            <w:szCs w:val="24"/>
            <w:lang w:eastAsia="lt-LT"/>
          </w:rPr>
          <w:t>institucinio išorinio vertinimo</w:t>
        </w:r>
      </w:hyperlink>
      <w:r w:rsidR="546C48AC" w:rsidRPr="362AC229">
        <w:rPr>
          <w:rFonts w:ascii="Times New Roman" w:eastAsia="Aptos" w:hAnsi="Times New Roman" w:cs="Times New Roman"/>
          <w:sz w:val="24"/>
          <w:szCs w:val="24"/>
          <w:lang w:eastAsia="lt-LT"/>
        </w:rPr>
        <w:t xml:space="preserve"> ekspertų rekomendacija</w:t>
      </w:r>
      <w:r w:rsidR="46FDA087" w:rsidRPr="362AC229">
        <w:rPr>
          <w:rFonts w:ascii="Times New Roman" w:eastAsia="Aptos" w:hAnsi="Times New Roman" w:cs="Times New Roman"/>
          <w:sz w:val="24"/>
          <w:szCs w:val="24"/>
          <w:lang w:eastAsia="lt-LT"/>
        </w:rPr>
        <w:t xml:space="preserve">, VDU </w:t>
      </w:r>
      <w:r w:rsidR="7CB271C0" w:rsidRPr="362AC229">
        <w:rPr>
          <w:rFonts w:ascii="Times New Roman" w:eastAsia="Aptos" w:hAnsi="Times New Roman" w:cs="Times New Roman"/>
          <w:sz w:val="24"/>
          <w:szCs w:val="24"/>
          <w:lang w:eastAsia="lt-LT"/>
        </w:rPr>
        <w:t xml:space="preserve">peržiūri ir atnaujina dokumentus, siekdamas užtikrinti </w:t>
      </w:r>
      <w:r w:rsidR="10E40A1D" w:rsidRPr="362AC229">
        <w:rPr>
          <w:rFonts w:ascii="Times New Roman" w:eastAsia="Aptos" w:hAnsi="Times New Roman" w:cs="Times New Roman"/>
          <w:sz w:val="24"/>
          <w:szCs w:val="24"/>
          <w:lang w:eastAsia="lt-LT"/>
        </w:rPr>
        <w:t xml:space="preserve">atitiktį </w:t>
      </w:r>
      <w:r w:rsidR="7CB271C0" w:rsidRPr="362AC229">
        <w:rPr>
          <w:rFonts w:ascii="Times New Roman" w:eastAsia="Aptos" w:hAnsi="Times New Roman" w:cs="Times New Roman"/>
          <w:sz w:val="24"/>
          <w:szCs w:val="24"/>
          <w:lang w:eastAsia="lt-LT"/>
        </w:rPr>
        <w:t xml:space="preserve">CoARA </w:t>
      </w:r>
      <w:r w:rsidR="6D46B055" w:rsidRPr="362AC229">
        <w:rPr>
          <w:rFonts w:ascii="Times New Roman" w:eastAsia="Aptos" w:hAnsi="Times New Roman" w:cs="Times New Roman"/>
          <w:sz w:val="24"/>
          <w:szCs w:val="24"/>
          <w:lang w:eastAsia="lt-LT"/>
        </w:rPr>
        <w:t>įsipareigojimams</w:t>
      </w:r>
      <w:r w:rsidR="7CB271C0" w:rsidRPr="362AC229">
        <w:rPr>
          <w:rFonts w:ascii="Times New Roman" w:eastAsia="Aptos" w:hAnsi="Times New Roman" w:cs="Times New Roman"/>
          <w:sz w:val="24"/>
          <w:szCs w:val="24"/>
          <w:lang w:eastAsia="lt-LT"/>
        </w:rPr>
        <w:t xml:space="preserve">, </w:t>
      </w:r>
      <w:r w:rsidR="154182E4" w:rsidRPr="362AC229">
        <w:rPr>
          <w:rFonts w:ascii="Times New Roman" w:eastAsia="Aptos" w:hAnsi="Times New Roman" w:cs="Times New Roman"/>
          <w:sz w:val="24"/>
          <w:szCs w:val="24"/>
          <w:lang w:eastAsia="lt-LT"/>
        </w:rPr>
        <w:t>atliepti dirbtinio intelekto akademinėje veikloje iššūkius, puoselėti atvirojo mokslo kultūrą</w:t>
      </w:r>
      <w:r w:rsidR="43745EC8" w:rsidRPr="362AC229">
        <w:rPr>
          <w:rFonts w:ascii="Times New Roman" w:eastAsia="Aptos" w:hAnsi="Times New Roman" w:cs="Times New Roman"/>
          <w:sz w:val="24"/>
          <w:szCs w:val="24"/>
          <w:lang w:eastAsia="lt-LT"/>
        </w:rPr>
        <w:t xml:space="preserve">, įskaitant </w:t>
      </w:r>
      <w:r w:rsidR="7CB271C0" w:rsidRPr="362AC229">
        <w:rPr>
          <w:rFonts w:ascii="Times New Roman" w:eastAsia="Aptos" w:hAnsi="Times New Roman" w:cs="Times New Roman"/>
          <w:sz w:val="24"/>
          <w:szCs w:val="24"/>
          <w:lang w:eastAsia="lt-LT"/>
        </w:rPr>
        <w:t>mokslinių tyrimų duomenų valdym</w:t>
      </w:r>
      <w:r w:rsidR="54A354C8" w:rsidRPr="362AC229">
        <w:rPr>
          <w:rFonts w:ascii="Times New Roman" w:eastAsia="Aptos" w:hAnsi="Times New Roman" w:cs="Times New Roman"/>
          <w:sz w:val="24"/>
          <w:szCs w:val="24"/>
          <w:lang w:eastAsia="lt-LT"/>
        </w:rPr>
        <w:t>ą</w:t>
      </w:r>
      <w:r w:rsidR="7CB271C0" w:rsidRPr="362AC229">
        <w:rPr>
          <w:rFonts w:ascii="Times New Roman" w:eastAsia="Aptos" w:hAnsi="Times New Roman" w:cs="Times New Roman"/>
          <w:sz w:val="24"/>
          <w:szCs w:val="24"/>
          <w:lang w:eastAsia="lt-LT"/>
        </w:rPr>
        <w:t>, piliečių moksl</w:t>
      </w:r>
      <w:r w:rsidR="462E8BDD" w:rsidRPr="362AC229">
        <w:rPr>
          <w:rFonts w:ascii="Times New Roman" w:eastAsia="Aptos" w:hAnsi="Times New Roman" w:cs="Times New Roman"/>
          <w:sz w:val="24"/>
          <w:szCs w:val="24"/>
          <w:lang w:eastAsia="lt-LT"/>
        </w:rPr>
        <w:t xml:space="preserve">o vystymą </w:t>
      </w:r>
      <w:r w:rsidR="7CB271C0" w:rsidRPr="362AC229">
        <w:rPr>
          <w:rFonts w:ascii="Times New Roman" w:eastAsia="Aptos" w:hAnsi="Times New Roman" w:cs="Times New Roman"/>
          <w:sz w:val="24"/>
          <w:szCs w:val="24"/>
          <w:lang w:eastAsia="lt-LT"/>
        </w:rPr>
        <w:t>ir kt.</w:t>
      </w:r>
    </w:p>
    <w:p w14:paraId="04CA912A" w14:textId="73BE50CE" w:rsidR="00B26353" w:rsidRPr="00907F46" w:rsidRDefault="798681C5" w:rsidP="537693CD">
      <w:pPr>
        <w:jc w:val="both"/>
        <w:rPr>
          <w:rFonts w:ascii="Times New Roman" w:eastAsia="Aptos" w:hAnsi="Times New Roman" w:cs="Times New Roman"/>
          <w:sz w:val="24"/>
          <w:szCs w:val="24"/>
          <w:lang w:eastAsia="lt-LT"/>
        </w:rPr>
      </w:pPr>
      <w:r>
        <w:rPr>
          <w:noProof/>
        </w:rPr>
        <w:drawing>
          <wp:inline distT="0" distB="0" distL="0" distR="0" wp14:anchorId="711C519E" wp14:editId="4875318E">
            <wp:extent cx="6172200" cy="3514725"/>
            <wp:effectExtent l="0" t="0" r="0" b="0"/>
            <wp:docPr id="704164204" name="Picture 70416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172200" cy="3514725"/>
                    </a:xfrm>
                    <a:prstGeom prst="rect">
                      <a:avLst/>
                    </a:prstGeom>
                  </pic:spPr>
                </pic:pic>
              </a:graphicData>
            </a:graphic>
          </wp:inline>
        </w:drawing>
      </w:r>
      <w:r w:rsidR="00BB79F4" w:rsidRPr="00916306">
        <w:rPr>
          <w:rFonts w:ascii="Times New Roman" w:eastAsia="Aptos" w:hAnsi="Times New Roman" w:cs="Times New Roman"/>
          <w:b/>
          <w:bCs/>
          <w:sz w:val="24"/>
          <w:szCs w:val="24"/>
          <w:lang w:eastAsia="lt-LT"/>
        </w:rPr>
        <w:t>3</w:t>
      </w:r>
      <w:r w:rsidR="00B26353" w:rsidRPr="00916306">
        <w:rPr>
          <w:rFonts w:ascii="Times New Roman" w:eastAsia="Aptos" w:hAnsi="Times New Roman" w:cs="Times New Roman"/>
          <w:b/>
          <w:bCs/>
          <w:sz w:val="24"/>
          <w:szCs w:val="24"/>
          <w:lang w:eastAsia="lt-LT"/>
        </w:rPr>
        <w:t xml:space="preserve"> pav.</w:t>
      </w:r>
      <w:r w:rsidR="00B26353" w:rsidRPr="537693CD">
        <w:rPr>
          <w:rFonts w:ascii="Times New Roman" w:eastAsia="Aptos" w:hAnsi="Times New Roman" w:cs="Times New Roman"/>
          <w:sz w:val="24"/>
          <w:szCs w:val="24"/>
          <w:lang w:eastAsia="lt-LT"/>
        </w:rPr>
        <w:t xml:space="preserve"> MTEP veiklos kokybės, ekonominio ir socialinio poveikio, perspektyvumo pokytis, lyginant 2013-2017 m. ir 2018-2022 m. laikotarpius. Palyginamojo ekspertinio </w:t>
      </w:r>
      <w:r w:rsidR="39D21FA1" w:rsidRPr="537693CD">
        <w:rPr>
          <w:rFonts w:ascii="Times New Roman" w:eastAsia="Aptos" w:hAnsi="Times New Roman" w:cs="Times New Roman"/>
          <w:sz w:val="24"/>
          <w:szCs w:val="24"/>
          <w:lang w:eastAsia="lt-LT"/>
        </w:rPr>
        <w:t xml:space="preserve">MTEP </w:t>
      </w:r>
      <w:r w:rsidR="00B26353" w:rsidRPr="537693CD">
        <w:rPr>
          <w:rFonts w:ascii="Times New Roman" w:eastAsia="Aptos" w:hAnsi="Times New Roman" w:cs="Times New Roman"/>
          <w:sz w:val="24"/>
          <w:szCs w:val="24"/>
          <w:lang w:eastAsia="lt-LT"/>
        </w:rPr>
        <w:t xml:space="preserve">vertinimo skalė (0-5) </w:t>
      </w:r>
    </w:p>
    <w:p w14:paraId="6A2FA97C" w14:textId="77777777" w:rsidR="00B26353" w:rsidRPr="00907F46" w:rsidRDefault="00B26353" w:rsidP="00C315AA">
      <w:pPr>
        <w:spacing w:after="0" w:line="240" w:lineRule="auto"/>
        <w:jc w:val="both"/>
        <w:rPr>
          <w:rFonts w:ascii="Times New Roman" w:eastAsia="Aptos" w:hAnsi="Times New Roman" w:cs="Times New Roman"/>
          <w:sz w:val="24"/>
          <w:szCs w:val="28"/>
          <w:lang w:eastAsia="lt-LT"/>
        </w:rPr>
      </w:pPr>
      <w:r w:rsidRPr="00907F46">
        <w:rPr>
          <w:rFonts w:ascii="Times New Roman" w:eastAsia="Aptos" w:hAnsi="Times New Roman" w:cs="Times New Roman"/>
          <w:sz w:val="24"/>
          <w:szCs w:val="28"/>
          <w:lang w:eastAsia="lt-LT"/>
        </w:rPr>
        <w:t xml:space="preserve">Per pastaruosius 5 metus su ekologijos ir aplinkotyros mokslo kryptimi susijusių vertinamųjų vienetų MTEP veiklos kokybė, ekonominis ir socialinis poveikis ir perspektyvumas pakilo 1 balu (0-5 balų </w:t>
      </w:r>
      <w:r w:rsidRPr="00907F46">
        <w:rPr>
          <w:rFonts w:ascii="Times New Roman" w:eastAsia="Aptos" w:hAnsi="Times New Roman" w:cs="Times New Roman"/>
          <w:sz w:val="24"/>
          <w:szCs w:val="28"/>
          <w:lang w:eastAsia="lt-LT"/>
        </w:rPr>
        <w:lastRenderedPageBreak/>
        <w:t xml:space="preserve">skalėje): nuo 3 iki 4. Įvertindami MTEP veiklą 4 balais 2023 m. tarptautiniai ekspertai </w:t>
      </w:r>
      <w:hyperlink r:id="rId62" w:history="1">
        <w:r w:rsidRPr="00907F46">
          <w:rPr>
            <w:rFonts w:ascii="Times New Roman" w:eastAsia="Aptos" w:hAnsi="Times New Roman" w:cs="Times New Roman"/>
            <w:color w:val="467886"/>
            <w:sz w:val="24"/>
            <w:szCs w:val="28"/>
            <w:u w:val="single"/>
            <w:lang w:eastAsia="lt-LT"/>
          </w:rPr>
          <w:t>pripažino</w:t>
        </w:r>
      </w:hyperlink>
      <w:r w:rsidRPr="00907F46">
        <w:rPr>
          <w:rFonts w:ascii="Times New Roman" w:eastAsia="Aptos" w:hAnsi="Times New Roman" w:cs="Times New Roman"/>
          <w:sz w:val="24"/>
          <w:szCs w:val="28"/>
          <w:lang w:eastAsia="lt-LT"/>
        </w:rPr>
        <w:t>, kad VDU:</w:t>
      </w:r>
    </w:p>
    <w:p w14:paraId="4185E0D9" w14:textId="5A8DC30E" w:rsidR="00B26353" w:rsidRPr="00907F46" w:rsidRDefault="00B26353" w:rsidP="006D5324">
      <w:pPr>
        <w:numPr>
          <w:ilvl w:val="0"/>
          <w:numId w:val="4"/>
        </w:numPr>
        <w:spacing w:after="0" w:line="240" w:lineRule="auto"/>
        <w:jc w:val="both"/>
        <w:rPr>
          <w:rFonts w:ascii="Times New Roman" w:eastAsia="Aptos" w:hAnsi="Times New Roman" w:cs="Times New Roman"/>
          <w:sz w:val="24"/>
          <w:szCs w:val="24"/>
          <w:lang w:eastAsia="lt-LT"/>
        </w:rPr>
      </w:pPr>
      <w:r w:rsidRPr="537693CD">
        <w:rPr>
          <w:rFonts w:ascii="Times New Roman" w:eastAsia="Aptos" w:hAnsi="Times New Roman" w:cs="Times New Roman"/>
          <w:sz w:val="24"/>
          <w:szCs w:val="24"/>
          <w:lang w:eastAsia="lt-LT"/>
        </w:rPr>
        <w:t>ekologijos ir aplinkotyros mokslo kryptyje vykdom</w:t>
      </w:r>
      <w:r w:rsidR="4D81EA7F" w:rsidRPr="537693CD">
        <w:rPr>
          <w:rFonts w:ascii="Times New Roman" w:eastAsia="Aptos" w:hAnsi="Times New Roman" w:cs="Times New Roman"/>
          <w:sz w:val="24"/>
          <w:szCs w:val="24"/>
          <w:lang w:eastAsia="lt-LT"/>
        </w:rPr>
        <w:t>a</w:t>
      </w:r>
      <w:r w:rsidRPr="537693CD">
        <w:rPr>
          <w:rFonts w:ascii="Times New Roman" w:eastAsia="Aptos" w:hAnsi="Times New Roman" w:cs="Times New Roman"/>
          <w:sz w:val="24"/>
          <w:szCs w:val="24"/>
          <w:lang w:eastAsia="lt-LT"/>
        </w:rPr>
        <w:t xml:space="preserve"> MTEP yra aukšto lygio ir pripažint</w:t>
      </w:r>
      <w:r w:rsidR="32C9236E" w:rsidRPr="537693CD">
        <w:rPr>
          <w:rFonts w:ascii="Times New Roman" w:eastAsia="Aptos" w:hAnsi="Times New Roman" w:cs="Times New Roman"/>
          <w:sz w:val="24"/>
          <w:szCs w:val="24"/>
          <w:lang w:eastAsia="lt-LT"/>
        </w:rPr>
        <w:t>a</w:t>
      </w:r>
      <w:r w:rsidRPr="537693CD">
        <w:rPr>
          <w:rFonts w:ascii="Times New Roman" w:eastAsia="Aptos" w:hAnsi="Times New Roman" w:cs="Times New Roman"/>
          <w:sz w:val="24"/>
          <w:szCs w:val="24"/>
          <w:lang w:eastAsia="lt-LT"/>
        </w:rPr>
        <w:t xml:space="preserve"> tarptautiniu mastu</w:t>
      </w:r>
      <w:r w:rsidR="60174D91" w:rsidRPr="537693CD">
        <w:rPr>
          <w:rFonts w:ascii="Times New Roman" w:eastAsia="Aptos" w:hAnsi="Times New Roman" w:cs="Times New Roman"/>
          <w:sz w:val="24"/>
          <w:szCs w:val="24"/>
          <w:lang w:eastAsia="lt-LT"/>
        </w:rPr>
        <w:t>;</w:t>
      </w:r>
    </w:p>
    <w:p w14:paraId="480FC6C3" w14:textId="29ADB3DC" w:rsidR="00B26353" w:rsidRPr="00907F46" w:rsidRDefault="00B26353" w:rsidP="006D5324">
      <w:pPr>
        <w:numPr>
          <w:ilvl w:val="0"/>
          <w:numId w:val="4"/>
        </w:numPr>
        <w:spacing w:after="0" w:line="240" w:lineRule="auto"/>
        <w:jc w:val="both"/>
        <w:rPr>
          <w:rFonts w:ascii="Times New Roman" w:eastAsia="Aptos" w:hAnsi="Times New Roman" w:cs="Times New Roman"/>
          <w:sz w:val="24"/>
          <w:szCs w:val="24"/>
          <w:lang w:eastAsia="lt-LT"/>
        </w:rPr>
      </w:pPr>
      <w:r w:rsidRPr="362AC229">
        <w:rPr>
          <w:rFonts w:ascii="Times New Roman" w:eastAsia="Aptos" w:hAnsi="Times New Roman" w:cs="Times New Roman"/>
          <w:sz w:val="24"/>
          <w:szCs w:val="24"/>
          <w:lang w:eastAsia="lt-LT"/>
        </w:rPr>
        <w:t>su ekologijos ir aplinkotyros mokslo kryptimi susij</w:t>
      </w:r>
      <w:r w:rsidR="5C3D8418" w:rsidRPr="362AC229">
        <w:rPr>
          <w:rFonts w:ascii="Times New Roman" w:eastAsia="Aptos" w:hAnsi="Times New Roman" w:cs="Times New Roman"/>
          <w:sz w:val="24"/>
          <w:szCs w:val="24"/>
          <w:lang w:eastAsia="lt-LT"/>
        </w:rPr>
        <w:t xml:space="preserve">usiame </w:t>
      </w:r>
      <w:r w:rsidR="55A65E09" w:rsidRPr="362AC229">
        <w:rPr>
          <w:rFonts w:ascii="Times New Roman" w:eastAsia="Aptos" w:hAnsi="Times New Roman" w:cs="Times New Roman"/>
          <w:sz w:val="24"/>
          <w:szCs w:val="24"/>
          <w:lang w:eastAsia="lt-LT"/>
        </w:rPr>
        <w:t xml:space="preserve">Gamtos mokslų srities </w:t>
      </w:r>
      <w:r w:rsidR="5C3D8418" w:rsidRPr="362AC229">
        <w:rPr>
          <w:rFonts w:ascii="Times New Roman" w:eastAsia="Aptos" w:hAnsi="Times New Roman" w:cs="Times New Roman"/>
          <w:sz w:val="24"/>
          <w:szCs w:val="24"/>
          <w:lang w:eastAsia="lt-LT"/>
        </w:rPr>
        <w:t xml:space="preserve">MTEP </w:t>
      </w:r>
      <w:r w:rsidRPr="362AC229">
        <w:rPr>
          <w:rFonts w:ascii="Times New Roman" w:eastAsia="Aptos" w:hAnsi="Times New Roman" w:cs="Times New Roman"/>
          <w:sz w:val="24"/>
          <w:szCs w:val="24"/>
          <w:lang w:eastAsia="lt-LT"/>
        </w:rPr>
        <w:t>vertinamajame vienete</w:t>
      </w:r>
      <w:r w:rsidR="00B673D9">
        <w:rPr>
          <w:rFonts w:ascii="Times New Roman" w:eastAsia="Aptos" w:hAnsi="Times New Roman" w:cs="Times New Roman"/>
          <w:sz w:val="24"/>
          <w:szCs w:val="24"/>
          <w:lang w:eastAsia="lt-LT"/>
        </w:rPr>
        <w:t xml:space="preserve"> –</w:t>
      </w:r>
      <w:r w:rsidR="005809AA">
        <w:rPr>
          <w:rFonts w:ascii="Times New Roman" w:eastAsia="Aptos" w:hAnsi="Times New Roman" w:cs="Times New Roman"/>
          <w:sz w:val="24"/>
          <w:szCs w:val="24"/>
          <w:lang w:eastAsia="lt-LT"/>
        </w:rPr>
        <w:t xml:space="preserve"> </w:t>
      </w:r>
      <w:r w:rsidRPr="362AC229">
        <w:rPr>
          <w:rFonts w:ascii="Times New Roman" w:eastAsia="Aptos" w:hAnsi="Times New Roman" w:cs="Times New Roman"/>
          <w:sz w:val="24"/>
          <w:szCs w:val="24"/>
          <w:lang w:eastAsia="lt-LT"/>
        </w:rPr>
        <w:t>vykdom</w:t>
      </w:r>
      <w:r w:rsidR="6E2CEC39" w:rsidRPr="362AC229">
        <w:rPr>
          <w:rFonts w:ascii="Times New Roman" w:eastAsia="Aptos" w:hAnsi="Times New Roman" w:cs="Times New Roman"/>
          <w:sz w:val="24"/>
          <w:szCs w:val="24"/>
          <w:lang w:eastAsia="lt-LT"/>
        </w:rPr>
        <w:t>a</w:t>
      </w:r>
      <w:r w:rsidRPr="362AC229">
        <w:rPr>
          <w:rFonts w:ascii="Times New Roman" w:eastAsia="Aptos" w:hAnsi="Times New Roman" w:cs="Times New Roman"/>
          <w:sz w:val="24"/>
          <w:szCs w:val="24"/>
          <w:lang w:eastAsia="lt-LT"/>
        </w:rPr>
        <w:t xml:space="preserve"> MTEP itin svarb</w:t>
      </w:r>
      <w:r w:rsidR="122E1635" w:rsidRPr="362AC229">
        <w:rPr>
          <w:rFonts w:ascii="Times New Roman" w:eastAsia="Aptos" w:hAnsi="Times New Roman" w:cs="Times New Roman"/>
          <w:sz w:val="24"/>
          <w:szCs w:val="24"/>
          <w:lang w:eastAsia="lt-LT"/>
        </w:rPr>
        <w:t>i</w:t>
      </w:r>
      <w:r w:rsidRPr="362AC229">
        <w:rPr>
          <w:rFonts w:ascii="Times New Roman" w:eastAsia="Aptos" w:hAnsi="Times New Roman" w:cs="Times New Roman"/>
          <w:sz w:val="24"/>
          <w:szCs w:val="24"/>
          <w:lang w:eastAsia="lt-LT"/>
        </w:rPr>
        <w:t xml:space="preserve"> visuomenei, glaudžiai susij</w:t>
      </w:r>
      <w:r w:rsidR="38FB792E" w:rsidRPr="362AC229">
        <w:rPr>
          <w:rFonts w:ascii="Times New Roman" w:eastAsia="Aptos" w:hAnsi="Times New Roman" w:cs="Times New Roman"/>
          <w:sz w:val="24"/>
          <w:szCs w:val="24"/>
          <w:lang w:eastAsia="lt-LT"/>
        </w:rPr>
        <w:t>usi</w:t>
      </w:r>
      <w:r w:rsidRPr="362AC229">
        <w:rPr>
          <w:rFonts w:ascii="Times New Roman" w:eastAsia="Aptos" w:hAnsi="Times New Roman" w:cs="Times New Roman"/>
          <w:sz w:val="24"/>
          <w:szCs w:val="24"/>
          <w:lang w:eastAsia="lt-LT"/>
        </w:rPr>
        <w:t xml:space="preserve"> ne tik su akademine bendruomene, bet ir verslu, sprendimų priėmėjais, visuomene</w:t>
      </w:r>
      <w:r w:rsidR="42C42DE9" w:rsidRPr="362AC229">
        <w:rPr>
          <w:rFonts w:ascii="Times New Roman" w:eastAsia="Aptos" w:hAnsi="Times New Roman" w:cs="Times New Roman"/>
          <w:sz w:val="24"/>
          <w:szCs w:val="24"/>
          <w:lang w:eastAsia="lt-LT"/>
        </w:rPr>
        <w:t>;</w:t>
      </w:r>
      <w:r w:rsidRPr="362AC229">
        <w:rPr>
          <w:rFonts w:ascii="Times New Roman" w:eastAsia="Aptos" w:hAnsi="Times New Roman" w:cs="Times New Roman"/>
          <w:sz w:val="24"/>
          <w:szCs w:val="24"/>
          <w:lang w:eastAsia="lt-LT"/>
        </w:rPr>
        <w:t xml:space="preserve"> </w:t>
      </w:r>
    </w:p>
    <w:p w14:paraId="20491031" w14:textId="31E5D348" w:rsidR="00B26353" w:rsidRPr="00907F46" w:rsidRDefault="00B26353" w:rsidP="006D5324">
      <w:pPr>
        <w:numPr>
          <w:ilvl w:val="0"/>
          <w:numId w:val="4"/>
        </w:numPr>
        <w:spacing w:after="0" w:line="240" w:lineRule="auto"/>
        <w:jc w:val="both"/>
        <w:rPr>
          <w:rFonts w:ascii="Times New Roman" w:eastAsia="Aptos" w:hAnsi="Times New Roman" w:cs="Times New Roman"/>
          <w:sz w:val="24"/>
          <w:szCs w:val="24"/>
          <w:lang w:eastAsia="lt-LT"/>
        </w:rPr>
      </w:pPr>
      <w:r w:rsidRPr="537693CD">
        <w:rPr>
          <w:rFonts w:ascii="Times New Roman" w:eastAsia="Aptos" w:hAnsi="Times New Roman" w:cs="Times New Roman"/>
          <w:sz w:val="24"/>
          <w:szCs w:val="24"/>
          <w:lang w:eastAsia="lt-LT"/>
        </w:rPr>
        <w:t xml:space="preserve">su ekologijos ir aplinkotyros mokslo kryptimi susijusio </w:t>
      </w:r>
      <w:r w:rsidR="60F4BF48" w:rsidRPr="537693CD">
        <w:rPr>
          <w:rFonts w:ascii="Times New Roman" w:eastAsia="Aptos" w:hAnsi="Times New Roman" w:cs="Times New Roman"/>
          <w:sz w:val="24"/>
          <w:szCs w:val="24"/>
          <w:lang w:eastAsia="lt-LT"/>
        </w:rPr>
        <w:t xml:space="preserve">MTEP </w:t>
      </w:r>
      <w:r w:rsidRPr="537693CD">
        <w:rPr>
          <w:rFonts w:ascii="Times New Roman" w:eastAsia="Aptos" w:hAnsi="Times New Roman" w:cs="Times New Roman"/>
          <w:sz w:val="24"/>
          <w:szCs w:val="24"/>
          <w:lang w:eastAsia="lt-LT"/>
        </w:rPr>
        <w:t>vertinamojo vieneto žmonių ištekliai, veiklos organizavimas ir infrastruktūra artimiausių 5 metų laikotarpiu, atsižvelgiant į dabartinius rezultatus, užtikrins sąlygas labai geriems vertinamojo vieneto veiklos rezultatams.</w:t>
      </w:r>
    </w:p>
    <w:p w14:paraId="51004110" w14:textId="77777777" w:rsidR="00BC540C" w:rsidRPr="00D85825" w:rsidRDefault="00B26353" w:rsidP="00BC540C">
      <w:pPr>
        <w:tabs>
          <w:tab w:val="left" w:pos="3225"/>
        </w:tabs>
        <w:jc w:val="both"/>
        <w:rPr>
          <w:rFonts w:ascii="Times New Roman" w:eastAsia="Aptos" w:hAnsi="Times New Roman" w:cs="Times New Roman"/>
          <w:sz w:val="24"/>
          <w:szCs w:val="24"/>
        </w:rPr>
      </w:pPr>
      <w:r w:rsidRPr="5F165A7B">
        <w:rPr>
          <w:rFonts w:ascii="Times New Roman" w:eastAsia="Aptos" w:hAnsi="Times New Roman" w:cs="Times New Roman"/>
          <w:sz w:val="24"/>
          <w:szCs w:val="24"/>
          <w:lang w:eastAsia="lt-LT"/>
        </w:rPr>
        <w:t xml:space="preserve">Remiantis </w:t>
      </w:r>
      <w:r w:rsidR="1C5319F2" w:rsidRPr="5F165A7B">
        <w:rPr>
          <w:rFonts w:ascii="Times New Roman" w:eastAsia="Aptos" w:hAnsi="Times New Roman" w:cs="Times New Roman"/>
          <w:sz w:val="24"/>
          <w:szCs w:val="24"/>
          <w:lang w:eastAsia="lt-LT"/>
        </w:rPr>
        <w:t xml:space="preserve">Lietuvos mokslo tarybos atliekamo </w:t>
      </w:r>
      <w:r w:rsidRPr="5F165A7B">
        <w:rPr>
          <w:rFonts w:ascii="Times New Roman" w:eastAsia="Aptos" w:hAnsi="Times New Roman" w:cs="Times New Roman"/>
          <w:sz w:val="24"/>
          <w:szCs w:val="24"/>
          <w:lang w:eastAsia="lt-LT"/>
        </w:rPr>
        <w:t xml:space="preserve">Lietuvos universitetų </w:t>
      </w:r>
      <w:r w:rsidRPr="5F165A7B">
        <w:rPr>
          <w:rFonts w:ascii="Times New Roman" w:eastAsia="Aptos" w:hAnsi="Times New Roman" w:cs="Times New Roman"/>
          <w:color w:val="000000" w:themeColor="text1"/>
          <w:sz w:val="24"/>
          <w:szCs w:val="24"/>
        </w:rPr>
        <w:t xml:space="preserve">ir mokslinių tyrimų institutų MTEP veiklos </w:t>
      </w:r>
      <w:hyperlink r:id="rId63">
        <w:r w:rsidRPr="5F165A7B">
          <w:rPr>
            <w:rFonts w:ascii="Times New Roman" w:eastAsia="Aptos" w:hAnsi="Times New Roman" w:cs="Times New Roman"/>
            <w:color w:val="467886"/>
            <w:sz w:val="24"/>
            <w:szCs w:val="24"/>
            <w:u w:val="single"/>
          </w:rPr>
          <w:t>formaliojo (kasmetinio</w:t>
        </w:r>
        <w:r w:rsidR="5306CC9D" w:rsidRPr="5F165A7B">
          <w:rPr>
            <w:rFonts w:ascii="Times New Roman" w:eastAsia="Aptos" w:hAnsi="Times New Roman" w:cs="Times New Roman"/>
            <w:color w:val="467886"/>
            <w:sz w:val="24"/>
            <w:szCs w:val="24"/>
            <w:u w:val="single"/>
          </w:rPr>
          <w:t>, dar vadinamo kiekybinio</w:t>
        </w:r>
        <w:r w:rsidRPr="5F165A7B">
          <w:rPr>
            <w:rFonts w:ascii="Times New Roman" w:eastAsia="Aptos" w:hAnsi="Times New Roman" w:cs="Times New Roman"/>
            <w:color w:val="467886"/>
            <w:sz w:val="24"/>
            <w:szCs w:val="24"/>
            <w:u w:val="single"/>
          </w:rPr>
          <w:t>) vertinimo rezultatais</w:t>
        </w:r>
      </w:hyperlink>
      <w:r w:rsidRPr="5F165A7B">
        <w:rPr>
          <w:rFonts w:ascii="Times New Roman" w:eastAsia="Aptos" w:hAnsi="Times New Roman" w:cs="Times New Roman"/>
          <w:color w:val="000000" w:themeColor="text1"/>
          <w:sz w:val="24"/>
          <w:szCs w:val="24"/>
        </w:rPr>
        <w:t xml:space="preserve">, </w:t>
      </w:r>
      <w:r w:rsidR="76960CE7" w:rsidRPr="5F165A7B">
        <w:rPr>
          <w:rFonts w:ascii="Times New Roman" w:eastAsia="Aptos" w:hAnsi="Times New Roman" w:cs="Times New Roman"/>
          <w:color w:val="000000" w:themeColor="text1"/>
          <w:sz w:val="24"/>
          <w:szCs w:val="24"/>
        </w:rPr>
        <w:t>auga TOP 10 mokslo straipsnių ekologijos ir aplinkotyros mokslo k</w:t>
      </w:r>
      <w:r w:rsidR="04A84F98" w:rsidRPr="5F165A7B">
        <w:rPr>
          <w:rFonts w:ascii="Times New Roman" w:eastAsia="Aptos" w:hAnsi="Times New Roman" w:cs="Times New Roman"/>
          <w:color w:val="000000" w:themeColor="text1"/>
          <w:sz w:val="24"/>
          <w:szCs w:val="24"/>
        </w:rPr>
        <w:t xml:space="preserve">ryptyje su VDU prieskyra </w:t>
      </w:r>
      <w:r w:rsidR="76960CE7" w:rsidRPr="5F165A7B">
        <w:rPr>
          <w:rFonts w:ascii="Times New Roman" w:eastAsia="Aptos" w:hAnsi="Times New Roman" w:cs="Times New Roman"/>
          <w:color w:val="000000" w:themeColor="text1"/>
          <w:sz w:val="24"/>
          <w:szCs w:val="24"/>
        </w:rPr>
        <w:t xml:space="preserve">skaičius (5 lentelė). </w:t>
      </w:r>
      <w:r w:rsidRPr="5F165A7B">
        <w:rPr>
          <w:rFonts w:ascii="Times New Roman" w:eastAsia="Aptos" w:hAnsi="Times New Roman" w:cs="Times New Roman"/>
          <w:color w:val="000000" w:themeColor="text1"/>
          <w:sz w:val="24"/>
          <w:szCs w:val="24"/>
        </w:rPr>
        <w:t>Ekologijos ir aplinkotyros mokslo krypties mokslininkus deklaruoja Klaipėdos universitetas (25,07 mokslininkų pilnos darbo dienos atitikmenys (MVDDA)), Vytauto Didžiojo universitetas (22,56 MVDDA), Vilniaus universitetas (8,61 MVDDA) ir Gamtos tyrimų centras (56,83 MVDDA).</w:t>
      </w:r>
      <w:r w:rsidR="4D7FE0C6" w:rsidRPr="5F165A7B">
        <w:rPr>
          <w:rFonts w:ascii="Times New Roman" w:eastAsia="Aptos" w:hAnsi="Times New Roman" w:cs="Times New Roman"/>
          <w:color w:val="000000" w:themeColor="text1"/>
          <w:sz w:val="24"/>
          <w:szCs w:val="24"/>
        </w:rPr>
        <w:t xml:space="preserve"> </w:t>
      </w:r>
      <w:r w:rsidR="00BC540C" w:rsidRPr="00D85825">
        <w:rPr>
          <w:rFonts w:ascii="Times New Roman" w:eastAsia="Aptos" w:hAnsi="Times New Roman" w:cs="Times New Roman"/>
          <w:sz w:val="24"/>
          <w:szCs w:val="24"/>
        </w:rPr>
        <w:t>Pagal LMT vykdomo kasmetinio (formaliojo) MTEP vertinimo įskaitytų mokslo sklaidos vienetų (darbų) svertin</w:t>
      </w:r>
      <w:r w:rsidR="00BC540C">
        <w:rPr>
          <w:rFonts w:ascii="Times New Roman" w:eastAsia="Aptos" w:hAnsi="Times New Roman" w:cs="Times New Roman"/>
          <w:sz w:val="24"/>
          <w:szCs w:val="24"/>
        </w:rPr>
        <w:t>ę</w:t>
      </w:r>
      <w:r w:rsidR="00BC540C" w:rsidRPr="00D85825">
        <w:rPr>
          <w:rFonts w:ascii="Times New Roman" w:eastAsia="Aptos" w:hAnsi="Times New Roman" w:cs="Times New Roman"/>
          <w:sz w:val="24"/>
          <w:szCs w:val="24"/>
        </w:rPr>
        <w:t xml:space="preserve"> taškų sumą</w:t>
      </w:r>
      <w:r w:rsidR="00BC540C">
        <w:rPr>
          <w:rFonts w:ascii="Times New Roman" w:eastAsia="Aptos" w:hAnsi="Times New Roman" w:cs="Times New Roman"/>
          <w:sz w:val="24"/>
          <w:szCs w:val="24"/>
        </w:rPr>
        <w:t>,</w:t>
      </w:r>
      <w:r w:rsidR="00BC540C" w:rsidRPr="00D85825">
        <w:rPr>
          <w:rFonts w:ascii="Times New Roman" w:eastAsia="Aptos" w:hAnsi="Times New Roman" w:cs="Times New Roman"/>
          <w:sz w:val="24"/>
          <w:szCs w:val="24"/>
        </w:rPr>
        <w:t xml:space="preserve"> tenkančią 1 mokslo darbuotojo visos darbo dienos atitikmeniui</w:t>
      </w:r>
      <w:r w:rsidR="00BC540C">
        <w:rPr>
          <w:rFonts w:ascii="Times New Roman" w:eastAsia="Aptos" w:hAnsi="Times New Roman" w:cs="Times New Roman"/>
          <w:sz w:val="24"/>
          <w:szCs w:val="24"/>
        </w:rPr>
        <w:t>,</w:t>
      </w:r>
      <w:r w:rsidR="00BC540C" w:rsidRPr="00D85825">
        <w:rPr>
          <w:rFonts w:ascii="Times New Roman" w:eastAsia="Aptos" w:hAnsi="Times New Roman" w:cs="Times New Roman"/>
          <w:sz w:val="24"/>
          <w:szCs w:val="24"/>
        </w:rPr>
        <w:t xml:space="preserve"> VDU ekologijos ir aplinkotyros tyrėjai tarp kitų mokslo ir studijų institucijų, deklaruojančių 5 ir daugiau mokslininkų VDDA, yra efektyviausi, net daugiau nei 2 kartus efektyvesni, nei valstybini</w:t>
      </w:r>
      <w:r w:rsidR="00BC540C">
        <w:rPr>
          <w:rFonts w:ascii="Times New Roman" w:eastAsia="Aptos" w:hAnsi="Times New Roman" w:cs="Times New Roman"/>
          <w:sz w:val="24"/>
          <w:szCs w:val="24"/>
        </w:rPr>
        <w:t>o</w:t>
      </w:r>
      <w:r w:rsidR="00BC540C" w:rsidRPr="00D85825">
        <w:rPr>
          <w:rFonts w:ascii="Times New Roman" w:eastAsia="Aptos" w:hAnsi="Times New Roman" w:cs="Times New Roman"/>
          <w:sz w:val="24"/>
          <w:szCs w:val="24"/>
        </w:rPr>
        <w:t xml:space="preserve"> mokslinių tyrimų instituto</w:t>
      </w:r>
      <w:r w:rsidR="00BC540C">
        <w:rPr>
          <w:rFonts w:ascii="Times New Roman" w:eastAsia="Aptos" w:hAnsi="Times New Roman" w:cs="Times New Roman"/>
          <w:sz w:val="24"/>
          <w:szCs w:val="24"/>
        </w:rPr>
        <w:t xml:space="preserve"> (</w:t>
      </w:r>
      <w:r w:rsidR="00BC540C" w:rsidRPr="00D85825">
        <w:rPr>
          <w:rFonts w:ascii="Times New Roman" w:eastAsia="Aptos" w:hAnsi="Times New Roman" w:cs="Times New Roman"/>
          <w:sz w:val="24"/>
          <w:szCs w:val="24"/>
        </w:rPr>
        <w:t>Gamtos tyrimų centr</w:t>
      </w:r>
      <w:r w:rsidR="00BC540C">
        <w:rPr>
          <w:rFonts w:ascii="Times New Roman" w:eastAsia="Aptos" w:hAnsi="Times New Roman" w:cs="Times New Roman"/>
          <w:sz w:val="24"/>
          <w:szCs w:val="24"/>
        </w:rPr>
        <w:t>o)</w:t>
      </w:r>
      <w:r w:rsidR="00BC540C" w:rsidRPr="00B735C0">
        <w:rPr>
          <w:rFonts w:ascii="Times New Roman" w:eastAsia="Aptos" w:hAnsi="Times New Roman" w:cs="Times New Roman"/>
          <w:sz w:val="24"/>
          <w:szCs w:val="24"/>
        </w:rPr>
        <w:t xml:space="preserve"> </w:t>
      </w:r>
      <w:r w:rsidR="00BC540C" w:rsidRPr="00D85825">
        <w:rPr>
          <w:rFonts w:ascii="Times New Roman" w:eastAsia="Aptos" w:hAnsi="Times New Roman" w:cs="Times New Roman"/>
          <w:sz w:val="24"/>
          <w:szCs w:val="24"/>
        </w:rPr>
        <w:t>tyrėjai</w:t>
      </w:r>
      <w:r w:rsidR="00BC540C" w:rsidRPr="00D85825">
        <w:rPr>
          <w:rFonts w:ascii="Times New Roman" w:eastAsia="Aptos" w:hAnsi="Times New Roman" w:cs="Times New Roman"/>
          <w:sz w:val="24"/>
          <w:szCs w:val="24"/>
          <w:vertAlign w:val="superscript"/>
        </w:rPr>
        <w:footnoteReference w:id="2"/>
      </w:r>
      <w:r w:rsidR="00BC540C" w:rsidRPr="00D85825">
        <w:rPr>
          <w:rFonts w:ascii="Times New Roman" w:eastAsia="Aptos" w:hAnsi="Times New Roman" w:cs="Times New Roman"/>
          <w:sz w:val="24"/>
          <w:szCs w:val="24"/>
        </w:rPr>
        <w:t xml:space="preserve">. </w:t>
      </w:r>
    </w:p>
    <w:p w14:paraId="27682ADC" w14:textId="3DC192E0" w:rsidR="00B26353" w:rsidRPr="00366275" w:rsidRDefault="00BB79F4" w:rsidP="5F165A7B">
      <w:pPr>
        <w:spacing w:line="240" w:lineRule="auto"/>
        <w:jc w:val="both"/>
        <w:rPr>
          <w:rFonts w:ascii="Times New Roman" w:eastAsia="Aptos" w:hAnsi="Times New Roman" w:cs="Times New Roman"/>
          <w:sz w:val="24"/>
          <w:szCs w:val="24"/>
        </w:rPr>
      </w:pPr>
      <w:r w:rsidRPr="00366275">
        <w:rPr>
          <w:rFonts w:ascii="Times New Roman" w:eastAsia="Aptos" w:hAnsi="Times New Roman" w:cs="Times New Roman"/>
          <w:b/>
          <w:bCs/>
          <w:sz w:val="24"/>
          <w:szCs w:val="24"/>
        </w:rPr>
        <w:t>5</w:t>
      </w:r>
      <w:r w:rsidR="00B26353" w:rsidRPr="00366275">
        <w:rPr>
          <w:rFonts w:ascii="Times New Roman" w:eastAsia="Aptos" w:hAnsi="Times New Roman" w:cs="Times New Roman"/>
          <w:b/>
          <w:bCs/>
          <w:sz w:val="24"/>
          <w:szCs w:val="24"/>
        </w:rPr>
        <w:t xml:space="preserve"> lentelė.</w:t>
      </w:r>
      <w:r w:rsidR="00B26353" w:rsidRPr="00366275">
        <w:rPr>
          <w:rFonts w:ascii="Times New Roman" w:eastAsia="Aptos" w:hAnsi="Times New Roman" w:cs="Times New Roman"/>
          <w:sz w:val="24"/>
          <w:szCs w:val="24"/>
        </w:rPr>
        <w:t xml:space="preserve"> Paskutinių 3 metų (2020-202</w:t>
      </w:r>
      <w:r w:rsidR="005D5D7F">
        <w:rPr>
          <w:rFonts w:ascii="Times New Roman" w:eastAsia="Aptos" w:hAnsi="Times New Roman" w:cs="Times New Roman"/>
          <w:sz w:val="24"/>
          <w:szCs w:val="24"/>
        </w:rPr>
        <w:t>3</w:t>
      </w:r>
      <w:r w:rsidR="00B26353" w:rsidRPr="00366275">
        <w:rPr>
          <w:rFonts w:ascii="Times New Roman" w:eastAsia="Aptos" w:hAnsi="Times New Roman" w:cs="Times New Roman"/>
          <w:sz w:val="24"/>
          <w:szCs w:val="24"/>
        </w:rPr>
        <w:t xml:space="preserve"> m.) kasmetinio (formaliojo) MTEP </w:t>
      </w:r>
      <w:r w:rsidR="7602F7CC" w:rsidRPr="00366275">
        <w:rPr>
          <w:rFonts w:ascii="Times New Roman" w:eastAsia="Aptos" w:hAnsi="Times New Roman" w:cs="Times New Roman"/>
          <w:sz w:val="24"/>
          <w:szCs w:val="24"/>
        </w:rPr>
        <w:t xml:space="preserve">veiklos </w:t>
      </w:r>
      <w:r w:rsidR="00B26353" w:rsidRPr="00366275">
        <w:rPr>
          <w:rFonts w:ascii="Times New Roman" w:eastAsia="Aptos" w:hAnsi="Times New Roman" w:cs="Times New Roman"/>
          <w:sz w:val="24"/>
          <w:szCs w:val="24"/>
        </w:rPr>
        <w:t>vertinimo Ekologijos ir aplinkotyros mokslo kryptyje rezultatai</w:t>
      </w:r>
    </w:p>
    <w:tbl>
      <w:tblPr>
        <w:tblW w:w="95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1457"/>
        <w:gridCol w:w="2865"/>
        <w:gridCol w:w="866"/>
        <w:gridCol w:w="1087"/>
        <w:gridCol w:w="986"/>
      </w:tblGrid>
      <w:tr w:rsidR="00B26353" w:rsidRPr="00DE118F" w14:paraId="68B26BB6" w14:textId="77777777" w:rsidTr="649FE030">
        <w:trPr>
          <w:trHeight w:val="300"/>
        </w:trPr>
        <w:tc>
          <w:tcPr>
            <w:tcW w:w="2263" w:type="dxa"/>
            <w:shd w:val="clear" w:color="auto" w:fill="FFFFFF" w:themeFill="background1"/>
            <w:noWrap/>
            <w:vAlign w:val="center"/>
            <w:hideMark/>
          </w:tcPr>
          <w:p w14:paraId="624108F8"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
                <w:sz w:val="20"/>
                <w:szCs w:val="20"/>
              </w:rPr>
            </w:pPr>
            <w:r w:rsidRPr="00DE118F">
              <w:rPr>
                <w:rFonts w:ascii="Times New Roman" w:eastAsia="Aptos" w:hAnsi="Times New Roman" w:cs="Times New Roman"/>
                <w:b/>
                <w:sz w:val="20"/>
                <w:szCs w:val="20"/>
              </w:rPr>
              <w:t>Vertinamo kontekstas</w:t>
            </w:r>
          </w:p>
        </w:tc>
        <w:tc>
          <w:tcPr>
            <w:tcW w:w="1457" w:type="dxa"/>
            <w:shd w:val="clear" w:color="auto" w:fill="FFFFFF" w:themeFill="background1"/>
            <w:noWrap/>
            <w:vAlign w:val="center"/>
            <w:hideMark/>
          </w:tcPr>
          <w:p w14:paraId="74020422"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
                <w:sz w:val="20"/>
                <w:szCs w:val="20"/>
              </w:rPr>
            </w:pPr>
            <w:r w:rsidRPr="00DE118F">
              <w:rPr>
                <w:rFonts w:ascii="Times New Roman" w:eastAsia="Aptos" w:hAnsi="Times New Roman" w:cs="Times New Roman"/>
                <w:b/>
                <w:sz w:val="20"/>
                <w:szCs w:val="20"/>
              </w:rPr>
              <w:t>Mokslo kryptis ar sritis</w:t>
            </w:r>
          </w:p>
        </w:tc>
        <w:tc>
          <w:tcPr>
            <w:tcW w:w="2865" w:type="dxa"/>
            <w:shd w:val="clear" w:color="auto" w:fill="FFFFFF" w:themeFill="background1"/>
            <w:noWrap/>
            <w:vAlign w:val="center"/>
            <w:hideMark/>
          </w:tcPr>
          <w:p w14:paraId="0C6577BA"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
                <w:sz w:val="20"/>
                <w:szCs w:val="20"/>
              </w:rPr>
            </w:pPr>
            <w:r w:rsidRPr="00DE118F">
              <w:rPr>
                <w:rFonts w:ascii="Times New Roman" w:eastAsia="Aptos" w:hAnsi="Times New Roman" w:cs="Times New Roman"/>
                <w:b/>
                <w:sz w:val="20"/>
                <w:szCs w:val="20"/>
              </w:rPr>
              <w:t>Rodiklis</w:t>
            </w:r>
          </w:p>
        </w:tc>
        <w:tc>
          <w:tcPr>
            <w:tcW w:w="866" w:type="dxa"/>
            <w:shd w:val="clear" w:color="auto" w:fill="FFFFFF" w:themeFill="background1"/>
            <w:noWrap/>
            <w:vAlign w:val="center"/>
            <w:hideMark/>
          </w:tcPr>
          <w:p w14:paraId="6DD2A0A1"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
                <w:sz w:val="20"/>
                <w:szCs w:val="20"/>
              </w:rPr>
            </w:pPr>
            <w:r w:rsidRPr="00DE118F">
              <w:rPr>
                <w:rFonts w:ascii="Times New Roman" w:eastAsia="Aptos" w:hAnsi="Times New Roman" w:cs="Times New Roman"/>
                <w:b/>
                <w:sz w:val="20"/>
                <w:szCs w:val="20"/>
              </w:rPr>
              <w:t>2021 m.</w:t>
            </w:r>
          </w:p>
        </w:tc>
        <w:tc>
          <w:tcPr>
            <w:tcW w:w="1087" w:type="dxa"/>
            <w:shd w:val="clear" w:color="auto" w:fill="FFFFFF" w:themeFill="background1"/>
            <w:noWrap/>
            <w:vAlign w:val="center"/>
            <w:hideMark/>
          </w:tcPr>
          <w:p w14:paraId="44693BE5"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
                <w:sz w:val="20"/>
                <w:szCs w:val="20"/>
              </w:rPr>
            </w:pPr>
            <w:r w:rsidRPr="00DE118F">
              <w:rPr>
                <w:rFonts w:ascii="Times New Roman" w:eastAsia="Aptos" w:hAnsi="Times New Roman" w:cs="Times New Roman"/>
                <w:b/>
                <w:sz w:val="20"/>
                <w:szCs w:val="20"/>
              </w:rPr>
              <w:t>2022 m.</w:t>
            </w:r>
          </w:p>
        </w:tc>
        <w:tc>
          <w:tcPr>
            <w:tcW w:w="986" w:type="dxa"/>
            <w:shd w:val="clear" w:color="auto" w:fill="FFFFFF" w:themeFill="background1"/>
            <w:vAlign w:val="center"/>
          </w:tcPr>
          <w:p w14:paraId="142BA054" w14:textId="5373FF7D" w:rsidR="00B26353" w:rsidRPr="00DE118F" w:rsidRDefault="00B26353" w:rsidP="5F165A7B">
            <w:pPr>
              <w:autoSpaceDE w:val="0"/>
              <w:autoSpaceDN w:val="0"/>
              <w:adjustRightInd w:val="0"/>
              <w:spacing w:after="0" w:line="240" w:lineRule="auto"/>
              <w:jc w:val="center"/>
              <w:rPr>
                <w:rFonts w:ascii="Times New Roman" w:eastAsia="Aptos" w:hAnsi="Times New Roman" w:cs="Times New Roman"/>
                <w:b/>
                <w:bCs/>
                <w:sz w:val="20"/>
                <w:szCs w:val="20"/>
              </w:rPr>
            </w:pPr>
            <w:r w:rsidRPr="00DE118F">
              <w:rPr>
                <w:rFonts w:ascii="Times New Roman" w:eastAsia="Aptos" w:hAnsi="Times New Roman" w:cs="Times New Roman"/>
                <w:b/>
                <w:bCs/>
                <w:sz w:val="20"/>
                <w:szCs w:val="20"/>
              </w:rPr>
              <w:t>2023</w:t>
            </w:r>
            <w:r w:rsidRPr="00DE118F">
              <w:rPr>
                <w:rFonts w:ascii="Times New Roman" w:eastAsia="Aptos" w:hAnsi="Times New Roman" w:cs="Times New Roman"/>
                <w:b/>
                <w:bCs/>
                <w:sz w:val="20"/>
                <w:szCs w:val="20"/>
                <w:vertAlign w:val="superscript"/>
              </w:rPr>
              <w:footnoteReference w:id="3"/>
            </w:r>
            <w:r w:rsidRPr="00DE118F">
              <w:rPr>
                <w:rFonts w:ascii="Times New Roman" w:eastAsia="Aptos" w:hAnsi="Times New Roman" w:cs="Times New Roman"/>
                <w:b/>
                <w:bCs/>
                <w:sz w:val="20"/>
                <w:szCs w:val="20"/>
              </w:rPr>
              <w:t xml:space="preserve"> m.</w:t>
            </w:r>
          </w:p>
        </w:tc>
      </w:tr>
      <w:tr w:rsidR="00B26353" w:rsidRPr="00DE118F" w14:paraId="1B546285" w14:textId="77777777" w:rsidTr="649FE030">
        <w:trPr>
          <w:trHeight w:val="300"/>
        </w:trPr>
        <w:tc>
          <w:tcPr>
            <w:tcW w:w="2263" w:type="dxa"/>
            <w:noWrap/>
            <w:vAlign w:val="center"/>
          </w:tcPr>
          <w:p w14:paraId="1FDB23F9" w14:textId="150DCD43" w:rsidR="00B26353" w:rsidRPr="00DE118F" w:rsidRDefault="00B26353" w:rsidP="5F165A7B">
            <w:pPr>
              <w:autoSpaceDE w:val="0"/>
              <w:autoSpaceDN w:val="0"/>
              <w:adjustRightInd w:val="0"/>
              <w:spacing w:after="0" w:line="240" w:lineRule="auto"/>
              <w:jc w:val="center"/>
              <w:rPr>
                <w:rFonts w:ascii="Times New Roman" w:eastAsia="Aptos" w:hAnsi="Times New Roman" w:cs="Times New Roman"/>
                <w:sz w:val="20"/>
                <w:szCs w:val="20"/>
              </w:rPr>
            </w:pPr>
            <w:r w:rsidRPr="00DE118F">
              <w:rPr>
                <w:rFonts w:ascii="Times New Roman" w:eastAsia="Aptos" w:hAnsi="Times New Roman" w:cs="Times New Roman"/>
                <w:sz w:val="20"/>
                <w:szCs w:val="20"/>
              </w:rPr>
              <w:t>TOP10 mokslo straipsniai</w:t>
            </w:r>
            <w:r w:rsidR="00A3696F" w:rsidRPr="00DE118F">
              <w:rPr>
                <w:rStyle w:val="FootnoteReference"/>
                <w:rFonts w:ascii="Times New Roman" w:eastAsia="Aptos" w:hAnsi="Times New Roman"/>
                <w:sz w:val="20"/>
                <w:szCs w:val="20"/>
              </w:rPr>
              <w:footnoteReference w:id="4"/>
            </w:r>
          </w:p>
        </w:tc>
        <w:tc>
          <w:tcPr>
            <w:tcW w:w="1457" w:type="dxa"/>
            <w:vMerge w:val="restart"/>
            <w:noWrap/>
            <w:vAlign w:val="center"/>
          </w:tcPr>
          <w:p w14:paraId="34FFCECA"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r w:rsidRPr="00DE118F">
              <w:rPr>
                <w:rFonts w:ascii="Times New Roman" w:eastAsia="Aptos" w:hAnsi="Times New Roman" w:cs="Times New Roman"/>
                <w:bCs/>
                <w:sz w:val="20"/>
                <w:szCs w:val="20"/>
              </w:rPr>
              <w:t>Ekologijos ir aplinkotyros mokslo kryptis</w:t>
            </w:r>
          </w:p>
        </w:tc>
        <w:tc>
          <w:tcPr>
            <w:tcW w:w="2865" w:type="dxa"/>
            <w:noWrap/>
            <w:vAlign w:val="center"/>
          </w:tcPr>
          <w:p w14:paraId="54ACF239"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r w:rsidRPr="00DE118F">
              <w:rPr>
                <w:rFonts w:ascii="Times New Roman" w:eastAsia="Aptos" w:hAnsi="Times New Roman" w:cs="Times New Roman"/>
                <w:bCs/>
                <w:sz w:val="20"/>
                <w:szCs w:val="20"/>
              </w:rPr>
              <w:t>TOP10 mokslo straipsnių skaičius</w:t>
            </w:r>
          </w:p>
        </w:tc>
        <w:tc>
          <w:tcPr>
            <w:tcW w:w="866" w:type="dxa"/>
            <w:noWrap/>
            <w:vAlign w:val="center"/>
          </w:tcPr>
          <w:p w14:paraId="43E17B24" w14:textId="3EF87119"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76</w:t>
            </w:r>
          </w:p>
        </w:tc>
        <w:tc>
          <w:tcPr>
            <w:tcW w:w="1087" w:type="dxa"/>
            <w:noWrap/>
            <w:vAlign w:val="center"/>
          </w:tcPr>
          <w:p w14:paraId="55020744" w14:textId="5A456A9C"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75</w:t>
            </w:r>
          </w:p>
        </w:tc>
        <w:tc>
          <w:tcPr>
            <w:tcW w:w="986" w:type="dxa"/>
            <w:vAlign w:val="center"/>
          </w:tcPr>
          <w:p w14:paraId="344E732D" w14:textId="6EF3B0D1"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79</w:t>
            </w:r>
          </w:p>
        </w:tc>
      </w:tr>
      <w:tr w:rsidR="00B26353" w:rsidRPr="00DE118F" w14:paraId="22A4CF35" w14:textId="77777777" w:rsidTr="649FE030">
        <w:trPr>
          <w:trHeight w:val="300"/>
        </w:trPr>
        <w:tc>
          <w:tcPr>
            <w:tcW w:w="2263" w:type="dxa"/>
            <w:noWrap/>
            <w:vAlign w:val="center"/>
            <w:hideMark/>
          </w:tcPr>
          <w:p w14:paraId="0F5444A3"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r w:rsidRPr="00DE118F">
              <w:rPr>
                <w:rFonts w:ascii="Times New Roman" w:eastAsia="Aptos" w:hAnsi="Times New Roman" w:cs="Times New Roman"/>
                <w:bCs/>
                <w:sz w:val="20"/>
                <w:szCs w:val="20"/>
              </w:rPr>
              <w:t>Apimtis mokslininkų VDDA (institucijos mokslininkų visos darbo dienos atitikmuo)</w:t>
            </w:r>
          </w:p>
        </w:tc>
        <w:tc>
          <w:tcPr>
            <w:tcW w:w="1457" w:type="dxa"/>
            <w:vMerge/>
            <w:noWrap/>
            <w:vAlign w:val="center"/>
            <w:hideMark/>
          </w:tcPr>
          <w:p w14:paraId="2ED9DD29"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p>
        </w:tc>
        <w:tc>
          <w:tcPr>
            <w:tcW w:w="2865" w:type="dxa"/>
            <w:noWrap/>
            <w:vAlign w:val="center"/>
            <w:hideMark/>
          </w:tcPr>
          <w:p w14:paraId="77062D5B"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r w:rsidRPr="00DE118F">
              <w:rPr>
                <w:rFonts w:ascii="Times New Roman" w:eastAsia="Aptos" w:hAnsi="Times New Roman" w:cs="Times New Roman"/>
                <w:bCs/>
                <w:sz w:val="20"/>
                <w:szCs w:val="20"/>
              </w:rPr>
              <w:t>VDDA - institucijos mokslininkų visos darbo dienos atitikmuo</w:t>
            </w:r>
          </w:p>
        </w:tc>
        <w:tc>
          <w:tcPr>
            <w:tcW w:w="866" w:type="dxa"/>
            <w:noWrap/>
            <w:vAlign w:val="center"/>
            <w:hideMark/>
          </w:tcPr>
          <w:p w14:paraId="22847BF0" w14:textId="6B7ED357"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20,79</w:t>
            </w:r>
          </w:p>
        </w:tc>
        <w:tc>
          <w:tcPr>
            <w:tcW w:w="1087" w:type="dxa"/>
            <w:noWrap/>
            <w:vAlign w:val="center"/>
            <w:hideMark/>
          </w:tcPr>
          <w:p w14:paraId="46B9C7B9" w14:textId="2D5D969C"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22,56</w:t>
            </w:r>
          </w:p>
        </w:tc>
        <w:tc>
          <w:tcPr>
            <w:tcW w:w="986" w:type="dxa"/>
            <w:vAlign w:val="center"/>
          </w:tcPr>
          <w:p w14:paraId="7D887876" w14:textId="203890C8"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24,11</w:t>
            </w:r>
          </w:p>
        </w:tc>
      </w:tr>
      <w:tr w:rsidR="00B26353" w:rsidRPr="00DE118F" w14:paraId="0EB41911" w14:textId="77777777" w:rsidTr="649FE030">
        <w:trPr>
          <w:trHeight w:val="300"/>
        </w:trPr>
        <w:tc>
          <w:tcPr>
            <w:tcW w:w="2263" w:type="dxa"/>
            <w:noWrap/>
            <w:vAlign w:val="center"/>
            <w:hideMark/>
          </w:tcPr>
          <w:p w14:paraId="27ADF5A1"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r w:rsidRPr="00DE118F">
              <w:rPr>
                <w:rFonts w:ascii="Times New Roman" w:eastAsia="Aptos" w:hAnsi="Times New Roman" w:cs="Times New Roman"/>
                <w:bCs/>
                <w:sz w:val="20"/>
                <w:szCs w:val="20"/>
              </w:rPr>
              <w:t>MTEP darbų kasmetinio (formaliojo) vertinimo rezultatai</w:t>
            </w:r>
          </w:p>
        </w:tc>
        <w:tc>
          <w:tcPr>
            <w:tcW w:w="1457" w:type="dxa"/>
            <w:vMerge/>
            <w:vAlign w:val="center"/>
            <w:hideMark/>
          </w:tcPr>
          <w:p w14:paraId="57B4DF01"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p>
        </w:tc>
        <w:tc>
          <w:tcPr>
            <w:tcW w:w="2865" w:type="dxa"/>
            <w:noWrap/>
            <w:vAlign w:val="center"/>
            <w:hideMark/>
          </w:tcPr>
          <w:p w14:paraId="50DC0812"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r w:rsidRPr="00DE118F">
              <w:rPr>
                <w:rFonts w:ascii="Times New Roman" w:eastAsia="Aptos" w:hAnsi="Times New Roman" w:cs="Times New Roman"/>
                <w:bCs/>
                <w:sz w:val="20"/>
                <w:szCs w:val="20"/>
              </w:rPr>
              <w:t>ΣAIV – įskaitytų formaliojo vertinimo mokslo sklaidos vienetų (darbų) svertinė taškų suma</w:t>
            </w:r>
          </w:p>
        </w:tc>
        <w:tc>
          <w:tcPr>
            <w:tcW w:w="866" w:type="dxa"/>
            <w:shd w:val="clear" w:color="auto" w:fill="auto"/>
            <w:noWrap/>
            <w:vAlign w:val="center"/>
            <w:hideMark/>
          </w:tcPr>
          <w:p w14:paraId="1FB96851" w14:textId="5FF0A9E4"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259,87</w:t>
            </w:r>
          </w:p>
        </w:tc>
        <w:tc>
          <w:tcPr>
            <w:tcW w:w="1087" w:type="dxa"/>
            <w:shd w:val="clear" w:color="auto" w:fill="auto"/>
            <w:noWrap/>
            <w:vAlign w:val="center"/>
            <w:hideMark/>
          </w:tcPr>
          <w:p w14:paraId="75B66CAA" w14:textId="2EB2855A"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234,53</w:t>
            </w:r>
          </w:p>
        </w:tc>
        <w:tc>
          <w:tcPr>
            <w:tcW w:w="986" w:type="dxa"/>
            <w:shd w:val="clear" w:color="auto" w:fill="auto"/>
            <w:vAlign w:val="center"/>
          </w:tcPr>
          <w:p w14:paraId="6E1594F7" w14:textId="6AA7B73A"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205,67</w:t>
            </w:r>
          </w:p>
        </w:tc>
      </w:tr>
      <w:tr w:rsidR="00B26353" w:rsidRPr="00DE118F" w14:paraId="66E54508" w14:textId="77777777" w:rsidTr="649FE030">
        <w:trPr>
          <w:trHeight w:val="300"/>
        </w:trPr>
        <w:tc>
          <w:tcPr>
            <w:tcW w:w="2263" w:type="dxa"/>
            <w:vMerge w:val="restart"/>
            <w:noWrap/>
            <w:vAlign w:val="center"/>
            <w:hideMark/>
          </w:tcPr>
          <w:p w14:paraId="2E32625D"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sz w:val="20"/>
                <w:szCs w:val="20"/>
              </w:rPr>
            </w:pPr>
            <w:r w:rsidRPr="00DE118F">
              <w:rPr>
                <w:rFonts w:ascii="Times New Roman" w:eastAsia="Aptos" w:hAnsi="Times New Roman" w:cs="Times New Roman"/>
                <w:sz w:val="20"/>
                <w:szCs w:val="20"/>
              </w:rPr>
              <w:t>MTEP projektų ir sutarčių vertinimo rezultatai</w:t>
            </w:r>
            <w:r w:rsidRPr="00DE118F">
              <w:rPr>
                <w:rFonts w:ascii="Times New Roman" w:eastAsia="Aptos" w:hAnsi="Times New Roman" w:cs="Times New Roman"/>
                <w:sz w:val="20"/>
                <w:szCs w:val="20"/>
                <w:vertAlign w:val="superscript"/>
              </w:rPr>
              <w:footnoteReference w:id="5"/>
            </w:r>
          </w:p>
        </w:tc>
        <w:tc>
          <w:tcPr>
            <w:tcW w:w="1457" w:type="dxa"/>
            <w:vMerge w:val="restart"/>
            <w:noWrap/>
            <w:vAlign w:val="center"/>
            <w:hideMark/>
          </w:tcPr>
          <w:p w14:paraId="5DF464AC"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r w:rsidRPr="00DE118F">
              <w:rPr>
                <w:rFonts w:ascii="Times New Roman" w:eastAsia="Aptos" w:hAnsi="Times New Roman" w:cs="Times New Roman"/>
                <w:bCs/>
                <w:sz w:val="20"/>
                <w:szCs w:val="20"/>
              </w:rPr>
              <w:t>Gamtos mokslų sritis</w:t>
            </w:r>
          </w:p>
        </w:tc>
        <w:tc>
          <w:tcPr>
            <w:tcW w:w="2865" w:type="dxa"/>
            <w:noWrap/>
            <w:vAlign w:val="center"/>
            <w:hideMark/>
          </w:tcPr>
          <w:p w14:paraId="03C700FE"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r w:rsidRPr="00DE118F">
              <w:rPr>
                <w:rFonts w:ascii="Times New Roman" w:eastAsia="Aptos" w:hAnsi="Times New Roman" w:cs="Times New Roman"/>
                <w:bCs/>
                <w:sz w:val="20"/>
                <w:szCs w:val="20"/>
              </w:rPr>
              <w:t>TPP – lėšų, kurias įskaitė LMT institucijai dalyvaujant tarptautinių mokslo programų projektuose, suma (tūkst. Eur.)</w:t>
            </w:r>
          </w:p>
        </w:tc>
        <w:tc>
          <w:tcPr>
            <w:tcW w:w="866" w:type="dxa"/>
            <w:noWrap/>
            <w:vAlign w:val="center"/>
            <w:hideMark/>
          </w:tcPr>
          <w:p w14:paraId="7EB033F1" w14:textId="4651895E"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57,18</w:t>
            </w:r>
          </w:p>
        </w:tc>
        <w:tc>
          <w:tcPr>
            <w:tcW w:w="1087" w:type="dxa"/>
            <w:noWrap/>
            <w:vAlign w:val="center"/>
            <w:hideMark/>
          </w:tcPr>
          <w:p w14:paraId="22C3D837" w14:textId="687C5BDA"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48,24</w:t>
            </w:r>
          </w:p>
        </w:tc>
        <w:tc>
          <w:tcPr>
            <w:tcW w:w="986" w:type="dxa"/>
            <w:vAlign w:val="center"/>
          </w:tcPr>
          <w:p w14:paraId="69BCD215" w14:textId="12DE005B"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597,05</w:t>
            </w:r>
          </w:p>
        </w:tc>
      </w:tr>
      <w:tr w:rsidR="00B26353" w:rsidRPr="00DE118F" w14:paraId="669630EC" w14:textId="77777777" w:rsidTr="00DE118F">
        <w:trPr>
          <w:trHeight w:val="300"/>
        </w:trPr>
        <w:tc>
          <w:tcPr>
            <w:tcW w:w="2263" w:type="dxa"/>
            <w:vMerge/>
            <w:vAlign w:val="center"/>
            <w:hideMark/>
          </w:tcPr>
          <w:p w14:paraId="04962E75" w14:textId="77777777" w:rsidR="00B26353" w:rsidRPr="00DE118F" w:rsidRDefault="00B26353" w:rsidP="00190416">
            <w:pPr>
              <w:autoSpaceDE w:val="0"/>
              <w:autoSpaceDN w:val="0"/>
              <w:adjustRightInd w:val="0"/>
              <w:spacing w:after="0" w:line="240" w:lineRule="auto"/>
              <w:jc w:val="both"/>
              <w:rPr>
                <w:rFonts w:ascii="Times New Roman" w:eastAsia="Aptos" w:hAnsi="Times New Roman" w:cs="Times New Roman"/>
                <w:bCs/>
                <w:sz w:val="20"/>
                <w:szCs w:val="20"/>
              </w:rPr>
            </w:pPr>
          </w:p>
        </w:tc>
        <w:tc>
          <w:tcPr>
            <w:tcW w:w="1457" w:type="dxa"/>
            <w:vMerge/>
            <w:vAlign w:val="center"/>
            <w:hideMark/>
          </w:tcPr>
          <w:p w14:paraId="1080FD39" w14:textId="77777777" w:rsidR="00B26353" w:rsidRPr="00DE118F" w:rsidRDefault="00B26353" w:rsidP="00190416">
            <w:pPr>
              <w:autoSpaceDE w:val="0"/>
              <w:autoSpaceDN w:val="0"/>
              <w:adjustRightInd w:val="0"/>
              <w:spacing w:after="0" w:line="240" w:lineRule="auto"/>
              <w:jc w:val="both"/>
              <w:rPr>
                <w:rFonts w:ascii="Times New Roman" w:eastAsia="Aptos" w:hAnsi="Times New Roman" w:cs="Times New Roman"/>
                <w:bCs/>
                <w:sz w:val="20"/>
                <w:szCs w:val="20"/>
              </w:rPr>
            </w:pPr>
          </w:p>
        </w:tc>
        <w:tc>
          <w:tcPr>
            <w:tcW w:w="2865" w:type="dxa"/>
            <w:noWrap/>
            <w:vAlign w:val="center"/>
            <w:hideMark/>
          </w:tcPr>
          <w:p w14:paraId="3F7F2875" w14:textId="77777777" w:rsidR="00B26353" w:rsidRPr="00DE118F" w:rsidRDefault="00B26353" w:rsidP="00190416">
            <w:pPr>
              <w:autoSpaceDE w:val="0"/>
              <w:autoSpaceDN w:val="0"/>
              <w:adjustRightInd w:val="0"/>
              <w:spacing w:after="0" w:line="240" w:lineRule="auto"/>
              <w:jc w:val="center"/>
              <w:rPr>
                <w:rFonts w:ascii="Times New Roman" w:eastAsia="Aptos" w:hAnsi="Times New Roman" w:cs="Times New Roman"/>
                <w:bCs/>
                <w:sz w:val="20"/>
                <w:szCs w:val="20"/>
              </w:rPr>
            </w:pPr>
            <w:r w:rsidRPr="00DE118F">
              <w:rPr>
                <w:rFonts w:ascii="Times New Roman" w:eastAsia="Aptos" w:hAnsi="Times New Roman" w:cs="Times New Roman"/>
                <w:bCs/>
                <w:sz w:val="20"/>
                <w:szCs w:val="20"/>
              </w:rPr>
              <w:t>USU – lėšų, kurias įskaitė LMT institucijai vykdant ūkio subjektų MTEP užsakymus, suma (tūkst. Eur.)</w:t>
            </w:r>
          </w:p>
        </w:tc>
        <w:tc>
          <w:tcPr>
            <w:tcW w:w="866" w:type="dxa"/>
            <w:noWrap/>
            <w:vAlign w:val="center"/>
            <w:hideMark/>
          </w:tcPr>
          <w:p w14:paraId="471805BE" w14:textId="773BD389"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97,69</w:t>
            </w:r>
          </w:p>
        </w:tc>
        <w:tc>
          <w:tcPr>
            <w:tcW w:w="1087" w:type="dxa"/>
            <w:noWrap/>
            <w:vAlign w:val="center"/>
            <w:hideMark/>
          </w:tcPr>
          <w:p w14:paraId="06C854C4" w14:textId="20CB3172" w:rsidR="649FE030" w:rsidRPr="00DE118F" w:rsidRDefault="649FE030" w:rsidP="649FE030">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55,90</w:t>
            </w:r>
          </w:p>
        </w:tc>
        <w:tc>
          <w:tcPr>
            <w:tcW w:w="986" w:type="dxa"/>
            <w:vAlign w:val="center"/>
          </w:tcPr>
          <w:p w14:paraId="0DB3942A" w14:textId="11B67A02" w:rsidR="649FE030" w:rsidRPr="00DE118F" w:rsidRDefault="649FE030" w:rsidP="00DE118F">
            <w:pPr>
              <w:spacing w:after="0" w:line="240" w:lineRule="auto"/>
              <w:jc w:val="center"/>
              <w:rPr>
                <w:rFonts w:ascii="Times New Roman" w:eastAsia="Times New Roman" w:hAnsi="Times New Roman" w:cs="Times New Roman"/>
                <w:color w:val="000000" w:themeColor="text1"/>
                <w:sz w:val="20"/>
                <w:szCs w:val="20"/>
              </w:rPr>
            </w:pPr>
            <w:r w:rsidRPr="00DE118F">
              <w:rPr>
                <w:rFonts w:ascii="Times New Roman" w:eastAsia="Times New Roman" w:hAnsi="Times New Roman" w:cs="Times New Roman"/>
                <w:color w:val="000000" w:themeColor="text1"/>
                <w:sz w:val="20"/>
                <w:szCs w:val="20"/>
                <w:lang w:val="en-GB"/>
              </w:rPr>
              <w:t>194,91</w:t>
            </w:r>
          </w:p>
        </w:tc>
      </w:tr>
    </w:tbl>
    <w:p w14:paraId="12DF4D70" w14:textId="77777777" w:rsidR="00E55055" w:rsidRPr="00DE118F" w:rsidRDefault="00E55055" w:rsidP="00DE118F">
      <w:pPr>
        <w:pStyle w:val="paragraph"/>
        <w:rPr>
          <w:rFonts w:eastAsia="Aptos"/>
          <w:spacing w:val="-6"/>
          <w:highlight w:val="lightGray"/>
        </w:rPr>
      </w:pPr>
      <w:r w:rsidRPr="00DE118F">
        <w:rPr>
          <w:rFonts w:eastAsia="Aptos"/>
          <w:spacing w:val="-6"/>
        </w:rPr>
        <w:lastRenderedPageBreak/>
        <w:t xml:space="preserve">Vertinamos studijų krypties dėstytojų tyrėjų tyrimai prisideda prie </w:t>
      </w:r>
      <w:hyperlink r:id="rId64">
        <w:r w:rsidRPr="00DE118F">
          <w:rPr>
            <w:rFonts w:eastAsia="Aptos"/>
            <w:color w:val="467886"/>
            <w:spacing w:val="-6"/>
            <w:u w:val="single"/>
          </w:rPr>
          <w:t xml:space="preserve">VDU prioritetinės mokslo krypties </w:t>
        </w:r>
      </w:hyperlink>
      <w:r w:rsidRPr="00DE118F">
        <w:rPr>
          <w:rFonts w:eastAsia="Aptos"/>
          <w:spacing w:val="-6"/>
        </w:rPr>
        <w:t xml:space="preserve"> „</w:t>
      </w:r>
      <w:r w:rsidRPr="00DE118F">
        <w:rPr>
          <w:rFonts w:eastAsia="Aptos"/>
          <w:b/>
          <w:bCs/>
          <w:spacing w:val="-6"/>
        </w:rPr>
        <w:t>Agro-, miško ir vandens</w:t>
      </w:r>
      <w:r w:rsidRPr="00DE118F">
        <w:rPr>
          <w:rFonts w:eastAsia="Aptos"/>
          <w:spacing w:val="-6"/>
        </w:rPr>
        <w:t xml:space="preserve"> </w:t>
      </w:r>
      <w:r w:rsidRPr="00DE118F">
        <w:rPr>
          <w:rFonts w:eastAsia="Aptos"/>
          <w:b/>
          <w:bCs/>
          <w:spacing w:val="-6"/>
        </w:rPr>
        <w:t>ekosistemų tvarumas, klimato kaita</w:t>
      </w:r>
      <w:r w:rsidRPr="00DE118F">
        <w:rPr>
          <w:rFonts w:eastAsia="Aptos"/>
          <w:spacing w:val="-6"/>
        </w:rPr>
        <w:t>“, VDU Žemės ūkio akademijos misijos („</w:t>
      </w:r>
      <w:r w:rsidRPr="00DE118F">
        <w:rPr>
          <w:rFonts w:eastAsia="PT Sans"/>
          <w:spacing w:val="-6"/>
        </w:rPr>
        <w:t>Puoselėjant bendruomeniškumą, partnerystę ir ilgametes tradicijas, atliepiant globalaus pasaulio, mokslo ir politikos tendencijas kurti ir skleisti agrobiotechnologijų, ekosistemų, inžinerijos ir socialinių mokslų žinias tvariam bioekonomikos (žemės, maisto, miškų ir vandens ūkio) bei kaimiškų vietovių vystymuisi, sudaryti sąlygas šių sektorių lyderiams ugdytis ir tobulintis, siekti, kad kiekvienas žmogus turėtų kokybišką maistą bei pilnavertę gyvenimo aplinką darnoje su gamta”</w:t>
      </w:r>
      <w:r w:rsidRPr="00DE118F">
        <w:rPr>
          <w:rFonts w:eastAsia="Aptos"/>
          <w:spacing w:val="-6"/>
        </w:rPr>
        <w:t xml:space="preserve">), prioritetinių </w:t>
      </w:r>
      <w:hyperlink r:id="rId65">
        <w:r w:rsidRPr="00DE118F">
          <w:rPr>
            <w:rFonts w:eastAsia="Aptos"/>
            <w:color w:val="467886"/>
            <w:spacing w:val="-6"/>
            <w:u w:val="single"/>
          </w:rPr>
          <w:t>tyrimų tematikų</w:t>
        </w:r>
      </w:hyperlink>
      <w:r w:rsidRPr="00DE118F">
        <w:rPr>
          <w:rFonts w:eastAsia="Aptos"/>
          <w:spacing w:val="-6"/>
        </w:rPr>
        <w:t>, tokių kaip „Sveikas dirvožemis ir augalai“, „Biologinių ir gamtinių išteklių tvarumas, ekosistemų paslaugos, biologinės įvairovės didinimas“, „Klimato kaitos poveikio ekosistemoms švelninimas ir adaptacija“, „Agroekosistemų tvarumo didinimas ir ekologinis intensyvinimas“, „Klimatui neutralių, aplinką ir išteklius tausojančių konkurencingų agrotechnologijų kūrimas“, „Saugių ir inovatyvių maisto produktų kūrimas, biožaliavos pramonei“, „Tvarioji miškininkystė“, „Tvarus žemės ir vandens išteklių valdymas“ ir kitų tardisciplininių tyrimų   vystymo.</w:t>
      </w:r>
    </w:p>
    <w:p w14:paraId="20314026" w14:textId="1503E39B" w:rsidR="008C5F33" w:rsidRPr="00DE118F" w:rsidRDefault="4B7CC741" w:rsidP="00DE118F">
      <w:pPr>
        <w:pStyle w:val="paragraph"/>
        <w:rPr>
          <w:rFonts w:eastAsia="Aptos"/>
          <w:spacing w:val="-6"/>
        </w:rPr>
      </w:pPr>
      <w:r w:rsidRPr="00DE118F">
        <w:rPr>
          <w:rFonts w:eastAsia="Aptos"/>
          <w:spacing w:val="-6"/>
        </w:rPr>
        <w:t>Ekologijos ir aplinkotyros kryptinėse tematinėse kategorijose VDU tyrėjai prisid</w:t>
      </w:r>
      <w:r w:rsidR="419D7EBB" w:rsidRPr="00DE118F">
        <w:rPr>
          <w:rFonts w:eastAsia="Aptos"/>
          <w:spacing w:val="-6"/>
        </w:rPr>
        <w:t>eda prie 19 naujų aktualių tyrimų tematikų (</w:t>
      </w:r>
      <w:hyperlink r:id="rId66">
        <w:r w:rsidR="00132A36" w:rsidRPr="00DE118F">
          <w:rPr>
            <w:rStyle w:val="Hyperlink"/>
            <w:rFonts w:eastAsia="Aptos"/>
            <w:spacing w:val="-6"/>
          </w:rPr>
          <w:t>Emerging Topics</w:t>
        </w:r>
      </w:hyperlink>
      <w:r w:rsidR="68B5F18E" w:rsidRPr="00DE118F">
        <w:rPr>
          <w:rFonts w:eastAsia="Aptos"/>
          <w:spacing w:val="-6"/>
        </w:rPr>
        <w:t xml:space="preserve">, šaltinis: Clarivate </w:t>
      </w:r>
      <w:r w:rsidR="68B5F18E" w:rsidRPr="00DE118F">
        <w:rPr>
          <w:rFonts w:eastAsia="Source Sans Pro"/>
          <w:b/>
          <w:bCs/>
          <w:color w:val="000000" w:themeColor="text1"/>
          <w:spacing w:val="-6"/>
        </w:rPr>
        <w:t>Research Horizon Navigator™</w:t>
      </w:r>
      <w:r w:rsidR="04F0CA93" w:rsidRPr="00DE118F">
        <w:rPr>
          <w:rFonts w:eastAsia="Aptos"/>
          <w:spacing w:val="-6"/>
        </w:rPr>
        <w:t>)</w:t>
      </w:r>
      <w:r w:rsidR="045CD923" w:rsidRPr="00DE118F">
        <w:rPr>
          <w:rFonts w:eastAsia="Aptos"/>
          <w:spacing w:val="-6"/>
        </w:rPr>
        <w:t xml:space="preserve">, iš jų trijose </w:t>
      </w:r>
      <w:r w:rsidR="23D5C17F" w:rsidRPr="00DE118F">
        <w:rPr>
          <w:rFonts w:eastAsia="Aptos"/>
          <w:spacing w:val="-6"/>
        </w:rPr>
        <w:t xml:space="preserve">– </w:t>
      </w:r>
      <w:r w:rsidR="045CD923" w:rsidRPr="00DE118F">
        <w:rPr>
          <w:rFonts w:eastAsia="Aptos"/>
          <w:spacing w:val="-6"/>
        </w:rPr>
        <w:t>kaip šių tematikų iniciatoriai (Emerging Topic</w:t>
      </w:r>
      <w:r w:rsidR="62A672C9" w:rsidRPr="00DE118F">
        <w:rPr>
          <w:rFonts w:eastAsia="Aptos"/>
          <w:spacing w:val="-6"/>
        </w:rPr>
        <w:t xml:space="preserve"> </w:t>
      </w:r>
      <w:r w:rsidR="045CD923" w:rsidRPr="00DE118F">
        <w:rPr>
          <w:rFonts w:eastAsia="Aptos"/>
          <w:spacing w:val="-6"/>
        </w:rPr>
        <w:t xml:space="preserve">Core paper </w:t>
      </w:r>
      <w:r w:rsidR="7446A74A" w:rsidRPr="00DE118F">
        <w:rPr>
          <w:rFonts w:eastAsia="Aptos"/>
          <w:spacing w:val="-6"/>
        </w:rPr>
        <w:t>bendra</w:t>
      </w:r>
      <w:r w:rsidR="045CD923" w:rsidRPr="00DE118F">
        <w:rPr>
          <w:rFonts w:eastAsia="Aptos"/>
          <w:spacing w:val="-6"/>
        </w:rPr>
        <w:t>autoriai)</w:t>
      </w:r>
      <w:r w:rsidR="7C796264" w:rsidRPr="00DE118F">
        <w:rPr>
          <w:rFonts w:eastAsia="Aptos"/>
          <w:spacing w:val="-6"/>
        </w:rPr>
        <w:t xml:space="preserve">, pavyzdžiui, </w:t>
      </w:r>
      <w:r w:rsidR="01C795D1" w:rsidRPr="00DE118F">
        <w:rPr>
          <w:rFonts w:eastAsia="Aptos"/>
          <w:spacing w:val="-6"/>
        </w:rPr>
        <w:t xml:space="preserve">Emerging Topic </w:t>
      </w:r>
      <w:r w:rsidR="7C796264" w:rsidRPr="00DE118F">
        <w:rPr>
          <w:rFonts w:eastAsia="Source Sans Pro"/>
          <w:b/>
          <w:bCs/>
          <w:caps/>
          <w:color w:val="616161"/>
          <w:spacing w:val="-6"/>
        </w:rPr>
        <w:t>“</w:t>
      </w:r>
      <w:r w:rsidR="7C796264" w:rsidRPr="00DE118F">
        <w:rPr>
          <w:rFonts w:eastAsia="Source Sans Pro"/>
          <w:spacing w:val="-6"/>
        </w:rPr>
        <w:t>Microclimate Dynamics and Biodiversity Conservation in Changing Forest Ecosystems”</w:t>
      </w:r>
      <w:r w:rsidR="0035372C" w:rsidRPr="00DE118F">
        <w:rPr>
          <w:rFonts w:eastAsia="Source Sans Pro"/>
          <w:spacing w:val="-6"/>
        </w:rPr>
        <w:t>.</w:t>
      </w:r>
    </w:p>
    <w:p w14:paraId="6202C9D9" w14:textId="31FD0F03" w:rsidR="00B26353" w:rsidRPr="00DE118F" w:rsidRDefault="657FFBCB" w:rsidP="00DE118F">
      <w:pPr>
        <w:pStyle w:val="paragraph"/>
        <w:rPr>
          <w:rFonts w:eastAsia="Aptos"/>
          <w:spacing w:val="-6"/>
        </w:rPr>
      </w:pPr>
      <w:r w:rsidRPr="00DE118F">
        <w:rPr>
          <w:rFonts w:eastAsia="Aptos"/>
          <w:spacing w:val="-6"/>
        </w:rPr>
        <w:t>VDU ekologijos studijų krypties dėstytoj</w:t>
      </w:r>
      <w:r w:rsidR="4EC3C4DD" w:rsidRPr="00DE118F">
        <w:rPr>
          <w:rFonts w:eastAsia="Aptos"/>
          <w:spacing w:val="-6"/>
        </w:rPr>
        <w:t xml:space="preserve">ai kartu su </w:t>
      </w:r>
      <w:r w:rsidR="068A64FD" w:rsidRPr="00DE118F">
        <w:rPr>
          <w:rFonts w:eastAsia="Aptos"/>
          <w:spacing w:val="-6"/>
        </w:rPr>
        <w:t>kit</w:t>
      </w:r>
      <w:r w:rsidR="079CDADE" w:rsidRPr="00DE118F">
        <w:rPr>
          <w:rFonts w:eastAsia="Aptos"/>
          <w:spacing w:val="-6"/>
        </w:rPr>
        <w:t xml:space="preserve">ais </w:t>
      </w:r>
      <w:r w:rsidR="068A64FD" w:rsidRPr="00DE118F">
        <w:rPr>
          <w:rFonts w:eastAsia="Aptos"/>
          <w:spacing w:val="-6"/>
        </w:rPr>
        <w:t xml:space="preserve">VDU </w:t>
      </w:r>
      <w:r w:rsidR="2B1EFA61" w:rsidRPr="00DE118F">
        <w:rPr>
          <w:rFonts w:eastAsia="Aptos"/>
          <w:spacing w:val="-6"/>
        </w:rPr>
        <w:t>tyrėj</w:t>
      </w:r>
      <w:r w:rsidR="0E82CF19" w:rsidRPr="00DE118F">
        <w:rPr>
          <w:rFonts w:eastAsia="Aptos"/>
          <w:spacing w:val="-6"/>
        </w:rPr>
        <w:t>ais ar partnerinių institucijų mokslininkais kurdami ir skleisdami naujas mokslo žinias su Darnaus vyst</w:t>
      </w:r>
      <w:r w:rsidR="4692F48F" w:rsidRPr="00DE118F">
        <w:rPr>
          <w:rFonts w:eastAsia="Aptos"/>
          <w:spacing w:val="-6"/>
        </w:rPr>
        <w:t>ymosi tikslais susijusiose tematikose</w:t>
      </w:r>
      <w:r w:rsidR="4FBDAD2C" w:rsidRPr="00DE118F">
        <w:rPr>
          <w:rFonts w:eastAsia="Aptos"/>
          <w:spacing w:val="-6"/>
        </w:rPr>
        <w:t xml:space="preserve">, </w:t>
      </w:r>
      <w:r w:rsidR="068A64FD" w:rsidRPr="00DE118F">
        <w:rPr>
          <w:rFonts w:eastAsia="Aptos"/>
          <w:spacing w:val="-6"/>
        </w:rPr>
        <w:t xml:space="preserve">atliepia </w:t>
      </w:r>
      <w:r w:rsidR="584E4A50" w:rsidRPr="00DE118F">
        <w:rPr>
          <w:rFonts w:eastAsia="Aptos"/>
          <w:spacing w:val="-6"/>
        </w:rPr>
        <w:t xml:space="preserve">globalius </w:t>
      </w:r>
      <w:hyperlink r:id="rId67">
        <w:r w:rsidR="19F1A459" w:rsidRPr="00DE118F">
          <w:rPr>
            <w:rStyle w:val="Hyperlink"/>
            <w:rFonts w:eastAsia="Aptos"/>
            <w:spacing w:val="-6"/>
          </w:rPr>
          <w:t>D</w:t>
        </w:r>
        <w:r w:rsidRPr="00DE118F">
          <w:rPr>
            <w:rStyle w:val="Hyperlink"/>
            <w:rFonts w:eastAsia="Aptos"/>
            <w:spacing w:val="-6"/>
          </w:rPr>
          <w:t xml:space="preserve">arnaus vystymosi </w:t>
        </w:r>
      </w:hyperlink>
      <w:r w:rsidRPr="00DE118F">
        <w:rPr>
          <w:rStyle w:val="Hyperlink"/>
          <w:rFonts w:eastAsia="Aptos"/>
          <w:spacing w:val="-6"/>
        </w:rPr>
        <w:t>tiksl</w:t>
      </w:r>
      <w:r w:rsidR="516F44D2" w:rsidRPr="00DE118F">
        <w:rPr>
          <w:rStyle w:val="Hyperlink"/>
          <w:rFonts w:eastAsia="Aptos"/>
          <w:spacing w:val="-6"/>
        </w:rPr>
        <w:t>us</w:t>
      </w:r>
      <w:r w:rsidR="516F44D2" w:rsidRPr="00DE118F">
        <w:rPr>
          <w:rFonts w:eastAsia="Aptos"/>
          <w:spacing w:val="-6"/>
        </w:rPr>
        <w:t xml:space="preserve">, </w:t>
      </w:r>
      <w:r w:rsidR="00290293" w:rsidRPr="00DE118F">
        <w:rPr>
          <w:rFonts w:eastAsia="Aptos"/>
          <w:spacing w:val="-6"/>
        </w:rPr>
        <w:t>ypatingai šiuos: „2 tikslas: panaikinti badą, užtikrinti aprūpinimą maistu ir pagerinti mitybą bei skatinti tvarų žemės ūkį“; „13 tikslas: imtis skubių veiksmų kovai su klimato kaita ir jos poveikiu“; „15 tikslas: saugoti, atkurti ir skatinti tvarų sausumos ekosistemų naudojimą, tvariai tvarkyti miškus, kovoti su dykumėjimu, sustabdyti ir pakeisti žemės degradaciją ir sustabdyti biologinės įvairovės nykimą“.</w:t>
      </w:r>
      <w:r w:rsidR="00312039" w:rsidRPr="00DE118F">
        <w:rPr>
          <w:rFonts w:eastAsia="Aptos"/>
          <w:spacing w:val="-6"/>
        </w:rPr>
        <w:t>, įgyvendindami mokslinius tyrimus su tikslais susijusiose tematikose</w:t>
      </w:r>
      <w:r w:rsidR="00F53659" w:rsidRPr="00DE118F">
        <w:rPr>
          <w:rFonts w:eastAsia="Aptos"/>
          <w:spacing w:val="-6"/>
        </w:rPr>
        <w:t>, padedančiose siekti užsibrėžtų globalių tikslų</w:t>
      </w:r>
      <w:r w:rsidRPr="00DE118F">
        <w:rPr>
          <w:rFonts w:eastAsia="Aptos"/>
          <w:spacing w:val="-6"/>
        </w:rPr>
        <w:t xml:space="preserve"> (</w:t>
      </w:r>
      <w:r w:rsidR="00132A36" w:rsidRPr="00DE118F">
        <w:rPr>
          <w:rFonts w:eastAsia="Aptos"/>
          <w:spacing w:val="-6"/>
        </w:rPr>
        <w:t>4</w:t>
      </w:r>
      <w:r w:rsidR="50BF957E" w:rsidRPr="00DE118F">
        <w:rPr>
          <w:rFonts w:eastAsia="Aptos"/>
          <w:spacing w:val="-6"/>
        </w:rPr>
        <w:t xml:space="preserve"> ir </w:t>
      </w:r>
      <w:r w:rsidR="00132A36" w:rsidRPr="00DE118F">
        <w:rPr>
          <w:rFonts w:eastAsia="Aptos"/>
          <w:spacing w:val="-6"/>
        </w:rPr>
        <w:t>5</w:t>
      </w:r>
      <w:r w:rsidRPr="00DE118F">
        <w:rPr>
          <w:rFonts w:eastAsia="Aptos"/>
          <w:spacing w:val="-6"/>
        </w:rPr>
        <w:t xml:space="preserve"> </w:t>
      </w:r>
      <w:r w:rsidR="00BB3D09" w:rsidRPr="00DE118F">
        <w:rPr>
          <w:rFonts w:eastAsia="Aptos"/>
          <w:spacing w:val="-6"/>
        </w:rPr>
        <w:t xml:space="preserve"> </w:t>
      </w:r>
      <w:r w:rsidRPr="00DE118F">
        <w:rPr>
          <w:rFonts w:eastAsia="Aptos"/>
          <w:spacing w:val="-6"/>
        </w:rPr>
        <w:t xml:space="preserve">pav.). </w:t>
      </w:r>
    </w:p>
    <w:p w14:paraId="4CA1E938" w14:textId="77777777" w:rsidR="00603A0C" w:rsidRPr="00907F46" w:rsidRDefault="00603A0C" w:rsidP="00DE118F">
      <w:pPr>
        <w:pStyle w:val="paragraph"/>
        <w:rPr>
          <w:rFonts w:eastAsia="Aptos"/>
          <w:bCs/>
          <w:highlight w:val="lightGray"/>
        </w:rPr>
      </w:pPr>
    </w:p>
    <w:p w14:paraId="71585A01" w14:textId="14A3BE50" w:rsidR="00B26353" w:rsidRPr="00907F46" w:rsidRDefault="094DAE12" w:rsidP="537693CD">
      <w:pPr>
        <w:autoSpaceDE w:val="0"/>
        <w:autoSpaceDN w:val="0"/>
        <w:adjustRightInd w:val="0"/>
        <w:spacing w:after="0" w:line="240" w:lineRule="auto"/>
        <w:jc w:val="both"/>
      </w:pPr>
      <w:r>
        <w:rPr>
          <w:noProof/>
        </w:rPr>
        <w:drawing>
          <wp:inline distT="0" distB="0" distL="0" distR="0" wp14:anchorId="71A14017" wp14:editId="132FF39B">
            <wp:extent cx="6170764" cy="3930650"/>
            <wp:effectExtent l="0" t="0" r="1905" b="0"/>
            <wp:docPr id="823548076" name="Picture 82354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2100" t="10864" r="2100" b="6749"/>
                    <a:stretch/>
                  </pic:blipFill>
                  <pic:spPr bwMode="auto">
                    <a:xfrm>
                      <a:off x="0" y="0"/>
                      <a:ext cx="6172200" cy="3931565"/>
                    </a:xfrm>
                    <a:prstGeom prst="rect">
                      <a:avLst/>
                    </a:prstGeom>
                    <a:ln>
                      <a:noFill/>
                    </a:ln>
                    <a:extLst>
                      <a:ext uri="{53640926-AAD7-44D8-BBD7-CCE9431645EC}">
                        <a14:shadowObscured xmlns:a14="http://schemas.microsoft.com/office/drawing/2010/main"/>
                      </a:ext>
                    </a:extLst>
                  </pic:spPr>
                </pic:pic>
              </a:graphicData>
            </a:graphic>
          </wp:inline>
        </w:drawing>
      </w:r>
    </w:p>
    <w:p w14:paraId="6581C109" w14:textId="64B4346B" w:rsidR="00B26353" w:rsidRPr="00907F46" w:rsidRDefault="00735563" w:rsidP="00B26353">
      <w:pPr>
        <w:jc w:val="both"/>
        <w:rPr>
          <w:rFonts w:ascii="Times New Roman" w:eastAsia="Aptos" w:hAnsi="Times New Roman" w:cs="Times New Roman"/>
          <w:sz w:val="24"/>
          <w:szCs w:val="24"/>
          <w:lang w:eastAsia="lt-LT"/>
        </w:rPr>
      </w:pPr>
      <w:r>
        <w:rPr>
          <w:rFonts w:ascii="Times New Roman" w:eastAsia="Aptos" w:hAnsi="Times New Roman" w:cs="Times New Roman"/>
          <w:b/>
          <w:bCs/>
          <w:sz w:val="24"/>
          <w:szCs w:val="24"/>
          <w:lang w:eastAsia="lt-LT"/>
        </w:rPr>
        <w:t>4</w:t>
      </w:r>
      <w:r w:rsidR="00B26353" w:rsidRPr="5F165A7B">
        <w:rPr>
          <w:rFonts w:ascii="Times New Roman" w:eastAsia="Aptos" w:hAnsi="Times New Roman" w:cs="Times New Roman"/>
          <w:b/>
          <w:bCs/>
          <w:sz w:val="24"/>
          <w:szCs w:val="24"/>
          <w:lang w:eastAsia="lt-LT"/>
        </w:rPr>
        <w:t xml:space="preserve"> pav.</w:t>
      </w:r>
      <w:r w:rsidR="00B26353" w:rsidRPr="5F165A7B">
        <w:rPr>
          <w:rFonts w:ascii="Times New Roman" w:eastAsia="Aptos" w:hAnsi="Times New Roman" w:cs="Times New Roman"/>
          <w:sz w:val="24"/>
          <w:szCs w:val="24"/>
          <w:lang w:eastAsia="lt-LT"/>
        </w:rPr>
        <w:t xml:space="preserve"> VDU tyrėjų indėlis </w:t>
      </w:r>
      <w:r w:rsidR="03087F28" w:rsidRPr="5F165A7B">
        <w:rPr>
          <w:rFonts w:ascii="Times New Roman" w:eastAsia="Aptos" w:hAnsi="Times New Roman" w:cs="Times New Roman"/>
          <w:sz w:val="24"/>
          <w:szCs w:val="24"/>
          <w:lang w:eastAsia="lt-LT"/>
        </w:rPr>
        <w:t xml:space="preserve">kuriant naujas mokslo žinias su Darnaus vystymosi tikslais </w:t>
      </w:r>
      <w:r w:rsidR="00B26353" w:rsidRPr="5F165A7B">
        <w:rPr>
          <w:rFonts w:ascii="Times New Roman" w:eastAsia="Aptos" w:hAnsi="Times New Roman" w:cs="Times New Roman"/>
          <w:sz w:val="24"/>
          <w:szCs w:val="24"/>
          <w:lang w:eastAsia="lt-LT"/>
        </w:rPr>
        <w:t>(</w:t>
      </w:r>
      <w:r w:rsidR="766BEF9A" w:rsidRPr="5F165A7B">
        <w:rPr>
          <w:rFonts w:ascii="Times New Roman" w:eastAsia="Aptos" w:hAnsi="Times New Roman" w:cs="Times New Roman"/>
          <w:sz w:val="24"/>
          <w:szCs w:val="24"/>
          <w:lang w:eastAsia="lt-LT"/>
        </w:rPr>
        <w:t>SDG</w:t>
      </w:r>
      <w:r w:rsidR="00B26353" w:rsidRPr="5F165A7B">
        <w:rPr>
          <w:rFonts w:ascii="Times New Roman" w:eastAsia="Aptos" w:hAnsi="Times New Roman" w:cs="Times New Roman"/>
          <w:sz w:val="24"/>
          <w:szCs w:val="24"/>
          <w:lang w:eastAsia="lt-LT"/>
        </w:rPr>
        <w:t xml:space="preserve"> 2, 13, 15)</w:t>
      </w:r>
      <w:r w:rsidR="4E22F3F7" w:rsidRPr="5F165A7B">
        <w:rPr>
          <w:rFonts w:ascii="Times New Roman" w:eastAsia="Aptos" w:hAnsi="Times New Roman" w:cs="Times New Roman"/>
          <w:sz w:val="24"/>
          <w:szCs w:val="24"/>
          <w:lang w:eastAsia="lt-LT"/>
        </w:rPr>
        <w:t xml:space="preserve"> susijusiose tematikose</w:t>
      </w:r>
    </w:p>
    <w:p w14:paraId="3DD76D08" w14:textId="77777777" w:rsidR="00B26353" w:rsidRPr="00907F46" w:rsidRDefault="00B26353" w:rsidP="00B26353">
      <w:pPr>
        <w:jc w:val="both"/>
        <w:rPr>
          <w:rFonts w:ascii="Aptos" w:eastAsia="Aptos" w:hAnsi="Aptos" w:cs="Times New Roman"/>
          <w:szCs w:val="24"/>
          <w:lang w:eastAsia="lt-LT"/>
        </w:rPr>
      </w:pPr>
      <w:r w:rsidRPr="00907F46">
        <w:rPr>
          <w:rFonts w:ascii="Aptos" w:eastAsia="Aptos" w:hAnsi="Aptos" w:cs="Times New Roman"/>
          <w:noProof/>
          <w:szCs w:val="24"/>
          <w:lang w:eastAsia="lt-LT"/>
        </w:rPr>
        <w:lastRenderedPageBreak/>
        <w:drawing>
          <wp:inline distT="0" distB="0" distL="0" distR="0" wp14:anchorId="5A08387B" wp14:editId="2BD05FF2">
            <wp:extent cx="6171913" cy="3348000"/>
            <wp:effectExtent l="0" t="0" r="635" b="5080"/>
            <wp:docPr id="169141537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15374" name="Picture 1" descr="A screen shot of a computer&#10;&#10;Description automatically generated"/>
                    <pic:cNvPicPr/>
                  </pic:nvPicPr>
                  <pic:blipFill rotWithShape="1">
                    <a:blip r:embed="rId69">
                      <a:extLst>
                        <a:ext uri="{28A0092B-C50C-407E-A947-70E740481C1C}">
                          <a14:useLocalDpi xmlns:a14="http://schemas.microsoft.com/office/drawing/2010/main" val="0"/>
                        </a:ext>
                      </a:extLst>
                    </a:blip>
                    <a:srcRect b="5866"/>
                    <a:stretch/>
                  </pic:blipFill>
                  <pic:spPr bwMode="auto">
                    <a:xfrm>
                      <a:off x="0" y="0"/>
                      <a:ext cx="6173515" cy="3348869"/>
                    </a:xfrm>
                    <a:prstGeom prst="rect">
                      <a:avLst/>
                    </a:prstGeom>
                    <a:ln>
                      <a:noFill/>
                    </a:ln>
                    <a:extLst>
                      <a:ext uri="{53640926-AAD7-44D8-BBD7-CCE9431645EC}">
                        <a14:shadowObscured xmlns:a14="http://schemas.microsoft.com/office/drawing/2010/main"/>
                      </a:ext>
                    </a:extLst>
                  </pic:spPr>
                </pic:pic>
              </a:graphicData>
            </a:graphic>
          </wp:inline>
        </w:drawing>
      </w:r>
    </w:p>
    <w:p w14:paraId="0C7EA1ED" w14:textId="270FFA69" w:rsidR="00B26353" w:rsidRPr="00907F46" w:rsidRDefault="00735563" w:rsidP="5F165A7B">
      <w:pPr>
        <w:jc w:val="both"/>
        <w:rPr>
          <w:rFonts w:ascii="Times New Roman" w:eastAsia="Aptos" w:hAnsi="Times New Roman" w:cs="Times New Roman"/>
          <w:i/>
          <w:iCs/>
          <w:sz w:val="24"/>
          <w:szCs w:val="24"/>
          <w:highlight w:val="lightGray"/>
        </w:rPr>
      </w:pPr>
      <w:r>
        <w:rPr>
          <w:rFonts w:ascii="Times New Roman" w:eastAsia="Aptos" w:hAnsi="Times New Roman" w:cs="Times New Roman"/>
          <w:b/>
          <w:bCs/>
          <w:sz w:val="24"/>
          <w:szCs w:val="24"/>
          <w:lang w:eastAsia="lt-LT"/>
        </w:rPr>
        <w:t>5</w:t>
      </w:r>
      <w:r w:rsidR="00BB3D09" w:rsidRPr="5F165A7B">
        <w:rPr>
          <w:rFonts w:ascii="Times New Roman" w:eastAsia="Aptos" w:hAnsi="Times New Roman" w:cs="Times New Roman"/>
          <w:b/>
          <w:bCs/>
          <w:sz w:val="24"/>
          <w:szCs w:val="24"/>
          <w:lang w:eastAsia="lt-LT"/>
        </w:rPr>
        <w:t xml:space="preserve"> </w:t>
      </w:r>
      <w:r w:rsidR="12A02407" w:rsidRPr="5F165A7B">
        <w:rPr>
          <w:rFonts w:ascii="Times New Roman" w:eastAsia="Aptos" w:hAnsi="Times New Roman" w:cs="Times New Roman"/>
          <w:b/>
          <w:bCs/>
          <w:sz w:val="24"/>
          <w:szCs w:val="24"/>
          <w:lang w:eastAsia="lt-LT"/>
        </w:rPr>
        <w:t>pav.</w:t>
      </w:r>
      <w:r w:rsidR="12A02407" w:rsidRPr="5F165A7B">
        <w:rPr>
          <w:rFonts w:ascii="Times New Roman" w:eastAsia="Aptos" w:hAnsi="Times New Roman" w:cs="Times New Roman"/>
          <w:sz w:val="24"/>
          <w:szCs w:val="24"/>
          <w:lang w:eastAsia="lt-LT"/>
        </w:rPr>
        <w:t xml:space="preserve"> Pagrindiniai VDU akademiniai partneriai rengiant publikacijas su ekologijos ir aplinkotyros mokslo kryptimi glaudžiai susijusiose </w:t>
      </w:r>
      <w:r w:rsidR="7902ABB1" w:rsidRPr="5F165A7B">
        <w:rPr>
          <w:rFonts w:ascii="Times New Roman" w:eastAsia="Aptos" w:hAnsi="Times New Roman" w:cs="Times New Roman"/>
          <w:sz w:val="24"/>
          <w:szCs w:val="24"/>
          <w:lang w:eastAsia="lt-LT"/>
        </w:rPr>
        <w:t>D</w:t>
      </w:r>
      <w:r w:rsidR="12A02407" w:rsidRPr="5F165A7B">
        <w:rPr>
          <w:rFonts w:ascii="Times New Roman" w:eastAsia="Aptos" w:hAnsi="Times New Roman" w:cs="Times New Roman"/>
          <w:sz w:val="24"/>
          <w:szCs w:val="24"/>
          <w:lang w:eastAsia="lt-LT"/>
        </w:rPr>
        <w:t>arnaus vystymosi tikslų tematikose</w:t>
      </w:r>
      <w:r w:rsidR="4C9872FB" w:rsidRPr="5F165A7B">
        <w:rPr>
          <w:rFonts w:ascii="Times New Roman" w:eastAsia="Aptos" w:hAnsi="Times New Roman" w:cs="Times New Roman"/>
          <w:sz w:val="24"/>
          <w:szCs w:val="24"/>
          <w:lang w:eastAsia="lt-LT"/>
        </w:rPr>
        <w:t>.</w:t>
      </w:r>
    </w:p>
    <w:p w14:paraId="1EE4BBB1" w14:textId="585237A8" w:rsidR="552EBCD2" w:rsidRDefault="552EBCD2" w:rsidP="5F165A7B">
      <w:pPr>
        <w:spacing w:after="0" w:line="240" w:lineRule="auto"/>
        <w:jc w:val="both"/>
        <w:rPr>
          <w:rFonts w:ascii="Times New Roman" w:eastAsia="Aptos" w:hAnsi="Times New Roman" w:cs="Times New Roman"/>
          <w:sz w:val="24"/>
          <w:szCs w:val="24"/>
          <w:lang w:eastAsia="lt-LT"/>
        </w:rPr>
      </w:pPr>
    </w:p>
    <w:p w14:paraId="0289E917" w14:textId="246F94E1" w:rsidR="003354B1" w:rsidRDefault="15D5D81F" w:rsidP="003354B1">
      <w:pPr>
        <w:pStyle w:val="paragraph"/>
        <w:rPr>
          <w:rFonts w:eastAsia="Aptos"/>
        </w:rPr>
      </w:pPr>
      <w:r w:rsidRPr="7150DA04">
        <w:rPr>
          <w:rFonts w:eastAsia="Aptos"/>
        </w:rPr>
        <w:t xml:space="preserve">VDU, kaip plačios aprėpties universitetas su plačiomis tarpdisciplininio, transdisciplininio mokslo vystymo galimybėmis, vykdo ir deklaruoja išoriniuose vertinimuose 27 mokslo kryptis. Ekologijos ir aplinkotyros mokslo krypties tyrėjai prisideda prie VDU prioritetinių mokslo </w:t>
      </w:r>
      <w:hyperlink r:id="rId70">
        <w:r w:rsidRPr="7150DA04">
          <w:rPr>
            <w:rFonts w:eastAsia="Aptos"/>
            <w:color w:val="467886"/>
            <w:u w:val="single"/>
          </w:rPr>
          <w:t>krypčių</w:t>
        </w:r>
      </w:hyperlink>
      <w:r w:rsidRPr="7150DA04">
        <w:rPr>
          <w:rFonts w:eastAsia="Aptos"/>
          <w:i/>
          <w:iCs/>
        </w:rPr>
        <w:t xml:space="preserve">  „Agro-, miško ir vandens ekosistemų tvarumas, klimato kaita“, „Biotechnologijos ir sveikatos technologijos“ vystymo</w:t>
      </w:r>
      <w:r w:rsidR="1501E07B" w:rsidRPr="7150DA04">
        <w:rPr>
          <w:rFonts w:eastAsia="Aptos"/>
          <w:i/>
          <w:iCs/>
        </w:rPr>
        <w:t xml:space="preserve"> </w:t>
      </w:r>
      <w:r w:rsidR="1501E07B" w:rsidRPr="7150DA04">
        <w:rPr>
          <w:rFonts w:eastAsia="Aptos"/>
        </w:rPr>
        <w:t>(</w:t>
      </w:r>
      <w:r w:rsidR="002E0314">
        <w:rPr>
          <w:rFonts w:eastAsia="Aptos"/>
        </w:rPr>
        <w:t>6</w:t>
      </w:r>
      <w:r w:rsidR="1501E07B" w:rsidRPr="7150DA04">
        <w:rPr>
          <w:rFonts w:eastAsia="Aptos"/>
        </w:rPr>
        <w:t xml:space="preserve"> pav.)</w:t>
      </w:r>
      <w:r w:rsidRPr="7150DA04">
        <w:rPr>
          <w:rFonts w:eastAsia="Aptos"/>
        </w:rPr>
        <w:t>.</w:t>
      </w:r>
      <w:r w:rsidRPr="7150DA04">
        <w:rPr>
          <w:rFonts w:eastAsia="Aptos"/>
          <w:i/>
          <w:iCs/>
        </w:rPr>
        <w:t xml:space="preserve"> </w:t>
      </w:r>
      <w:r w:rsidRPr="7150DA04">
        <w:rPr>
          <w:rFonts w:eastAsia="Aptos"/>
        </w:rPr>
        <w:t xml:space="preserve">Vertinamų studijų programų dėstytojų-tyrėjų MTEP veikla Ekologijos ir aplinkotyros mokslo kryptyje glaudžiai susijusi su VDU ŽŪA </w:t>
      </w:r>
      <w:r w:rsidR="003B136D">
        <w:rPr>
          <w:rFonts w:eastAsia="Aptos"/>
        </w:rPr>
        <w:t>MEF</w:t>
      </w:r>
      <w:r w:rsidRPr="7150DA04">
        <w:rPr>
          <w:rFonts w:eastAsia="Aptos"/>
        </w:rPr>
        <w:t xml:space="preserve"> Aplinkos ir ekologijos </w:t>
      </w:r>
      <w:hyperlink r:id="rId71">
        <w:r w:rsidRPr="7150DA04">
          <w:rPr>
            <w:rFonts w:eastAsia="Aptos"/>
            <w:color w:val="467886"/>
            <w:u w:val="single"/>
          </w:rPr>
          <w:t>katedros</w:t>
        </w:r>
      </w:hyperlink>
      <w:r w:rsidRPr="7150DA04">
        <w:rPr>
          <w:rFonts w:eastAsia="Aptos"/>
        </w:rPr>
        <w:t xml:space="preserve">, Miško mokslų </w:t>
      </w:r>
      <w:hyperlink r:id="rId72">
        <w:r w:rsidRPr="7150DA04">
          <w:rPr>
            <w:rFonts w:eastAsia="Aptos"/>
            <w:color w:val="467886"/>
            <w:u w:val="single"/>
          </w:rPr>
          <w:t>katedros</w:t>
        </w:r>
      </w:hyperlink>
      <w:r w:rsidRPr="7150DA04">
        <w:rPr>
          <w:rFonts w:eastAsia="Aptos"/>
        </w:rPr>
        <w:t xml:space="preserve">, </w:t>
      </w:r>
      <w:r w:rsidR="00F81B1B">
        <w:rPr>
          <w:rFonts w:eastAsia="Aptos"/>
        </w:rPr>
        <w:t>AF</w:t>
      </w:r>
      <w:r w:rsidRPr="7150DA04">
        <w:rPr>
          <w:rFonts w:eastAsia="Aptos"/>
        </w:rPr>
        <w:t xml:space="preserve"> Agroekosistemų ir dirvožemio mokslų, Augalų biologijos ir maisto mokslų </w:t>
      </w:r>
      <w:hyperlink r:id="rId73">
        <w:r w:rsidRPr="7150DA04">
          <w:rPr>
            <w:rFonts w:eastAsia="Aptos"/>
            <w:color w:val="467886"/>
            <w:u w:val="single"/>
          </w:rPr>
          <w:t>katedrų</w:t>
        </w:r>
      </w:hyperlink>
      <w:r w:rsidRPr="7150DA04">
        <w:rPr>
          <w:rFonts w:eastAsia="Aptos"/>
        </w:rPr>
        <w:t xml:space="preserve">, VDU Gamtos mokslų fakulteto tyrimų </w:t>
      </w:r>
      <w:hyperlink r:id="rId74">
        <w:r w:rsidRPr="7150DA04">
          <w:rPr>
            <w:rFonts w:eastAsia="Aptos"/>
            <w:color w:val="467886"/>
            <w:u w:val="single"/>
          </w:rPr>
          <w:t>klasterių</w:t>
        </w:r>
      </w:hyperlink>
      <w:r w:rsidRPr="7150DA04">
        <w:rPr>
          <w:rFonts w:eastAsia="Aptos"/>
        </w:rPr>
        <w:t xml:space="preserve"> mokslinių tyrimų kryptimis, taip pat tarpdisciplininių mokslinių tyrimų institutų – </w:t>
      </w:r>
      <w:hyperlink r:id="rId75">
        <w:r w:rsidRPr="7150DA04">
          <w:rPr>
            <w:rFonts w:eastAsia="Aptos"/>
            <w:color w:val="467886"/>
            <w:u w:val="single"/>
          </w:rPr>
          <w:t>Bioekonomikos tyrimų instituto</w:t>
        </w:r>
      </w:hyperlink>
      <w:r w:rsidRPr="7150DA04">
        <w:rPr>
          <w:rFonts w:eastAsia="Aptos"/>
        </w:rPr>
        <w:t xml:space="preserve"> ir</w:t>
      </w:r>
      <w:r w:rsidR="16DA4D57" w:rsidRPr="7150DA04">
        <w:rPr>
          <w:rFonts w:eastAsia="Aptos"/>
        </w:rPr>
        <w:t xml:space="preserve"> </w:t>
      </w:r>
      <w:hyperlink r:id="rId76">
        <w:r w:rsidR="16DA4D57" w:rsidRPr="7150DA04">
          <w:rPr>
            <w:rStyle w:val="Hyperlink"/>
            <w:rFonts w:eastAsia="Aptos"/>
          </w:rPr>
          <w:t>Gamtos ir technologijos mokslų tyrimo instituto</w:t>
        </w:r>
      </w:hyperlink>
      <w:r w:rsidR="16DA4D57" w:rsidRPr="7150DA04">
        <w:rPr>
          <w:rFonts w:eastAsia="Aptos"/>
        </w:rPr>
        <w:t xml:space="preserve"> mokslinių</w:t>
      </w:r>
      <w:r w:rsidRPr="7150DA04">
        <w:rPr>
          <w:rFonts w:eastAsia="Aptos"/>
        </w:rPr>
        <w:t xml:space="preserve"> tyrimų kryptimis.</w:t>
      </w:r>
    </w:p>
    <w:p w14:paraId="2517B03A" w14:textId="77777777" w:rsidR="005D5D7F" w:rsidRDefault="005D5D7F" w:rsidP="005D5D7F">
      <w:pPr>
        <w:pStyle w:val="paragraph"/>
        <w:rPr>
          <w:rFonts w:eastAsia="Aptos"/>
        </w:rPr>
      </w:pPr>
      <w:r w:rsidRPr="5F165A7B">
        <w:rPr>
          <w:rFonts w:eastAsia="Aptos"/>
        </w:rPr>
        <w:t xml:space="preserve">Ekologijos ir aplinkotyros mokslo krypties tyrėjai prisideda prie VDU prioritetinių mokslo </w:t>
      </w:r>
      <w:hyperlink r:id="rId77">
        <w:r w:rsidRPr="5F165A7B">
          <w:rPr>
            <w:rFonts w:eastAsia="Aptos"/>
            <w:color w:val="467886"/>
            <w:u w:val="single"/>
          </w:rPr>
          <w:t>krypčių</w:t>
        </w:r>
      </w:hyperlink>
      <w:r w:rsidRPr="5F165A7B">
        <w:rPr>
          <w:rFonts w:eastAsia="Aptos"/>
          <w:i/>
          <w:iCs/>
        </w:rPr>
        <w:t xml:space="preserve">  „Agro-, miško ir vandens ekosistemų tvarumas, klimato kaita“, „Biotechnologijos ir sveikatos technologijos“ vystymo. </w:t>
      </w:r>
      <w:r w:rsidRPr="5F165A7B">
        <w:rPr>
          <w:rFonts w:eastAsia="Aptos"/>
        </w:rPr>
        <w:t xml:space="preserve">Vertinamų studijų programų dėstytojų-tyrėjų MTEP veikla Ekologijos ir aplinkotyros mokslo kryptyje glaudžiai susijusi su VDU ŽŪA </w:t>
      </w:r>
      <w:r>
        <w:rPr>
          <w:rFonts w:eastAsia="Aptos"/>
        </w:rPr>
        <w:t>MEF</w:t>
      </w:r>
      <w:r w:rsidRPr="5F165A7B">
        <w:rPr>
          <w:rFonts w:eastAsia="Aptos"/>
        </w:rPr>
        <w:t xml:space="preserve"> Aplinkos ir ekologijos </w:t>
      </w:r>
      <w:hyperlink r:id="rId78">
        <w:r w:rsidRPr="5F165A7B">
          <w:rPr>
            <w:rFonts w:eastAsia="Aptos"/>
            <w:color w:val="467886"/>
            <w:u w:val="single"/>
          </w:rPr>
          <w:t>katedros</w:t>
        </w:r>
      </w:hyperlink>
      <w:r w:rsidRPr="5F165A7B">
        <w:rPr>
          <w:rFonts w:eastAsia="Aptos"/>
        </w:rPr>
        <w:t xml:space="preserve">, Miško mokslų </w:t>
      </w:r>
      <w:hyperlink r:id="rId79">
        <w:r w:rsidRPr="5F165A7B">
          <w:rPr>
            <w:rFonts w:eastAsia="Aptos"/>
            <w:color w:val="467886"/>
            <w:u w:val="single"/>
          </w:rPr>
          <w:t>katedros</w:t>
        </w:r>
      </w:hyperlink>
      <w:r w:rsidRPr="5F165A7B">
        <w:rPr>
          <w:rFonts w:eastAsia="Aptos"/>
        </w:rPr>
        <w:t xml:space="preserve">, </w:t>
      </w:r>
      <w:r>
        <w:rPr>
          <w:rFonts w:eastAsia="Aptos"/>
        </w:rPr>
        <w:t>AF</w:t>
      </w:r>
      <w:r w:rsidRPr="5F165A7B">
        <w:rPr>
          <w:rFonts w:eastAsia="Aptos"/>
        </w:rPr>
        <w:t xml:space="preserve"> Agroekosistemų ir dirvožemio mokslų, Augalų biologijos ir maisto mokslų </w:t>
      </w:r>
      <w:hyperlink r:id="rId80">
        <w:r w:rsidRPr="5F165A7B">
          <w:rPr>
            <w:rFonts w:eastAsia="Aptos"/>
            <w:color w:val="467886"/>
            <w:u w:val="single"/>
          </w:rPr>
          <w:t>katedrų</w:t>
        </w:r>
      </w:hyperlink>
      <w:r w:rsidRPr="5F165A7B">
        <w:rPr>
          <w:rFonts w:eastAsia="Aptos"/>
        </w:rPr>
        <w:t xml:space="preserve">, VDU Gamtos mokslų fakulteto tyrimų </w:t>
      </w:r>
      <w:hyperlink r:id="rId81">
        <w:r w:rsidRPr="5F165A7B">
          <w:rPr>
            <w:rFonts w:eastAsia="Aptos"/>
            <w:color w:val="467886"/>
            <w:u w:val="single"/>
          </w:rPr>
          <w:t>klasterių</w:t>
        </w:r>
      </w:hyperlink>
      <w:r w:rsidRPr="5F165A7B">
        <w:rPr>
          <w:rFonts w:eastAsia="Aptos"/>
        </w:rPr>
        <w:t xml:space="preserve"> mokslinių tyrimų kryptimis, taip pat tarpdisciplininių mokslinių tyrimų institutų – </w:t>
      </w:r>
      <w:hyperlink r:id="rId82">
        <w:r w:rsidRPr="5F165A7B">
          <w:rPr>
            <w:rFonts w:eastAsia="Aptos"/>
            <w:color w:val="467886"/>
            <w:u w:val="single"/>
          </w:rPr>
          <w:t>Bioekonomikos tyrimų instituto</w:t>
        </w:r>
      </w:hyperlink>
      <w:r w:rsidRPr="5F165A7B">
        <w:rPr>
          <w:rFonts w:eastAsia="Aptos"/>
        </w:rPr>
        <w:t xml:space="preserve"> ir </w:t>
      </w:r>
      <w:hyperlink r:id="rId83">
        <w:r w:rsidRPr="5F165A7B">
          <w:rPr>
            <w:rStyle w:val="Hyperlink"/>
            <w:rFonts w:eastAsia="Aptos"/>
          </w:rPr>
          <w:t>Gamtos ir technologijos mokslų tyrimų instituto</w:t>
        </w:r>
      </w:hyperlink>
      <w:r w:rsidRPr="5F165A7B">
        <w:rPr>
          <w:rFonts w:eastAsia="Aptos"/>
        </w:rPr>
        <w:t xml:space="preserve"> mokslinių tyrimų kryptimis.</w:t>
      </w:r>
    </w:p>
    <w:p w14:paraId="18D060B0" w14:textId="77777777" w:rsidR="005D5D7F" w:rsidRDefault="005D5D7F" w:rsidP="005D5D7F">
      <w:pPr>
        <w:pStyle w:val="paragraph"/>
        <w:rPr>
          <w:rFonts w:eastAsia="Raleway"/>
        </w:rPr>
      </w:pPr>
      <w:r w:rsidRPr="7150DA04">
        <w:rPr>
          <w:rFonts w:eastAsia="Aptos"/>
        </w:rPr>
        <w:t>VDU strategiškai siektina biudžeto lėšomis finansuojamo</w:t>
      </w:r>
      <w:r w:rsidRPr="7150DA04">
        <w:rPr>
          <w:rFonts w:eastAsia="Aptos"/>
          <w:i/>
          <w:iCs/>
        </w:rPr>
        <w:t xml:space="preserve"> </w:t>
      </w:r>
      <w:r w:rsidRPr="7150DA04">
        <w:rPr>
          <w:rFonts w:eastAsia="Aptos"/>
        </w:rPr>
        <w:t>VDU akademinio darbuotojo darbo laiko struktūra, kad asmuo, dirbantis pagrindinėse dėstytojo pareigose, kartu papildomai dirbtų ir mokslo darbuotojo pareigose VDU mokslinių tyrimų institute</w:t>
      </w:r>
      <w:r w:rsidRPr="7150DA04">
        <w:rPr>
          <w:rFonts w:eastAsia="Aptos"/>
          <w:i/>
          <w:iCs/>
        </w:rPr>
        <w:t xml:space="preserve">. </w:t>
      </w:r>
      <w:r w:rsidRPr="7150DA04">
        <w:rPr>
          <w:rFonts w:eastAsia="Aptos"/>
        </w:rPr>
        <w:t xml:space="preserve">Didelė dalis ekologijos studijų krypties dėstytojų kartu dirba ir mokslo darbuotojų pareigose VDU ŽŪA </w:t>
      </w:r>
      <w:hyperlink r:id="rId84">
        <w:r w:rsidRPr="7150DA04">
          <w:rPr>
            <w:rFonts w:eastAsia="Aptos"/>
            <w:color w:val="467886"/>
            <w:u w:val="single"/>
          </w:rPr>
          <w:t>Bioekonomikos tyrimų institute</w:t>
        </w:r>
      </w:hyperlink>
      <w:r w:rsidRPr="7150DA04">
        <w:rPr>
          <w:rFonts w:eastAsia="Aptos"/>
        </w:rPr>
        <w:t xml:space="preserve"> (BTI), kuris jungia  agronomijos, miškininkystės, ekologijos ir aplinkotyros, inžinerijos, ekonomikos, vadybos ir kitų sričių mokslininkus tarpdisciplininiams moksliniams tyrimams ir plėtrai. BTI įgyvendinamo projekto “B</w:t>
      </w:r>
      <w:hyperlink r:id="rId85">
        <w:r w:rsidRPr="7150DA04">
          <w:rPr>
            <w:rStyle w:val="Hyperlink"/>
            <w:rFonts w:eastAsia="Aptos"/>
          </w:rPr>
          <w:t>ioekonomikos tyrimų ekscelencijos centro vystymas (BioTEC)</w:t>
        </w:r>
      </w:hyperlink>
      <w:r w:rsidRPr="7150DA04">
        <w:rPr>
          <w:rFonts w:eastAsia="Aptos"/>
        </w:rPr>
        <w:t xml:space="preserve">” VDU ŽŪA Bioekonomikos tyrimų ekscelencijos centrą stiprinant MTEP kokybę Agronomijos ir Aplinkos inžinerijos mokslo kryptyse. Stiprinant mokslo kryptis numatoma pritraukti naujų tyrėjų ir išorinių lėšų MTEP veikloms, padidinti podoktorantūros stažuotojų, doktorantų skaičių bei tarptautinį pripažinimą. Projekto metu moksliniai tyrimai bus vykdomi šiuo metu ypač aktualiose mokslinių </w:t>
      </w:r>
      <w:r w:rsidRPr="7150DA04">
        <w:rPr>
          <w:rFonts w:eastAsia="Aptos"/>
        </w:rPr>
        <w:lastRenderedPageBreak/>
        <w:t>tyrimų srityse „Klimatui palankus skaitmeninis žemės ir vandens ūkis” bei „Tvarios maisto sistemos“. Įgyvendinant VDU koordinuojamą Horizon Europe CSA projektą “</w:t>
      </w:r>
      <w:hyperlink r:id="rId86">
        <w:r w:rsidRPr="7150DA04">
          <w:rPr>
            <w:rStyle w:val="Hyperlink"/>
            <w:rFonts w:eastAsia="Aptos"/>
          </w:rPr>
          <w:t>Creation of the centre of excellence in smart forestry</w:t>
        </w:r>
      </w:hyperlink>
      <w:r w:rsidRPr="7150DA04">
        <w:rPr>
          <w:rFonts w:eastAsia="Aptos"/>
        </w:rPr>
        <w:t xml:space="preserve"> (Forest 4.0)” bus </w:t>
      </w:r>
      <w:r w:rsidRPr="7150DA04">
        <w:rPr>
          <w:rFonts w:eastAsia="Open Sans"/>
        </w:rPr>
        <w:t xml:space="preserve">sukurtas ekscelencijos centras tvariai miško bio-ekonomikai, išmaniai miškų aplinkos būklės stebėsenai, užtikrinant centrui reikalingą materialiąją bei žmogiškųjų išteklių bazę bei jo finansinį tvarumą, leidžiančius atlikti aukščiausio lygio mokslinius tyrimus bei didinti mokslo tarptautiškumo lygį. Vienas iš šio projekto uždavinių: žmogiškųjų išteklių integracija pritraukiant jaunuosius mokslininkus bei aukščiausio lygio mokslininkus mokslinių tyrimų ir plėtros veiklai. Vystant šį ekscelencijos centrą kartu su VDU Atviros prieigos centro Klimato kaitos miško ekosistemoms laboratorija ir kitomis bus siekiama narystės tarptautinėje mokslinių tyrimų infrastruktūros </w:t>
      </w:r>
      <w:hyperlink r:id="rId87">
        <w:r w:rsidRPr="7150DA04">
          <w:rPr>
            <w:rStyle w:val="Hyperlink"/>
            <w:rFonts w:eastAsia="Open Sans"/>
          </w:rPr>
          <w:t>eLTER IR</w:t>
        </w:r>
      </w:hyperlink>
      <w:r w:rsidRPr="7150DA04">
        <w:rPr>
          <w:rFonts w:eastAsia="Open Sans"/>
        </w:rPr>
        <w:t xml:space="preserve"> (</w:t>
      </w:r>
      <w:r w:rsidRPr="7150DA04">
        <w:rPr>
          <w:rFonts w:eastAsia="Raleway"/>
        </w:rPr>
        <w:t xml:space="preserve">Integrated European Long-Term Ecosystem, critical zone and socio-ecological system Research Infrastructure). </w:t>
      </w:r>
    </w:p>
    <w:p w14:paraId="15FA2E31" w14:textId="1F44010C" w:rsidR="552EBCD2" w:rsidRDefault="552EBCD2" w:rsidP="5F165A7B">
      <w:pPr>
        <w:pStyle w:val="paragraph"/>
        <w:spacing w:after="0"/>
      </w:pPr>
    </w:p>
    <w:p w14:paraId="67B44BF2" w14:textId="5E528007" w:rsidR="552EBCD2" w:rsidRDefault="56EB2AA0" w:rsidP="5F165A7B">
      <w:pPr>
        <w:spacing w:after="0" w:line="240" w:lineRule="auto"/>
        <w:jc w:val="both"/>
      </w:pPr>
      <w:r>
        <w:rPr>
          <w:noProof/>
        </w:rPr>
        <w:drawing>
          <wp:inline distT="0" distB="0" distL="0" distR="0" wp14:anchorId="17D2A400" wp14:editId="5ADAFE23">
            <wp:extent cx="6172200" cy="5800725"/>
            <wp:effectExtent l="0" t="0" r="0" b="0"/>
            <wp:docPr id="1530621959" name="Paveikslėlis 153062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6172200" cy="5800725"/>
                    </a:xfrm>
                    <a:prstGeom prst="rect">
                      <a:avLst/>
                    </a:prstGeom>
                  </pic:spPr>
                </pic:pic>
              </a:graphicData>
            </a:graphic>
          </wp:inline>
        </w:drawing>
      </w:r>
    </w:p>
    <w:p w14:paraId="79BC4C19" w14:textId="3C6C3C1A" w:rsidR="552EBCD2" w:rsidRDefault="004D0BAD" w:rsidP="5F165A7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552EBCD2" w:rsidRPr="5F165A7B">
        <w:rPr>
          <w:rFonts w:ascii="Times New Roman" w:hAnsi="Times New Roman" w:cs="Times New Roman"/>
          <w:b/>
          <w:bCs/>
          <w:sz w:val="24"/>
          <w:szCs w:val="24"/>
        </w:rPr>
        <w:t xml:space="preserve"> pav.</w:t>
      </w:r>
      <w:r w:rsidR="552EBCD2" w:rsidRPr="5F165A7B">
        <w:rPr>
          <w:rFonts w:ascii="Times New Roman" w:hAnsi="Times New Roman" w:cs="Times New Roman"/>
          <w:sz w:val="24"/>
          <w:szCs w:val="24"/>
        </w:rPr>
        <w:t xml:space="preserve"> </w:t>
      </w:r>
      <w:r w:rsidR="1B9FADD5" w:rsidRPr="5F165A7B">
        <w:rPr>
          <w:rFonts w:ascii="Times New Roman" w:hAnsi="Times New Roman" w:cs="Times New Roman"/>
          <w:sz w:val="24"/>
          <w:szCs w:val="24"/>
        </w:rPr>
        <w:t xml:space="preserve">Su ekologijos ir aplinkotyros mokslo kryptimi susijusių </w:t>
      </w:r>
      <w:r w:rsidR="552EBCD2" w:rsidRPr="5F165A7B">
        <w:rPr>
          <w:rFonts w:ascii="Times New Roman" w:hAnsi="Times New Roman" w:cs="Times New Roman"/>
          <w:sz w:val="24"/>
          <w:szCs w:val="24"/>
        </w:rPr>
        <w:t xml:space="preserve">VDU tyrėjų </w:t>
      </w:r>
      <w:r w:rsidR="5BEE4EDD" w:rsidRPr="5F165A7B">
        <w:rPr>
          <w:rFonts w:ascii="Times New Roman" w:hAnsi="Times New Roman" w:cs="Times New Roman"/>
          <w:sz w:val="24"/>
          <w:szCs w:val="24"/>
        </w:rPr>
        <w:t xml:space="preserve">publikacijose naudojamų </w:t>
      </w:r>
      <w:r w:rsidR="22CF8196" w:rsidRPr="5F165A7B">
        <w:rPr>
          <w:rFonts w:ascii="Times New Roman" w:hAnsi="Times New Roman" w:cs="Times New Roman"/>
          <w:sz w:val="24"/>
          <w:szCs w:val="24"/>
        </w:rPr>
        <w:t xml:space="preserve">raktinių žodžių </w:t>
      </w:r>
      <w:r w:rsidR="552EBCD2" w:rsidRPr="5F165A7B">
        <w:rPr>
          <w:rFonts w:ascii="Times New Roman" w:hAnsi="Times New Roman" w:cs="Times New Roman"/>
          <w:sz w:val="24"/>
          <w:szCs w:val="24"/>
        </w:rPr>
        <w:t>sąsajos (naudoti CA WoS duomenų bazės 20</w:t>
      </w:r>
      <w:r w:rsidR="73680F66" w:rsidRPr="5F165A7B">
        <w:rPr>
          <w:rFonts w:ascii="Times New Roman" w:hAnsi="Times New Roman" w:cs="Times New Roman"/>
          <w:sz w:val="24"/>
          <w:szCs w:val="24"/>
        </w:rPr>
        <w:t>21</w:t>
      </w:r>
      <w:r w:rsidR="552EBCD2" w:rsidRPr="5F165A7B">
        <w:rPr>
          <w:rFonts w:ascii="Times New Roman" w:hAnsi="Times New Roman" w:cs="Times New Roman"/>
          <w:sz w:val="24"/>
          <w:szCs w:val="24"/>
        </w:rPr>
        <w:t>-2024 m. laikotarpio VDU darbuotojų publikacijų bibliometriniai duomenys (2024 10 01 datai) ir VOSviewer įrankis</w:t>
      </w:r>
      <w:r w:rsidR="717BD8C2" w:rsidRPr="5F165A7B">
        <w:rPr>
          <w:rFonts w:ascii="Times New Roman" w:hAnsi="Times New Roman" w:cs="Times New Roman"/>
          <w:sz w:val="24"/>
          <w:szCs w:val="24"/>
        </w:rPr>
        <w:t>). Interaktyvaus paveikslo nuoroda:</w:t>
      </w:r>
      <w:r w:rsidR="2FD754B7" w:rsidRPr="5F165A7B">
        <w:rPr>
          <w:rFonts w:ascii="Times New Roman" w:hAnsi="Times New Roman" w:cs="Times New Roman"/>
          <w:sz w:val="24"/>
          <w:szCs w:val="24"/>
        </w:rPr>
        <w:t xml:space="preserve"> </w:t>
      </w:r>
      <w:hyperlink r:id="rId89">
        <w:r w:rsidR="2FD754B7" w:rsidRPr="5F165A7B">
          <w:rPr>
            <w:rStyle w:val="Hyperlink"/>
            <w:rFonts w:ascii="Times New Roman" w:hAnsi="Times New Roman" w:cs="Times New Roman"/>
            <w:sz w:val="24"/>
            <w:szCs w:val="24"/>
          </w:rPr>
          <w:t>čia</w:t>
        </w:r>
      </w:hyperlink>
      <w:r w:rsidR="552EBCD2" w:rsidRPr="5F165A7B">
        <w:rPr>
          <w:rFonts w:ascii="Times New Roman" w:hAnsi="Times New Roman" w:cs="Times New Roman"/>
          <w:sz w:val="24"/>
          <w:szCs w:val="24"/>
        </w:rPr>
        <w:t>)</w:t>
      </w:r>
    </w:p>
    <w:p w14:paraId="1679BCFE" w14:textId="77777777" w:rsidR="00801498" w:rsidRDefault="00801498" w:rsidP="5F165A7B">
      <w:pPr>
        <w:spacing w:after="0" w:line="240" w:lineRule="auto"/>
        <w:jc w:val="both"/>
        <w:rPr>
          <w:rFonts w:ascii="Times New Roman" w:hAnsi="Times New Roman" w:cs="Times New Roman"/>
          <w:sz w:val="24"/>
          <w:szCs w:val="24"/>
        </w:rPr>
      </w:pPr>
    </w:p>
    <w:p w14:paraId="4BA3355F" w14:textId="77777777" w:rsidR="00931593" w:rsidRPr="00D84679" w:rsidRDefault="00931593" w:rsidP="00931593">
      <w:pPr>
        <w:pStyle w:val="paragraph"/>
        <w:rPr>
          <w:rFonts w:eastAsia="Open Sans"/>
          <w:b/>
          <w:bCs/>
        </w:rPr>
      </w:pPr>
      <w:r w:rsidRPr="00D84679">
        <w:rPr>
          <w:rFonts w:eastAsia="Raleway"/>
        </w:rPr>
        <w:t xml:space="preserve">Studijų programose naudojama mokslinių tyrimų infrastruktūra kartu su associacija </w:t>
      </w:r>
      <w:r>
        <w:rPr>
          <w:rFonts w:eastAsia="Raleway"/>
        </w:rPr>
        <w:t>„</w:t>
      </w:r>
      <w:hyperlink r:id="rId90">
        <w:r w:rsidRPr="00D84679">
          <w:rPr>
            <w:rStyle w:val="Hyperlink"/>
            <w:rFonts w:eastAsia="Raleway"/>
          </w:rPr>
          <w:t>Slėnis Nemunas</w:t>
        </w:r>
      </w:hyperlink>
      <w:r w:rsidRPr="00D73C07">
        <w:rPr>
          <w:rFonts w:eastAsia="Raleway"/>
          <w:color w:val="000000" w:themeColor="text1"/>
        </w:rPr>
        <w:t>”</w:t>
      </w:r>
      <w:r w:rsidRPr="00D84679">
        <w:rPr>
          <w:rFonts w:eastAsia="Raleway"/>
          <w:color w:val="00A54F"/>
        </w:rPr>
        <w:t xml:space="preserve"> </w:t>
      </w:r>
      <w:r w:rsidRPr="00D84679">
        <w:rPr>
          <w:rFonts w:eastAsia="Raleway"/>
        </w:rPr>
        <w:t>ir</w:t>
      </w:r>
      <w:r w:rsidRPr="00D84679">
        <w:rPr>
          <w:rFonts w:eastAsia="Raleway"/>
          <w:color w:val="00A54F"/>
        </w:rPr>
        <w:t xml:space="preserve"> </w:t>
      </w:r>
      <w:hyperlink r:id="rId91">
        <w:r w:rsidRPr="00D84679">
          <w:rPr>
            <w:rStyle w:val="Hyperlink"/>
            <w:rFonts w:eastAsia="Raleway"/>
          </w:rPr>
          <w:t>atviros prieigos centrais</w:t>
        </w:r>
      </w:hyperlink>
      <w:r w:rsidRPr="00D84679">
        <w:rPr>
          <w:rFonts w:eastAsia="Raleway"/>
          <w:color w:val="00A54F"/>
        </w:rPr>
        <w:t xml:space="preserve"> </w:t>
      </w:r>
      <w:r w:rsidRPr="00D84679">
        <w:rPr>
          <w:rFonts w:eastAsia="Raleway"/>
        </w:rPr>
        <w:t xml:space="preserve">pateikė mokslinių tyrimų infrastruktūros paraišką </w:t>
      </w:r>
      <w:r>
        <w:rPr>
          <w:rFonts w:eastAsia="Raleway"/>
        </w:rPr>
        <w:t>„</w:t>
      </w:r>
      <w:r w:rsidRPr="00D84679">
        <w:rPr>
          <w:rFonts w:eastAsia="Raleway"/>
        </w:rPr>
        <w:t xml:space="preserve">Klimatui palankaus atsistatančio ir tiksliojo žemės ūkio mokslinių tyrimų insfrastruktūra” (CLIMAGRO LT) paraišką </w:t>
      </w:r>
      <w:r w:rsidRPr="00D84679">
        <w:rPr>
          <w:rFonts w:eastAsia="Raleway"/>
        </w:rPr>
        <w:lastRenderedPageBreak/>
        <w:t xml:space="preserve">nacionaliniam mokslinių tyrimų infrastruktūros kelrodžiui siekiant narystės tarptautinėje mokslinių tyrimų infrastruktūroje </w:t>
      </w:r>
      <w:hyperlink r:id="rId92">
        <w:r w:rsidRPr="00D84679">
          <w:rPr>
            <w:rStyle w:val="Hyperlink"/>
            <w:rFonts w:eastAsia="Raleway"/>
          </w:rPr>
          <w:t>AnaEE ERIC</w:t>
        </w:r>
      </w:hyperlink>
      <w:r w:rsidRPr="00D84679">
        <w:rPr>
          <w:rFonts w:eastAsia="Raleway"/>
          <w:color w:val="00A54F"/>
        </w:rPr>
        <w:t xml:space="preserve"> </w:t>
      </w:r>
      <w:r w:rsidRPr="00D84679">
        <w:t>(Analysis and Experimentation on Ecosystems). VDU tyrėjai dalyvauja Horizon Europe projekte</w:t>
      </w:r>
      <w:r w:rsidRPr="00D84679">
        <w:rPr>
          <w:color w:val="F48123"/>
        </w:rPr>
        <w:t xml:space="preserve"> </w:t>
      </w:r>
      <w:r w:rsidRPr="00D84679">
        <w:rPr>
          <w:rFonts w:eastAsia="Open Sans"/>
        </w:rPr>
        <w:t>„Dirbtinio intelekto kompetencijų centrą tvariam gyvenimui ir darbui“ (S</w:t>
      </w:r>
      <w:hyperlink r:id="rId93">
        <w:r w:rsidRPr="00D84679">
          <w:rPr>
            <w:rStyle w:val="Hyperlink"/>
            <w:rFonts w:eastAsia="Open Sans"/>
          </w:rPr>
          <w:t>usAInLivWork)</w:t>
        </w:r>
      </w:hyperlink>
      <w:r w:rsidRPr="00D84679">
        <w:rPr>
          <w:rFonts w:eastAsia="Open Sans"/>
        </w:rPr>
        <w:t xml:space="preserve">, kuriant kompetencijų centrą siekiant skatinti dirbtiniu intelektu grįstų MTEPI sprendimų plėtrą bei didinti šalies tvarumą, kuriant naujus saugius ir skaidrius verslo modelius ir verslo procesų sprendimus, mažinančius anglies dioksido išmetimą ir pan. </w:t>
      </w:r>
    </w:p>
    <w:p w14:paraId="4F43667C" w14:textId="77777777" w:rsidR="00931593" w:rsidRPr="00E44480" w:rsidRDefault="00931593" w:rsidP="00931593">
      <w:pPr>
        <w:pStyle w:val="paragraph"/>
        <w:rPr>
          <w:rFonts w:eastAsia="Aptos"/>
        </w:rPr>
      </w:pPr>
      <w:r w:rsidRPr="0D429086">
        <w:rPr>
          <w:rFonts w:eastAsia="Aptos"/>
        </w:rPr>
        <w:t xml:space="preserve">2024 m. VDU Senate patvirtinti Biokonomikos tyrimų instituto biudžeto lėšomis finansuojamų mokslinių tyrimų tematikų „Agroekosistemų tvarumas, maisto žaliavų kokybė ir sauga, išmaniosios technologijos“; „Ekosistemų tvarumas ir klimato kaita“ ir pan. veiklos planai 2024–2028 m., kuriuose numatytas ir paraiškų rengimas podoktorantūors stažuotėms, konkursinėms doktorantūros vietoms, studentų mokslinių tyrimų ir mokslinės praktikos konkursams. </w:t>
      </w:r>
    </w:p>
    <w:p w14:paraId="67BF8F3E" w14:textId="77777777" w:rsidR="00931593" w:rsidRPr="00496851" w:rsidRDefault="00931593" w:rsidP="00931593">
      <w:pPr>
        <w:pStyle w:val="paragraph"/>
        <w:rPr>
          <w:rFonts w:eastAsia="Aptos"/>
          <w:bCs/>
          <w:i/>
          <w:iCs/>
          <w:highlight w:val="lightGray"/>
        </w:rPr>
      </w:pPr>
      <w:r w:rsidRPr="00E44480">
        <w:rPr>
          <w:rFonts w:eastAsia="Aptos"/>
          <w:bCs/>
        </w:rPr>
        <w:t xml:space="preserve">Šiuo metu VDU ŽŪA tyrėjai Ekologijos ir aplinkotyros tematika dalyvauja 5 </w:t>
      </w:r>
      <w:hyperlink r:id="rId94" w:history="1">
        <w:r w:rsidRPr="00E44480">
          <w:rPr>
            <w:rFonts w:eastAsia="Aptos"/>
            <w:bCs/>
            <w:color w:val="467886"/>
            <w:u w:val="single"/>
          </w:rPr>
          <w:t>COST</w:t>
        </w:r>
      </w:hyperlink>
      <w:r w:rsidRPr="00E44480">
        <w:rPr>
          <w:rFonts w:eastAsia="Aptos"/>
          <w:bCs/>
        </w:rPr>
        <w:t xml:space="preserve"> veiklose</w:t>
      </w:r>
      <w:r w:rsidRPr="00E44480">
        <w:rPr>
          <w:rFonts w:eastAsia="Aptos"/>
          <w:bCs/>
          <w:i/>
          <w:iCs/>
        </w:rPr>
        <w:t xml:space="preserve"> (</w:t>
      </w:r>
      <w:r w:rsidRPr="00E44480">
        <w:t>CA21134, CA21104, CA18207, CA18135, CA17134</w:t>
      </w:r>
      <w:r w:rsidRPr="00E44480">
        <w:rPr>
          <w:rFonts w:eastAsia="Aptos"/>
        </w:rPr>
        <w:t>), kartu su kitais universitetais įgyvendina 3</w:t>
      </w:r>
      <w:r w:rsidRPr="00907F46">
        <w:rPr>
          <w:rFonts w:eastAsia="Aptos"/>
        </w:rPr>
        <w:t xml:space="preserve"> Erasmus+ programos projektus (The Digital Blue Carrier for a Post-Carbon Future - Curriculum Innovations in Aquaculture (pareiškėjas); Medicinal Beekeeping for Beekeepers (partneris); Innovative Curriculum To Evaluate Marine Fishery Discards As Raw Pet Food For Sustainable Europe); 4 ES Life+ programos projektus (Green Farm; Mažosios žąsies svarbiausių teritorijų tinklo apsauga prisitaikant prie klimato kaitos; Natura 2000 tinklo valdymo optimizavimas Lietuvoje / Optimizing the management of Natura 2000 network in Lithuania; Boosting the sustainability of the urban water cycle: energy harvest in water industry using micro-hydropower technology (LIFE NEXUS)), 5 Horizon Europe/2020 programos projektus (</w:t>
      </w:r>
      <w:hyperlink r:id="rId95" w:history="1">
        <w:r w:rsidRPr="00907F46">
          <w:rPr>
            <w:rFonts w:eastAsia="Aptos"/>
            <w:color w:val="467886"/>
            <w:u w:val="single"/>
          </w:rPr>
          <w:t>Forest 4.0</w:t>
        </w:r>
      </w:hyperlink>
      <w:r w:rsidRPr="00907F46">
        <w:rPr>
          <w:rFonts w:eastAsia="Aptos"/>
        </w:rPr>
        <w:t xml:space="preserve"> – Ekscelencijos centras tvariai miško bioekonomikai vystyti (pareiškėjas); Holistic management practices, modelling and monitoring for European forest soils (</w:t>
      </w:r>
      <w:hyperlink r:id="rId96" w:history="1">
        <w:r w:rsidRPr="00907F46">
          <w:rPr>
            <w:rFonts w:eastAsia="Aptos"/>
            <w:color w:val="467886"/>
            <w:u w:val="single"/>
          </w:rPr>
          <w:t>HoliSoils</w:t>
        </w:r>
      </w:hyperlink>
      <w:r w:rsidRPr="00907F46">
        <w:rPr>
          <w:rFonts w:eastAsia="Aptos"/>
        </w:rPr>
        <w:t>); Ekosistemų adaptacijos ir pokyčiai siekiant formuoti, išsaugoti ir palaikyti ateities miškų tvarumą / Ecosystem-based Adaptation and Changemaking to Shape, Protect and Maintain the Resilience of Tomorrow’s Forests (</w:t>
      </w:r>
      <w:hyperlink r:id="rId97" w:history="1">
        <w:r w:rsidRPr="00907F46">
          <w:rPr>
            <w:rFonts w:eastAsia="Aptos"/>
            <w:color w:val="467886"/>
            <w:u w:val="single"/>
          </w:rPr>
          <w:t>ECO2ADAPT</w:t>
        </w:r>
      </w:hyperlink>
      <w:r w:rsidRPr="00907F46">
        <w:rPr>
          <w:rFonts w:eastAsia="Aptos"/>
        </w:rPr>
        <w:t>); Integrated SERvices supporting a sustainable AGROecological transition(</w:t>
      </w:r>
      <w:hyperlink r:id="rId98" w:history="1">
        <w:r w:rsidRPr="00907F46">
          <w:rPr>
            <w:rFonts w:eastAsia="Aptos"/>
            <w:color w:val="467886"/>
            <w:u w:val="single"/>
          </w:rPr>
          <w:t>AgroServ</w:t>
        </w:r>
      </w:hyperlink>
      <w:r w:rsidRPr="00907F46">
        <w:rPr>
          <w:rFonts w:eastAsia="Aptos"/>
        </w:rPr>
        <w:t>); New governance models to enhance nutrient pollution handling and nutrients recycling (</w:t>
      </w:r>
      <w:hyperlink r:id="rId99" w:history="1">
        <w:r w:rsidRPr="00907F46">
          <w:rPr>
            <w:rFonts w:eastAsia="Aptos"/>
            <w:color w:val="467886"/>
            <w:u w:val="single"/>
          </w:rPr>
          <w:t>NENUPHAR</w:t>
        </w:r>
      </w:hyperlink>
      <w:r w:rsidRPr="00907F46">
        <w:rPr>
          <w:rFonts w:eastAsia="Aptos"/>
        </w:rPr>
        <w:t xml:space="preserve">)), aplinkos monitoringo programas 15 savivaldybių, 8 MTEP sutartis su Aplinkos ir Žemės ūkio ministerija, MTEP sutarts su Valstybine </w:t>
      </w:r>
      <w:r w:rsidRPr="00496851">
        <w:rPr>
          <w:rFonts w:eastAsia="Aptos"/>
        </w:rPr>
        <w:t xml:space="preserve">saugomų teritorijų tarnyba ir Aplinkos apsaugos agentūra, 9 MTEP sutartis su verslo subjektais. </w:t>
      </w:r>
    </w:p>
    <w:p w14:paraId="3AE72274" w14:textId="77777777" w:rsidR="00931593" w:rsidRPr="00496851" w:rsidRDefault="174100C9" w:rsidP="00931593">
      <w:pPr>
        <w:pStyle w:val="paragraph"/>
        <w:rPr>
          <w:rFonts w:eastAsia="Aptos"/>
        </w:rPr>
      </w:pPr>
      <w:r w:rsidRPr="7150DA04">
        <w:rPr>
          <w:rFonts w:eastAsia="Aptos"/>
        </w:rPr>
        <w:t xml:space="preserve">Turima ŽŪA atviros prieigos </w:t>
      </w:r>
      <w:hyperlink r:id="rId100">
        <w:r w:rsidRPr="7150DA04">
          <w:rPr>
            <w:rFonts w:eastAsia="Aptos"/>
            <w:b/>
            <w:bCs/>
            <w:color w:val="467886"/>
            <w:u w:val="single"/>
          </w:rPr>
          <w:t>MTEP infrastruktūra</w:t>
        </w:r>
      </w:hyperlink>
      <w:r w:rsidRPr="7150DA04">
        <w:rPr>
          <w:rFonts w:eastAsia="Aptos"/>
          <w:b/>
          <w:bCs/>
        </w:rPr>
        <w:t>,</w:t>
      </w:r>
      <w:r w:rsidRPr="7150DA04">
        <w:rPr>
          <w:rFonts w:eastAsia="Aptos"/>
        </w:rPr>
        <w:t xml:space="preserve"> Agroinovacijų centras su biologinės įvairovės išteklių, Medžioklėtyros laboratorijomis, kuriami ekscelencijos centrai (“</w:t>
      </w:r>
      <w:r w:rsidRPr="7150DA04">
        <w:rPr>
          <w:rFonts w:eastAsia="Aptos"/>
          <w:color w:val="467886"/>
          <w:u w:val="single"/>
        </w:rPr>
        <w:t>F</w:t>
      </w:r>
      <w:hyperlink r:id="rId101">
        <w:r w:rsidRPr="7150DA04">
          <w:rPr>
            <w:rStyle w:val="Hyperlink"/>
            <w:rFonts w:eastAsia="Aptos"/>
          </w:rPr>
          <w:t>orest 4.0 Ekscelencijos centras tvariai miško bio-ekonomikai vystyt</w:t>
        </w:r>
      </w:hyperlink>
      <w:r w:rsidRPr="7150DA04">
        <w:rPr>
          <w:rFonts w:eastAsia="Aptos"/>
          <w:color w:val="467886"/>
          <w:u w:val="single"/>
        </w:rPr>
        <w:t xml:space="preserve">i; </w:t>
      </w:r>
      <w:r w:rsidRPr="7150DA04">
        <w:rPr>
          <w:rFonts w:eastAsia="Aptos"/>
        </w:rPr>
        <w:t xml:space="preserve">Bioekonomikos tyrimų ekscelencijos centro vystymas (BioTEC); </w:t>
      </w:r>
      <w:r w:rsidRPr="7150DA04">
        <w:rPr>
          <w:rFonts w:eastAsia="Open Sans"/>
          <w:color w:val="212529"/>
        </w:rPr>
        <w:t>Dirbtinio intelekto kompetencijų centras tvariam gyvenimui ir darbui</w:t>
      </w:r>
      <w:r w:rsidRPr="7150DA04">
        <w:rPr>
          <w:rFonts w:eastAsia="Open Sans"/>
          <w:color w:val="212529"/>
          <w:sz w:val="21"/>
          <w:szCs w:val="21"/>
        </w:rPr>
        <w:t xml:space="preserve"> (</w:t>
      </w:r>
      <w:r w:rsidRPr="7150DA04">
        <w:rPr>
          <w:rFonts w:eastAsia="Open Sans"/>
          <w:color w:val="212529"/>
        </w:rPr>
        <w:t>S</w:t>
      </w:r>
      <w:hyperlink r:id="rId102">
        <w:r w:rsidRPr="7150DA04">
          <w:rPr>
            <w:rStyle w:val="Hyperlink"/>
            <w:rFonts w:eastAsia="Open Sans"/>
          </w:rPr>
          <w:t>usAInLivWork)</w:t>
        </w:r>
      </w:hyperlink>
      <w:r w:rsidRPr="7150DA04">
        <w:rPr>
          <w:rFonts w:eastAsia="Aptos"/>
        </w:rPr>
        <w:t xml:space="preserve"> kūrimas kartu su bendra VDU infrastruktūra, sudaro sąlygas siekti tarptautinio lygio mokslu grįstų studijų, taip pat glaudaus bendradarbiavimo su verslu. </w:t>
      </w:r>
    </w:p>
    <w:p w14:paraId="50218951" w14:textId="186833A0" w:rsidR="00931593" w:rsidRPr="00496851" w:rsidRDefault="174100C9" w:rsidP="7150DA04">
      <w:pPr>
        <w:pStyle w:val="paragraph"/>
        <w:rPr>
          <w:rFonts w:eastAsia="Aptos"/>
        </w:rPr>
      </w:pPr>
      <w:r w:rsidRPr="7150DA04">
        <w:rPr>
          <w:rFonts w:eastAsia="Aptos"/>
        </w:rPr>
        <w:t>VDU ŽŪA glaudžiai</w:t>
      </w:r>
      <w:r w:rsidRPr="7150DA04">
        <w:rPr>
          <w:rFonts w:eastAsia="Aptos"/>
          <w:i/>
          <w:iCs/>
        </w:rPr>
        <w:t xml:space="preserve"> </w:t>
      </w:r>
      <w:r w:rsidRPr="7150DA04">
        <w:rPr>
          <w:rFonts w:eastAsia="Aptos"/>
          <w:b/>
          <w:bCs/>
          <w:i/>
          <w:iCs/>
        </w:rPr>
        <w:t xml:space="preserve">bendradarbiauja su </w:t>
      </w:r>
      <w:hyperlink r:id="rId103">
        <w:r w:rsidRPr="7150DA04">
          <w:rPr>
            <w:rFonts w:eastAsia="Aptos"/>
            <w:b/>
            <w:bCs/>
            <w:i/>
            <w:iCs/>
            <w:color w:val="467886"/>
            <w:u w:val="single"/>
          </w:rPr>
          <w:t>verslo partneriais</w:t>
        </w:r>
      </w:hyperlink>
      <w:r w:rsidRPr="7150DA04">
        <w:rPr>
          <w:rFonts w:eastAsia="Aptos"/>
          <w:i/>
          <w:iCs/>
        </w:rPr>
        <w:t xml:space="preserve"> </w:t>
      </w:r>
      <w:r w:rsidRPr="7150DA04">
        <w:rPr>
          <w:rFonts w:eastAsia="Aptos"/>
        </w:rPr>
        <w:t xml:space="preserve">kas leidžia didelę dalį studentų įtrauktį į verslui aktualias tiriamojo darbo tematikas, užtikrinti gerą absolventų įsidarbinamumą, aktyvią ŽŪA </w:t>
      </w:r>
      <w:hyperlink r:id="rId104">
        <w:r w:rsidRPr="7150DA04">
          <w:rPr>
            <w:rFonts w:eastAsia="Aptos"/>
            <w:color w:val="467886"/>
            <w:u w:val="single"/>
          </w:rPr>
          <w:t>Alumni</w:t>
        </w:r>
      </w:hyperlink>
      <w:r w:rsidRPr="7150DA04">
        <w:rPr>
          <w:rFonts w:eastAsia="Aptos"/>
        </w:rPr>
        <w:t xml:space="preserve"> veiklą. ŽŪA veikia klasteris „</w:t>
      </w:r>
      <w:hyperlink r:id="rId105">
        <w:r w:rsidRPr="7150DA04">
          <w:rPr>
            <w:rFonts w:eastAsia="Aptos"/>
            <w:color w:val="467886"/>
            <w:u w:val="single"/>
          </w:rPr>
          <w:t>Žaliasis intelektas</w:t>
        </w:r>
      </w:hyperlink>
      <w:r w:rsidRPr="7150DA04">
        <w:rPr>
          <w:rFonts w:eastAsia="Aptos"/>
        </w:rPr>
        <w:t xml:space="preserve">“ kaip bendradarbiavimo platforma, skirta mokslo, studijų, verslo ir socialinei partnerystei plėtoti, ilgalaikiai žemės ūkio eksperimentai, praktikos atliekami VDU ŽŪA </w:t>
      </w:r>
      <w:hyperlink r:id="rId106">
        <w:r w:rsidRPr="7150DA04">
          <w:rPr>
            <w:rFonts w:eastAsia="Aptos"/>
            <w:color w:val="467886"/>
            <w:u w:val="single"/>
          </w:rPr>
          <w:t>Bandymų stotyje</w:t>
        </w:r>
      </w:hyperlink>
      <w:r w:rsidRPr="7150DA04">
        <w:rPr>
          <w:rFonts w:eastAsia="Aptos"/>
        </w:rPr>
        <w:t>, VDU ŽŪA</w:t>
      </w:r>
      <w:r w:rsidR="0BE28D21" w:rsidRPr="7150DA04">
        <w:rPr>
          <w:rFonts w:eastAsia="Aptos"/>
        </w:rPr>
        <w:t xml:space="preserve"> </w:t>
      </w:r>
      <w:hyperlink r:id="rId107">
        <w:r w:rsidR="0BE28D21" w:rsidRPr="7150DA04">
          <w:rPr>
            <w:rStyle w:val="Hyperlink"/>
            <w:rFonts w:eastAsia="Aptos"/>
          </w:rPr>
          <w:t>Mokomajame ūkyje,</w:t>
        </w:r>
      </w:hyperlink>
      <w:r w:rsidRPr="7150DA04">
        <w:rPr>
          <w:rFonts w:eastAsia="Aptos"/>
        </w:rPr>
        <w:t xml:space="preserve"> su verslu tarpininkauti padeda VDU ŽŪA </w:t>
      </w:r>
      <w:hyperlink r:id="rId108">
        <w:r w:rsidRPr="7150DA04">
          <w:rPr>
            <w:rFonts w:eastAsia="Aptos"/>
            <w:color w:val="467886"/>
            <w:u w:val="single"/>
          </w:rPr>
          <w:t>Verslo ir socialinės partnerystės centras</w:t>
        </w:r>
      </w:hyperlink>
      <w:r w:rsidRPr="7150DA04">
        <w:rPr>
          <w:rFonts w:eastAsia="Aptos"/>
        </w:rPr>
        <w:t>, VDU</w:t>
      </w:r>
      <w:r w:rsidR="08F1583E" w:rsidRPr="7150DA04">
        <w:rPr>
          <w:rFonts w:eastAsia="Aptos"/>
        </w:rPr>
        <w:t xml:space="preserve"> </w:t>
      </w:r>
      <w:hyperlink r:id="rId109">
        <w:r w:rsidR="08F1583E" w:rsidRPr="7150DA04">
          <w:rPr>
            <w:rStyle w:val="Hyperlink"/>
            <w:rFonts w:eastAsia="Aptos"/>
          </w:rPr>
          <w:t>Komunikacijos ir technologijų perdavimo centras</w:t>
        </w:r>
      </w:hyperlink>
      <w:r w:rsidR="08F1583E" w:rsidRPr="7150DA04">
        <w:rPr>
          <w:rFonts w:eastAsia="Aptos"/>
        </w:rPr>
        <w:t>.</w:t>
      </w:r>
    </w:p>
    <w:p w14:paraId="319DC5B6" w14:textId="77777777" w:rsidR="00931593" w:rsidRPr="00496851" w:rsidRDefault="00931593" w:rsidP="00931593">
      <w:pPr>
        <w:pStyle w:val="paragraph"/>
        <w:rPr>
          <w:rFonts w:eastAsia="Aptos"/>
        </w:rPr>
      </w:pPr>
      <w:hyperlink r:id="rId110">
        <w:r w:rsidRPr="00A50C43">
          <w:rPr>
            <w:rFonts w:eastAsia="Aptos"/>
            <w:color w:val="467886"/>
            <w:u w:val="single"/>
          </w:rPr>
          <w:t xml:space="preserve">VDU veikia </w:t>
        </w:r>
        <w:r w:rsidRPr="00A50C43">
          <w:rPr>
            <w:rFonts w:eastAsia="Aptos"/>
            <w:b/>
            <w:bCs/>
            <w:color w:val="467886"/>
            <w:u w:val="single"/>
          </w:rPr>
          <w:t>mokslo valdymo sistema</w:t>
        </w:r>
        <w:r w:rsidRPr="00A50C43">
          <w:rPr>
            <w:rFonts w:eastAsia="Aptos"/>
            <w:color w:val="467886"/>
            <w:u w:val="single"/>
          </w:rPr>
          <w:t xml:space="preserve"> (VDU CRIS)</w:t>
        </w:r>
      </w:hyperlink>
      <w:r w:rsidRPr="00496851">
        <w:rPr>
          <w:rFonts w:eastAsia="Aptos"/>
          <w:i/>
          <w:iCs/>
        </w:rPr>
        <w:t xml:space="preserve">, </w:t>
      </w:r>
      <w:r w:rsidRPr="00496851">
        <w:rPr>
          <w:rFonts w:eastAsia="Aptos"/>
        </w:rPr>
        <w:t xml:space="preserve">skirta Universiteto bendruomenės sukurtos mokslo produkcijos ir informacijos apie mokslinę veiklą  kaupimui, valdymui, išsaugojimui ir sklaidai. Pavyzdžiui, VDU CRIS sistemoje ketinamos vykdyti studijų programos dėstytojai, studentai gali prieiti prie VDU CRIS sistemoje sukeltų atvirų tyrimų duomenų bazių, tezių, mokslo darbų, </w:t>
      </w:r>
      <w:hyperlink r:id="rId111">
        <w:r w:rsidRPr="00496851">
          <w:rPr>
            <w:rFonts w:eastAsia="Aptos"/>
            <w:color w:val="467886"/>
            <w:u w:val="single"/>
          </w:rPr>
          <w:t>projektų</w:t>
        </w:r>
      </w:hyperlink>
      <w:r w:rsidRPr="00496851">
        <w:rPr>
          <w:rFonts w:eastAsia="Aptos"/>
        </w:rPr>
        <w:t xml:space="preserve"> savo tiriamajai veiklai vystyti. VDU CRIS sistemos informacija atvira, tuo prisidedama prie atvirojo mokslo kultūros ir matomumo didinimo. </w:t>
      </w:r>
    </w:p>
    <w:p w14:paraId="4EA46DAD" w14:textId="674DC251" w:rsidR="00B13250" w:rsidRPr="00B13250" w:rsidRDefault="00F90597" w:rsidP="5F165A7B">
      <w:pPr>
        <w:pStyle w:val="paragraph"/>
        <w:rPr>
          <w:rFonts w:eastAsia="Aptos"/>
        </w:rPr>
      </w:pPr>
      <w:r w:rsidRPr="5F165A7B">
        <w:rPr>
          <w:rFonts w:eastAsia="Aptos"/>
        </w:rPr>
        <w:t xml:space="preserve">Išsiplėtusias </w:t>
      </w:r>
      <w:r w:rsidR="00B13250" w:rsidRPr="5F165A7B">
        <w:rPr>
          <w:rFonts w:eastAsia="Aptos"/>
        </w:rPr>
        <w:t>MTEP veiklos galimybes rodo ir</w:t>
      </w:r>
      <w:r w:rsidR="00B13250" w:rsidRPr="5F165A7B">
        <w:rPr>
          <w:rFonts w:eastAsia="Aptos"/>
          <w:i/>
          <w:iCs/>
        </w:rPr>
        <w:t xml:space="preserve"> </w:t>
      </w:r>
      <w:r w:rsidR="7293A560" w:rsidRPr="00C12904">
        <w:rPr>
          <w:rFonts w:eastAsia="Aptos"/>
          <w:b/>
          <w:bCs/>
          <w:i/>
          <w:iCs/>
        </w:rPr>
        <w:t>ver</w:t>
      </w:r>
      <w:r w:rsidR="00B13250" w:rsidRPr="5F165A7B">
        <w:rPr>
          <w:rFonts w:eastAsia="Aptos"/>
          <w:b/>
          <w:bCs/>
          <w:i/>
          <w:iCs/>
        </w:rPr>
        <w:t>tinamos studijų krypties studijų programos dėstytojų tyrėjų aukšto tarptautinio lygio mokslo straipsnių</w:t>
      </w:r>
      <w:r w:rsidR="00B13250" w:rsidRPr="5F165A7B">
        <w:rPr>
          <w:rFonts w:eastAsia="Aptos"/>
          <w:i/>
          <w:iCs/>
        </w:rPr>
        <w:t xml:space="preserve"> </w:t>
      </w:r>
      <w:r w:rsidR="00B13250" w:rsidRPr="5F165A7B">
        <w:rPr>
          <w:rFonts w:eastAsia="Aptos"/>
          <w:b/>
          <w:bCs/>
          <w:i/>
          <w:iCs/>
        </w:rPr>
        <w:t>skaiči</w:t>
      </w:r>
      <w:r w:rsidR="1E9458DD" w:rsidRPr="5F165A7B">
        <w:rPr>
          <w:rFonts w:eastAsia="Aptos"/>
          <w:b/>
          <w:bCs/>
          <w:i/>
          <w:iCs/>
        </w:rPr>
        <w:t>au</w:t>
      </w:r>
      <w:r w:rsidR="00B13250" w:rsidRPr="5F165A7B">
        <w:rPr>
          <w:rFonts w:eastAsia="Aptos"/>
          <w:b/>
          <w:bCs/>
          <w:i/>
          <w:iCs/>
        </w:rPr>
        <w:t>s</w:t>
      </w:r>
      <w:r w:rsidR="00B13250" w:rsidRPr="5F165A7B">
        <w:rPr>
          <w:rFonts w:eastAsia="Aptos"/>
          <w:i/>
          <w:iCs/>
        </w:rPr>
        <w:t xml:space="preserve"> </w:t>
      </w:r>
      <w:r w:rsidR="00B13250" w:rsidRPr="5F165A7B">
        <w:rPr>
          <w:rFonts w:eastAsia="Aptos"/>
        </w:rPr>
        <w:t xml:space="preserve">Clarivate Analytics (CA) Web </w:t>
      </w:r>
      <w:r w:rsidR="00B13250" w:rsidRPr="5F165A7B">
        <w:rPr>
          <w:rFonts w:eastAsia="Aptos"/>
        </w:rPr>
        <w:lastRenderedPageBreak/>
        <w:t>of Science  (WoS) duomenų bazės Q1 kvartilės leidiniuose</w:t>
      </w:r>
      <w:r w:rsidR="1C60A78C" w:rsidRPr="5F165A7B">
        <w:rPr>
          <w:rFonts w:eastAsia="Aptos"/>
        </w:rPr>
        <w:t xml:space="preserve"> augimo tendencijos</w:t>
      </w:r>
      <w:r w:rsidR="00B13250" w:rsidRPr="5F165A7B">
        <w:rPr>
          <w:rFonts w:eastAsia="Aptos"/>
        </w:rPr>
        <w:t xml:space="preserve"> (</w:t>
      </w:r>
      <w:r w:rsidR="00C12904">
        <w:rPr>
          <w:rFonts w:eastAsia="Aptos"/>
        </w:rPr>
        <w:t>7</w:t>
      </w:r>
      <w:r w:rsidR="00B13250" w:rsidRPr="5F165A7B">
        <w:rPr>
          <w:rFonts w:eastAsia="Aptos"/>
        </w:rPr>
        <w:t xml:space="preserve"> pav.). </w:t>
      </w:r>
      <w:r w:rsidR="00C12904">
        <w:rPr>
          <w:rFonts w:eastAsia="Aptos"/>
        </w:rPr>
        <w:t>Panašios</w:t>
      </w:r>
      <w:r w:rsidR="799D7F3F" w:rsidRPr="5F165A7B">
        <w:rPr>
          <w:rFonts w:eastAsia="Aptos"/>
        </w:rPr>
        <w:t xml:space="preserve"> stebimos tendencijos būdingos ir globaliu mastu, kai </w:t>
      </w:r>
      <w:hyperlink r:id="rId112">
        <w:r w:rsidR="799D7F3F" w:rsidRPr="5F165A7B">
          <w:rPr>
            <w:rStyle w:val="Hyperlink"/>
            <w:rFonts w:eastAsia="Aptos"/>
          </w:rPr>
          <w:t xml:space="preserve">mažėja bendras publikacijų skaičius </w:t>
        </w:r>
        <w:r w:rsidR="0D23469E" w:rsidRPr="5F165A7B">
          <w:rPr>
            <w:rStyle w:val="Hyperlink"/>
            <w:rFonts w:eastAsia="Aptos"/>
          </w:rPr>
          <w:t>pasaulyje:</w:t>
        </w:r>
      </w:hyperlink>
      <w:r w:rsidR="0D23469E" w:rsidRPr="5F165A7B">
        <w:rPr>
          <w:rFonts w:eastAsia="Aptos"/>
        </w:rPr>
        <w:t xml:space="preserve"> s</w:t>
      </w:r>
      <w:r w:rsidR="2644EA8A" w:rsidRPr="5F165A7B">
        <w:rPr>
          <w:rFonts w:eastAsia="Aptos"/>
        </w:rPr>
        <w:t>iekiant atitikties CoARA įsipareigojimams</w:t>
      </w:r>
      <w:r w:rsidR="7386E680" w:rsidRPr="5F165A7B">
        <w:rPr>
          <w:rFonts w:eastAsia="Aptos"/>
        </w:rPr>
        <w:t>,</w:t>
      </w:r>
      <w:r w:rsidR="2644EA8A" w:rsidRPr="5F165A7B">
        <w:rPr>
          <w:rFonts w:eastAsia="Aptos"/>
        </w:rPr>
        <w:t xml:space="preserve"> </w:t>
      </w:r>
      <w:r w:rsidR="4068B652" w:rsidRPr="5F165A7B">
        <w:rPr>
          <w:rFonts w:eastAsia="Aptos"/>
        </w:rPr>
        <w:t xml:space="preserve">pereinant nuo kiekybinio prie kokybinio, atsakingo mokslinės veiklos vertinimo, prioritetas vis labiau teikiamas </w:t>
      </w:r>
      <w:r w:rsidR="08722113" w:rsidRPr="5F165A7B">
        <w:rPr>
          <w:rFonts w:eastAsia="Aptos"/>
        </w:rPr>
        <w:t xml:space="preserve">prioritetas </w:t>
      </w:r>
      <w:r w:rsidR="4068B652" w:rsidRPr="5F165A7B">
        <w:rPr>
          <w:rFonts w:eastAsia="Aptos"/>
        </w:rPr>
        <w:t>mokslo koky</w:t>
      </w:r>
      <w:r w:rsidR="3051A7A3" w:rsidRPr="5F165A7B">
        <w:rPr>
          <w:rFonts w:eastAsia="Aptos"/>
        </w:rPr>
        <w:t xml:space="preserve">bei ir jo poveikiui. </w:t>
      </w:r>
    </w:p>
    <w:p w14:paraId="1CB602A9" w14:textId="23CE6CDA" w:rsidR="00B13250" w:rsidRPr="00B13250" w:rsidRDefault="3051A7A3" w:rsidP="5F165A7B">
      <w:pPr>
        <w:pStyle w:val="paragraph"/>
        <w:rPr>
          <w:rFonts w:eastAsia="Aptos"/>
        </w:rPr>
      </w:pPr>
      <w:r w:rsidRPr="5F165A7B">
        <w:rPr>
          <w:rFonts w:eastAsia="Aptos"/>
        </w:rPr>
        <w:t>2</w:t>
      </w:r>
      <w:r w:rsidR="00B13250" w:rsidRPr="5F165A7B">
        <w:rPr>
          <w:rFonts w:eastAsia="Aptos"/>
        </w:rPr>
        <w:t>020- 2024 m. laikotarpyje vertinamų studijų programų dėstytojai įregistravo 3 patentus (</w:t>
      </w:r>
      <w:hyperlink r:id="rId113">
        <w:r w:rsidR="00B13250" w:rsidRPr="5F165A7B">
          <w:rPr>
            <w:rStyle w:val="Hyperlink"/>
            <w:rFonts w:eastAsia="Aptos"/>
          </w:rPr>
          <w:t>Pupų atliekų biokuro granulės ir (arba) sorbentas, trąša</w:t>
        </w:r>
      </w:hyperlink>
      <w:r w:rsidR="00B13250" w:rsidRPr="5F165A7B">
        <w:rPr>
          <w:rFonts w:eastAsia="Aptos"/>
        </w:rPr>
        <w:t xml:space="preserve">; </w:t>
      </w:r>
      <w:hyperlink r:id="rId114">
        <w:r w:rsidR="00B13250" w:rsidRPr="5F165A7B">
          <w:rPr>
            <w:rStyle w:val="Hyperlink"/>
            <w:rFonts w:eastAsia="Aptos"/>
          </w:rPr>
          <w:t>Tiksliosios tiesioginės žieminių kviečių sėjos technologijos valdymo modelis</w:t>
        </w:r>
      </w:hyperlink>
      <w:r w:rsidR="00B13250" w:rsidRPr="5F165A7B">
        <w:rPr>
          <w:rFonts w:eastAsia="Aptos"/>
        </w:rPr>
        <w:t xml:space="preserve">; </w:t>
      </w:r>
      <w:hyperlink r:id="rId115">
        <w:r w:rsidR="00B13250" w:rsidRPr="5F165A7B">
          <w:rPr>
            <w:rStyle w:val="Hyperlink"/>
            <w:rFonts w:eastAsia="Aptos"/>
          </w:rPr>
          <w:t>Kukurūzų, kanapių ir pupų daugianario pasėlio biomasės granulės ir (arba) trąša)</w:t>
        </w:r>
      </w:hyperlink>
      <w:r w:rsidR="00B13250" w:rsidRPr="5F165A7B">
        <w:rPr>
          <w:rFonts w:eastAsia="Aptos"/>
        </w:rPr>
        <w:t>, pateikta patento įregistravimo paraiška Europos patentų biurui (</w:t>
      </w:r>
      <w:hyperlink r:id="rId116">
        <w:r w:rsidR="00B13250" w:rsidRPr="5F165A7B">
          <w:rPr>
            <w:rStyle w:val="Hyperlink"/>
            <w:rFonts w:eastAsia="Aptos"/>
          </w:rPr>
          <w:t>Control model of precision direct seeding technology for winter wheat</w:t>
        </w:r>
      </w:hyperlink>
      <w:r w:rsidR="00B13250" w:rsidRPr="5F165A7B">
        <w:rPr>
          <w:rFonts w:eastAsia="Aptos"/>
        </w:rPr>
        <w:t>), paskelbė 10 tarptautinių leidyklų mokslo monografijų dalių (37 aut. l.).</w:t>
      </w:r>
    </w:p>
    <w:p w14:paraId="52E498F5" w14:textId="77777777" w:rsidR="00B26353" w:rsidRPr="00907F46" w:rsidRDefault="00B26353" w:rsidP="00B26353">
      <w:pPr>
        <w:autoSpaceDE w:val="0"/>
        <w:autoSpaceDN w:val="0"/>
        <w:adjustRightInd w:val="0"/>
        <w:spacing w:after="0" w:line="240" w:lineRule="auto"/>
        <w:jc w:val="both"/>
        <w:rPr>
          <w:rFonts w:ascii="Times New Roman" w:eastAsia="Aptos" w:hAnsi="Times New Roman" w:cs="Times New Roman"/>
          <w:bCs/>
          <w:i/>
          <w:iCs/>
          <w:sz w:val="24"/>
          <w:szCs w:val="24"/>
          <w:highlight w:val="lightGray"/>
        </w:rPr>
      </w:pPr>
    </w:p>
    <w:p w14:paraId="26CCD775" w14:textId="49C76FF5" w:rsidR="00B26353" w:rsidRPr="00F52616" w:rsidRDefault="006D3D09" w:rsidP="307D2191">
      <w:pPr>
        <w:autoSpaceDE w:val="0"/>
        <w:autoSpaceDN w:val="0"/>
        <w:adjustRightInd w:val="0"/>
        <w:spacing w:after="0" w:line="240" w:lineRule="auto"/>
        <w:jc w:val="both"/>
        <w:rPr>
          <w:rFonts w:ascii="Times New Roman" w:eastAsia="Aptos" w:hAnsi="Times New Roman" w:cs="Times New Roman"/>
          <w:i/>
          <w:iCs/>
          <w:sz w:val="24"/>
          <w:szCs w:val="24"/>
          <w:highlight w:val="lightGray"/>
        </w:rPr>
      </w:pPr>
      <w:r>
        <w:rPr>
          <w:noProof/>
        </w:rPr>
        <w:drawing>
          <wp:inline distT="0" distB="0" distL="0" distR="0" wp14:anchorId="031ED52A" wp14:editId="50E4577E">
            <wp:extent cx="5731510" cy="2972435"/>
            <wp:effectExtent l="0" t="0" r="2540" b="18415"/>
            <wp:docPr id="245859177" name="Diagrama 1">
              <a:extLst xmlns:a="http://schemas.openxmlformats.org/drawingml/2006/main">
                <a:ext uri="{FF2B5EF4-FFF2-40B4-BE49-F238E27FC236}">
                  <a16:creationId xmlns:a16="http://schemas.microsoft.com/office/drawing/2014/main" id="{E116ED59-3E21-8CBC-E82D-9EC850A35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B725EED" w14:textId="375AD515" w:rsidR="00B26353" w:rsidRPr="00907F46" w:rsidRDefault="00B26353" w:rsidP="00B26353">
      <w:pPr>
        <w:autoSpaceDE w:val="0"/>
        <w:autoSpaceDN w:val="0"/>
        <w:adjustRightInd w:val="0"/>
        <w:spacing w:after="0" w:line="240" w:lineRule="auto"/>
        <w:jc w:val="both"/>
        <w:rPr>
          <w:rFonts w:ascii="Times New Roman" w:eastAsia="Aptos" w:hAnsi="Times New Roman" w:cs="Times New Roman"/>
          <w:bCs/>
          <w:i/>
          <w:iCs/>
          <w:sz w:val="24"/>
          <w:szCs w:val="24"/>
          <w:highlight w:val="lightGray"/>
        </w:rPr>
      </w:pPr>
    </w:p>
    <w:p w14:paraId="1B9DDD5A" w14:textId="70A05C94" w:rsidR="00CE7448" w:rsidRPr="00F52CE2" w:rsidRDefault="00C12904" w:rsidP="0D42908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7</w:t>
      </w:r>
      <w:r w:rsidR="7592025F" w:rsidRPr="5F165A7B">
        <w:rPr>
          <w:rFonts w:ascii="Times New Roman" w:hAnsi="Times New Roman" w:cs="Times New Roman"/>
          <w:b/>
          <w:bCs/>
          <w:sz w:val="24"/>
          <w:szCs w:val="24"/>
        </w:rPr>
        <w:t xml:space="preserve"> pav.</w:t>
      </w:r>
      <w:r w:rsidR="7592025F" w:rsidRPr="5F165A7B">
        <w:rPr>
          <w:rFonts w:ascii="Times New Roman" w:hAnsi="Times New Roman" w:cs="Times New Roman"/>
          <w:sz w:val="24"/>
          <w:szCs w:val="24"/>
        </w:rPr>
        <w:t xml:space="preserve"> Ekologijos studijų krypties antrosios studijų pakopos dėstytojų mokslo straipsnių publikavimo CA WoS</w:t>
      </w:r>
      <w:r w:rsidR="0B4134C1" w:rsidRPr="5F165A7B">
        <w:rPr>
          <w:rFonts w:ascii="Times New Roman" w:hAnsi="Times New Roman" w:cs="Times New Roman"/>
          <w:sz w:val="24"/>
          <w:szCs w:val="24"/>
        </w:rPr>
        <w:t xml:space="preserve"> </w:t>
      </w:r>
      <w:r w:rsidR="7592025F" w:rsidRPr="5F165A7B">
        <w:rPr>
          <w:rFonts w:ascii="Times New Roman" w:hAnsi="Times New Roman" w:cs="Times New Roman"/>
          <w:sz w:val="24"/>
          <w:szCs w:val="24"/>
        </w:rPr>
        <w:t>duomenų bazėje referuojamuose žurnaluose, turinčiuose cituojamumo</w:t>
      </w:r>
      <w:r w:rsidR="7BA54341" w:rsidRPr="5F165A7B">
        <w:rPr>
          <w:rFonts w:ascii="Times New Roman" w:hAnsi="Times New Roman" w:cs="Times New Roman"/>
          <w:sz w:val="24"/>
          <w:szCs w:val="24"/>
        </w:rPr>
        <w:t xml:space="preserve"> </w:t>
      </w:r>
      <w:r w:rsidR="7592025F" w:rsidRPr="5F165A7B">
        <w:rPr>
          <w:rFonts w:ascii="Times New Roman" w:hAnsi="Times New Roman" w:cs="Times New Roman"/>
          <w:sz w:val="24"/>
          <w:szCs w:val="24"/>
        </w:rPr>
        <w:t xml:space="preserve">rodiklį, tendencijos. Naudotas šaltinis VDU </w:t>
      </w:r>
      <w:hyperlink r:id="rId118">
        <w:r w:rsidR="7592025F" w:rsidRPr="5F165A7B">
          <w:rPr>
            <w:rStyle w:val="Hyperlink"/>
            <w:rFonts w:ascii="Times New Roman" w:hAnsi="Times New Roman" w:cs="Times New Roman"/>
            <w:sz w:val="24"/>
            <w:szCs w:val="24"/>
          </w:rPr>
          <w:t>CRIS PDB</w:t>
        </w:r>
      </w:hyperlink>
      <w:r w:rsidR="7592025F" w:rsidRPr="5F165A7B">
        <w:rPr>
          <w:rFonts w:ascii="Times New Roman" w:hAnsi="Times New Roman" w:cs="Times New Roman"/>
          <w:sz w:val="24"/>
          <w:szCs w:val="24"/>
        </w:rPr>
        <w:t xml:space="preserve"> (2024 09 05)</w:t>
      </w:r>
      <w:r w:rsidR="3B64CC47" w:rsidRPr="5F165A7B">
        <w:rPr>
          <w:rFonts w:ascii="Times New Roman" w:hAnsi="Times New Roman" w:cs="Times New Roman"/>
          <w:sz w:val="24"/>
          <w:szCs w:val="24"/>
        </w:rPr>
        <w:t>. Pastaba: publikacijų skaičius 2023 m. sumažėjo ir globaliu mastu, teikiant pr</w:t>
      </w:r>
      <w:r w:rsidR="5B76A9DB" w:rsidRPr="5F165A7B">
        <w:rPr>
          <w:rFonts w:ascii="Times New Roman" w:hAnsi="Times New Roman" w:cs="Times New Roman"/>
          <w:sz w:val="24"/>
          <w:szCs w:val="24"/>
        </w:rPr>
        <w:t>ioritetą mokslo kokybei ir jo poveikiui</w:t>
      </w:r>
    </w:p>
    <w:p w14:paraId="1638CD00" w14:textId="5FB6AD82" w:rsidR="5F165A7B" w:rsidRDefault="5F165A7B" w:rsidP="5F165A7B">
      <w:pPr>
        <w:spacing w:line="240" w:lineRule="auto"/>
        <w:jc w:val="both"/>
        <w:rPr>
          <w:rFonts w:ascii="Times New Roman" w:hAnsi="Times New Roman" w:cs="Times New Roman"/>
          <w:sz w:val="24"/>
          <w:szCs w:val="24"/>
        </w:rPr>
      </w:pPr>
    </w:p>
    <w:p w14:paraId="423EFF5C" w14:textId="4FB7A0F7" w:rsidR="00B26353" w:rsidRPr="00F52CE2" w:rsidRDefault="00B26353" w:rsidP="5F165A7B">
      <w:pPr>
        <w:autoSpaceDE w:val="0"/>
        <w:autoSpaceDN w:val="0"/>
        <w:adjustRightInd w:val="0"/>
        <w:spacing w:line="240" w:lineRule="auto"/>
        <w:jc w:val="both"/>
        <w:rPr>
          <w:rFonts w:ascii="Times New Roman" w:eastAsia="Aptos" w:hAnsi="Times New Roman" w:cs="Times New Roman"/>
          <w:sz w:val="24"/>
          <w:szCs w:val="24"/>
        </w:rPr>
      </w:pPr>
      <w:r w:rsidRPr="5F165A7B">
        <w:rPr>
          <w:rFonts w:ascii="Times New Roman" w:eastAsia="Aptos" w:hAnsi="Times New Roman" w:cs="Times New Roman"/>
          <w:sz w:val="24"/>
          <w:szCs w:val="24"/>
        </w:rPr>
        <w:t xml:space="preserve">VDU skatinimo už reikšmingiausius mokslo rezultatus </w:t>
      </w:r>
      <w:hyperlink r:id="rId119">
        <w:r w:rsidRPr="5F165A7B">
          <w:rPr>
            <w:rFonts w:ascii="Times New Roman" w:eastAsia="Aptos" w:hAnsi="Times New Roman" w:cs="Times New Roman"/>
            <w:color w:val="467886"/>
            <w:sz w:val="24"/>
            <w:szCs w:val="24"/>
            <w:u w:val="single"/>
          </w:rPr>
          <w:t>tvarka</w:t>
        </w:r>
      </w:hyperlink>
      <w:r w:rsidRPr="5F165A7B">
        <w:rPr>
          <w:rFonts w:ascii="Times New Roman" w:eastAsia="Aptos" w:hAnsi="Times New Roman" w:cs="Times New Roman"/>
          <w:sz w:val="24"/>
          <w:szCs w:val="24"/>
        </w:rPr>
        <w:t xml:space="preserve"> dėstytojai ir mokslininkai skatinami už aukščiausio lygio mokslo produkciją, laimėtus tarptautinius MTEP projektus ir pan. VDU dėstytojų ir mokslo darbų atlyginimo priemokos priklauso mokslinės produkcijos, mokslinės veiklos ir didaktinės veiklos rezultatų remiantis VDU dėstytojų ir mokslo darbuotojų akademinės veiklos skatinimo priemokos nustatymo ir skyrimo </w:t>
      </w:r>
      <w:hyperlink r:id="rId120">
        <w:r w:rsidRPr="5F165A7B">
          <w:rPr>
            <w:rFonts w:ascii="Times New Roman" w:eastAsia="Aptos" w:hAnsi="Times New Roman" w:cs="Times New Roman"/>
            <w:color w:val="467886"/>
            <w:sz w:val="24"/>
            <w:szCs w:val="24"/>
            <w:u w:val="single"/>
          </w:rPr>
          <w:t>tvarka</w:t>
        </w:r>
      </w:hyperlink>
      <w:r w:rsidRPr="5F165A7B">
        <w:rPr>
          <w:rFonts w:ascii="Times New Roman" w:eastAsia="Aptos" w:hAnsi="Times New Roman" w:cs="Times New Roman"/>
          <w:sz w:val="24"/>
          <w:szCs w:val="24"/>
        </w:rPr>
        <w:t>.</w:t>
      </w:r>
      <w:r w:rsidR="46C54DDE" w:rsidRPr="5F165A7B">
        <w:rPr>
          <w:rFonts w:ascii="Times New Roman" w:eastAsia="Aptos" w:hAnsi="Times New Roman" w:cs="Times New Roman"/>
          <w:sz w:val="24"/>
          <w:szCs w:val="24"/>
        </w:rPr>
        <w:t xml:space="preserve"> Pastaruoju metu, atliepiant CoARA įsipareigojimus peržiūrimos skatinimo už išskirtinius MTEP veiklos pasiekimus</w:t>
      </w:r>
      <w:r w:rsidR="2138AA66" w:rsidRPr="5F165A7B">
        <w:rPr>
          <w:rFonts w:ascii="Times New Roman" w:eastAsia="Aptos" w:hAnsi="Times New Roman" w:cs="Times New Roman"/>
          <w:sz w:val="24"/>
          <w:szCs w:val="24"/>
        </w:rPr>
        <w:t>, lyderystę galimybės.</w:t>
      </w:r>
      <w:r w:rsidRPr="5F165A7B">
        <w:rPr>
          <w:rFonts w:ascii="Times New Roman" w:eastAsia="Aptos" w:hAnsi="Times New Roman" w:cs="Times New Roman"/>
          <w:sz w:val="24"/>
          <w:szCs w:val="24"/>
        </w:rPr>
        <w:t xml:space="preserve"> </w:t>
      </w:r>
    </w:p>
    <w:p w14:paraId="3FA599EF" w14:textId="77777777" w:rsidR="00F52CE2" w:rsidRDefault="00F52CE2" w:rsidP="00B644A8">
      <w:pPr>
        <w:autoSpaceDE w:val="0"/>
        <w:autoSpaceDN w:val="0"/>
        <w:adjustRightInd w:val="0"/>
        <w:spacing w:line="240" w:lineRule="auto"/>
        <w:jc w:val="both"/>
        <w:rPr>
          <w:rFonts w:ascii="Times New Roman" w:eastAsia="Aptos" w:hAnsi="Times New Roman" w:cs="Times New Roman"/>
          <w:bCs/>
          <w:sz w:val="24"/>
          <w:szCs w:val="24"/>
        </w:rPr>
      </w:pPr>
      <w:r w:rsidRPr="00F52CE2">
        <w:rPr>
          <w:rFonts w:ascii="Times New Roman" w:eastAsia="Aptos" w:hAnsi="Times New Roman" w:cs="Times New Roman"/>
          <w:bCs/>
          <w:sz w:val="24"/>
          <w:szCs w:val="24"/>
        </w:rPr>
        <w:t xml:space="preserve">VDU ŽŪA kiekvienais metais organizuoja Akademijos </w:t>
      </w:r>
      <w:hyperlink r:id="rId121" w:history="1">
        <w:r w:rsidRPr="00F52CE2">
          <w:rPr>
            <w:rFonts w:ascii="Times New Roman" w:eastAsia="Aptos" w:hAnsi="Times New Roman" w:cs="Times New Roman"/>
            <w:bCs/>
            <w:color w:val="467886"/>
            <w:sz w:val="24"/>
            <w:szCs w:val="24"/>
            <w:u w:val="single"/>
          </w:rPr>
          <w:t>mokslo darbų konkursą</w:t>
        </w:r>
      </w:hyperlink>
      <w:r w:rsidRPr="00F52CE2">
        <w:rPr>
          <w:rFonts w:ascii="Times New Roman" w:eastAsia="Aptos" w:hAnsi="Times New Roman" w:cs="Times New Roman"/>
          <w:bCs/>
          <w:sz w:val="24"/>
          <w:szCs w:val="24"/>
        </w:rPr>
        <w:t xml:space="preserve"> siekiant skatinti VDU ŽŪA mokslininkus ir jų grupes vykdyti mokslinius tyrimus bei jų sklaidą, prisidėti prie VDU ir visos šalies mokslinės, socialinės ir ekonominės aplinkos gerinimo, išrinkti ir apdovanoti geriausius VDU ŽŪA mokslininkus ir jų grupes. </w:t>
      </w:r>
    </w:p>
    <w:p w14:paraId="3821BFFB" w14:textId="0AF96609" w:rsidR="005D5D7F" w:rsidRDefault="005D5D7F">
      <w:pPr>
        <w:rPr>
          <w:rFonts w:ascii="Times New Roman" w:eastAsia="Aptos" w:hAnsi="Times New Roman" w:cs="Times New Roman"/>
          <w:bCs/>
          <w:sz w:val="24"/>
          <w:szCs w:val="24"/>
        </w:rPr>
      </w:pPr>
      <w:r>
        <w:rPr>
          <w:rFonts w:ascii="Times New Roman" w:eastAsia="Aptos" w:hAnsi="Times New Roman" w:cs="Times New Roman"/>
          <w:bCs/>
          <w:sz w:val="24"/>
          <w:szCs w:val="24"/>
        </w:rPr>
        <w:br w:type="page"/>
      </w:r>
    </w:p>
    <w:p w14:paraId="12088376" w14:textId="77777777" w:rsidR="00B26353" w:rsidRDefault="00B26353" w:rsidP="00E46378">
      <w:pPr>
        <w:pStyle w:val="poskyriai"/>
      </w:pPr>
      <w:r w:rsidRPr="00907F46">
        <w:lastRenderedPageBreak/>
        <w:t>2.2. Studijų turinio susiejimo su naujausiais mokslo, meno ir technologijų pasiekimais įvertinimas</w:t>
      </w:r>
    </w:p>
    <w:p w14:paraId="2768459F" w14:textId="77777777" w:rsidR="00B644A8" w:rsidRPr="00B644A8" w:rsidRDefault="00B644A8" w:rsidP="001D75D9">
      <w:pPr>
        <w:pStyle w:val="paragraph"/>
      </w:pPr>
    </w:p>
    <w:p w14:paraId="716E77FE" w14:textId="72C6A3C7" w:rsidR="00907F46" w:rsidRPr="00B81A4C" w:rsidRDefault="374B54D7" w:rsidP="001D75D9">
      <w:pPr>
        <w:pStyle w:val="paragraph"/>
        <w:rPr>
          <w:rFonts w:eastAsia="Calibri"/>
        </w:rPr>
      </w:pPr>
      <w:r w:rsidRPr="4D80AA93">
        <w:rPr>
          <w:rFonts w:eastAsia="Calibri"/>
        </w:rPr>
        <w:t xml:space="preserve">Universitete moksliniai tyrimai organizuojami ir vykdomi pagal </w:t>
      </w:r>
      <w:hyperlink r:id="rId122">
        <w:r w:rsidR="7520B88C" w:rsidRPr="4D80AA93">
          <w:rPr>
            <w:rStyle w:val="Hyperlink"/>
            <w:rFonts w:eastAsia="Calibri"/>
          </w:rPr>
          <w:t>VDU mokslinių tyrimų ir eksperimentinės plėtros nuostatus</w:t>
        </w:r>
      </w:hyperlink>
      <w:r w:rsidRPr="4D80AA93">
        <w:rPr>
          <w:rFonts w:eastAsia="Calibri"/>
        </w:rPr>
        <w:t>. MTEP organizuojami ir vykdomi institutuose</w:t>
      </w:r>
      <w:r w:rsidR="4A76EA9F" w:rsidRPr="4D80AA93">
        <w:rPr>
          <w:rFonts w:eastAsia="Calibri"/>
        </w:rPr>
        <w:t xml:space="preserve"> ir katedrose</w:t>
      </w:r>
      <w:r w:rsidRPr="4D80AA93">
        <w:rPr>
          <w:rFonts w:eastAsia="Calibri"/>
        </w:rPr>
        <w:t>. Vertinamuoju laikotarpiu mokslininkų grupė vykdė tyrimus</w:t>
      </w:r>
      <w:r w:rsidR="66DC6230" w:rsidRPr="4D80AA93">
        <w:rPr>
          <w:rFonts w:eastAsia="Calibri"/>
        </w:rPr>
        <w:t>,</w:t>
      </w:r>
      <w:r w:rsidRPr="4D80AA93">
        <w:rPr>
          <w:rFonts w:eastAsia="Calibri"/>
        </w:rPr>
        <w:t xml:space="preserve"> tiesiogiai susijusius su Ekologijos studijų kryptimi. </w:t>
      </w:r>
      <w:r w:rsidR="5D4050FA" w:rsidRPr="4D80AA93">
        <w:rPr>
          <w:rFonts w:eastAsia="Calibri"/>
        </w:rPr>
        <w:t xml:space="preserve">Kai kurie </w:t>
      </w:r>
      <w:r w:rsidR="5E8397E4" w:rsidRPr="4D80AA93">
        <w:rPr>
          <w:rFonts w:eastAsia="Calibri"/>
        </w:rPr>
        <w:t xml:space="preserve">aktualesni </w:t>
      </w:r>
      <w:r w:rsidRPr="4D80AA93">
        <w:rPr>
          <w:rFonts w:eastAsia="Calibri"/>
        </w:rPr>
        <w:t>Aplinkos ir ekologijos katedroje vykdyti moksliniai tyrimai</w:t>
      </w:r>
      <w:r w:rsidR="66DC6230" w:rsidRPr="4D80AA93">
        <w:rPr>
          <w:rFonts w:eastAsia="Calibri"/>
        </w:rPr>
        <w:t>,</w:t>
      </w:r>
      <w:r w:rsidRPr="4D80AA93">
        <w:rPr>
          <w:rFonts w:eastAsia="Calibri"/>
        </w:rPr>
        <w:t xml:space="preserve"> susiję su </w:t>
      </w:r>
      <w:bookmarkStart w:id="12" w:name="_Hlk177721487"/>
      <w:r w:rsidR="008B1928" w:rsidRPr="008B1928">
        <w:rPr>
          <w:rFonts w:eastAsia="Calibri"/>
          <w:i/>
        </w:rPr>
        <w:t>Ekologijos ir klimato kaitos</w:t>
      </w:r>
      <w:r w:rsidRPr="4D80AA93">
        <w:rPr>
          <w:rFonts w:eastAsia="Calibri"/>
        </w:rPr>
        <w:t xml:space="preserve"> </w:t>
      </w:r>
      <w:bookmarkEnd w:id="12"/>
      <w:r w:rsidRPr="4D80AA93">
        <w:rPr>
          <w:rFonts w:eastAsia="Calibri"/>
        </w:rPr>
        <w:t xml:space="preserve">ir </w:t>
      </w:r>
      <w:r w:rsidR="008B1928" w:rsidRPr="008B1928">
        <w:rPr>
          <w:rFonts w:eastAsia="Calibri"/>
          <w:i/>
        </w:rPr>
        <w:t>Agroekosistemos</w:t>
      </w:r>
      <w:r w:rsidR="4269E0B9" w:rsidRPr="4D80AA93">
        <w:rPr>
          <w:rFonts w:eastAsia="Calibri"/>
        </w:rPr>
        <w:t xml:space="preserve"> </w:t>
      </w:r>
      <w:r w:rsidRPr="4D80AA93">
        <w:rPr>
          <w:rFonts w:eastAsia="Calibri"/>
        </w:rPr>
        <w:t>studijomis</w:t>
      </w:r>
      <w:r w:rsidR="105D7136" w:rsidRPr="4D80AA93">
        <w:rPr>
          <w:rFonts w:eastAsia="Calibri"/>
        </w:rPr>
        <w:t xml:space="preserve">  pateikiami žemiau</w:t>
      </w:r>
      <w:r w:rsidRPr="4D80AA93">
        <w:rPr>
          <w:rFonts w:eastAsia="Calibri"/>
        </w:rPr>
        <w:t>:</w:t>
      </w:r>
    </w:p>
    <w:tbl>
      <w:tblPr>
        <w:tblStyle w:val="TableGrid"/>
        <w:tblW w:w="0" w:type="auto"/>
        <w:tblLook w:val="04A0" w:firstRow="1" w:lastRow="0" w:firstColumn="1" w:lastColumn="0" w:noHBand="0" w:noVBand="1"/>
      </w:tblPr>
      <w:tblGrid>
        <w:gridCol w:w="5665"/>
        <w:gridCol w:w="4045"/>
      </w:tblGrid>
      <w:tr w:rsidR="00D14B3D" w:rsidRPr="005D5D7F" w14:paraId="1405BDED" w14:textId="77777777" w:rsidTr="00E50AD9">
        <w:tc>
          <w:tcPr>
            <w:tcW w:w="5665" w:type="dxa"/>
            <w:shd w:val="clear" w:color="auto" w:fill="BFBFBF" w:themeFill="background1" w:themeFillShade="BF"/>
          </w:tcPr>
          <w:p w14:paraId="1BA05DBF" w14:textId="77777777" w:rsidR="00D14B3D" w:rsidRPr="005D5D7F" w:rsidRDefault="5842F368">
            <w:pPr>
              <w:pStyle w:val="paragraph"/>
              <w:jc w:val="center"/>
              <w:rPr>
                <w:b/>
                <w:bCs/>
                <w:sz w:val="22"/>
                <w:szCs w:val="22"/>
                <w:lang w:val="lt-LT"/>
              </w:rPr>
            </w:pPr>
            <w:r w:rsidRPr="005D5D7F">
              <w:rPr>
                <w:b/>
                <w:bCs/>
                <w:sz w:val="22"/>
                <w:szCs w:val="22"/>
                <w:lang w:val="lt-LT"/>
              </w:rPr>
              <w:t>Informacija apie projektą</w:t>
            </w:r>
          </w:p>
        </w:tc>
        <w:tc>
          <w:tcPr>
            <w:tcW w:w="4045" w:type="dxa"/>
            <w:shd w:val="clear" w:color="auto" w:fill="BFBFBF" w:themeFill="background1" w:themeFillShade="BF"/>
            <w:vAlign w:val="center"/>
          </w:tcPr>
          <w:p w14:paraId="72391C76" w14:textId="77777777" w:rsidR="00D14B3D" w:rsidRPr="005D5D7F" w:rsidRDefault="00D14B3D" w:rsidP="00E50AD9">
            <w:pPr>
              <w:pStyle w:val="paragraph"/>
              <w:jc w:val="left"/>
              <w:rPr>
                <w:b/>
                <w:bCs/>
                <w:sz w:val="22"/>
                <w:szCs w:val="22"/>
                <w:lang w:val="lt-LT"/>
              </w:rPr>
            </w:pPr>
            <w:r w:rsidRPr="005D5D7F">
              <w:rPr>
                <w:b/>
                <w:bCs/>
                <w:sz w:val="22"/>
                <w:szCs w:val="22"/>
                <w:lang w:val="lt-LT"/>
              </w:rPr>
              <w:t>Studijų programos dalykai</w:t>
            </w:r>
          </w:p>
        </w:tc>
      </w:tr>
      <w:tr w:rsidR="00D14B3D" w:rsidRPr="005D5D7F" w14:paraId="63B1C442" w14:textId="77777777" w:rsidTr="00E50AD9">
        <w:tc>
          <w:tcPr>
            <w:tcW w:w="5665" w:type="dxa"/>
          </w:tcPr>
          <w:p w14:paraId="3B53E5AB" w14:textId="77777777" w:rsidR="00D14B3D" w:rsidRPr="005D5D7F" w:rsidRDefault="00724EF6">
            <w:pPr>
              <w:pStyle w:val="paragraph"/>
              <w:rPr>
                <w:sz w:val="22"/>
                <w:szCs w:val="22"/>
                <w:lang w:val="lt-LT"/>
              </w:rPr>
            </w:pPr>
            <w:hyperlink r:id="rId123">
              <w:r w:rsidRPr="005D5D7F">
                <w:rPr>
                  <w:rStyle w:val="Hyperlink"/>
                  <w:sz w:val="22"/>
                  <w:szCs w:val="22"/>
                  <w:lang w:val="lt-LT"/>
                </w:rPr>
                <w:t>Water emissions and their reduction in village communinities-villages in Baltic sea region as pilots-village waters</w:t>
              </w:r>
            </w:hyperlink>
          </w:p>
        </w:tc>
        <w:tc>
          <w:tcPr>
            <w:tcW w:w="4045" w:type="dxa"/>
            <w:vAlign w:val="center"/>
          </w:tcPr>
          <w:p w14:paraId="1C9EB048"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Hidroekosistemų įvairovė ir apsauga;</w:t>
            </w:r>
          </w:p>
          <w:p w14:paraId="0EDD87DC"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Taršos sklaidos procesai ekosistemose</w:t>
            </w:r>
          </w:p>
        </w:tc>
      </w:tr>
      <w:tr w:rsidR="00D14B3D" w:rsidRPr="005D5D7F" w14:paraId="495D94C8" w14:textId="77777777" w:rsidTr="00E50AD9">
        <w:tc>
          <w:tcPr>
            <w:tcW w:w="5665" w:type="dxa"/>
          </w:tcPr>
          <w:p w14:paraId="35C300CD" w14:textId="77777777" w:rsidR="00D14B3D" w:rsidRPr="005D5D7F" w:rsidRDefault="00D14B3D">
            <w:pPr>
              <w:pStyle w:val="paragraph"/>
              <w:rPr>
                <w:sz w:val="22"/>
                <w:szCs w:val="22"/>
                <w:lang w:val="lt-LT"/>
              </w:rPr>
            </w:pPr>
            <w:r w:rsidRPr="005D5D7F">
              <w:rPr>
                <w:sz w:val="22"/>
                <w:szCs w:val="22"/>
                <w:lang w:val="lt-LT"/>
              </w:rPr>
              <w:t>Alytaus miesto savivaldybės aplinkos monitoringo 2017–2022 metų programos vykdymas</w:t>
            </w:r>
          </w:p>
        </w:tc>
        <w:tc>
          <w:tcPr>
            <w:tcW w:w="4045" w:type="dxa"/>
            <w:vAlign w:val="center"/>
          </w:tcPr>
          <w:p w14:paraId="150296BC"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Hidroekosistemų įvairovė ir apsauga</w:t>
            </w:r>
          </w:p>
          <w:p w14:paraId="1F5D711B"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Aplinkos monitoringas</w:t>
            </w:r>
          </w:p>
          <w:p w14:paraId="5EC8E53C"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Taršos sklaidos procesai ekosistemose</w:t>
            </w:r>
          </w:p>
          <w:p w14:paraId="5C0F1320"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Klimato pokyčių valdymas ir prisitaikymas</w:t>
            </w:r>
          </w:p>
        </w:tc>
      </w:tr>
      <w:tr w:rsidR="00D14B3D" w:rsidRPr="005D5D7F" w14:paraId="722F2B0D" w14:textId="77777777" w:rsidTr="00E50AD9">
        <w:tc>
          <w:tcPr>
            <w:tcW w:w="5665" w:type="dxa"/>
          </w:tcPr>
          <w:p w14:paraId="2621948D" w14:textId="77777777" w:rsidR="00D14B3D" w:rsidRPr="005D5D7F" w:rsidRDefault="00D14B3D">
            <w:pPr>
              <w:pStyle w:val="paragraph"/>
              <w:rPr>
                <w:sz w:val="22"/>
                <w:szCs w:val="22"/>
                <w:lang w:val="lt-LT"/>
              </w:rPr>
            </w:pPr>
            <w:r w:rsidRPr="005D5D7F">
              <w:rPr>
                <w:sz w:val="22"/>
                <w:szCs w:val="22"/>
                <w:lang w:val="lt-LT"/>
              </w:rPr>
              <w:t>Kauno rajono savivaldybės aplinkos monitoringo 2014–2020 metų programos vykdymas</w:t>
            </w:r>
          </w:p>
        </w:tc>
        <w:tc>
          <w:tcPr>
            <w:tcW w:w="4045" w:type="dxa"/>
            <w:vAlign w:val="center"/>
          </w:tcPr>
          <w:p w14:paraId="714C9B2B"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Hidroekosistemų įvairovė ir apsauga</w:t>
            </w:r>
          </w:p>
          <w:p w14:paraId="22E9B86F"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Aplinkos monitoringas</w:t>
            </w:r>
          </w:p>
          <w:p w14:paraId="7B553EE1"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Taršos sklaidos procesai ekosistemose</w:t>
            </w:r>
          </w:p>
          <w:p w14:paraId="105A45A9"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Klimato pokyčių valdymas ir prisitaikymas</w:t>
            </w:r>
          </w:p>
        </w:tc>
      </w:tr>
      <w:tr w:rsidR="00D14B3D" w:rsidRPr="005D5D7F" w14:paraId="52AE634D" w14:textId="77777777" w:rsidTr="00E50AD9">
        <w:tc>
          <w:tcPr>
            <w:tcW w:w="5665" w:type="dxa"/>
          </w:tcPr>
          <w:p w14:paraId="16937694" w14:textId="77777777" w:rsidR="00D14B3D" w:rsidRPr="005D5D7F" w:rsidRDefault="00724EF6">
            <w:pPr>
              <w:pStyle w:val="paragraph"/>
              <w:rPr>
                <w:sz w:val="22"/>
                <w:szCs w:val="22"/>
                <w:lang w:val="lt-LT"/>
              </w:rPr>
            </w:pPr>
            <w:hyperlink r:id="rId124">
              <w:r w:rsidRPr="005D5D7F">
                <w:rPr>
                  <w:rStyle w:val="Hyperlink"/>
                  <w:sz w:val="22"/>
                  <w:szCs w:val="22"/>
                  <w:lang w:val="lt-LT"/>
                </w:rPr>
                <w:t>Kauno rajono savivaldybės teritorijoje esančių vandens telkinių paviršinio vandens tyrimai</w:t>
              </w:r>
            </w:hyperlink>
          </w:p>
        </w:tc>
        <w:tc>
          <w:tcPr>
            <w:tcW w:w="4045" w:type="dxa"/>
            <w:vAlign w:val="center"/>
          </w:tcPr>
          <w:p w14:paraId="3238D220"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Hidroekosistemų įvairovė ir apsauga</w:t>
            </w:r>
          </w:p>
          <w:p w14:paraId="48E1DE9B"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Aplinkos monitoringas</w:t>
            </w:r>
          </w:p>
          <w:p w14:paraId="1C25B701"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Taršos sklaidos procesai ekosistemose</w:t>
            </w:r>
          </w:p>
          <w:p w14:paraId="6DEA5AE8"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Klimato pokyčių valdymas ir prisitaikymas</w:t>
            </w:r>
          </w:p>
        </w:tc>
      </w:tr>
      <w:tr w:rsidR="00D14B3D" w:rsidRPr="005D5D7F" w14:paraId="5A50A201" w14:textId="77777777" w:rsidTr="00E50AD9">
        <w:tc>
          <w:tcPr>
            <w:tcW w:w="5665" w:type="dxa"/>
          </w:tcPr>
          <w:p w14:paraId="072465E8" w14:textId="77777777" w:rsidR="00D14B3D" w:rsidRPr="005D5D7F" w:rsidRDefault="00724EF6" w:rsidP="7150DA04">
            <w:pPr>
              <w:pStyle w:val="paragraph"/>
              <w:rPr>
                <w:sz w:val="22"/>
                <w:szCs w:val="22"/>
              </w:rPr>
            </w:pPr>
            <w:r w:rsidRPr="005D5D7F">
              <w:rPr>
                <w:sz w:val="22"/>
                <w:szCs w:val="22"/>
              </w:rPr>
              <w:t>Europos Sąjungos Dvynių projekto "</w:t>
            </w:r>
            <w:hyperlink r:id="rId125">
              <w:r w:rsidRPr="005D5D7F">
                <w:rPr>
                  <w:rStyle w:val="Hyperlink"/>
                  <w:sz w:val="22"/>
                  <w:szCs w:val="22"/>
                </w:rPr>
                <w:t>Strengthened capacities for preparation of draft management plans for natural protected areas (potential future NATURA 2000 sites)</w:t>
              </w:r>
            </w:hyperlink>
            <w:r w:rsidRPr="005D5D7F">
              <w:rPr>
                <w:sz w:val="22"/>
                <w:szCs w:val="22"/>
              </w:rPr>
              <w:t>" įgyvendinimas</w:t>
            </w:r>
          </w:p>
        </w:tc>
        <w:tc>
          <w:tcPr>
            <w:tcW w:w="4045" w:type="dxa"/>
            <w:vAlign w:val="center"/>
          </w:tcPr>
          <w:p w14:paraId="1A661C19"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Gamtotvarka</w:t>
            </w:r>
          </w:p>
        </w:tc>
      </w:tr>
      <w:tr w:rsidR="00D14B3D" w:rsidRPr="005D5D7F" w14:paraId="7E37FD6A" w14:textId="77777777" w:rsidTr="00E50AD9">
        <w:tc>
          <w:tcPr>
            <w:tcW w:w="5665" w:type="dxa"/>
          </w:tcPr>
          <w:p w14:paraId="6263DFAC" w14:textId="77777777" w:rsidR="00D14B3D" w:rsidRPr="005D5D7F" w:rsidRDefault="00724EF6">
            <w:pPr>
              <w:pStyle w:val="paragraph"/>
              <w:rPr>
                <w:sz w:val="22"/>
                <w:szCs w:val="22"/>
                <w:lang w:val="lt-LT"/>
              </w:rPr>
            </w:pPr>
            <w:hyperlink r:id="rId126">
              <w:r w:rsidRPr="005D5D7F">
                <w:rPr>
                  <w:rStyle w:val="Hyperlink"/>
                  <w:sz w:val="22"/>
                  <w:szCs w:val="22"/>
                  <w:lang w:val="lt-LT"/>
                </w:rPr>
                <w:t>Biohumicacids bioorganinių trąšų panaudojimo sėklų paruošimui ir augalų purškimui tyrimai</w:t>
              </w:r>
            </w:hyperlink>
            <w:r w:rsidRPr="005D5D7F">
              <w:rPr>
                <w:sz w:val="22"/>
                <w:szCs w:val="22"/>
                <w:lang w:val="lt-LT"/>
              </w:rPr>
              <w:t xml:space="preserve"> (UAB „Scandagra“)</w:t>
            </w:r>
          </w:p>
        </w:tc>
        <w:tc>
          <w:tcPr>
            <w:tcW w:w="4045" w:type="dxa"/>
            <w:vAlign w:val="center"/>
          </w:tcPr>
          <w:p w14:paraId="113375B9" w14:textId="4A422CAE" w:rsidR="00D14B3D" w:rsidRPr="005D5D7F" w:rsidRDefault="7643F3FA" w:rsidP="00E50AD9">
            <w:pPr>
              <w:rPr>
                <w:rFonts w:ascii="Times New Roman" w:hAnsi="Times New Roman" w:cs="Times New Roman"/>
                <w:lang w:val="lt-LT"/>
              </w:rPr>
            </w:pPr>
            <w:r w:rsidRPr="005D5D7F">
              <w:rPr>
                <w:rFonts w:ascii="Times New Roman" w:hAnsi="Times New Roman" w:cs="Times New Roman"/>
                <w:lang w:val="lt-LT"/>
              </w:rPr>
              <w:t>Agroekosistemos ir klimato kaita</w:t>
            </w:r>
            <w:r w:rsidR="6341B3EF" w:rsidRPr="005D5D7F">
              <w:rPr>
                <w:rFonts w:ascii="Times New Roman" w:hAnsi="Times New Roman" w:cs="Times New Roman"/>
                <w:lang w:val="lt-LT"/>
              </w:rPr>
              <w:t>, Ekologinis žemės ūkis</w:t>
            </w:r>
          </w:p>
        </w:tc>
      </w:tr>
      <w:tr w:rsidR="00D14B3D" w:rsidRPr="005D5D7F" w14:paraId="11EF6F36" w14:textId="77777777" w:rsidTr="00E50AD9">
        <w:tc>
          <w:tcPr>
            <w:tcW w:w="5665" w:type="dxa"/>
          </w:tcPr>
          <w:p w14:paraId="4501C916" w14:textId="77777777" w:rsidR="00D14B3D" w:rsidRPr="005D5D7F" w:rsidRDefault="00724EF6">
            <w:pPr>
              <w:pStyle w:val="paragraph"/>
              <w:rPr>
                <w:sz w:val="22"/>
                <w:szCs w:val="22"/>
                <w:lang w:val="lt-LT"/>
              </w:rPr>
            </w:pPr>
            <w:hyperlink r:id="rId127">
              <w:r w:rsidRPr="005D5D7F">
                <w:rPr>
                  <w:rStyle w:val="Hyperlink"/>
                  <w:sz w:val="22"/>
                  <w:szCs w:val="22"/>
                  <w:lang w:val="lt-LT"/>
                </w:rPr>
                <w:t>Dirvos gerinimo priemonės, gaminamos naudojant mėsos kaulų miltus, efektyvumo tyrimas ekologinėje žemdirbystės sistemoje</w:t>
              </w:r>
            </w:hyperlink>
            <w:r w:rsidRPr="005D5D7F">
              <w:rPr>
                <w:sz w:val="22"/>
                <w:szCs w:val="22"/>
                <w:lang w:val="lt-LT"/>
              </w:rPr>
              <w:t xml:space="preserve"> (UAB „Akvatera“)</w:t>
            </w:r>
          </w:p>
        </w:tc>
        <w:tc>
          <w:tcPr>
            <w:tcW w:w="4045" w:type="dxa"/>
            <w:vAlign w:val="center"/>
          </w:tcPr>
          <w:p w14:paraId="4ECC6299" w14:textId="10E0F72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Agroekosistemos ir klimato kaita</w:t>
            </w:r>
          </w:p>
        </w:tc>
      </w:tr>
      <w:tr w:rsidR="00D14B3D" w:rsidRPr="005D5D7F" w14:paraId="6ED42804" w14:textId="77777777" w:rsidTr="00E50AD9">
        <w:tc>
          <w:tcPr>
            <w:tcW w:w="5665" w:type="dxa"/>
          </w:tcPr>
          <w:p w14:paraId="298A261D" w14:textId="77777777" w:rsidR="00D14B3D" w:rsidRPr="005D5D7F" w:rsidRDefault="00724EF6">
            <w:pPr>
              <w:pStyle w:val="paragraph"/>
              <w:rPr>
                <w:sz w:val="22"/>
                <w:szCs w:val="22"/>
                <w:lang w:val="lt-LT"/>
              </w:rPr>
            </w:pPr>
            <w:hyperlink r:id="rId128">
              <w:r w:rsidRPr="005D5D7F">
                <w:rPr>
                  <w:rStyle w:val="Hyperlink"/>
                  <w:sz w:val="22"/>
                  <w:szCs w:val="22"/>
                  <w:lang w:val="lt-LT"/>
                </w:rPr>
                <w:t>Naujos kartos pašarų, skirtų gyvūnų sveikatingumo gerinimui, naudojant aliejinguosius komponentus, kūrimas</w:t>
              </w:r>
            </w:hyperlink>
            <w:r w:rsidRPr="005D5D7F">
              <w:rPr>
                <w:sz w:val="22"/>
                <w:szCs w:val="22"/>
                <w:lang w:val="lt-LT"/>
              </w:rPr>
              <w:t xml:space="preserve">; UAB „MMA Foods“. </w:t>
            </w:r>
          </w:p>
        </w:tc>
        <w:tc>
          <w:tcPr>
            <w:tcW w:w="4045" w:type="dxa"/>
            <w:vAlign w:val="center"/>
          </w:tcPr>
          <w:p w14:paraId="33E4E28E"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Agroekosistemos ir klimato kaita</w:t>
            </w:r>
          </w:p>
        </w:tc>
      </w:tr>
      <w:tr w:rsidR="00D14B3D" w:rsidRPr="005D5D7F" w14:paraId="0F644816" w14:textId="77777777" w:rsidTr="00E50AD9">
        <w:tc>
          <w:tcPr>
            <w:tcW w:w="5665" w:type="dxa"/>
          </w:tcPr>
          <w:p w14:paraId="5C1017C3" w14:textId="77777777" w:rsidR="00D14B3D" w:rsidRPr="005D5D7F" w:rsidRDefault="00724EF6">
            <w:pPr>
              <w:pStyle w:val="paragraph"/>
              <w:rPr>
                <w:sz w:val="22"/>
                <w:szCs w:val="22"/>
                <w:lang w:val="lt-LT"/>
              </w:rPr>
            </w:pPr>
            <w:hyperlink r:id="rId129">
              <w:r w:rsidRPr="005D5D7F">
                <w:rPr>
                  <w:rStyle w:val="Hyperlink"/>
                  <w:sz w:val="22"/>
                  <w:szCs w:val="22"/>
                  <w:lang w:val="lt-LT"/>
                </w:rPr>
                <w:t>Skystųjų ekologiškų kalio trąšų kūrimo procesų, panaudojant organines ir neorganines atliekas, tyrimas</w:t>
              </w:r>
            </w:hyperlink>
            <w:r w:rsidRPr="005D5D7F">
              <w:rPr>
                <w:sz w:val="22"/>
                <w:szCs w:val="22"/>
                <w:lang w:val="lt-LT"/>
              </w:rPr>
              <w:t>; UAB „Akvatera“.</w:t>
            </w:r>
          </w:p>
        </w:tc>
        <w:tc>
          <w:tcPr>
            <w:tcW w:w="4045" w:type="dxa"/>
            <w:vAlign w:val="center"/>
          </w:tcPr>
          <w:p w14:paraId="20C2695E" w14:textId="127595F1" w:rsidR="00D14B3D" w:rsidRPr="005D5D7F" w:rsidRDefault="7643F3FA" w:rsidP="00E50AD9">
            <w:pPr>
              <w:rPr>
                <w:rFonts w:ascii="Times New Roman" w:hAnsi="Times New Roman" w:cs="Times New Roman"/>
                <w:lang w:val="lt-LT"/>
              </w:rPr>
            </w:pPr>
            <w:r w:rsidRPr="005D5D7F">
              <w:rPr>
                <w:rFonts w:ascii="Times New Roman" w:hAnsi="Times New Roman" w:cs="Times New Roman"/>
                <w:lang w:val="lt-LT"/>
              </w:rPr>
              <w:t>Agroekosistemos ir klimato kaita</w:t>
            </w:r>
            <w:r w:rsidR="7F2DE14C" w:rsidRPr="005D5D7F">
              <w:rPr>
                <w:rFonts w:ascii="Times New Roman" w:hAnsi="Times New Roman" w:cs="Times New Roman"/>
                <w:lang w:val="lt-LT"/>
              </w:rPr>
              <w:t>,</w:t>
            </w:r>
          </w:p>
          <w:p w14:paraId="706C8CD9" w14:textId="45A825B9" w:rsidR="00D14B3D" w:rsidRPr="005D5D7F" w:rsidRDefault="7F2DE14C" w:rsidP="00E50AD9">
            <w:pPr>
              <w:rPr>
                <w:rFonts w:ascii="Times New Roman" w:hAnsi="Times New Roman" w:cs="Times New Roman"/>
                <w:lang w:val="lt-LT"/>
              </w:rPr>
            </w:pPr>
            <w:r w:rsidRPr="005D5D7F">
              <w:rPr>
                <w:rFonts w:ascii="Times New Roman" w:hAnsi="Times New Roman" w:cs="Times New Roman"/>
                <w:lang w:val="lt-LT"/>
              </w:rPr>
              <w:t>Ekologinis žemės ūkis, Dirvožemio fizika ir derlingumas</w:t>
            </w:r>
          </w:p>
        </w:tc>
      </w:tr>
      <w:tr w:rsidR="00D14B3D" w:rsidRPr="005D5D7F" w14:paraId="07A5A90A" w14:textId="77777777" w:rsidTr="00E50AD9">
        <w:tc>
          <w:tcPr>
            <w:tcW w:w="5665" w:type="dxa"/>
          </w:tcPr>
          <w:p w14:paraId="152E3329" w14:textId="77777777" w:rsidR="00D14B3D" w:rsidRPr="005D5D7F" w:rsidRDefault="00D14B3D">
            <w:pPr>
              <w:pStyle w:val="paragraph"/>
              <w:rPr>
                <w:sz w:val="22"/>
                <w:szCs w:val="22"/>
                <w:lang w:val="lt-LT"/>
              </w:rPr>
            </w:pPr>
            <w:r w:rsidRPr="005D5D7F">
              <w:rPr>
                <w:sz w:val="22"/>
                <w:szCs w:val="22"/>
                <w:lang w:val="lt-LT"/>
              </w:rPr>
              <w:t xml:space="preserve">Paukštienos riebalų panaudojimas gyvūnų augintinių pašarų gamyboje; UAB „Ekovormas“. </w:t>
            </w:r>
          </w:p>
        </w:tc>
        <w:tc>
          <w:tcPr>
            <w:tcW w:w="4045" w:type="dxa"/>
            <w:vAlign w:val="center"/>
          </w:tcPr>
          <w:p w14:paraId="286D6418"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Agroekosistemos ir klimato kaita</w:t>
            </w:r>
          </w:p>
        </w:tc>
      </w:tr>
      <w:tr w:rsidR="00D14B3D" w:rsidRPr="005D5D7F" w14:paraId="47F36494" w14:textId="77777777" w:rsidTr="00E50AD9">
        <w:tc>
          <w:tcPr>
            <w:tcW w:w="5665" w:type="dxa"/>
          </w:tcPr>
          <w:p w14:paraId="7952A093" w14:textId="77777777" w:rsidR="00D14B3D" w:rsidRPr="005D5D7F" w:rsidRDefault="00D14B3D">
            <w:pPr>
              <w:pStyle w:val="paragraph"/>
              <w:rPr>
                <w:sz w:val="22"/>
                <w:szCs w:val="22"/>
                <w:lang w:val="lt-LT"/>
              </w:rPr>
            </w:pPr>
            <w:r w:rsidRPr="005D5D7F">
              <w:rPr>
                <w:sz w:val="22"/>
                <w:szCs w:val="22"/>
                <w:lang w:val="lt-LT"/>
              </w:rPr>
              <w:t>Sliekų Eisenia fetida perdirbtų organinių medžiagų ir augalinės kilmės produktų, tinkamų naudoti ekologinėje gamyboje,  ir pagaminto vermikomposto savybių ir įtakos dirvožemio biodegradacijos  procesams ir augalams tyrimas</w:t>
            </w:r>
          </w:p>
        </w:tc>
        <w:tc>
          <w:tcPr>
            <w:tcW w:w="4045" w:type="dxa"/>
            <w:vAlign w:val="center"/>
          </w:tcPr>
          <w:p w14:paraId="71E70D3A"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Agroekosistemos ir klimato kaita</w:t>
            </w:r>
          </w:p>
        </w:tc>
      </w:tr>
      <w:tr w:rsidR="00D14B3D" w:rsidRPr="005D5D7F" w14:paraId="551C9C14" w14:textId="77777777" w:rsidTr="00E50AD9">
        <w:tc>
          <w:tcPr>
            <w:tcW w:w="5665" w:type="dxa"/>
          </w:tcPr>
          <w:p w14:paraId="5F665B01" w14:textId="77777777" w:rsidR="00D14B3D" w:rsidRPr="005D5D7F" w:rsidRDefault="00D14B3D">
            <w:pPr>
              <w:pStyle w:val="paragraph"/>
              <w:rPr>
                <w:sz w:val="22"/>
                <w:szCs w:val="22"/>
                <w:lang w:val="lt-LT"/>
              </w:rPr>
            </w:pPr>
            <w:r w:rsidRPr="005D5D7F">
              <w:rPr>
                <w:sz w:val="22"/>
                <w:szCs w:val="22"/>
                <w:lang w:val="lt-LT"/>
              </w:rPr>
              <w:t>LIFE projektas „Natura 2000 tinklo valdymo optimizavimas Lietuvoje“ 2018-2027.</w:t>
            </w:r>
          </w:p>
        </w:tc>
        <w:tc>
          <w:tcPr>
            <w:tcW w:w="4045" w:type="dxa"/>
            <w:vAlign w:val="center"/>
          </w:tcPr>
          <w:p w14:paraId="74BE1C03"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Hidroekosistemų įvairovė ir apsauga</w:t>
            </w:r>
          </w:p>
          <w:p w14:paraId="3C459973"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Gamtotvarka</w:t>
            </w:r>
          </w:p>
        </w:tc>
      </w:tr>
      <w:tr w:rsidR="00D14B3D" w:rsidRPr="005D5D7F" w14:paraId="123DF61C" w14:textId="77777777" w:rsidTr="00E50AD9">
        <w:tc>
          <w:tcPr>
            <w:tcW w:w="5665" w:type="dxa"/>
          </w:tcPr>
          <w:p w14:paraId="459C9A29" w14:textId="77777777" w:rsidR="00D14B3D" w:rsidRPr="005D5D7F" w:rsidRDefault="00D14B3D">
            <w:pPr>
              <w:pStyle w:val="paragraph"/>
              <w:rPr>
                <w:sz w:val="22"/>
                <w:szCs w:val="22"/>
                <w:lang w:val="lt-LT"/>
              </w:rPr>
            </w:pPr>
            <w:r w:rsidRPr="005D5D7F">
              <w:rPr>
                <w:sz w:val="22"/>
                <w:szCs w:val="22"/>
                <w:lang w:val="lt-LT"/>
              </w:rPr>
              <w:t>„Horizon 2020“ projektas GENTREE. Pagrindas – sutartis su Europos Komisija.</w:t>
            </w:r>
          </w:p>
        </w:tc>
        <w:tc>
          <w:tcPr>
            <w:tcW w:w="4045" w:type="dxa"/>
            <w:vAlign w:val="center"/>
          </w:tcPr>
          <w:p w14:paraId="23D2EA24"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Darnus miško ūkio vystymasis</w:t>
            </w:r>
          </w:p>
          <w:p w14:paraId="6D6D3959"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Gamtotvarka</w:t>
            </w:r>
          </w:p>
        </w:tc>
      </w:tr>
      <w:tr w:rsidR="00D14B3D" w:rsidRPr="005D5D7F" w14:paraId="4EA60F5B" w14:textId="77777777" w:rsidTr="00E50AD9">
        <w:tc>
          <w:tcPr>
            <w:tcW w:w="5665" w:type="dxa"/>
          </w:tcPr>
          <w:p w14:paraId="6E173D80" w14:textId="77777777" w:rsidR="00D14B3D" w:rsidRPr="005D5D7F" w:rsidRDefault="00D14B3D">
            <w:pPr>
              <w:pStyle w:val="paragraph"/>
              <w:rPr>
                <w:sz w:val="22"/>
                <w:szCs w:val="22"/>
                <w:lang w:val="lt-LT"/>
              </w:rPr>
            </w:pPr>
            <w:r w:rsidRPr="005D5D7F">
              <w:rPr>
                <w:sz w:val="22"/>
                <w:szCs w:val="22"/>
                <w:lang w:val="lt-LT"/>
              </w:rPr>
              <w:t>Miško medžių genetinių išteklių išsaugojimo optimizavimas ir tvarus naudojimas Europoje / Optimising the management and sustainable use of forest genetic resources in Europe.</w:t>
            </w:r>
          </w:p>
        </w:tc>
        <w:tc>
          <w:tcPr>
            <w:tcW w:w="4045" w:type="dxa"/>
            <w:vAlign w:val="center"/>
          </w:tcPr>
          <w:p w14:paraId="0C9F5396"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Biologinė įvairovė ir ekosisteminės paslaugos</w:t>
            </w:r>
          </w:p>
          <w:p w14:paraId="57564D2D"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Darnus miško ūkio vystymasis</w:t>
            </w:r>
          </w:p>
          <w:p w14:paraId="24DB8D38"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Gamtotvarka</w:t>
            </w:r>
          </w:p>
          <w:p w14:paraId="15C556F7"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Sausumos ekosistemų įvairovė ir apsauga</w:t>
            </w:r>
          </w:p>
        </w:tc>
      </w:tr>
      <w:tr w:rsidR="00D14B3D" w:rsidRPr="005D5D7F" w14:paraId="5F84F94A" w14:textId="77777777" w:rsidTr="00E50AD9">
        <w:tc>
          <w:tcPr>
            <w:tcW w:w="5665" w:type="dxa"/>
          </w:tcPr>
          <w:p w14:paraId="53A7F6CA" w14:textId="77777777" w:rsidR="00D14B3D" w:rsidRPr="005D5D7F" w:rsidRDefault="00D14B3D">
            <w:pPr>
              <w:pStyle w:val="paragraph"/>
              <w:rPr>
                <w:sz w:val="22"/>
                <w:szCs w:val="22"/>
                <w:lang w:val="lt-LT"/>
              </w:rPr>
            </w:pPr>
            <w:r w:rsidRPr="005D5D7F">
              <w:rPr>
                <w:sz w:val="22"/>
                <w:szCs w:val="22"/>
                <w:lang w:val="lt-LT"/>
              </w:rPr>
              <w:t xml:space="preserve">Tolimųjų oro teršalų pernašų iš kitų valstybių poveikio sąlygiškai natūralių ekosistemų būklei įvertinimas 2019 m. </w:t>
            </w:r>
          </w:p>
        </w:tc>
        <w:tc>
          <w:tcPr>
            <w:tcW w:w="4045" w:type="dxa"/>
            <w:vAlign w:val="center"/>
          </w:tcPr>
          <w:p w14:paraId="6DB39053"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Hidroekosistemų įvairovė ir apsauga</w:t>
            </w:r>
          </w:p>
          <w:p w14:paraId="1CB4C467"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lastRenderedPageBreak/>
              <w:t>Biologinė įvairovė ir ekosisteminės paslaugos</w:t>
            </w:r>
          </w:p>
          <w:p w14:paraId="5DDF6DD2"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Darnus miško ūkio vystymasis</w:t>
            </w:r>
          </w:p>
        </w:tc>
      </w:tr>
      <w:tr w:rsidR="00D14B3D" w:rsidRPr="005D5D7F" w14:paraId="7BC5A0C7" w14:textId="77777777" w:rsidTr="00E50AD9">
        <w:tc>
          <w:tcPr>
            <w:tcW w:w="5665" w:type="dxa"/>
          </w:tcPr>
          <w:p w14:paraId="0B5C6A39" w14:textId="77777777" w:rsidR="00D14B3D" w:rsidRPr="005D5D7F" w:rsidRDefault="00D14B3D">
            <w:pPr>
              <w:pStyle w:val="paragraph"/>
              <w:rPr>
                <w:sz w:val="22"/>
                <w:szCs w:val="22"/>
                <w:lang w:val="lt-LT"/>
              </w:rPr>
            </w:pPr>
            <w:r w:rsidRPr="005D5D7F">
              <w:rPr>
                <w:sz w:val="22"/>
                <w:szCs w:val="22"/>
                <w:lang w:val="lt-LT"/>
              </w:rPr>
              <w:lastRenderedPageBreak/>
              <w:t xml:space="preserve">„Horizon 2020“ projektas ALTERFOR. Alternatyvūs miškininkavimo modeliai ateities miškams / Alternative models and robust decission-making for future forest managemment. </w:t>
            </w:r>
          </w:p>
        </w:tc>
        <w:tc>
          <w:tcPr>
            <w:tcW w:w="4045" w:type="dxa"/>
            <w:vAlign w:val="center"/>
          </w:tcPr>
          <w:p w14:paraId="7363B41E"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Biologinė įvairovė ir ekosisteminės paslaugos</w:t>
            </w:r>
          </w:p>
          <w:p w14:paraId="5301D191"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Darnus miško ūkio vystymasis</w:t>
            </w:r>
          </w:p>
          <w:p w14:paraId="07D18C75" w14:textId="77777777" w:rsidR="00D14B3D" w:rsidRPr="005D5D7F" w:rsidRDefault="00D14B3D" w:rsidP="00E50AD9">
            <w:pPr>
              <w:rPr>
                <w:rFonts w:ascii="Times New Roman" w:hAnsi="Times New Roman" w:cs="Times New Roman"/>
                <w:lang w:val="lt-LT"/>
              </w:rPr>
            </w:pPr>
            <w:r w:rsidRPr="005D5D7F">
              <w:rPr>
                <w:rFonts w:ascii="Times New Roman" w:hAnsi="Times New Roman" w:cs="Times New Roman"/>
                <w:lang w:val="lt-LT"/>
              </w:rPr>
              <w:t>Gamtotvarka</w:t>
            </w:r>
          </w:p>
          <w:p w14:paraId="0D0623BF" w14:textId="77777777" w:rsidR="00D14B3D" w:rsidRPr="005D5D7F" w:rsidRDefault="00D14B3D" w:rsidP="00E50AD9">
            <w:pPr>
              <w:pStyle w:val="paragraph"/>
              <w:jc w:val="left"/>
              <w:rPr>
                <w:sz w:val="22"/>
                <w:szCs w:val="22"/>
                <w:lang w:val="lt-LT"/>
              </w:rPr>
            </w:pPr>
            <w:r w:rsidRPr="005D5D7F">
              <w:rPr>
                <w:sz w:val="22"/>
                <w:szCs w:val="22"/>
                <w:lang w:val="lt-LT"/>
              </w:rPr>
              <w:t>Sausumos ekosistemų įvairovė ir apsauga</w:t>
            </w:r>
          </w:p>
          <w:p w14:paraId="3F96158D" w14:textId="77777777" w:rsidR="00D14B3D" w:rsidRPr="005D5D7F" w:rsidRDefault="00D14B3D" w:rsidP="00E50AD9">
            <w:pPr>
              <w:pStyle w:val="paragraph"/>
              <w:jc w:val="left"/>
              <w:rPr>
                <w:sz w:val="22"/>
                <w:szCs w:val="22"/>
                <w:lang w:val="lt-LT"/>
              </w:rPr>
            </w:pPr>
            <w:r w:rsidRPr="005D5D7F">
              <w:rPr>
                <w:sz w:val="22"/>
                <w:szCs w:val="22"/>
                <w:lang w:val="lt-LT"/>
              </w:rPr>
              <w:t>Stuburinių gyvūnų įvairovė ir apsauga</w:t>
            </w:r>
          </w:p>
        </w:tc>
      </w:tr>
      <w:tr w:rsidR="37EC291B" w:rsidRPr="005D5D7F" w14:paraId="0EB3F482" w14:textId="77777777" w:rsidTr="00E50AD9">
        <w:trPr>
          <w:trHeight w:val="300"/>
        </w:trPr>
        <w:tc>
          <w:tcPr>
            <w:tcW w:w="5665" w:type="dxa"/>
          </w:tcPr>
          <w:p w14:paraId="6687C6E8" w14:textId="36E732FB" w:rsidR="4CDAA3F6" w:rsidRPr="005D5D7F" w:rsidRDefault="4CDAA3F6" w:rsidP="37EC291B">
            <w:pPr>
              <w:pStyle w:val="paragraph"/>
              <w:rPr>
                <w:sz w:val="22"/>
                <w:szCs w:val="22"/>
                <w:lang w:val="lt-LT"/>
              </w:rPr>
            </w:pPr>
            <w:r w:rsidRPr="005D5D7F">
              <w:rPr>
                <w:color w:val="080809"/>
                <w:sz w:val="22"/>
                <w:szCs w:val="22"/>
                <w:lang w:val="lt-LT"/>
              </w:rPr>
              <w:t>18A-06-54/21 Biologiškai aktyvių organinių mišinių sveiko dirvožemio formavimui na</w:t>
            </w:r>
            <w:r w:rsidR="174E396B" w:rsidRPr="005D5D7F">
              <w:rPr>
                <w:color w:val="080809"/>
                <w:sz w:val="22"/>
                <w:szCs w:val="22"/>
                <w:lang w:val="lt-LT"/>
              </w:rPr>
              <w:t>u</w:t>
            </w:r>
            <w:r w:rsidRPr="005D5D7F">
              <w:rPr>
                <w:color w:val="080809"/>
                <w:sz w:val="22"/>
                <w:szCs w:val="22"/>
                <w:lang w:val="lt-LT"/>
              </w:rPr>
              <w:t>dojant vietos žaliavas ir organines atliekas moksliniai tyrimai</w:t>
            </w:r>
          </w:p>
        </w:tc>
        <w:tc>
          <w:tcPr>
            <w:tcW w:w="4045" w:type="dxa"/>
            <w:vAlign w:val="center"/>
          </w:tcPr>
          <w:p w14:paraId="4AFE7D34" w14:textId="77777777" w:rsidR="00E95F3B" w:rsidRPr="005D5D7F" w:rsidRDefault="54E8ADBB"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Ekologinis žemės ūkis</w:t>
            </w:r>
          </w:p>
          <w:p w14:paraId="6ED5CB41" w14:textId="77777777" w:rsidR="00E95F3B" w:rsidRPr="005D5D7F" w:rsidRDefault="54E8ADBB"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Agroekologija</w:t>
            </w:r>
          </w:p>
          <w:p w14:paraId="2CBA6ABE" w14:textId="77777777" w:rsidR="00E95F3B" w:rsidRPr="005D5D7F" w:rsidRDefault="54E8ADBB"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Dirvožemio biologija ir derlingumas</w:t>
            </w:r>
          </w:p>
          <w:p w14:paraId="038D7EC1" w14:textId="6F8BD900" w:rsidR="54E8ADBB" w:rsidRPr="005D5D7F" w:rsidRDefault="69765365"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 xml:space="preserve">Atsinaujinantys agrariniai ištekliai ir atliekų perdirbimas, </w:t>
            </w:r>
          </w:p>
        </w:tc>
      </w:tr>
      <w:tr w:rsidR="37EC291B" w:rsidRPr="005D5D7F" w14:paraId="51DD4A04" w14:textId="77777777" w:rsidTr="00E50AD9">
        <w:trPr>
          <w:trHeight w:val="300"/>
        </w:trPr>
        <w:tc>
          <w:tcPr>
            <w:tcW w:w="5665" w:type="dxa"/>
          </w:tcPr>
          <w:p w14:paraId="7F092C2E" w14:textId="222354A2" w:rsidR="0D9DB415" w:rsidRPr="005D5D7F" w:rsidRDefault="0D9DB415" w:rsidP="37EC291B">
            <w:pPr>
              <w:pStyle w:val="paragraph"/>
              <w:rPr>
                <w:color w:val="080809"/>
                <w:sz w:val="22"/>
                <w:szCs w:val="22"/>
                <w:lang w:val="lt-LT"/>
              </w:rPr>
            </w:pPr>
            <w:r w:rsidRPr="005D5D7F">
              <w:rPr>
                <w:color w:val="080809"/>
                <w:sz w:val="22"/>
                <w:szCs w:val="22"/>
                <w:lang w:val="lt-LT"/>
              </w:rPr>
              <w:t>A-06-26/22</w:t>
            </w:r>
            <w:r w:rsidRPr="005D5D7F">
              <w:rPr>
                <w:sz w:val="22"/>
                <w:szCs w:val="22"/>
              </w:rPr>
              <w:tab/>
            </w:r>
            <w:r w:rsidRPr="005D5D7F">
              <w:rPr>
                <w:color w:val="080809"/>
                <w:sz w:val="22"/>
                <w:szCs w:val="22"/>
                <w:lang w:val="lt-LT"/>
              </w:rPr>
              <w:t xml:space="preserve"> Inovatyvių preparatų poveikis dirvožemio ir žemės ūkio augalų derlingumui</w:t>
            </w:r>
          </w:p>
        </w:tc>
        <w:tc>
          <w:tcPr>
            <w:tcW w:w="4045" w:type="dxa"/>
            <w:vAlign w:val="center"/>
          </w:tcPr>
          <w:p w14:paraId="1315D429" w14:textId="77777777" w:rsidR="00E95F3B" w:rsidRPr="005D5D7F" w:rsidRDefault="1316435C"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Agroekosistemų modeliavimas</w:t>
            </w:r>
          </w:p>
          <w:p w14:paraId="0AF12D46" w14:textId="77777777" w:rsidR="00E95F3B" w:rsidRPr="005D5D7F" w:rsidRDefault="1316435C"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Augalų agrobiologinis potencialas</w:t>
            </w:r>
          </w:p>
          <w:p w14:paraId="6DD80FCC" w14:textId="1F7ED65B" w:rsidR="1316435C" w:rsidRPr="005D5D7F" w:rsidRDefault="039251B2"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Mokslinio tyrimo planavimas ir analizė</w:t>
            </w:r>
          </w:p>
        </w:tc>
      </w:tr>
      <w:tr w:rsidR="37EC291B" w:rsidRPr="005D5D7F" w14:paraId="67A4B7D4" w14:textId="77777777" w:rsidTr="00E50AD9">
        <w:trPr>
          <w:trHeight w:val="300"/>
        </w:trPr>
        <w:tc>
          <w:tcPr>
            <w:tcW w:w="5665" w:type="dxa"/>
          </w:tcPr>
          <w:p w14:paraId="35F31F1A" w14:textId="64908196" w:rsidR="300F13DD" w:rsidRPr="005D5D7F" w:rsidRDefault="300F13DD" w:rsidP="37EC291B">
            <w:pPr>
              <w:pStyle w:val="paragraph"/>
              <w:rPr>
                <w:color w:val="080809"/>
                <w:sz w:val="22"/>
                <w:szCs w:val="22"/>
                <w:lang w:val="lt-LT"/>
              </w:rPr>
            </w:pPr>
            <w:r w:rsidRPr="005D5D7F">
              <w:rPr>
                <w:color w:val="080809"/>
                <w:sz w:val="22"/>
                <w:szCs w:val="22"/>
                <w:lang w:val="lt-LT"/>
              </w:rPr>
              <w:t>A-06-05/23</w:t>
            </w:r>
            <w:r w:rsidRPr="005D5D7F">
              <w:rPr>
                <w:sz w:val="22"/>
                <w:szCs w:val="22"/>
              </w:rPr>
              <w:tab/>
            </w:r>
            <w:r w:rsidRPr="005D5D7F">
              <w:rPr>
                <w:color w:val="080809"/>
                <w:sz w:val="22"/>
                <w:szCs w:val="22"/>
                <w:lang w:val="lt-LT"/>
              </w:rPr>
              <w:t xml:space="preserve"> Žemės ūkio augalų pasėlių vystymasis ir produktyvumas skirtingo biologinio įvairinimo sąlygomis</w:t>
            </w:r>
          </w:p>
        </w:tc>
        <w:tc>
          <w:tcPr>
            <w:tcW w:w="4045" w:type="dxa"/>
            <w:vAlign w:val="center"/>
          </w:tcPr>
          <w:p w14:paraId="686BD683" w14:textId="77777777" w:rsidR="00E95F3B" w:rsidRPr="005D5D7F" w:rsidRDefault="3A21EEDE"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Augalų agrobiologinis potencialas</w:t>
            </w:r>
          </w:p>
          <w:p w14:paraId="55E83EAD" w14:textId="77777777" w:rsidR="00E95F3B" w:rsidRPr="005D5D7F" w:rsidRDefault="3A21EEDE"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Pasėlių bendrijos ir jų tyrimai</w:t>
            </w:r>
          </w:p>
          <w:p w14:paraId="2CAC1987" w14:textId="6410757F" w:rsidR="3A21EEDE" w:rsidRPr="005D5D7F" w:rsidRDefault="3A21EEDE"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Piktžolių ekologija</w:t>
            </w:r>
          </w:p>
        </w:tc>
      </w:tr>
      <w:tr w:rsidR="37EC291B" w:rsidRPr="005D5D7F" w14:paraId="0588C0C4" w14:textId="77777777" w:rsidTr="00E50AD9">
        <w:trPr>
          <w:trHeight w:val="300"/>
        </w:trPr>
        <w:tc>
          <w:tcPr>
            <w:tcW w:w="5665" w:type="dxa"/>
          </w:tcPr>
          <w:p w14:paraId="1D486777" w14:textId="38846552" w:rsidR="689C9825" w:rsidRPr="005D5D7F" w:rsidRDefault="689C9825" w:rsidP="00691F12">
            <w:pPr>
              <w:pStyle w:val="paragraph"/>
              <w:rPr>
                <w:sz w:val="22"/>
                <w:szCs w:val="22"/>
                <w:lang w:val="lt-LT"/>
              </w:rPr>
            </w:pPr>
            <w:r w:rsidRPr="005D5D7F">
              <w:rPr>
                <w:sz w:val="22"/>
                <w:szCs w:val="22"/>
                <w:lang w:val="lt-LT"/>
              </w:rPr>
              <w:t>MTE-23-3</w:t>
            </w:r>
            <w:r w:rsidRPr="005D5D7F">
              <w:rPr>
                <w:sz w:val="22"/>
                <w:szCs w:val="22"/>
              </w:rPr>
              <w:tab/>
            </w:r>
            <w:r w:rsidRPr="005D5D7F">
              <w:rPr>
                <w:sz w:val="22"/>
                <w:szCs w:val="22"/>
                <w:lang w:val="lt-LT"/>
              </w:rPr>
              <w:t xml:space="preserve"> Alelopatinio efekto pritaikymas augalų auginimo technologijose įgyvendinant aplinkosaugos ir klimato kaitos tikslus</w:t>
            </w:r>
          </w:p>
        </w:tc>
        <w:tc>
          <w:tcPr>
            <w:tcW w:w="4045" w:type="dxa"/>
            <w:vAlign w:val="center"/>
          </w:tcPr>
          <w:p w14:paraId="36961EAB" w14:textId="77777777" w:rsidR="00E95F3B" w:rsidRPr="005D5D7F" w:rsidRDefault="6DE4A97F"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Pasėlių bendrijos ir jų tyrimai</w:t>
            </w:r>
          </w:p>
          <w:p w14:paraId="46F7D216" w14:textId="417B42A6" w:rsidR="6DE4A97F" w:rsidRPr="005D5D7F" w:rsidRDefault="6DE4A97F"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Piktžolių ekologija</w:t>
            </w:r>
          </w:p>
        </w:tc>
      </w:tr>
      <w:tr w:rsidR="37EC291B" w:rsidRPr="005D5D7F" w14:paraId="7CF52E20" w14:textId="77777777" w:rsidTr="00E50AD9">
        <w:trPr>
          <w:trHeight w:val="300"/>
        </w:trPr>
        <w:tc>
          <w:tcPr>
            <w:tcW w:w="5665" w:type="dxa"/>
          </w:tcPr>
          <w:p w14:paraId="58BBD845" w14:textId="3CEE1EBE" w:rsidR="689C9825" w:rsidRPr="005D5D7F" w:rsidRDefault="689C9825" w:rsidP="00691F12">
            <w:pPr>
              <w:pStyle w:val="paragraph"/>
              <w:rPr>
                <w:sz w:val="22"/>
                <w:szCs w:val="22"/>
                <w:lang w:val="lt-LT"/>
              </w:rPr>
            </w:pPr>
            <w:r w:rsidRPr="005D5D7F">
              <w:rPr>
                <w:color w:val="000000" w:themeColor="text1"/>
                <w:sz w:val="22"/>
                <w:szCs w:val="22"/>
                <w:lang w:val="lt-LT"/>
              </w:rPr>
              <w:t>,Agro-, miško ir vandens ekosistemų tvarumas“ projektas „Tvarus pašarinių augalų produktyvumas ir ekstremalūs klimato kaitos reiškiniai: atsparumas, maistinė kokybė ir rekomendacijos rizikos valdymui“ (FORCROPS) (Nr. S-SIT-20-4).</w:t>
            </w:r>
          </w:p>
        </w:tc>
        <w:tc>
          <w:tcPr>
            <w:tcW w:w="4045" w:type="dxa"/>
            <w:vAlign w:val="center"/>
          </w:tcPr>
          <w:p w14:paraId="3A119389" w14:textId="77777777" w:rsidR="00E95F3B" w:rsidRPr="005D5D7F" w:rsidRDefault="05524121"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Augalų biologinis potencialas</w:t>
            </w:r>
          </w:p>
          <w:p w14:paraId="1C4B8C64" w14:textId="219F2C3D" w:rsidR="05524121" w:rsidRPr="005D5D7F" w:rsidRDefault="00E95F3B"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P</w:t>
            </w:r>
            <w:r w:rsidR="05524121" w:rsidRPr="005D5D7F">
              <w:rPr>
                <w:rFonts w:ascii="Times New Roman" w:eastAsia="Times New Roman" w:hAnsi="Times New Roman" w:cs="Times New Roman"/>
                <w:lang w:val="lt-LT"/>
              </w:rPr>
              <w:t>asėlių</w:t>
            </w:r>
            <w:r w:rsidRPr="005D5D7F">
              <w:rPr>
                <w:rFonts w:ascii="Times New Roman" w:eastAsia="Times New Roman" w:hAnsi="Times New Roman" w:cs="Times New Roman"/>
                <w:lang w:val="lt-LT"/>
              </w:rPr>
              <w:t xml:space="preserve"> </w:t>
            </w:r>
            <w:r w:rsidR="05524121" w:rsidRPr="005D5D7F">
              <w:rPr>
                <w:rFonts w:ascii="Times New Roman" w:eastAsia="Times New Roman" w:hAnsi="Times New Roman" w:cs="Times New Roman"/>
                <w:lang w:val="lt-LT"/>
              </w:rPr>
              <w:t>bendrijos ir jų tyrimai</w:t>
            </w:r>
          </w:p>
        </w:tc>
      </w:tr>
      <w:tr w:rsidR="37EC291B" w:rsidRPr="005D5D7F" w14:paraId="42F895E3" w14:textId="77777777" w:rsidTr="00E50AD9">
        <w:trPr>
          <w:trHeight w:val="300"/>
        </w:trPr>
        <w:tc>
          <w:tcPr>
            <w:tcW w:w="5665" w:type="dxa"/>
          </w:tcPr>
          <w:p w14:paraId="7C50CB8F" w14:textId="1362A261" w:rsidR="37EC291B" w:rsidRPr="005D5D7F" w:rsidRDefault="355015CD" w:rsidP="00691F12">
            <w:pPr>
              <w:pStyle w:val="paragraph"/>
              <w:rPr>
                <w:color w:val="000000" w:themeColor="text1"/>
                <w:sz w:val="22"/>
                <w:szCs w:val="22"/>
                <w:lang w:val="lt-LT"/>
              </w:rPr>
            </w:pPr>
            <w:r w:rsidRPr="005D5D7F">
              <w:rPr>
                <w:sz w:val="22"/>
                <w:szCs w:val="22"/>
                <w:lang w:val="lt-LT"/>
              </w:rPr>
              <w:t xml:space="preserve">A-06-68/17 “Augalinių liekanų mineralizacija naudojant biologinės kilmės produktus“ </w:t>
            </w:r>
          </w:p>
        </w:tc>
        <w:tc>
          <w:tcPr>
            <w:tcW w:w="4045" w:type="dxa"/>
            <w:vAlign w:val="center"/>
          </w:tcPr>
          <w:p w14:paraId="337ECA83" w14:textId="7270F25B" w:rsidR="4EB372EE" w:rsidRPr="005D5D7F" w:rsidRDefault="4EB372EE"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 xml:space="preserve">Dirvožemio biologija ir derlingumas </w:t>
            </w:r>
          </w:p>
        </w:tc>
      </w:tr>
      <w:tr w:rsidR="37EC291B" w:rsidRPr="005D5D7F" w14:paraId="0734D9B0" w14:textId="77777777" w:rsidTr="00E50AD9">
        <w:trPr>
          <w:trHeight w:val="300"/>
        </w:trPr>
        <w:tc>
          <w:tcPr>
            <w:tcW w:w="5665" w:type="dxa"/>
          </w:tcPr>
          <w:p w14:paraId="00A1EA6D" w14:textId="757F8B15" w:rsidR="37EC291B" w:rsidRPr="005D5D7F" w:rsidRDefault="2F95F44B" w:rsidP="00691F12">
            <w:pPr>
              <w:pStyle w:val="paragraph"/>
              <w:rPr>
                <w:sz w:val="22"/>
                <w:szCs w:val="22"/>
                <w:lang w:val="lt-LT"/>
              </w:rPr>
            </w:pPr>
            <w:r w:rsidRPr="005D5D7F">
              <w:rPr>
                <w:sz w:val="22"/>
                <w:szCs w:val="22"/>
                <w:lang w:val="lt-LT"/>
              </w:rPr>
              <w:t>“Nulinio žemės dirbimo (</w:t>
            </w:r>
            <w:r w:rsidRPr="005D5D7F">
              <w:rPr>
                <w:i/>
                <w:iCs/>
                <w:sz w:val="22"/>
                <w:szCs w:val="22"/>
                <w:lang w:val="lt-LT"/>
              </w:rPr>
              <w:t>no-till</w:t>
            </w:r>
            <w:r w:rsidRPr="005D5D7F">
              <w:rPr>
                <w:sz w:val="22"/>
                <w:szCs w:val="22"/>
                <w:lang w:val="lt-LT"/>
              </w:rPr>
              <w:t xml:space="preserve">) technologijos kompleksinis tyrimas ir ekonominis-aplinkosauginis įvertinimas” Žemės, maisto ūkio, žuvininkystės ir kaimo plėtros </w:t>
            </w:r>
            <w:r w:rsidRPr="005D5D7F">
              <w:rPr>
                <w:sz w:val="22"/>
                <w:szCs w:val="22"/>
                <w:lang w:val="lt-LT"/>
              </w:rPr>
              <w:br/>
              <w:t>mokslinių tyrimų ir eksperimentinės plėtros 2015–2020 metų programa</w:t>
            </w:r>
          </w:p>
        </w:tc>
        <w:tc>
          <w:tcPr>
            <w:tcW w:w="4045" w:type="dxa"/>
            <w:vAlign w:val="center"/>
          </w:tcPr>
          <w:p w14:paraId="2F0CA607" w14:textId="77777777" w:rsidR="00E95F3B" w:rsidRPr="005D5D7F" w:rsidRDefault="1A614861"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Žemės dirbimo sistemos ir aplinka</w:t>
            </w:r>
          </w:p>
          <w:p w14:paraId="7F0332B1" w14:textId="77777777" w:rsidR="00E95F3B" w:rsidRPr="005D5D7F" w:rsidRDefault="1A614861"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Dirvožemio fizika ir derlingumas</w:t>
            </w:r>
          </w:p>
          <w:p w14:paraId="003BF32A" w14:textId="376AB207" w:rsidR="1A614861" w:rsidRPr="005D5D7F" w:rsidRDefault="1A614861"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Mokslini</w:t>
            </w:r>
            <w:r w:rsidR="3B89B4D1" w:rsidRPr="005D5D7F">
              <w:rPr>
                <w:rFonts w:ascii="Times New Roman" w:eastAsia="Times New Roman" w:hAnsi="Times New Roman" w:cs="Times New Roman"/>
                <w:lang w:val="lt-LT"/>
              </w:rPr>
              <w:t>o</w:t>
            </w:r>
            <w:r w:rsidRPr="005D5D7F">
              <w:rPr>
                <w:rFonts w:ascii="Times New Roman" w:eastAsia="Times New Roman" w:hAnsi="Times New Roman" w:cs="Times New Roman"/>
                <w:lang w:val="lt-LT"/>
              </w:rPr>
              <w:t xml:space="preserve"> tyrim</w:t>
            </w:r>
            <w:r w:rsidR="569D1EBA" w:rsidRPr="005D5D7F">
              <w:rPr>
                <w:rFonts w:ascii="Times New Roman" w:eastAsia="Times New Roman" w:hAnsi="Times New Roman" w:cs="Times New Roman"/>
                <w:lang w:val="lt-LT"/>
              </w:rPr>
              <w:t>o</w:t>
            </w:r>
            <w:r w:rsidRPr="005D5D7F">
              <w:rPr>
                <w:rFonts w:ascii="Times New Roman" w:eastAsia="Times New Roman" w:hAnsi="Times New Roman" w:cs="Times New Roman"/>
                <w:lang w:val="lt-LT"/>
              </w:rPr>
              <w:t xml:space="preserve"> planavimas ir analinė</w:t>
            </w:r>
          </w:p>
        </w:tc>
      </w:tr>
      <w:tr w:rsidR="37EC291B" w:rsidRPr="005D5D7F" w14:paraId="56DE71DE" w14:textId="77777777" w:rsidTr="00E50AD9">
        <w:trPr>
          <w:trHeight w:val="300"/>
        </w:trPr>
        <w:tc>
          <w:tcPr>
            <w:tcW w:w="5665" w:type="dxa"/>
          </w:tcPr>
          <w:p w14:paraId="09C43F87" w14:textId="1B1A911E" w:rsidR="55BE9844" w:rsidRPr="005D5D7F" w:rsidRDefault="55BE9844" w:rsidP="00691F12">
            <w:pPr>
              <w:pStyle w:val="paragraph"/>
              <w:rPr>
                <w:b/>
                <w:bCs/>
                <w:sz w:val="22"/>
                <w:szCs w:val="22"/>
                <w:lang w:val="lt-LT"/>
              </w:rPr>
            </w:pPr>
            <w:r w:rsidRPr="005D5D7F">
              <w:rPr>
                <w:sz w:val="22"/>
                <w:szCs w:val="22"/>
                <w:lang w:val="lt-LT"/>
              </w:rPr>
              <w:t xml:space="preserve">VS/2020/042 </w:t>
            </w:r>
            <w:r w:rsidR="7C267146" w:rsidRPr="005D5D7F">
              <w:rPr>
                <w:sz w:val="22"/>
                <w:szCs w:val="22"/>
                <w:lang w:val="lt-LT"/>
              </w:rPr>
              <w:t>„Tarpinių pasėlių diversifikavimas ir daugiafunkcinių savybių panaudojimas dirvožemio tvarumo ir anglies sekvestracijos potencialo didinimui bei trąšų poreikio mažinimui“</w:t>
            </w:r>
            <w:r w:rsidR="5AB3EAC8" w:rsidRPr="005D5D7F">
              <w:rPr>
                <w:sz w:val="22"/>
                <w:szCs w:val="22"/>
                <w:lang w:val="lt-LT"/>
              </w:rPr>
              <w:t xml:space="preserve"> pagal Lietuvos kaimo plėtros 2014–2020 metų programos priemonės „Bendradarbiavimas“ veiklos sritį „Parama EIP veiklos grupėms kurti ir jų veiklai vystyti“ iš Europos žemės ūkio fondo kaimo plėtrai </w:t>
            </w:r>
          </w:p>
        </w:tc>
        <w:tc>
          <w:tcPr>
            <w:tcW w:w="4045" w:type="dxa"/>
            <w:vAlign w:val="center"/>
          </w:tcPr>
          <w:p w14:paraId="15287507" w14:textId="77777777" w:rsidR="00E95F3B" w:rsidRPr="005D5D7F" w:rsidRDefault="5AB3EAC8"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Pasėlių bendrijos ir jų tyrimai</w:t>
            </w:r>
          </w:p>
          <w:p w14:paraId="777C0371" w14:textId="77777777" w:rsidR="00E95F3B" w:rsidRPr="005D5D7F" w:rsidRDefault="5AB3EAC8"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Piktžolių ekologija</w:t>
            </w:r>
          </w:p>
          <w:p w14:paraId="72D12B9A" w14:textId="00AFACAE" w:rsidR="5AB3EAC8" w:rsidRPr="005D5D7F" w:rsidRDefault="5AB3EAC8" w:rsidP="00E50AD9">
            <w:pPr>
              <w:rPr>
                <w:rFonts w:ascii="Times New Roman" w:eastAsia="Times New Roman" w:hAnsi="Times New Roman" w:cs="Times New Roman"/>
                <w:lang w:val="lt-LT"/>
              </w:rPr>
            </w:pPr>
            <w:r w:rsidRPr="005D5D7F">
              <w:rPr>
                <w:rFonts w:ascii="Times New Roman" w:eastAsia="Times New Roman" w:hAnsi="Times New Roman" w:cs="Times New Roman"/>
                <w:lang w:val="lt-LT"/>
              </w:rPr>
              <w:t>Ekologinis žemės ūkis</w:t>
            </w:r>
          </w:p>
        </w:tc>
      </w:tr>
    </w:tbl>
    <w:p w14:paraId="62EBBA12" w14:textId="77777777" w:rsidR="0075433E" w:rsidRPr="00686AD0" w:rsidRDefault="0075433E" w:rsidP="00686AD0">
      <w:pPr>
        <w:pStyle w:val="paragraph"/>
        <w:rPr>
          <w:rFonts w:eastAsia="Calibri"/>
        </w:rPr>
      </w:pPr>
    </w:p>
    <w:p w14:paraId="786E6FF5" w14:textId="3563A7AE" w:rsidR="00907F46" w:rsidRPr="00686AD0" w:rsidRDefault="3DBE3A00" w:rsidP="00686AD0">
      <w:pPr>
        <w:pStyle w:val="paragraph"/>
        <w:rPr>
          <w:rFonts w:eastAsia="Calibri"/>
        </w:rPr>
      </w:pPr>
      <w:r w:rsidRPr="00686AD0">
        <w:rPr>
          <w:rFonts w:eastAsia="Calibri"/>
        </w:rPr>
        <w:t xml:space="preserve">Taip </w:t>
      </w:r>
      <w:r w:rsidR="207665EA" w:rsidRPr="00686AD0">
        <w:rPr>
          <w:rFonts w:eastAsia="Calibri"/>
        </w:rPr>
        <w:t>p</w:t>
      </w:r>
      <w:r w:rsidRPr="00686AD0">
        <w:rPr>
          <w:rFonts w:eastAsia="Calibri"/>
        </w:rPr>
        <w:t xml:space="preserve">at </w:t>
      </w:r>
      <w:r w:rsidR="08C23C1B" w:rsidRPr="00686AD0">
        <w:rPr>
          <w:rFonts w:eastAsia="Calibri"/>
        </w:rPr>
        <w:t xml:space="preserve">Studijų programų </w:t>
      </w:r>
      <w:r w:rsidR="008B1928" w:rsidRPr="008B1928">
        <w:rPr>
          <w:rFonts w:eastAsia="Calibri"/>
          <w:i/>
        </w:rPr>
        <w:t>Agroekosistemos</w:t>
      </w:r>
      <w:r w:rsidR="1B569EB3" w:rsidRPr="00686AD0">
        <w:rPr>
          <w:rFonts w:eastAsia="Calibri"/>
        </w:rPr>
        <w:t xml:space="preserve"> ir </w:t>
      </w:r>
      <w:r w:rsidR="008B1928" w:rsidRPr="008B1928">
        <w:rPr>
          <w:rFonts w:eastAsia="Calibri"/>
          <w:i/>
        </w:rPr>
        <w:t>Ekologijos ir klimato kaitos</w:t>
      </w:r>
      <w:r w:rsidR="1B569EB3" w:rsidRPr="00686AD0">
        <w:rPr>
          <w:rFonts w:eastAsia="Calibri"/>
        </w:rPr>
        <w:t xml:space="preserve"> dėstytojų m</w:t>
      </w:r>
      <w:r w:rsidR="626AEFA2" w:rsidRPr="00686AD0">
        <w:rPr>
          <w:rFonts w:eastAsia="Calibri"/>
        </w:rPr>
        <w:t xml:space="preserve">okslinių tyrimų rezultatai integruojami į </w:t>
      </w:r>
      <w:r w:rsidR="1B569EB3" w:rsidRPr="00686AD0">
        <w:rPr>
          <w:rFonts w:eastAsia="Calibri"/>
        </w:rPr>
        <w:t>studijų procesą „</w:t>
      </w:r>
      <w:r w:rsidR="626AEFA2" w:rsidRPr="00686AD0">
        <w:rPr>
          <w:rFonts w:eastAsia="Calibri"/>
        </w:rPr>
        <w:t>Taršos sklaidos proces</w:t>
      </w:r>
      <w:r w:rsidR="1B569EB3" w:rsidRPr="00686AD0">
        <w:rPr>
          <w:rFonts w:eastAsia="Calibri"/>
        </w:rPr>
        <w:t>ai</w:t>
      </w:r>
      <w:r w:rsidR="626AEFA2" w:rsidRPr="00686AD0">
        <w:rPr>
          <w:rFonts w:eastAsia="Calibri"/>
        </w:rPr>
        <w:t xml:space="preserve"> ekosistemose</w:t>
      </w:r>
      <w:r w:rsidR="1B569EB3" w:rsidRPr="00686AD0">
        <w:rPr>
          <w:rFonts w:eastAsia="Calibri"/>
        </w:rPr>
        <w:t>“</w:t>
      </w:r>
      <w:r w:rsidR="626AEFA2" w:rsidRPr="00686AD0">
        <w:rPr>
          <w:rFonts w:eastAsia="Calibri"/>
        </w:rPr>
        <w:t xml:space="preserve">, </w:t>
      </w:r>
      <w:r w:rsidR="1B569EB3" w:rsidRPr="00686AD0">
        <w:rPr>
          <w:rFonts w:eastAsia="Calibri"/>
        </w:rPr>
        <w:t>„</w:t>
      </w:r>
      <w:r w:rsidR="626AEFA2" w:rsidRPr="00686AD0">
        <w:rPr>
          <w:rFonts w:eastAsia="Calibri"/>
        </w:rPr>
        <w:t>Sausumos ekosistemų įvairovė ir apsauga</w:t>
      </w:r>
      <w:r w:rsidR="1B569EB3" w:rsidRPr="00686AD0">
        <w:rPr>
          <w:rFonts w:eastAsia="Calibri"/>
        </w:rPr>
        <w:t>“</w:t>
      </w:r>
      <w:r w:rsidR="626AEFA2" w:rsidRPr="00686AD0">
        <w:rPr>
          <w:rFonts w:eastAsia="Calibri"/>
        </w:rPr>
        <w:t xml:space="preserve">, </w:t>
      </w:r>
      <w:r w:rsidR="1B569EB3" w:rsidRPr="00686AD0">
        <w:rPr>
          <w:rFonts w:eastAsia="Calibri"/>
        </w:rPr>
        <w:t>„</w:t>
      </w:r>
      <w:r w:rsidR="626AEFA2" w:rsidRPr="00686AD0">
        <w:rPr>
          <w:rFonts w:eastAsia="Calibri"/>
        </w:rPr>
        <w:t>Hidroekosistemų įvairovė ir apsauga, Gamtotvarka, Mokslinių tyrimų metodologija ekologijoje, Agroekologija; Žemės dirbino sistemos ir aplinka, Ekologinis žemės ūkis, Piktžolių ekologija, Pasėlių bendrijos ir jų tyrimai ir kt. studijų dalykus. Pvz.</w:t>
      </w:r>
      <w:r w:rsidR="1B569EB3" w:rsidRPr="00686AD0">
        <w:rPr>
          <w:rFonts w:eastAsia="Calibri"/>
        </w:rPr>
        <w:t>:</w:t>
      </w:r>
      <w:r w:rsidR="626AEFA2" w:rsidRPr="00686AD0">
        <w:rPr>
          <w:rFonts w:eastAsia="Calibri"/>
        </w:rPr>
        <w:t xml:space="preserve"> Laimos Česonienės vadovaujamas  įgyvendintas projektas </w:t>
      </w:r>
      <w:r w:rsidR="626AEFA2" w:rsidRPr="00686AD0">
        <w:t xml:space="preserve"> </w:t>
      </w:r>
      <w:r w:rsidR="626AEFA2" w:rsidRPr="00686AD0">
        <w:rPr>
          <w:rFonts w:eastAsia="Calibri"/>
        </w:rPr>
        <w:t>Interreg Baltic Sea Region program. Water emissions and their reduction in village communinities-villages in Baltic sea region as pilots-village waters tapo studijų dalyko</w:t>
      </w:r>
      <w:r w:rsidR="626AEFA2" w:rsidRPr="00686AD0">
        <w:t xml:space="preserve"> </w:t>
      </w:r>
      <w:r w:rsidR="626AEFA2" w:rsidRPr="00686AD0">
        <w:rPr>
          <w:rFonts w:eastAsia="Calibri"/>
        </w:rPr>
        <w:t>Taršos sklaidos procesai ekosistemose</w:t>
      </w:r>
      <w:r w:rsidR="626AEFA2" w:rsidRPr="00686AD0">
        <w:t xml:space="preserve"> Turinio (temos) dalimi - </w:t>
      </w:r>
      <w:r w:rsidR="626AEFA2" w:rsidRPr="00686AD0">
        <w:rPr>
          <w:rFonts w:eastAsia="Calibri"/>
        </w:rPr>
        <w:t>Taršos sklaida vandens sistemose. Prof. V. Bogužas dalyvaujantis projekte HORIZON EUROPE projektas „Integruotos paslaugos pereinant prie tvarios agroekologinės veiklos“/‘Integrated SERvices supporting a sustainable AGROecological transition’ (AgroServ), 2022–2027 m. tyrimo rezultatus taiko dalyke „Žemės dirbimo sistemos ir aplinka“.</w:t>
      </w:r>
    </w:p>
    <w:p w14:paraId="3FC9FFA4" w14:textId="3EF6BE63" w:rsidR="00907F46" w:rsidRPr="00686AD0" w:rsidRDefault="084B045C" w:rsidP="00686AD0">
      <w:pPr>
        <w:pStyle w:val="paragraph"/>
        <w:rPr>
          <w:rFonts w:eastAsia="Calibri"/>
        </w:rPr>
      </w:pPr>
      <w:r w:rsidRPr="7150DA04">
        <w:rPr>
          <w:rFonts w:eastAsia="Calibri"/>
        </w:rPr>
        <w:lastRenderedPageBreak/>
        <w:t>Tyrimų rezultatų sklaidai studijų krypties dėstytojai organizuoja tarptautines mokslines konferencijas „Jaunasis mokslininkas“, „Žmogaus ir gamtos sauga“, „AGROECOSYSTEM SUSTAINABILITY: Links between Carbon Sequestration in Soils, Food Security and Climate Change (AGROECO)“ (kas antri metai), kurios sudaro sąlygas pasidalinti patirtimi savo tyrimų srityje su kitų šalių mokslininkais, o studentai gali dalyvauti su pranešimu arba susipažinti su naujausiais mokslo pasiekimais. Dauguma krypties dėstytojų: L. Česonienė, V. Marozas, V. Bogužas, R. Velička, Z. Kriaučiūnienė, A. Marcinkevičienė, K. Romaneckas, E. Sendžikienė, V. Paulauskas ir kt. dalyvauja doktorantūros procese</w:t>
      </w:r>
      <w:r w:rsidR="3B9D3550" w:rsidRPr="7150DA04">
        <w:rPr>
          <w:rFonts w:eastAsia="Calibri"/>
        </w:rPr>
        <w:t>:</w:t>
      </w:r>
      <w:r w:rsidR="3B9D3550" w:rsidRPr="7150DA04">
        <w:rPr>
          <w:rFonts w:eastAsia="Segoe UI"/>
        </w:rPr>
        <w:t xml:space="preserve"> vadovauja ir konsultuoja</w:t>
      </w:r>
      <w:r w:rsidR="73BBBE1C" w:rsidRPr="7150DA04">
        <w:rPr>
          <w:rFonts w:eastAsia="Segoe UI"/>
        </w:rPr>
        <w:t>, skaito paskaitas</w:t>
      </w:r>
      <w:r w:rsidR="3B9D3550" w:rsidRPr="7150DA04">
        <w:rPr>
          <w:rFonts w:eastAsia="Segoe UI"/>
        </w:rPr>
        <w:t xml:space="preserve"> doktorantams, dalyvauja doktorantūros komisijose</w:t>
      </w:r>
      <w:r w:rsidRPr="7150DA04">
        <w:rPr>
          <w:rFonts w:eastAsia="Calibri"/>
        </w:rPr>
        <w:t>. Programose dirbantys mokslininkai aktyviai dalyvauja agronomijos, ekologijos ir aplinkotyros</w:t>
      </w:r>
      <w:r w:rsidR="0E391895" w:rsidRPr="7150DA04">
        <w:rPr>
          <w:rFonts w:eastAsia="Calibri"/>
        </w:rPr>
        <w:t>, miškotyros</w:t>
      </w:r>
      <w:r w:rsidR="5E7D4198" w:rsidRPr="7150DA04">
        <w:rPr>
          <w:rFonts w:eastAsia="Calibri"/>
        </w:rPr>
        <w:t>, aplinkos inžinerijos</w:t>
      </w:r>
      <w:r w:rsidRPr="7150DA04">
        <w:rPr>
          <w:rFonts w:eastAsia="Calibri"/>
        </w:rPr>
        <w:t xml:space="preserve"> mokslo krypties doktorantūrų procesuose.</w:t>
      </w:r>
    </w:p>
    <w:p w14:paraId="43611750" w14:textId="5603FB5B" w:rsidR="00907F46" w:rsidRPr="00686AD0" w:rsidRDefault="008B1928" w:rsidP="00686AD0">
      <w:pPr>
        <w:pStyle w:val="paragraph"/>
        <w:rPr>
          <w:rFonts w:eastAsia="Calibri"/>
        </w:rPr>
      </w:pPr>
      <w:r w:rsidRPr="008B1928">
        <w:rPr>
          <w:rFonts w:eastAsia="Calibri"/>
          <w:i/>
        </w:rPr>
        <w:t>Ekologijos ir klimato kaitos</w:t>
      </w:r>
      <w:r w:rsidR="374B54D7" w:rsidRPr="7150DA04">
        <w:rPr>
          <w:rFonts w:eastAsia="Calibri"/>
        </w:rPr>
        <w:t xml:space="preserve"> programos dėstytojai yra tarptautinių mokslo žurnalų redakcijų kolegijų nariai, tarptautinių mokslinių konferencijų organizatoriai ir nariai. Prof. V. Marozas yra žurnalų „Baltic Forestry“, „Miškininkystė“ redakcijų kolegijų narys. </w:t>
      </w:r>
      <w:r w:rsidRPr="008B1928">
        <w:rPr>
          <w:rFonts w:eastAsia="Calibri"/>
          <w:i/>
        </w:rPr>
        <w:t>Agroekosistemų</w:t>
      </w:r>
      <w:r w:rsidR="374B54D7" w:rsidRPr="7150DA04">
        <w:rPr>
          <w:rFonts w:eastAsia="Calibri"/>
        </w:rPr>
        <w:t xml:space="preserve"> – doc. dr. Rita Pupalienė žurnalo „Agriculture-Zemdirbyste“ (iki 2024 m.) redakcinės kolegijos narė, prof. habil. dr. Rimantas Velička žurnalo „Žemės ūkio mokslai“ redakcinės kolegijos narys, prof. dr. Kęstutis Romaneckas žurnalo „Žemės ūkio mokslai“ redakcinės kolegijos pirmininkas, žurnalo „Agronomy Research“ redakcinės kolegijos narys, </w:t>
      </w:r>
      <w:bookmarkStart w:id="13" w:name="_Hlk177721344"/>
      <w:r w:rsidR="374B54D7" w:rsidRPr="7150DA04">
        <w:rPr>
          <w:rFonts w:eastAsia="Calibri"/>
        </w:rPr>
        <w:t xml:space="preserve">žurnalo „Agronomy Basel“ redaktorius, 6 specialiųjų leidinių </w:t>
      </w:r>
      <w:bookmarkEnd w:id="13"/>
      <w:r w:rsidR="374B54D7" w:rsidRPr="7150DA04">
        <w:rPr>
          <w:rFonts w:eastAsia="Calibri"/>
        </w:rPr>
        <w:t>„"Multi-Functional Cultivation of Crops" „Sustainable Tillage and Sowing Technology“ ir kt. kviestinis redaktorius sudarytojas, prof. dr. Aušra Marcinkevičienė žurnalo „Agronomy“ specialaus leidinio kviestinė redaktorė, doc. dr. Aušra Sinkevičienė žurnalo „Agronomy“ specialaus leidinio kviestinė redaktorė, Vladzė Vitunskienė žurnalų „Current Analysis on Economics &amp; Finance“ ir „Economics and Rural Development“ redakcinės kolegijos narė, doc. dr. Zita Kriaučiūnienė žurnalų „Agronomy Research“ „</w:t>
      </w:r>
      <w:r w:rsidR="374B54D7">
        <w:t>AGRAARTEADUS: Journal of Agricultural Science“ ir „INMATEH – Agricultural Engineering“ redakcinės kolegijos narė</w:t>
      </w:r>
      <w:r w:rsidR="374B54D7" w:rsidRPr="7150DA04">
        <w:rPr>
          <w:rFonts w:eastAsia="Calibri"/>
        </w:rPr>
        <w:t>, tarptautinės konferencijos leidinio „</w:t>
      </w:r>
      <w:r w:rsidR="374B54D7">
        <w:t>Rural Development 2019: Research and Innovation for Bioeconomy,</w:t>
      </w:r>
      <w:r w:rsidR="374B54D7" w:rsidRPr="7150DA04">
        <w:rPr>
          <w:rFonts w:eastAsia="Calibri"/>
        </w:rPr>
        <w:t>, Agroinovacijų ir maisto technologijų sekcijos redaktorė, prof. habil. dr. Elvyra Jarienė   žurnalų „Journal of Elementology“ ir „Herbalism“ redakcinės kolegijos narė, doc. dr. Rimantas Vaisvalavičius žurnalo „Bulletin of Geography. Physical Geography Series“ redakcinės kolegijos narys, prof. dr. Gintautas Mozgeris žurnalų „Baltic Forestry“ ir žurnalo „Remote Sensing" spelialaus leidinio „Operationalization of Remote Sensing Solutions for Sustainable Forest Management" sudarytojas, Aida Adamavičienė žurnalo „Žemės ūkio mokslai“ atsakingoji sekretorė</w:t>
      </w:r>
      <w:r w:rsidR="00F53659">
        <w:rPr>
          <w:rFonts w:eastAsia="Calibri"/>
        </w:rPr>
        <w:t xml:space="preserve"> (iki 2024 m.)</w:t>
      </w:r>
      <w:r w:rsidR="374B54D7" w:rsidRPr="7150DA04">
        <w:rPr>
          <w:rFonts w:eastAsia="Calibri"/>
        </w:rPr>
        <w:t>.</w:t>
      </w:r>
    </w:p>
    <w:p w14:paraId="5CDE08DF" w14:textId="073E1F7C" w:rsidR="00907F46" w:rsidRPr="00686AD0" w:rsidRDefault="22B70EF5" w:rsidP="00686AD0">
      <w:pPr>
        <w:pStyle w:val="paragraph"/>
        <w:rPr>
          <w:rFonts w:eastAsia="Calibri"/>
        </w:rPr>
      </w:pPr>
      <w:r w:rsidRPr="00686AD0">
        <w:rPr>
          <w:rFonts w:eastAsia="Calibri"/>
        </w:rPr>
        <w:t>Užtikrinant mokslo ir studijų vienovę labai svarbu yra tai, kad dėstytojų dėstomi dalykai atitiktų</w:t>
      </w:r>
      <w:r w:rsidR="400EF398" w:rsidRPr="00686AD0">
        <w:rPr>
          <w:rFonts w:eastAsia="Calibri"/>
        </w:rPr>
        <w:t xml:space="preserve"> </w:t>
      </w:r>
      <w:r w:rsidRPr="00686AD0">
        <w:rPr>
          <w:rFonts w:eastAsia="Calibri"/>
        </w:rPr>
        <w:t>mokslinių tyrimų sritis. Universitete plėtojamos moksliniais tyrimais grįstos studijos:</w:t>
      </w:r>
      <w:r w:rsidR="7C3D5CD3" w:rsidRPr="00686AD0">
        <w:rPr>
          <w:rFonts w:eastAsia="Calibri"/>
        </w:rPr>
        <w:t xml:space="preserve"> abiejų studijų programų </w:t>
      </w:r>
      <w:r w:rsidRPr="00686AD0">
        <w:rPr>
          <w:rFonts w:eastAsia="Calibri"/>
        </w:rPr>
        <w:t>studentai rengia tiriamojo pobūdžio baigiamuosius darbus.</w:t>
      </w:r>
    </w:p>
    <w:p w14:paraId="72899807" w14:textId="77777777" w:rsidR="00907F46" w:rsidRPr="00907F46" w:rsidRDefault="00907F46" w:rsidP="00B26353">
      <w:pPr>
        <w:autoSpaceDE w:val="0"/>
        <w:autoSpaceDN w:val="0"/>
        <w:adjustRightInd w:val="0"/>
        <w:spacing w:after="0" w:line="240" w:lineRule="auto"/>
        <w:jc w:val="both"/>
        <w:rPr>
          <w:rFonts w:ascii="Times New Roman" w:eastAsia="Aptos" w:hAnsi="Times New Roman" w:cs="Times New Roman"/>
          <w:sz w:val="24"/>
          <w:szCs w:val="24"/>
        </w:rPr>
      </w:pPr>
    </w:p>
    <w:p w14:paraId="44E322AA" w14:textId="77777777" w:rsidR="00B26353" w:rsidRPr="00907F46" w:rsidRDefault="00B26353" w:rsidP="00C5542A">
      <w:pPr>
        <w:pStyle w:val="poskyriai"/>
      </w:pPr>
      <w:r w:rsidRPr="00907F46">
        <w:t>2.3. Sąlygų studentams įsitraukti į mokslinę (taikomąją mokslo, meno) veiklą, atitinkančią studijų pakopą, sudarymo įvertinimas</w:t>
      </w:r>
    </w:p>
    <w:p w14:paraId="4818DCA8" w14:textId="77777777" w:rsidR="00B26353" w:rsidRPr="00907F46" w:rsidRDefault="00B26353" w:rsidP="00B26353">
      <w:pPr>
        <w:autoSpaceDE w:val="0"/>
        <w:autoSpaceDN w:val="0"/>
        <w:adjustRightInd w:val="0"/>
        <w:spacing w:after="0" w:line="240" w:lineRule="auto"/>
        <w:jc w:val="both"/>
        <w:rPr>
          <w:rFonts w:ascii="Times New Roman" w:eastAsia="Aptos" w:hAnsi="Times New Roman" w:cs="Times New Roman"/>
          <w:sz w:val="24"/>
          <w:szCs w:val="24"/>
        </w:rPr>
      </w:pPr>
    </w:p>
    <w:p w14:paraId="2112BB23" w14:textId="6E4BDEA1" w:rsidR="00B26353" w:rsidRPr="00546F3D" w:rsidRDefault="12A02407" w:rsidP="00AA418A">
      <w:pPr>
        <w:jc w:val="both"/>
        <w:rPr>
          <w:rFonts w:ascii="Times New Roman" w:hAnsi="Times New Roman" w:cs="Times New Roman"/>
          <w:spacing w:val="-6"/>
          <w:sz w:val="24"/>
          <w:szCs w:val="24"/>
        </w:rPr>
      </w:pPr>
      <w:r w:rsidRPr="00546F3D">
        <w:rPr>
          <w:rFonts w:ascii="Times New Roman" w:hAnsi="Times New Roman" w:cs="Times New Roman"/>
          <w:spacing w:val="-6"/>
          <w:sz w:val="24"/>
          <w:szCs w:val="24"/>
        </w:rPr>
        <w:t>Remiantis 2021 m. sausio 5</w:t>
      </w:r>
      <w:r w:rsidR="41BD56C6" w:rsidRPr="00546F3D">
        <w:rPr>
          <w:rFonts w:ascii="Times New Roman" w:hAnsi="Times New Roman" w:cs="Times New Roman"/>
          <w:spacing w:val="-6"/>
          <w:sz w:val="24"/>
          <w:szCs w:val="24"/>
        </w:rPr>
        <w:t xml:space="preserve"> </w:t>
      </w:r>
      <w:r w:rsidRPr="00546F3D">
        <w:rPr>
          <w:rFonts w:ascii="Times New Roman" w:hAnsi="Times New Roman" w:cs="Times New Roman"/>
          <w:spacing w:val="-6"/>
          <w:sz w:val="24"/>
          <w:szCs w:val="24"/>
        </w:rPr>
        <w:t xml:space="preserve">d. VDU ŽŪA Kanclerio potvarkiu Nr. ŽŪA-2021-02 II pakopos studentai privalo savarankiškai pagal su vadovu parengtą tyrimo metodiką atlikti tyrimą arba dalyvauti dėstytojų/institutų mokslininkų vykdomuose tyrimuose, tyrimo rezultatus viešinti VDU Žemės ūkio akademijoje rengiamoje kasmetinėje studentų mokslinėje konferencijoje „Jaunasis mokslininkas“ arba kitoje mokslinėje konferencijoje ir bent viename straipsnyje. Dalyvavimas mokslinėje veikloje studentui užskaitomas, kai studentas viešina tyrimų rezultatus bent pagal vieną iš nurodytų alternatyvų: skaitė žodinį pranešimą konferencijoje ir parengė mokslinį straipsnį, kuris yra publikuotas arba bus publikuojamas (kai turimi tai patvirtinantys dokumentai) konferencijos leidinyje; skaitė žodinį pranešimą konferencijoje ir parengė mokslinį straipsnį, kuris yra publikuotas arba bus publikuojamas (kai turimi tai patvirtinantys dokumentai) kitame recenzuojamame mokslo leidinyje; skaitė žodinį pranešimą konferencijoje ir paskelbęs straipsnį mokslo populiarinimo leidinyje ar internetiniame portale. </w:t>
      </w:r>
      <w:r w:rsidR="76E4AD0A" w:rsidRPr="00546F3D">
        <w:rPr>
          <w:rFonts w:ascii="Times New Roman" w:hAnsi="Times New Roman" w:cs="Times New Roman"/>
          <w:spacing w:val="-6"/>
          <w:sz w:val="24"/>
          <w:szCs w:val="24"/>
        </w:rPr>
        <w:t xml:space="preserve">Tik įvykdęs šiuos reikalavimus, </w:t>
      </w:r>
      <w:r w:rsidRPr="00546F3D">
        <w:rPr>
          <w:rFonts w:ascii="Times New Roman" w:hAnsi="Times New Roman" w:cs="Times New Roman"/>
          <w:spacing w:val="-6"/>
          <w:sz w:val="24"/>
          <w:szCs w:val="24"/>
        </w:rPr>
        <w:t>II pakopos studentai</w:t>
      </w:r>
      <w:r w:rsidR="71AB3644" w:rsidRPr="00546F3D">
        <w:rPr>
          <w:rFonts w:ascii="Times New Roman" w:hAnsi="Times New Roman" w:cs="Times New Roman"/>
          <w:spacing w:val="-6"/>
          <w:sz w:val="24"/>
          <w:szCs w:val="24"/>
        </w:rPr>
        <w:t xml:space="preserve"> </w:t>
      </w:r>
      <w:r w:rsidRPr="00546F3D">
        <w:rPr>
          <w:rFonts w:ascii="Times New Roman" w:hAnsi="Times New Roman" w:cs="Times New Roman"/>
          <w:spacing w:val="-6"/>
          <w:sz w:val="24"/>
          <w:szCs w:val="24"/>
        </w:rPr>
        <w:t>ginti baigiam</w:t>
      </w:r>
      <w:r w:rsidR="156EBDC1" w:rsidRPr="00546F3D">
        <w:rPr>
          <w:rFonts w:ascii="Times New Roman" w:hAnsi="Times New Roman" w:cs="Times New Roman"/>
          <w:spacing w:val="-6"/>
          <w:sz w:val="24"/>
          <w:szCs w:val="24"/>
        </w:rPr>
        <w:t>uosius darbus.</w:t>
      </w:r>
      <w:r w:rsidRPr="00546F3D">
        <w:rPr>
          <w:rFonts w:ascii="Times New Roman" w:hAnsi="Times New Roman" w:cs="Times New Roman"/>
          <w:spacing w:val="-6"/>
          <w:sz w:val="24"/>
          <w:szCs w:val="24"/>
        </w:rPr>
        <w:t xml:space="preserve"> Šiuo tikslu jau 21 metus </w:t>
      </w:r>
      <w:r w:rsidRPr="00546F3D">
        <w:rPr>
          <w:rFonts w:ascii="Times New Roman" w:hAnsi="Times New Roman" w:cs="Times New Roman"/>
          <w:b/>
          <w:bCs/>
          <w:spacing w:val="-6"/>
          <w:sz w:val="24"/>
          <w:szCs w:val="24"/>
        </w:rPr>
        <w:t xml:space="preserve">ŽŪA organizuoja konferenciją </w:t>
      </w:r>
      <w:r w:rsidRPr="00546F3D">
        <w:rPr>
          <w:rFonts w:ascii="Times New Roman" w:hAnsi="Times New Roman" w:cs="Times New Roman"/>
          <w:b/>
          <w:bCs/>
          <w:spacing w:val="-6"/>
          <w:sz w:val="24"/>
          <w:szCs w:val="24"/>
        </w:rPr>
        <w:lastRenderedPageBreak/>
        <w:t>„Jaunasis mokslininkas“,</w:t>
      </w:r>
      <w:r w:rsidRPr="00546F3D">
        <w:rPr>
          <w:rFonts w:ascii="Times New Roman" w:hAnsi="Times New Roman" w:cs="Times New Roman"/>
          <w:spacing w:val="-6"/>
          <w:sz w:val="24"/>
          <w:szCs w:val="24"/>
        </w:rPr>
        <w:t xml:space="preserve"> skirtą ugdyti studentų gebėjimus viešinti savo tyrimų rezultatus atviroje konferencijoje, publikuojant mokslo straipsnius (</w:t>
      </w:r>
      <w:hyperlink r:id="rId130">
        <w:r w:rsidRPr="00546F3D">
          <w:rPr>
            <w:rStyle w:val="Hyperlink"/>
            <w:rFonts w:ascii="Times New Roman" w:hAnsi="Times New Roman" w:cs="Times New Roman"/>
            <w:spacing w:val="-6"/>
            <w:sz w:val="24"/>
            <w:szCs w:val="24"/>
          </w:rPr>
          <w:t>Archives | Young Scientist, Conference / Jaunasis mokslininkas, konferencija (vdu.lt)</w:t>
        </w:r>
      </w:hyperlink>
      <w:r w:rsidRPr="00546F3D">
        <w:rPr>
          <w:rFonts w:ascii="Times New Roman" w:hAnsi="Times New Roman" w:cs="Times New Roman"/>
          <w:spacing w:val="-6"/>
          <w:sz w:val="24"/>
          <w:szCs w:val="24"/>
        </w:rPr>
        <w:t>).</w:t>
      </w:r>
    </w:p>
    <w:p w14:paraId="232AF4DE" w14:textId="54E22402" w:rsidR="135169A1" w:rsidRPr="00546F3D" w:rsidRDefault="270163E3" w:rsidP="37EC291B">
      <w:pPr>
        <w:jc w:val="both"/>
        <w:rPr>
          <w:rFonts w:ascii="Times New Roman" w:eastAsia="Times New Roman" w:hAnsi="Times New Roman" w:cs="Times New Roman"/>
          <w:spacing w:val="-6"/>
          <w:sz w:val="24"/>
          <w:szCs w:val="24"/>
        </w:rPr>
      </w:pPr>
      <w:r w:rsidRPr="00546F3D">
        <w:rPr>
          <w:rFonts w:ascii="Times New Roman" w:hAnsi="Times New Roman" w:cs="Times New Roman"/>
          <w:spacing w:val="-6"/>
          <w:sz w:val="24"/>
          <w:szCs w:val="24"/>
        </w:rPr>
        <w:t xml:space="preserve">Dalis vertinamų studijų programų studentų savo tyrimų rezultatus pristato </w:t>
      </w:r>
      <w:r w:rsidR="66F3AFAD" w:rsidRPr="00546F3D">
        <w:rPr>
          <w:rFonts w:ascii="Times New Roman" w:hAnsi="Times New Roman" w:cs="Times New Roman"/>
          <w:spacing w:val="-6"/>
          <w:sz w:val="24"/>
          <w:szCs w:val="24"/>
        </w:rPr>
        <w:t>kasmetinėje</w:t>
      </w:r>
      <w:r w:rsidR="7DE594AB" w:rsidRPr="00546F3D">
        <w:rPr>
          <w:rFonts w:ascii="Times New Roman" w:hAnsi="Times New Roman" w:cs="Times New Roman"/>
          <w:spacing w:val="-6"/>
          <w:sz w:val="24"/>
          <w:szCs w:val="24"/>
        </w:rPr>
        <w:t xml:space="preserve"> VDU organizuojamoje</w:t>
      </w:r>
      <w:r w:rsidR="66F3AFAD" w:rsidRPr="00546F3D">
        <w:rPr>
          <w:rFonts w:ascii="Times New Roman" w:hAnsi="Times New Roman" w:cs="Times New Roman"/>
          <w:spacing w:val="-6"/>
          <w:sz w:val="24"/>
          <w:szCs w:val="24"/>
        </w:rPr>
        <w:t xml:space="preserve"> </w:t>
      </w:r>
      <w:hyperlink r:id="rId131">
        <w:r w:rsidRPr="00546F3D">
          <w:rPr>
            <w:rStyle w:val="Hyperlink"/>
            <w:rFonts w:ascii="Times New Roman" w:eastAsia="Segoe UI" w:hAnsi="Times New Roman" w:cs="Times New Roman"/>
            <w:spacing w:val="-6"/>
            <w:sz w:val="24"/>
            <w:szCs w:val="24"/>
          </w:rPr>
          <w:t>tarptautinėje mokslinėje­–praktinėje konferencijoje “ŽMOGAUS IR GAMTOS SAUGA”</w:t>
        </w:r>
        <w:r w:rsidR="782DA655" w:rsidRPr="00546F3D">
          <w:rPr>
            <w:rStyle w:val="Hyperlink"/>
            <w:rFonts w:ascii="Times New Roman" w:eastAsia="Segoe UI" w:hAnsi="Times New Roman" w:cs="Times New Roman"/>
            <w:spacing w:val="-6"/>
            <w:sz w:val="24"/>
            <w:szCs w:val="24"/>
          </w:rPr>
          <w:t>,</w:t>
        </w:r>
      </w:hyperlink>
      <w:r w:rsidR="7ABE40F3" w:rsidRPr="00546F3D">
        <w:rPr>
          <w:rFonts w:ascii="Times New Roman" w:eastAsia="Times New Roman" w:hAnsi="Times New Roman" w:cs="Times New Roman"/>
          <w:spacing w:val="-6"/>
          <w:sz w:val="24"/>
          <w:szCs w:val="24"/>
        </w:rPr>
        <w:t xml:space="preserve"> tarptautinėje konferencijoje </w:t>
      </w:r>
      <w:r w:rsidR="782DA655" w:rsidRPr="00546F3D">
        <w:rPr>
          <w:rFonts w:ascii="Times New Roman" w:eastAsia="Times New Roman" w:hAnsi="Times New Roman" w:cs="Times New Roman"/>
          <w:spacing w:val="-6"/>
          <w:sz w:val="24"/>
          <w:szCs w:val="24"/>
        </w:rPr>
        <w:t xml:space="preserve"> </w:t>
      </w:r>
      <w:r w:rsidR="13FFF58C" w:rsidRPr="00546F3D">
        <w:rPr>
          <w:rFonts w:ascii="Times New Roman" w:eastAsia="Times New Roman" w:hAnsi="Times New Roman" w:cs="Times New Roman"/>
          <w:spacing w:val="-6"/>
          <w:sz w:val="24"/>
          <w:szCs w:val="24"/>
        </w:rPr>
        <w:t>“AgroEco”</w:t>
      </w:r>
      <w:r w:rsidR="13FFF58C" w:rsidRPr="00546F3D">
        <w:rPr>
          <w:rStyle w:val="Hyperlink"/>
          <w:rFonts w:ascii="Times New Roman" w:eastAsia="Times New Roman" w:hAnsi="Times New Roman" w:cs="Times New Roman"/>
          <w:spacing w:val="-6"/>
          <w:sz w:val="24"/>
          <w:szCs w:val="24"/>
        </w:rPr>
        <w:t xml:space="preserve"> </w:t>
      </w:r>
      <w:hyperlink r:id="rId132">
        <w:r w:rsidR="6F05D51C" w:rsidRPr="00546F3D">
          <w:rPr>
            <w:rStyle w:val="Hyperlink"/>
            <w:rFonts w:ascii="Times New Roman" w:eastAsia="Times New Roman" w:hAnsi="Times New Roman" w:cs="Times New Roman"/>
            <w:spacing w:val="-6"/>
            <w:sz w:val="24"/>
            <w:szCs w:val="24"/>
          </w:rPr>
          <w:t>https://agroeco.vdu.lt/</w:t>
        </w:r>
        <w:r w:rsidR="2607CAA1" w:rsidRPr="00546F3D">
          <w:rPr>
            <w:rStyle w:val="Hyperlink"/>
            <w:rFonts w:ascii="Times New Roman" w:eastAsia="Times New Roman" w:hAnsi="Times New Roman" w:cs="Times New Roman"/>
            <w:spacing w:val="-6"/>
            <w:sz w:val="24"/>
            <w:szCs w:val="24"/>
          </w:rPr>
          <w:t>.</w:t>
        </w:r>
      </w:hyperlink>
      <w:r w:rsidR="6F05D51C" w:rsidRPr="00546F3D">
        <w:rPr>
          <w:rFonts w:ascii="Times New Roman" w:eastAsia="Times New Roman" w:hAnsi="Times New Roman" w:cs="Times New Roman"/>
          <w:spacing w:val="-6"/>
          <w:sz w:val="24"/>
          <w:szCs w:val="24"/>
        </w:rPr>
        <w:t xml:space="preserve"> </w:t>
      </w:r>
    </w:p>
    <w:p w14:paraId="7991155E" w14:textId="59A329A9" w:rsidR="6D418B55" w:rsidRPr="00546F3D" w:rsidRDefault="7D11D4DC" w:rsidP="37EC291B">
      <w:pPr>
        <w:jc w:val="both"/>
        <w:rPr>
          <w:rFonts w:ascii="Times New Roman" w:hAnsi="Times New Roman" w:cs="Times New Roman"/>
          <w:spacing w:val="-6"/>
          <w:sz w:val="24"/>
          <w:szCs w:val="24"/>
        </w:rPr>
      </w:pPr>
      <w:r w:rsidRPr="00546F3D">
        <w:rPr>
          <w:rFonts w:ascii="Times New Roman" w:hAnsi="Times New Roman" w:cs="Times New Roman"/>
          <w:spacing w:val="-6"/>
          <w:sz w:val="24"/>
          <w:szCs w:val="24"/>
        </w:rPr>
        <w:t xml:space="preserve">Nuolatinių ir ištęstinių studijų bakalauro, magistrantūros ir doktorantūros studijų studentų įtraukimo į MTEP veiklas skatinimas numatytas </w:t>
      </w:r>
      <w:hyperlink r:id="rId133">
        <w:r w:rsidRPr="00546F3D">
          <w:rPr>
            <w:rStyle w:val="Hyperlink"/>
            <w:rFonts w:ascii="Times New Roman" w:hAnsi="Times New Roman" w:cs="Times New Roman"/>
            <w:spacing w:val="-6"/>
            <w:sz w:val="24"/>
            <w:szCs w:val="24"/>
          </w:rPr>
          <w:t>Vytauto Didžiojo universiteto mokslinių tyrimų ir eksperimentinės plėtros organizavimo nuostatuose numatytoje</w:t>
        </w:r>
        <w:r w:rsidR="5B911F05" w:rsidRPr="00546F3D">
          <w:rPr>
            <w:rStyle w:val="Hyperlink"/>
            <w:rFonts w:ascii="Times New Roman" w:hAnsi="Times New Roman" w:cs="Times New Roman"/>
            <w:spacing w:val="-6"/>
            <w:sz w:val="24"/>
            <w:szCs w:val="24"/>
          </w:rPr>
          <w:t xml:space="preserve"> </w:t>
        </w:r>
        <w:r w:rsidRPr="00546F3D">
          <w:rPr>
            <w:rStyle w:val="Hyperlink"/>
            <w:rFonts w:ascii="Times New Roman" w:hAnsi="Times New Roman" w:cs="Times New Roman"/>
            <w:spacing w:val="-6"/>
            <w:sz w:val="24"/>
            <w:szCs w:val="24"/>
          </w:rPr>
          <w:t>tvarkoje</w:t>
        </w:r>
      </w:hyperlink>
      <w:r w:rsidRPr="00546F3D">
        <w:rPr>
          <w:rFonts w:ascii="Times New Roman" w:hAnsi="Times New Roman" w:cs="Times New Roman"/>
          <w:spacing w:val="-6"/>
          <w:sz w:val="24"/>
          <w:szCs w:val="24"/>
        </w:rPr>
        <w:t>:  MTEP vertinamojo vieneto vykdomuose projektuose įdarbintų bakalauro studijų studentų, magistrantūros studijų studentų ir doktorantų skaičius (pastarųjų 5 metų vidurkis) turi įtakos MTEP vieneto MTEP finansavim</w:t>
      </w:r>
      <w:r w:rsidR="26684E23" w:rsidRPr="00546F3D">
        <w:rPr>
          <w:rFonts w:ascii="Times New Roman" w:hAnsi="Times New Roman" w:cs="Times New Roman"/>
          <w:spacing w:val="-6"/>
          <w:sz w:val="24"/>
          <w:szCs w:val="24"/>
        </w:rPr>
        <w:t>ui</w:t>
      </w:r>
      <w:r w:rsidRPr="00546F3D">
        <w:rPr>
          <w:rFonts w:ascii="Times New Roman" w:hAnsi="Times New Roman" w:cs="Times New Roman"/>
          <w:spacing w:val="-6"/>
          <w:sz w:val="24"/>
          <w:szCs w:val="24"/>
        </w:rPr>
        <w:t xml:space="preserve"> iš valstybės biudžeto lėšų. </w:t>
      </w:r>
      <w:r w:rsidR="6DF7AF77" w:rsidRPr="00546F3D">
        <w:rPr>
          <w:rFonts w:ascii="Times New Roman" w:hAnsi="Times New Roman" w:cs="Times New Roman"/>
          <w:spacing w:val="-6"/>
          <w:sz w:val="24"/>
          <w:szCs w:val="24"/>
        </w:rPr>
        <w:t>2024 m., įsigaliojus naujai Mokslo ir studijų įstatymo redakcijai, studentai galės būti darbinami universitete tyrėjo padėjėjo pareigose.</w:t>
      </w:r>
    </w:p>
    <w:p w14:paraId="3CDC024C" w14:textId="4D8DBF2E" w:rsidR="00B26353" w:rsidRPr="00546F3D" w:rsidRDefault="657FFBCB" w:rsidP="00AA418A">
      <w:pPr>
        <w:jc w:val="both"/>
        <w:rPr>
          <w:rFonts w:ascii="Times New Roman" w:hAnsi="Times New Roman" w:cs="Times New Roman"/>
          <w:spacing w:val="-6"/>
          <w:sz w:val="24"/>
          <w:szCs w:val="24"/>
        </w:rPr>
      </w:pPr>
      <w:hyperlink r:id="rId134">
        <w:r w:rsidRPr="00546F3D">
          <w:rPr>
            <w:rStyle w:val="Hyperlink"/>
            <w:rFonts w:ascii="Times New Roman" w:hAnsi="Times New Roman" w:cs="Times New Roman"/>
            <w:spacing w:val="-6"/>
            <w:sz w:val="24"/>
            <w:szCs w:val="24"/>
          </w:rPr>
          <w:t>VDU stipendijų už mokslo ar meno veiklos pasiekimus skyrimo tvarkos apraše</w:t>
        </w:r>
      </w:hyperlink>
      <w:r w:rsidRPr="00546F3D">
        <w:rPr>
          <w:rFonts w:ascii="Times New Roman" w:hAnsi="Times New Roman" w:cs="Times New Roman"/>
          <w:spacing w:val="-6"/>
          <w:sz w:val="24"/>
          <w:szCs w:val="24"/>
        </w:rPr>
        <w:t xml:space="preserve"> nustatyta konkurso tvarka skiriama 500 Eur vien</w:t>
      </w:r>
      <w:r w:rsidR="35B39F94" w:rsidRPr="00546F3D">
        <w:rPr>
          <w:rFonts w:ascii="Times New Roman" w:hAnsi="Times New Roman" w:cs="Times New Roman"/>
          <w:spacing w:val="-6"/>
          <w:sz w:val="24"/>
          <w:szCs w:val="24"/>
        </w:rPr>
        <w:t>k</w:t>
      </w:r>
      <w:r w:rsidRPr="00546F3D">
        <w:rPr>
          <w:rFonts w:ascii="Times New Roman" w:hAnsi="Times New Roman" w:cs="Times New Roman"/>
          <w:spacing w:val="-6"/>
          <w:sz w:val="24"/>
          <w:szCs w:val="24"/>
        </w:rPr>
        <w:t>artinė skatinamoji stipendija produktyviausiems ir/ar aukščiausius pasiekimus turintiems atitinkamoje studijų krypčių grupėje vykdžiusiems mokslinę (meninę) veiklą VDU studentams.</w:t>
      </w:r>
    </w:p>
    <w:p w14:paraId="3D29AB5E" w14:textId="2CC01F18" w:rsidR="00B26353" w:rsidRPr="00546F3D" w:rsidRDefault="4B7AC1EE" w:rsidP="00AA418A">
      <w:pPr>
        <w:jc w:val="both"/>
        <w:rPr>
          <w:rFonts w:ascii="Times New Roman" w:hAnsi="Times New Roman" w:cs="Times New Roman"/>
          <w:spacing w:val="-6"/>
          <w:sz w:val="24"/>
          <w:szCs w:val="24"/>
        </w:rPr>
      </w:pPr>
      <w:r w:rsidRPr="00546F3D">
        <w:rPr>
          <w:rFonts w:ascii="Times New Roman" w:hAnsi="Times New Roman" w:cs="Times New Roman"/>
          <w:spacing w:val="-6"/>
          <w:sz w:val="24"/>
          <w:szCs w:val="24"/>
        </w:rPr>
        <w:t>VDU veikia Akademinio jaunimo mokslinė draugija „</w:t>
      </w:r>
      <w:hyperlink r:id="rId135">
        <w:r w:rsidRPr="00546F3D">
          <w:rPr>
            <w:rStyle w:val="Hyperlink"/>
            <w:rFonts w:ascii="Times New Roman" w:hAnsi="Times New Roman" w:cs="Times New Roman"/>
            <w:spacing w:val="-6"/>
            <w:sz w:val="24"/>
            <w:szCs w:val="24"/>
          </w:rPr>
          <w:t>Modusas</w:t>
        </w:r>
      </w:hyperlink>
      <w:r w:rsidRPr="00546F3D">
        <w:rPr>
          <w:rFonts w:ascii="Times New Roman" w:hAnsi="Times New Roman" w:cs="Times New Roman"/>
          <w:spacing w:val="-6"/>
          <w:sz w:val="24"/>
          <w:szCs w:val="24"/>
        </w:rPr>
        <w:t xml:space="preserve">“, </w:t>
      </w:r>
      <w:hyperlink r:id="rId136">
        <w:r w:rsidRPr="00546F3D">
          <w:rPr>
            <w:rStyle w:val="Hyperlink"/>
            <w:rFonts w:ascii="Times New Roman" w:hAnsi="Times New Roman" w:cs="Times New Roman"/>
            <w:spacing w:val="-6"/>
            <w:sz w:val="24"/>
            <w:szCs w:val="24"/>
          </w:rPr>
          <w:t>Tado Ivanausko ornitologų klubas</w:t>
        </w:r>
      </w:hyperlink>
      <w:r w:rsidRPr="00546F3D">
        <w:rPr>
          <w:rFonts w:ascii="Times New Roman" w:hAnsi="Times New Roman" w:cs="Times New Roman"/>
          <w:spacing w:val="-6"/>
          <w:sz w:val="24"/>
          <w:szCs w:val="24"/>
        </w:rPr>
        <w:t xml:space="preserve">, pradeda veiklą atkuriama VDU </w:t>
      </w:r>
      <w:hyperlink r:id="rId137">
        <w:r w:rsidRPr="00546F3D">
          <w:rPr>
            <w:rStyle w:val="Hyperlink"/>
            <w:rFonts w:ascii="Times New Roman" w:hAnsi="Times New Roman" w:cs="Times New Roman"/>
            <w:spacing w:val="-6"/>
            <w:sz w:val="24"/>
            <w:szCs w:val="24"/>
          </w:rPr>
          <w:t>ŽŪA studentų mokslinė draugija</w:t>
        </w:r>
      </w:hyperlink>
      <w:r w:rsidRPr="00546F3D">
        <w:rPr>
          <w:rFonts w:ascii="Times New Roman" w:hAnsi="Times New Roman" w:cs="Times New Roman"/>
          <w:spacing w:val="-6"/>
          <w:sz w:val="24"/>
          <w:szCs w:val="24"/>
        </w:rPr>
        <w:t xml:space="preserve">, kurios prisideda </w:t>
      </w:r>
      <w:r w:rsidR="50700F4E" w:rsidRPr="00546F3D">
        <w:rPr>
          <w:rFonts w:ascii="Times New Roman" w:hAnsi="Times New Roman" w:cs="Times New Roman"/>
          <w:spacing w:val="-6"/>
          <w:sz w:val="24"/>
          <w:szCs w:val="24"/>
        </w:rPr>
        <w:t xml:space="preserve">prie </w:t>
      </w:r>
      <w:r w:rsidRPr="00546F3D">
        <w:rPr>
          <w:rFonts w:ascii="Times New Roman" w:hAnsi="Times New Roman" w:cs="Times New Roman"/>
          <w:spacing w:val="-6"/>
          <w:sz w:val="24"/>
          <w:szCs w:val="24"/>
        </w:rPr>
        <w:t>gamtos ir kitų susijusių mokslų populiarinimo,</w:t>
      </w:r>
      <w:r w:rsidR="30831C8F" w:rsidRPr="00546F3D">
        <w:rPr>
          <w:rFonts w:ascii="Times New Roman" w:hAnsi="Times New Roman" w:cs="Times New Roman"/>
          <w:spacing w:val="-6"/>
          <w:sz w:val="24"/>
          <w:szCs w:val="24"/>
        </w:rPr>
        <w:t xml:space="preserve"> bendradarbiavimo atliekant mokslinius tyrimu gebėjimų ugdymo, </w:t>
      </w:r>
      <w:r w:rsidRPr="00546F3D">
        <w:rPr>
          <w:rFonts w:ascii="Times New Roman" w:hAnsi="Times New Roman" w:cs="Times New Roman"/>
          <w:spacing w:val="-6"/>
          <w:sz w:val="24"/>
          <w:szCs w:val="24"/>
        </w:rPr>
        <w:t xml:space="preserve"> taip pat pilietinio mokslo vystymo</w:t>
      </w:r>
      <w:r w:rsidR="6203C0A8" w:rsidRPr="00546F3D">
        <w:rPr>
          <w:rFonts w:ascii="Times New Roman" w:hAnsi="Times New Roman" w:cs="Times New Roman"/>
          <w:spacing w:val="-6"/>
          <w:sz w:val="24"/>
          <w:szCs w:val="24"/>
        </w:rPr>
        <w:t xml:space="preserve"> ir pan.</w:t>
      </w:r>
    </w:p>
    <w:p w14:paraId="2FB7E325" w14:textId="0C346C73" w:rsidR="00026695" w:rsidRPr="00907F46" w:rsidRDefault="00026695" w:rsidP="00026695">
      <w:pPr>
        <w:spacing w:after="0" w:line="240" w:lineRule="auto"/>
        <w:jc w:val="both"/>
        <w:rPr>
          <w:rFonts w:ascii="Times New Roman" w:hAnsi="Times New Roman" w:cs="Times New Roman"/>
          <w:bCs/>
          <w:i/>
          <w:iCs/>
          <w:sz w:val="24"/>
          <w:szCs w:val="24"/>
        </w:rPr>
      </w:pPr>
    </w:p>
    <w:tbl>
      <w:tblPr>
        <w:tblStyle w:val="TableGrid"/>
        <w:tblW w:w="9776" w:type="dxa"/>
        <w:tblLook w:val="04A0" w:firstRow="1" w:lastRow="0" w:firstColumn="1" w:lastColumn="0" w:noHBand="0" w:noVBand="1"/>
      </w:tblPr>
      <w:tblGrid>
        <w:gridCol w:w="516"/>
        <w:gridCol w:w="2715"/>
        <w:gridCol w:w="6545"/>
      </w:tblGrid>
      <w:tr w:rsidR="00A902B9" w:rsidRPr="00907F46" w14:paraId="103F97BD" w14:textId="77777777" w:rsidTr="65C6998C">
        <w:trPr>
          <w:trHeight w:val="300"/>
        </w:trPr>
        <w:tc>
          <w:tcPr>
            <w:tcW w:w="9776" w:type="dxa"/>
            <w:gridSpan w:val="3"/>
            <w:shd w:val="clear" w:color="auto" w:fill="136C73"/>
            <w:vAlign w:val="center"/>
          </w:tcPr>
          <w:p w14:paraId="52B93F9C" w14:textId="77777777" w:rsidR="00A902B9" w:rsidRPr="00907F46" w:rsidRDefault="00A902B9" w:rsidP="00DE3E89">
            <w:pPr>
              <w:jc w:val="center"/>
              <w:rPr>
                <w:rFonts w:ascii="Times New Roman" w:hAnsi="Times New Roman" w:cs="Times New Roman"/>
                <w:i/>
                <w:color w:val="FFFFFF" w:themeColor="background1"/>
                <w:sz w:val="24"/>
                <w:szCs w:val="24"/>
                <w:lang w:val="lt-LT"/>
              </w:rPr>
            </w:pPr>
            <w:r w:rsidRPr="00907F46">
              <w:rPr>
                <w:rFonts w:ascii="Times New Roman" w:hAnsi="Times New Roman" w:cs="Times New Roman"/>
                <w:b/>
                <w:color w:val="FFFFFF" w:themeColor="background1"/>
                <w:sz w:val="24"/>
                <w:szCs w:val="24"/>
                <w:lang w:val="lt-LT"/>
              </w:rPr>
              <w:t>Ankstesnio išorinio vertinimo metu ekspertų pateiktos rekomendacijos vertinamajai sričiai</w:t>
            </w:r>
          </w:p>
          <w:p w14:paraId="27CA2023" w14:textId="77777777" w:rsidR="00A902B9" w:rsidRPr="00907F46" w:rsidRDefault="00A902B9" w:rsidP="00DE3E89">
            <w:pPr>
              <w:jc w:val="center"/>
              <w:rPr>
                <w:rFonts w:ascii="Times New Roman" w:hAnsi="Times New Roman" w:cs="Times New Roman"/>
                <w:color w:val="FFFFFF" w:themeColor="background1"/>
                <w:sz w:val="24"/>
                <w:szCs w:val="24"/>
                <w:lang w:val="lt-LT"/>
              </w:rPr>
            </w:pPr>
            <w:r w:rsidRPr="00907F46">
              <w:rPr>
                <w:rFonts w:ascii="Times New Roman" w:hAnsi="Times New Roman" w:cs="Times New Roman"/>
                <w:i/>
                <w:color w:val="FFFFFF" w:themeColor="background1"/>
                <w:sz w:val="24"/>
                <w:szCs w:val="24"/>
                <w:lang w:val="lt-LT"/>
              </w:rPr>
              <w:t>Mokslo (meno) ir studijų veiklos sąsajos</w:t>
            </w:r>
          </w:p>
        </w:tc>
      </w:tr>
      <w:tr w:rsidR="00893A16" w:rsidRPr="00907F46" w14:paraId="78CB2465" w14:textId="77777777" w:rsidTr="65C6998C">
        <w:trPr>
          <w:trHeight w:val="300"/>
        </w:trPr>
        <w:tc>
          <w:tcPr>
            <w:tcW w:w="516" w:type="dxa"/>
            <w:vAlign w:val="center"/>
          </w:tcPr>
          <w:p w14:paraId="75BA9D48" w14:textId="0DB4209F" w:rsidR="00893A16" w:rsidRPr="005575E1" w:rsidRDefault="673CDF3B" w:rsidP="65C6998C">
            <w:pPr>
              <w:rPr>
                <w:rFonts w:ascii="Times New Roman" w:hAnsi="Times New Roman" w:cs="Times New Roman"/>
                <w:color w:val="136C73"/>
                <w:sz w:val="20"/>
                <w:szCs w:val="20"/>
                <w:lang w:val="es-ES"/>
              </w:rPr>
            </w:pPr>
            <w:r w:rsidRPr="65C6998C">
              <w:rPr>
                <w:rFonts w:ascii="Times New Roman" w:hAnsi="Times New Roman" w:cs="Times New Roman"/>
                <w:color w:val="136C73"/>
                <w:sz w:val="20"/>
                <w:szCs w:val="20"/>
                <w:lang w:val="es-ES"/>
              </w:rPr>
              <w:t>Nr.</w:t>
            </w:r>
          </w:p>
        </w:tc>
        <w:tc>
          <w:tcPr>
            <w:tcW w:w="2715" w:type="dxa"/>
            <w:vAlign w:val="center"/>
          </w:tcPr>
          <w:p w14:paraId="1330C919" w14:textId="4A740AC8" w:rsidR="00893A16" w:rsidRPr="00907F46" w:rsidRDefault="00893A16" w:rsidP="00B96044">
            <w:pPr>
              <w:rPr>
                <w:rFonts w:ascii="Times New Roman" w:hAnsi="Times New Roman" w:cs="Times New Roman"/>
                <w:iCs/>
                <w:sz w:val="20"/>
                <w:szCs w:val="20"/>
              </w:rPr>
            </w:pPr>
            <w:r>
              <w:rPr>
                <w:rFonts w:ascii="Times New Roman" w:hAnsi="Times New Roman" w:cs="Times New Roman"/>
                <w:iCs/>
                <w:sz w:val="20"/>
                <w:szCs w:val="20"/>
              </w:rPr>
              <w:t>Rekomendacija</w:t>
            </w:r>
          </w:p>
        </w:tc>
        <w:tc>
          <w:tcPr>
            <w:tcW w:w="6545" w:type="dxa"/>
            <w:vAlign w:val="center"/>
          </w:tcPr>
          <w:p w14:paraId="519F73F6" w14:textId="242F5D29" w:rsidR="00893A16" w:rsidRPr="0D429086" w:rsidRDefault="00893A16" w:rsidP="00B96044">
            <w:pPr>
              <w:rPr>
                <w:rFonts w:ascii="Times New Roman" w:hAnsi="Times New Roman" w:cs="Times New Roman"/>
                <w:sz w:val="20"/>
                <w:szCs w:val="20"/>
              </w:rPr>
            </w:pPr>
            <w:r>
              <w:rPr>
                <w:rFonts w:ascii="Times New Roman" w:hAnsi="Times New Roman" w:cs="Times New Roman"/>
                <w:sz w:val="20"/>
                <w:szCs w:val="20"/>
              </w:rPr>
              <w:t>Kaip į ją buvo atsižvelgta</w:t>
            </w:r>
          </w:p>
        </w:tc>
      </w:tr>
      <w:tr w:rsidR="00893A16" w:rsidRPr="00907F46" w14:paraId="41B8E935" w14:textId="77777777" w:rsidTr="65C6998C">
        <w:trPr>
          <w:trHeight w:val="300"/>
        </w:trPr>
        <w:tc>
          <w:tcPr>
            <w:tcW w:w="516" w:type="dxa"/>
            <w:vAlign w:val="center"/>
          </w:tcPr>
          <w:p w14:paraId="72ACE9E6" w14:textId="77777777" w:rsidR="00893A16" w:rsidRPr="00907F46" w:rsidRDefault="00893A16" w:rsidP="00B96044">
            <w:pPr>
              <w:rPr>
                <w:rFonts w:ascii="Times New Roman" w:hAnsi="Times New Roman" w:cs="Times New Roman"/>
                <w:iCs/>
                <w:color w:val="136C73"/>
                <w:sz w:val="20"/>
                <w:szCs w:val="20"/>
                <w:lang w:val="lt-LT"/>
              </w:rPr>
            </w:pPr>
            <w:r w:rsidRPr="00907F46">
              <w:rPr>
                <w:rFonts w:ascii="Times New Roman" w:hAnsi="Times New Roman" w:cs="Times New Roman"/>
                <w:iCs/>
                <w:color w:val="136C73"/>
                <w:sz w:val="20"/>
                <w:szCs w:val="20"/>
                <w:lang w:val="lt-LT"/>
              </w:rPr>
              <w:t xml:space="preserve">1. </w:t>
            </w:r>
          </w:p>
        </w:tc>
        <w:tc>
          <w:tcPr>
            <w:tcW w:w="2715" w:type="dxa"/>
            <w:vAlign w:val="center"/>
          </w:tcPr>
          <w:p w14:paraId="6E961E41" w14:textId="7A157AC5" w:rsidR="00893A16" w:rsidRPr="00907F46" w:rsidRDefault="00893A16" w:rsidP="00B96044">
            <w:pPr>
              <w:rPr>
                <w:rFonts w:ascii="Times New Roman" w:hAnsi="Times New Roman" w:cs="Times New Roman"/>
                <w:iCs/>
                <w:sz w:val="20"/>
                <w:szCs w:val="20"/>
                <w:lang w:val="lt-LT"/>
              </w:rPr>
            </w:pPr>
            <w:r w:rsidRPr="00907F46">
              <w:rPr>
                <w:rFonts w:ascii="Times New Roman" w:hAnsi="Times New Roman" w:cs="Times New Roman"/>
                <w:iCs/>
                <w:sz w:val="20"/>
                <w:szCs w:val="20"/>
                <w:lang w:val="lt-LT"/>
              </w:rPr>
              <w:t>Reikėtų skatinti dėstytojus skelbti mokslines publikacijas, o ypač „Web of Science“ (WoS)/„Scopus“ duomenų bazėse registruotuose žurnaluose.</w:t>
            </w:r>
          </w:p>
        </w:tc>
        <w:tc>
          <w:tcPr>
            <w:tcW w:w="6545" w:type="dxa"/>
            <w:vAlign w:val="center"/>
          </w:tcPr>
          <w:p w14:paraId="10138DA4" w14:textId="1519F382" w:rsidR="00893A16" w:rsidRPr="00907F46" w:rsidRDefault="77F659EE" w:rsidP="00B96044">
            <w:pPr>
              <w:rPr>
                <w:rFonts w:ascii="Times New Roman" w:hAnsi="Times New Roman" w:cs="Times New Roman"/>
                <w:sz w:val="20"/>
                <w:szCs w:val="20"/>
                <w:lang w:val="lt-LT"/>
              </w:rPr>
            </w:pPr>
            <w:r w:rsidRPr="7150DA04">
              <w:rPr>
                <w:rFonts w:ascii="Times New Roman" w:hAnsi="Times New Roman" w:cs="Times New Roman"/>
                <w:sz w:val="20"/>
                <w:szCs w:val="20"/>
                <w:lang w:val="lt-LT"/>
              </w:rPr>
              <w:t xml:space="preserve">Universitetas skatina dėstytojus, skelbiančius publikacijas Q1 ir Q2 leidiniuose, už vykdomus tarptautinių programų MTEP projektus,  keliamas BMA, mokamos priemokos prie atlyginimo, įsteigti fondai konferencijoms, išvykoms ir straipsnių publikavimui, vykdomi geriausių mokslo darbų konkursai. </w:t>
            </w:r>
            <w:r w:rsidR="6F376E65" w:rsidRPr="7150DA04">
              <w:rPr>
                <w:rFonts w:ascii="Times New Roman" w:hAnsi="Times New Roman" w:cs="Times New Roman"/>
                <w:sz w:val="20"/>
                <w:szCs w:val="20"/>
                <w:lang w:val="lt-LT"/>
              </w:rPr>
              <w:t>Atliepiant CoARA įsipareigojimus dėl mokslo kokybės ir jo poveikio didinimo, n</w:t>
            </w:r>
            <w:r w:rsidRPr="7150DA04">
              <w:rPr>
                <w:rFonts w:ascii="Times New Roman" w:hAnsi="Times New Roman" w:cs="Times New Roman"/>
                <w:sz w:val="20"/>
                <w:szCs w:val="20"/>
                <w:lang w:val="lt-LT"/>
              </w:rPr>
              <w:t xml:space="preserve">uo 2024 m. tyrėjai </w:t>
            </w:r>
            <w:r w:rsidR="632C8FCC" w:rsidRPr="7150DA04">
              <w:rPr>
                <w:rFonts w:ascii="Times New Roman" w:hAnsi="Times New Roman" w:cs="Times New Roman"/>
                <w:sz w:val="20"/>
                <w:szCs w:val="20"/>
                <w:lang w:val="lt-LT"/>
              </w:rPr>
              <w:t xml:space="preserve">pradėti </w:t>
            </w:r>
            <w:r w:rsidRPr="7150DA04">
              <w:rPr>
                <w:rFonts w:ascii="Times New Roman" w:hAnsi="Times New Roman" w:cs="Times New Roman"/>
                <w:sz w:val="20"/>
                <w:szCs w:val="20"/>
                <w:lang w:val="lt-LT"/>
              </w:rPr>
              <w:t>visapusiškai skatin</w:t>
            </w:r>
            <w:r w:rsidR="3713BF5A" w:rsidRPr="7150DA04">
              <w:rPr>
                <w:rFonts w:ascii="Times New Roman" w:hAnsi="Times New Roman" w:cs="Times New Roman"/>
                <w:sz w:val="20"/>
                <w:szCs w:val="20"/>
                <w:lang w:val="lt-LT"/>
              </w:rPr>
              <w:t>ti</w:t>
            </w:r>
            <w:r w:rsidRPr="7150DA04">
              <w:rPr>
                <w:rFonts w:ascii="Times New Roman" w:hAnsi="Times New Roman" w:cs="Times New Roman"/>
                <w:sz w:val="20"/>
                <w:szCs w:val="20"/>
                <w:lang w:val="lt-LT"/>
              </w:rPr>
              <w:t xml:space="preserve"> publikuoti mokslo darbus aukščiausio</w:t>
            </w:r>
            <w:r w:rsidR="33B6E245" w:rsidRPr="7150DA04">
              <w:rPr>
                <w:rFonts w:ascii="Times New Roman" w:hAnsi="Times New Roman" w:cs="Times New Roman"/>
                <w:sz w:val="20"/>
                <w:szCs w:val="20"/>
                <w:lang w:val="lt-LT"/>
              </w:rPr>
              <w:t xml:space="preserve"> (išskirtinio)</w:t>
            </w:r>
            <w:r w:rsidRPr="7150DA04">
              <w:rPr>
                <w:rFonts w:ascii="Times New Roman" w:hAnsi="Times New Roman" w:cs="Times New Roman"/>
                <w:sz w:val="20"/>
                <w:szCs w:val="20"/>
                <w:lang w:val="lt-LT"/>
              </w:rPr>
              <w:t xml:space="preserve"> lygio mokslo žurnaluose savo kryptinėse kategorijose (žurnalo procentilė: 95-100), skatinami kviestiniai pranešimai prestižinių konferencijų plenariniuose posėdžiuose</w:t>
            </w:r>
            <w:r w:rsidR="7C45F7E6" w:rsidRPr="7150DA04">
              <w:rPr>
                <w:rFonts w:ascii="Times New Roman" w:hAnsi="Times New Roman" w:cs="Times New Roman"/>
                <w:sz w:val="20"/>
                <w:szCs w:val="20"/>
                <w:lang w:val="lt-LT"/>
              </w:rPr>
              <w:t xml:space="preserve">, </w:t>
            </w:r>
            <w:r w:rsidR="6C5058F5" w:rsidRPr="7150DA04">
              <w:rPr>
                <w:rFonts w:ascii="Times New Roman" w:hAnsi="Times New Roman" w:cs="Times New Roman"/>
                <w:sz w:val="20"/>
                <w:szCs w:val="20"/>
                <w:lang w:val="lt-LT"/>
              </w:rPr>
              <w:t xml:space="preserve">lyderystė MTEP veikloje, </w:t>
            </w:r>
            <w:r w:rsidR="7C45F7E6" w:rsidRPr="7150DA04">
              <w:rPr>
                <w:rFonts w:ascii="Times New Roman" w:hAnsi="Times New Roman" w:cs="Times New Roman"/>
                <w:sz w:val="20"/>
                <w:szCs w:val="20"/>
                <w:lang w:val="lt-LT"/>
              </w:rPr>
              <w:t>sudarant sąlygas, padengiant visas tyrėjų išlaidas ir pan.</w:t>
            </w:r>
            <w:r w:rsidRPr="7150DA04">
              <w:rPr>
                <w:rFonts w:ascii="Times New Roman" w:hAnsi="Times New Roman" w:cs="Times New Roman"/>
                <w:sz w:val="20"/>
                <w:szCs w:val="20"/>
                <w:lang w:val="lt-LT"/>
              </w:rPr>
              <w:t xml:space="preserve">. </w:t>
            </w:r>
          </w:p>
        </w:tc>
      </w:tr>
      <w:tr w:rsidR="00893A16" w:rsidRPr="00907F46" w14:paraId="4D91CB56" w14:textId="77777777" w:rsidTr="65C6998C">
        <w:trPr>
          <w:trHeight w:val="300"/>
        </w:trPr>
        <w:tc>
          <w:tcPr>
            <w:tcW w:w="516" w:type="dxa"/>
            <w:vAlign w:val="center"/>
          </w:tcPr>
          <w:p w14:paraId="6DD7648D" w14:textId="3CC4DE57" w:rsidR="00893A16" w:rsidRPr="00907F46" w:rsidRDefault="00893A16" w:rsidP="00B96044">
            <w:pPr>
              <w:rPr>
                <w:rFonts w:ascii="Times New Roman" w:hAnsi="Times New Roman" w:cs="Times New Roman"/>
                <w:bCs/>
                <w:iCs/>
                <w:color w:val="136C73"/>
                <w:sz w:val="20"/>
                <w:szCs w:val="20"/>
                <w:lang w:val="lt-LT"/>
              </w:rPr>
            </w:pPr>
            <w:r w:rsidRPr="00907F46">
              <w:rPr>
                <w:rFonts w:ascii="Times New Roman" w:hAnsi="Times New Roman" w:cs="Times New Roman"/>
                <w:bCs/>
                <w:iCs/>
                <w:color w:val="136C73"/>
                <w:sz w:val="20"/>
                <w:szCs w:val="20"/>
                <w:lang w:val="lt-LT"/>
              </w:rPr>
              <w:t>2.</w:t>
            </w:r>
          </w:p>
        </w:tc>
        <w:tc>
          <w:tcPr>
            <w:tcW w:w="2715" w:type="dxa"/>
            <w:vAlign w:val="center"/>
          </w:tcPr>
          <w:p w14:paraId="7B396E4E" w14:textId="179AEDB3" w:rsidR="00893A16" w:rsidRPr="00907F46" w:rsidRDefault="00893A16" w:rsidP="00B96044">
            <w:pPr>
              <w:rPr>
                <w:rFonts w:ascii="Times New Roman" w:hAnsi="Times New Roman" w:cs="Times New Roman"/>
                <w:bCs/>
                <w:iCs/>
                <w:sz w:val="20"/>
                <w:szCs w:val="20"/>
                <w:lang w:val="lt-LT"/>
              </w:rPr>
            </w:pPr>
            <w:r w:rsidRPr="00907F46">
              <w:rPr>
                <w:rFonts w:ascii="Times New Roman" w:hAnsi="Times New Roman" w:cs="Times New Roman"/>
                <w:bCs/>
                <w:iCs/>
                <w:sz w:val="20"/>
                <w:szCs w:val="20"/>
                <w:lang w:val="lt-LT"/>
              </w:rPr>
              <w:t>Pagal tarptautinę praktiką, į magistro darbus turi būti įtrauktas skyrius „Diskusija“.</w:t>
            </w:r>
          </w:p>
        </w:tc>
        <w:tc>
          <w:tcPr>
            <w:tcW w:w="6545" w:type="dxa"/>
            <w:vAlign w:val="center"/>
          </w:tcPr>
          <w:p w14:paraId="157E3742" w14:textId="77777777" w:rsidR="005322D9" w:rsidRDefault="00893A16" w:rsidP="00B96044">
            <w:pPr>
              <w:rPr>
                <w:rFonts w:ascii="Times New Roman" w:hAnsi="Times New Roman" w:cs="Times New Roman"/>
                <w:bCs/>
                <w:iCs/>
                <w:sz w:val="20"/>
                <w:szCs w:val="20"/>
                <w:lang w:val="lt-LT"/>
              </w:rPr>
            </w:pPr>
            <w:r w:rsidRPr="00ED69C9">
              <w:rPr>
                <w:rFonts w:ascii="Times New Roman" w:hAnsi="Times New Roman" w:cs="Times New Roman"/>
                <w:bCs/>
                <w:iCs/>
                <w:sz w:val="20"/>
                <w:szCs w:val="20"/>
                <w:lang w:val="lt-LT"/>
              </w:rPr>
              <w:t xml:space="preserve">Rekomenduotas skyrius „Diskusija“ įtrauktas į Magistro baigiamojo darbo reikalavimus nuo 2022- 2023 m. m. </w:t>
            </w:r>
          </w:p>
          <w:p w14:paraId="3F55E1EE" w14:textId="012221FA" w:rsidR="00893A16" w:rsidRPr="00ED69C9" w:rsidRDefault="00893A16" w:rsidP="00B96044">
            <w:pPr>
              <w:rPr>
                <w:rFonts w:ascii="Times New Roman" w:hAnsi="Times New Roman" w:cs="Times New Roman"/>
                <w:sz w:val="20"/>
                <w:szCs w:val="20"/>
                <w:lang w:val="lt-LT"/>
              </w:rPr>
            </w:pPr>
            <w:r w:rsidRPr="00ED69C9">
              <w:rPr>
                <w:rFonts w:ascii="Times New Roman" w:hAnsi="Times New Roman" w:cs="Times New Roman"/>
                <w:sz w:val="20"/>
                <w:szCs w:val="20"/>
                <w:lang w:val="lt-LT"/>
              </w:rPr>
              <w:t>Papildytas studijų dalyko TEK5006 Mokslinių tyrimo metodologija turinys, įgalinant studentus parengti minimą skyrių (protokolas 2022 09 06 Nr. 2(5).</w:t>
            </w:r>
          </w:p>
          <w:p w14:paraId="6549948E" w14:textId="6F5E4396" w:rsidR="00893A16" w:rsidRPr="00ED69C9" w:rsidRDefault="00893A16" w:rsidP="00B96044">
            <w:pPr>
              <w:rPr>
                <w:rFonts w:ascii="Times New Roman" w:hAnsi="Times New Roman" w:cs="Times New Roman"/>
                <w:sz w:val="20"/>
                <w:szCs w:val="20"/>
                <w:lang w:val="lt-LT"/>
              </w:rPr>
            </w:pPr>
            <w:r w:rsidRPr="00ED69C9">
              <w:rPr>
                <w:rFonts w:ascii="Times New Roman" w:hAnsi="Times New Roman" w:cs="Times New Roman"/>
                <w:sz w:val="20"/>
                <w:szCs w:val="20"/>
                <w:lang w:val="lt-LT"/>
              </w:rPr>
              <w:t>ŽŪA magistrantai privalo savo mokslinių tyrimų rezultatus pristatyti mokslinėje konferencijoje</w:t>
            </w:r>
            <w:r>
              <w:rPr>
                <w:rFonts w:ascii="Times New Roman" w:hAnsi="Times New Roman" w:cs="Times New Roman"/>
                <w:sz w:val="20"/>
                <w:szCs w:val="20"/>
                <w:lang w:val="lt-LT"/>
              </w:rPr>
              <w:t>.</w:t>
            </w:r>
          </w:p>
        </w:tc>
      </w:tr>
      <w:tr w:rsidR="00893A16" w:rsidRPr="00907F46" w14:paraId="7747A5DE" w14:textId="77777777" w:rsidTr="65C6998C">
        <w:trPr>
          <w:trHeight w:val="300"/>
        </w:trPr>
        <w:tc>
          <w:tcPr>
            <w:tcW w:w="516" w:type="dxa"/>
            <w:vAlign w:val="center"/>
          </w:tcPr>
          <w:p w14:paraId="6D4F9BB2" w14:textId="3DCF75D9" w:rsidR="00893A16" w:rsidRPr="00907F46" w:rsidRDefault="00893A16" w:rsidP="00B96044">
            <w:pPr>
              <w:rPr>
                <w:rFonts w:ascii="Times New Roman" w:hAnsi="Times New Roman" w:cs="Times New Roman"/>
                <w:bCs/>
                <w:iCs/>
                <w:color w:val="136C73"/>
                <w:sz w:val="20"/>
                <w:szCs w:val="20"/>
                <w:lang w:val="lt-LT"/>
              </w:rPr>
            </w:pPr>
            <w:r w:rsidRPr="00907F46">
              <w:rPr>
                <w:rFonts w:ascii="Times New Roman" w:hAnsi="Times New Roman" w:cs="Times New Roman"/>
                <w:bCs/>
                <w:iCs/>
                <w:color w:val="136C73"/>
                <w:sz w:val="20"/>
                <w:szCs w:val="20"/>
                <w:lang w:val="lt-LT"/>
              </w:rPr>
              <w:t>3.</w:t>
            </w:r>
          </w:p>
        </w:tc>
        <w:tc>
          <w:tcPr>
            <w:tcW w:w="2715" w:type="dxa"/>
            <w:vAlign w:val="center"/>
          </w:tcPr>
          <w:p w14:paraId="2214FFFD" w14:textId="7E3C6B24" w:rsidR="00893A16" w:rsidRPr="00907F46" w:rsidRDefault="00893A16" w:rsidP="00B96044">
            <w:pPr>
              <w:rPr>
                <w:rFonts w:ascii="Times New Roman" w:hAnsi="Times New Roman" w:cs="Times New Roman"/>
                <w:bCs/>
                <w:iCs/>
                <w:sz w:val="20"/>
                <w:szCs w:val="20"/>
                <w:lang w:val="lt-LT"/>
              </w:rPr>
            </w:pPr>
            <w:r w:rsidRPr="00907F46">
              <w:rPr>
                <w:rFonts w:ascii="Times New Roman" w:hAnsi="Times New Roman" w:cs="Times New Roman"/>
                <w:bCs/>
                <w:iCs/>
                <w:sz w:val="20"/>
                <w:szCs w:val="20"/>
                <w:lang w:val="lt-LT"/>
              </w:rPr>
              <w:t>Studentams turėtų būti siūlomi studijų dalykai, supažindinantys juos su šiuolaikiniais statistikos metodais, kurie taipogi būtų pasitelkiami analizuojant tyrimų duomenis magistro darbuose.</w:t>
            </w:r>
          </w:p>
        </w:tc>
        <w:tc>
          <w:tcPr>
            <w:tcW w:w="6545" w:type="dxa"/>
            <w:vAlign w:val="center"/>
          </w:tcPr>
          <w:p w14:paraId="53D2A68F" w14:textId="4083349D" w:rsidR="00893A16" w:rsidRPr="00907F46" w:rsidRDefault="00893A16" w:rsidP="00B96044">
            <w:pPr>
              <w:rPr>
                <w:rFonts w:ascii="Times New Roman" w:hAnsi="Times New Roman" w:cs="Times New Roman"/>
                <w:bCs/>
                <w:iCs/>
                <w:sz w:val="20"/>
                <w:szCs w:val="20"/>
                <w:lang w:val="lt-LT"/>
              </w:rPr>
            </w:pPr>
            <w:r w:rsidRPr="00907F46">
              <w:rPr>
                <w:rFonts w:ascii="Times New Roman" w:hAnsi="Times New Roman" w:cs="Times New Roman"/>
                <w:bCs/>
                <w:iCs/>
                <w:sz w:val="20"/>
                <w:szCs w:val="20"/>
                <w:lang w:val="lt-LT"/>
              </w:rPr>
              <w:t xml:space="preserve">Pakoregavus studijų programos „Taikomoji ekologija“ paskirtį ir turinį bei pakeitus pavadinimą į „Ekologija ir klimato kaita“, buvo peržiūrėtas ir atnaujintas studijų programos tinklelis. Į privalomų studijų dalykų sąrašą įtrauktas studijų dalykas TEK6021 „Ekologinių tyrimų duomenų analizė“, taip pat siūlomas pasirenkamas studijų dalykas TEK5001 „Statistiniai metodai ekologijoje“ (protokolas 2022 09 06 Nr. 2(5)). </w:t>
            </w:r>
          </w:p>
          <w:p w14:paraId="534CAD8A" w14:textId="219C9D1B" w:rsidR="00893A16" w:rsidRPr="00907F46" w:rsidRDefault="008B1928" w:rsidP="00B96044">
            <w:pPr>
              <w:rPr>
                <w:rFonts w:ascii="Times New Roman" w:hAnsi="Times New Roman" w:cs="Times New Roman"/>
                <w:bCs/>
                <w:iCs/>
                <w:sz w:val="20"/>
                <w:szCs w:val="20"/>
                <w:lang w:val="lt-LT"/>
              </w:rPr>
            </w:pPr>
            <w:r w:rsidRPr="008B1928">
              <w:rPr>
                <w:rFonts w:ascii="Times New Roman" w:hAnsi="Times New Roman" w:cs="Times New Roman"/>
                <w:bCs/>
                <w:i/>
                <w:iCs/>
                <w:sz w:val="20"/>
                <w:szCs w:val="20"/>
                <w:lang w:val="lt-LT"/>
              </w:rPr>
              <w:t>Agroekosistemų</w:t>
            </w:r>
            <w:r w:rsidR="00893A16" w:rsidRPr="00907F46">
              <w:rPr>
                <w:rFonts w:ascii="Times New Roman" w:hAnsi="Times New Roman" w:cs="Times New Roman"/>
                <w:bCs/>
                <w:iCs/>
                <w:sz w:val="20"/>
                <w:szCs w:val="20"/>
                <w:lang w:val="lt-LT"/>
              </w:rPr>
              <w:t xml:space="preserve"> programoje į privalomųjų dalykų sąrašą vietoj „Mokslinis tiriamasis darbas 1“ ir „Mokslinis tiriamasis darbas 2“ įtraukti šiuolaikinius statistikos metodus apimantys studijų dalykai „Augalų apsauga ekologinėje žemdirbystėje“ AGE6010 bei „Dirvožemio ištekliai ir GIS“ AGE6013. Į pasirenkamų jų studijų dalykų sąrašą įtrauktas dalykas „Informacinės technologijos žemės ūkyje“ AGR5002 (protokolas 2022-05-05 Nr. 10 ).</w:t>
            </w:r>
          </w:p>
          <w:p w14:paraId="1AAD5E5C" w14:textId="3FAA6F0F" w:rsidR="00893A16" w:rsidRPr="00907F46" w:rsidRDefault="00893A16" w:rsidP="00B96044">
            <w:pPr>
              <w:rPr>
                <w:rFonts w:ascii="Times New Roman" w:hAnsi="Times New Roman" w:cs="Times New Roman"/>
                <w:bCs/>
                <w:iCs/>
                <w:sz w:val="20"/>
                <w:szCs w:val="20"/>
                <w:lang w:val="lt-LT"/>
              </w:rPr>
            </w:pPr>
            <w:r w:rsidRPr="00907F46">
              <w:rPr>
                <w:rFonts w:ascii="Times New Roman" w:hAnsi="Times New Roman" w:cs="Times New Roman"/>
                <w:bCs/>
                <w:iCs/>
                <w:sz w:val="20"/>
                <w:szCs w:val="20"/>
                <w:lang w:val="lt-LT"/>
              </w:rPr>
              <w:t>Papildytas studijų dalyko TEK5006 „Mokslinių tyrimų metodologija turinys, įgalinant studentus parengti Diskusijų skyrių (protokolas 2022 09 06 Nr. 2(5).</w:t>
            </w:r>
          </w:p>
        </w:tc>
      </w:tr>
    </w:tbl>
    <w:p w14:paraId="48B93C5C" w14:textId="77777777" w:rsidR="00A902B9" w:rsidRPr="00907F46" w:rsidRDefault="00A902B9" w:rsidP="00A902B9">
      <w:pPr>
        <w:spacing w:after="0"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710"/>
      </w:tblGrid>
      <w:tr w:rsidR="00A902B9" w:rsidRPr="008026BF" w14:paraId="5F9F70FC" w14:textId="77777777" w:rsidTr="7419BD88">
        <w:tc>
          <w:tcPr>
            <w:tcW w:w="9710" w:type="dxa"/>
            <w:shd w:val="clear" w:color="auto" w:fill="136C73"/>
            <w:vAlign w:val="center"/>
          </w:tcPr>
          <w:p w14:paraId="054D5F28" w14:textId="77777777" w:rsidR="00A902B9" w:rsidRPr="008026BF" w:rsidRDefault="00A902B9" w:rsidP="00A902B9">
            <w:pPr>
              <w:spacing w:line="276" w:lineRule="auto"/>
              <w:jc w:val="center"/>
              <w:rPr>
                <w:rFonts w:ascii="Times New Roman" w:hAnsi="Times New Roman" w:cs="Times New Roman"/>
                <w:b/>
                <w:color w:val="FFFFFF" w:themeColor="background1"/>
                <w:sz w:val="24"/>
                <w:szCs w:val="24"/>
                <w:lang w:val="lt-LT"/>
              </w:rPr>
            </w:pPr>
            <w:r w:rsidRPr="008026BF">
              <w:rPr>
                <w:rFonts w:ascii="Times New Roman" w:hAnsi="Times New Roman" w:cs="Times New Roman"/>
                <w:b/>
                <w:color w:val="FFFFFF" w:themeColor="background1"/>
                <w:sz w:val="24"/>
                <w:szCs w:val="24"/>
                <w:lang w:val="lt-LT"/>
              </w:rPr>
              <w:t>Pagrindiniai savianalizės rezultatai vertinamojoje srityje</w:t>
            </w:r>
          </w:p>
          <w:p w14:paraId="04482AD2" w14:textId="77777777" w:rsidR="00A902B9" w:rsidRPr="008026BF" w:rsidRDefault="00A902B9" w:rsidP="00A902B9">
            <w:pPr>
              <w:spacing w:line="276" w:lineRule="auto"/>
              <w:jc w:val="center"/>
              <w:rPr>
                <w:rFonts w:ascii="Times New Roman" w:hAnsi="Times New Roman" w:cs="Times New Roman"/>
                <w:b/>
                <w:color w:val="FFFFFF" w:themeColor="background1"/>
                <w:sz w:val="24"/>
                <w:szCs w:val="24"/>
                <w:lang w:val="lt-LT"/>
              </w:rPr>
            </w:pPr>
            <w:r w:rsidRPr="008026BF">
              <w:rPr>
                <w:rFonts w:ascii="Times New Roman" w:hAnsi="Times New Roman" w:cs="Times New Roman"/>
                <w:i/>
                <w:color w:val="FFFFFF" w:themeColor="background1"/>
                <w:sz w:val="24"/>
                <w:szCs w:val="24"/>
                <w:lang w:val="lt-LT"/>
              </w:rPr>
              <w:t>Mokslo (meno) ir studijų veiklos sąsajos</w:t>
            </w:r>
          </w:p>
        </w:tc>
      </w:tr>
      <w:tr w:rsidR="00A902B9" w:rsidRPr="008026BF" w14:paraId="5D1B3910" w14:textId="77777777" w:rsidTr="7419BD88">
        <w:tc>
          <w:tcPr>
            <w:tcW w:w="9710" w:type="dxa"/>
            <w:tcBorders>
              <w:bottom w:val="single" w:sz="4" w:space="0" w:color="auto"/>
            </w:tcBorders>
            <w:shd w:val="clear" w:color="auto" w:fill="D4D5DA"/>
          </w:tcPr>
          <w:p w14:paraId="02BE6451" w14:textId="77777777" w:rsidR="00A902B9" w:rsidRPr="008026BF" w:rsidRDefault="00A902B9" w:rsidP="00A902B9">
            <w:pPr>
              <w:spacing w:line="276" w:lineRule="auto"/>
              <w:rPr>
                <w:rFonts w:ascii="Times New Roman" w:hAnsi="Times New Roman" w:cs="Times New Roman"/>
                <w:b/>
                <w:color w:val="136C73"/>
                <w:sz w:val="24"/>
                <w:szCs w:val="24"/>
                <w:lang w:val="lt-LT"/>
              </w:rPr>
            </w:pPr>
            <w:r w:rsidRPr="008026BF">
              <w:rPr>
                <w:rFonts w:ascii="Times New Roman" w:hAnsi="Times New Roman" w:cs="Times New Roman"/>
                <w:b/>
                <w:color w:val="136C73"/>
                <w:sz w:val="24"/>
                <w:szCs w:val="24"/>
                <w:lang w:val="lt-LT"/>
              </w:rPr>
              <w:t>Stipriosios pusės</w:t>
            </w:r>
          </w:p>
        </w:tc>
      </w:tr>
      <w:tr w:rsidR="006C1EC6" w:rsidRPr="008026BF" w14:paraId="6E2B0B95" w14:textId="77777777" w:rsidTr="7419BD88">
        <w:trPr>
          <w:trHeight w:val="245"/>
        </w:trPr>
        <w:tc>
          <w:tcPr>
            <w:tcW w:w="9710" w:type="dxa"/>
          </w:tcPr>
          <w:p w14:paraId="7868F925" w14:textId="60C526F6" w:rsidR="006C1EC6" w:rsidRPr="008026BF" w:rsidRDefault="0BE5C78B" w:rsidP="00D70D57">
            <w:pPr>
              <w:rPr>
                <w:rFonts w:ascii="Times New Roman" w:hAnsi="Times New Roman" w:cs="Times New Roman"/>
                <w:sz w:val="24"/>
                <w:szCs w:val="24"/>
                <w:highlight w:val="darkYellow"/>
                <w:lang w:val="lt-LT"/>
              </w:rPr>
            </w:pPr>
            <w:r w:rsidRPr="0D429086">
              <w:rPr>
                <w:rFonts w:ascii="Times New Roman" w:hAnsi="Times New Roman" w:cs="Times New Roman"/>
                <w:sz w:val="24"/>
                <w:szCs w:val="24"/>
                <w:lang w:val="lt-LT"/>
              </w:rPr>
              <w:t xml:space="preserve">1. </w:t>
            </w:r>
            <w:r w:rsidR="00E44896" w:rsidRPr="00E44896">
              <w:rPr>
                <w:rFonts w:ascii="Times New Roman" w:hAnsi="Times New Roman" w:cs="Times New Roman"/>
                <w:sz w:val="24"/>
                <w:szCs w:val="24"/>
                <w:lang w:val="lt-LT"/>
              </w:rPr>
              <w:t>Universitetas skatina dėstytojus, skelbiančius publikacijas Q1 ir Q2 leidiniuose, keliamas BMA, mokamos priemokos prie atlyginimo už mokslinės veiklos ir didaktinės veiklos rezultatus,  įsteigti fondai konferencijoms, išvykoms ir straipsnių publikavimui. </w:t>
            </w:r>
          </w:p>
        </w:tc>
      </w:tr>
      <w:tr w:rsidR="00ED69C9" w:rsidRPr="008026BF" w14:paraId="3AC3401F" w14:textId="77777777" w:rsidTr="7419BD88">
        <w:trPr>
          <w:trHeight w:val="245"/>
        </w:trPr>
        <w:tc>
          <w:tcPr>
            <w:tcW w:w="9710" w:type="dxa"/>
          </w:tcPr>
          <w:p w14:paraId="05FFA0AA" w14:textId="5F2E4072" w:rsidR="00ED69C9" w:rsidRPr="00ED69C9" w:rsidRDefault="00ED69C9" w:rsidP="00D70D57">
            <w:pPr>
              <w:rPr>
                <w:rFonts w:ascii="Times New Roman" w:hAnsi="Times New Roman" w:cs="Times New Roman"/>
                <w:sz w:val="24"/>
                <w:szCs w:val="24"/>
                <w:lang w:val="lt-LT"/>
              </w:rPr>
            </w:pPr>
            <w:r w:rsidRPr="00ED69C9">
              <w:rPr>
                <w:rFonts w:ascii="Times New Roman" w:hAnsi="Times New Roman" w:cs="Times New Roman"/>
                <w:sz w:val="24"/>
                <w:szCs w:val="24"/>
                <w:lang w:val="lt-LT"/>
              </w:rPr>
              <w:t>2. Didžioji dalis vertinamų programų dėstytojų taip pat dirba mokslo darbuotojų pareigose VDU ŽŪA Bioekonomikos mokslinių tyrimų institute, kuriame vystomi tarpdisciplininiai aukšto lygio moksliniai tyrimai ir MTEP projektai, kas sudaro sąlygas integruoti naujausias mokslo žinias studijų procese.</w:t>
            </w:r>
          </w:p>
        </w:tc>
      </w:tr>
      <w:tr w:rsidR="00ED69C9" w:rsidRPr="008026BF" w14:paraId="1D8C7D8D" w14:textId="77777777" w:rsidTr="7419BD88">
        <w:trPr>
          <w:trHeight w:val="245"/>
        </w:trPr>
        <w:tc>
          <w:tcPr>
            <w:tcW w:w="9710" w:type="dxa"/>
          </w:tcPr>
          <w:p w14:paraId="6A42BE54" w14:textId="0E0F19F2" w:rsidR="00ED69C9" w:rsidRPr="00ED69C9" w:rsidRDefault="00ED69C9" w:rsidP="00D70D57">
            <w:pPr>
              <w:rPr>
                <w:rFonts w:ascii="Times New Roman" w:hAnsi="Times New Roman" w:cs="Times New Roman"/>
                <w:sz w:val="24"/>
                <w:szCs w:val="24"/>
                <w:lang w:val="lt-LT"/>
              </w:rPr>
            </w:pPr>
            <w:r w:rsidRPr="00ED69C9">
              <w:rPr>
                <w:rFonts w:ascii="Times New Roman" w:hAnsi="Times New Roman" w:cs="Times New Roman"/>
                <w:sz w:val="24"/>
                <w:szCs w:val="24"/>
                <w:lang w:val="lt-LT"/>
              </w:rPr>
              <w:t xml:space="preserve">3. Žemės ūkio akademijos kuruojamos antrosios pakopos studijų programos išsiskiria privalomu mokslinių tyrimų rezultatų viešinimo gebėjimo ugdymu sudarant sąlygas studentams pristatyti savo baigiamojo darbo mokslinių tyrimų pagrindu gautus rezultatus mokslinėse konferencijose bei išpublikuojant mokslo straipsnį mokslo leidinyje. </w:t>
            </w:r>
          </w:p>
        </w:tc>
      </w:tr>
      <w:tr w:rsidR="00ED69C9" w:rsidRPr="008026BF" w14:paraId="7F8FD88C" w14:textId="77777777" w:rsidTr="7419BD88">
        <w:trPr>
          <w:trHeight w:val="245"/>
        </w:trPr>
        <w:tc>
          <w:tcPr>
            <w:tcW w:w="9710" w:type="dxa"/>
          </w:tcPr>
          <w:p w14:paraId="571FF1E6" w14:textId="444D222C" w:rsidR="00ED69C9" w:rsidRPr="00ED69C9" w:rsidRDefault="066E8103" w:rsidP="00D70D57">
            <w:pPr>
              <w:rPr>
                <w:rFonts w:ascii="Times New Roman" w:hAnsi="Times New Roman" w:cs="Times New Roman"/>
                <w:sz w:val="24"/>
                <w:szCs w:val="24"/>
                <w:lang w:val="lt-LT"/>
              </w:rPr>
            </w:pPr>
            <w:r w:rsidRPr="7150DA04">
              <w:rPr>
                <w:rFonts w:ascii="Times New Roman" w:hAnsi="Times New Roman" w:cs="Times New Roman"/>
                <w:sz w:val="24"/>
                <w:szCs w:val="24"/>
                <w:lang w:val="lt-LT"/>
              </w:rPr>
              <w:t xml:space="preserve">4. Esama mokslinių tyrimų infrastruktūra, vystomi ekscelencijos centrai, įgalina studentus atlikti aukšto lygio mokslinius tyrimus, o glaudus bendradarbiavimas su verslo socialiniais partneriais – taikomuosius tyrimus.  </w:t>
            </w:r>
          </w:p>
        </w:tc>
      </w:tr>
      <w:tr w:rsidR="00ED69C9" w:rsidRPr="008026BF" w14:paraId="771FC65E" w14:textId="77777777" w:rsidTr="7419BD88">
        <w:tc>
          <w:tcPr>
            <w:tcW w:w="9710" w:type="dxa"/>
            <w:shd w:val="clear" w:color="auto" w:fill="D6D5DA"/>
          </w:tcPr>
          <w:p w14:paraId="29532E31" w14:textId="42BD8419" w:rsidR="00ED69C9" w:rsidRPr="008026BF" w:rsidRDefault="00ED69C9" w:rsidP="00D70D57">
            <w:pPr>
              <w:rPr>
                <w:rFonts w:ascii="Times New Roman" w:hAnsi="Times New Roman" w:cs="Times New Roman"/>
                <w:b/>
                <w:color w:val="136C73"/>
                <w:sz w:val="24"/>
                <w:szCs w:val="24"/>
                <w:lang w:val="lt-LT"/>
              </w:rPr>
            </w:pPr>
            <w:r w:rsidRPr="008026BF">
              <w:rPr>
                <w:rFonts w:ascii="Times New Roman" w:hAnsi="Times New Roman" w:cs="Times New Roman"/>
                <w:b/>
                <w:color w:val="136C73"/>
                <w:sz w:val="24"/>
                <w:szCs w:val="24"/>
                <w:lang w:val="lt-LT"/>
              </w:rPr>
              <w:t>Tobulintini aspektai</w:t>
            </w:r>
          </w:p>
        </w:tc>
      </w:tr>
      <w:tr w:rsidR="00BC5748" w:rsidRPr="008026BF" w14:paraId="4BE86F97" w14:textId="77777777" w:rsidTr="7419BD88">
        <w:tc>
          <w:tcPr>
            <w:tcW w:w="9710" w:type="dxa"/>
          </w:tcPr>
          <w:p w14:paraId="54549517" w14:textId="638C1204" w:rsidR="00BC5748" w:rsidRPr="00BC5748" w:rsidRDefault="4CF4544B" w:rsidP="00D70D57">
            <w:pPr>
              <w:rPr>
                <w:rFonts w:ascii="Times New Roman" w:hAnsi="Times New Roman" w:cs="Times New Roman"/>
                <w:sz w:val="24"/>
                <w:szCs w:val="24"/>
                <w:lang w:val="lt-LT"/>
              </w:rPr>
            </w:pPr>
            <w:r w:rsidRPr="7150DA04">
              <w:rPr>
                <w:rFonts w:ascii="Times New Roman" w:hAnsi="Times New Roman" w:cs="Times New Roman"/>
                <w:sz w:val="24"/>
                <w:szCs w:val="24"/>
                <w:lang w:val="lt-LT"/>
              </w:rPr>
              <w:t>1</w:t>
            </w:r>
            <w:r w:rsidR="40A1A021" w:rsidRPr="7150DA04">
              <w:rPr>
                <w:rFonts w:ascii="Times New Roman" w:hAnsi="Times New Roman" w:cs="Times New Roman"/>
                <w:sz w:val="24"/>
                <w:szCs w:val="24"/>
                <w:lang w:val="lt-LT"/>
              </w:rPr>
              <w:t xml:space="preserve">. Tarp kitų VDU veikiančių studentų mokslinės veiklos </w:t>
            </w:r>
            <w:hyperlink r:id="rId138">
              <w:r w:rsidR="40A1A021" w:rsidRPr="7150DA04">
                <w:rPr>
                  <w:rStyle w:val="Hyperlink"/>
                  <w:rFonts w:ascii="Times New Roman" w:hAnsi="Times New Roman" w:cs="Times New Roman"/>
                  <w:sz w:val="24"/>
                  <w:szCs w:val="24"/>
                  <w:lang w:val="lt-LT"/>
                </w:rPr>
                <w:t>draugijų</w:t>
              </w:r>
            </w:hyperlink>
            <w:r w:rsidR="40A1A021" w:rsidRPr="7150DA04">
              <w:rPr>
                <w:rFonts w:ascii="Times New Roman" w:hAnsi="Times New Roman" w:cs="Times New Roman"/>
                <w:sz w:val="24"/>
                <w:szCs w:val="24"/>
                <w:lang w:val="lt-LT"/>
              </w:rPr>
              <w:t xml:space="preserve"> įve</w:t>
            </w:r>
            <w:r w:rsidR="78CA7347" w:rsidRPr="7150DA04">
              <w:rPr>
                <w:rFonts w:ascii="Times New Roman" w:hAnsi="Times New Roman" w:cs="Times New Roman"/>
                <w:sz w:val="24"/>
                <w:szCs w:val="24"/>
                <w:lang w:val="lt-LT"/>
              </w:rPr>
              <w:t>i</w:t>
            </w:r>
            <w:r w:rsidR="40A1A021" w:rsidRPr="7150DA04">
              <w:rPr>
                <w:rFonts w:ascii="Times New Roman" w:hAnsi="Times New Roman" w:cs="Times New Roman"/>
                <w:sz w:val="24"/>
                <w:szCs w:val="24"/>
                <w:lang w:val="lt-LT"/>
              </w:rPr>
              <w:t xml:space="preserve">klinti atkurtą VDU </w:t>
            </w:r>
            <w:hyperlink r:id="rId139">
              <w:r w:rsidR="40A1A021" w:rsidRPr="7150DA04">
                <w:rPr>
                  <w:rStyle w:val="Hyperlink"/>
                  <w:rFonts w:ascii="Times New Roman" w:hAnsi="Times New Roman" w:cs="Times New Roman"/>
                  <w:sz w:val="24"/>
                  <w:szCs w:val="24"/>
                  <w:lang w:val="lt-LT"/>
                </w:rPr>
                <w:t>ŽŪA studentų mokslinę draugiją</w:t>
              </w:r>
            </w:hyperlink>
            <w:r w:rsidR="40A1A021" w:rsidRPr="7150DA04">
              <w:rPr>
                <w:rFonts w:ascii="Times New Roman" w:hAnsi="Times New Roman" w:cs="Times New Roman"/>
                <w:sz w:val="24"/>
                <w:szCs w:val="24"/>
                <w:lang w:val="lt-LT"/>
              </w:rPr>
              <w:t>, sudarant sąlygas žingeidiems studentams įsitraukti į įvairias MTEP veiklas, praktikas kartu su mentoriais dėstytojais ir mokslo darbuotojais</w:t>
            </w:r>
            <w:r w:rsidR="756930B9" w:rsidRPr="7150DA04">
              <w:rPr>
                <w:rFonts w:ascii="Times New Roman" w:hAnsi="Times New Roman" w:cs="Times New Roman"/>
                <w:sz w:val="24"/>
                <w:szCs w:val="24"/>
                <w:lang w:val="lt-LT"/>
              </w:rPr>
              <w:t xml:space="preserve">, </w:t>
            </w:r>
            <w:r w:rsidR="447EECB9" w:rsidRPr="7150DA04">
              <w:rPr>
                <w:rFonts w:ascii="Times New Roman" w:hAnsi="Times New Roman" w:cs="Times New Roman"/>
                <w:sz w:val="24"/>
                <w:szCs w:val="24"/>
                <w:lang w:val="lt-LT"/>
              </w:rPr>
              <w:t xml:space="preserve">ugdant papildomus </w:t>
            </w:r>
            <w:r w:rsidR="756930B9" w:rsidRPr="7150DA04">
              <w:rPr>
                <w:rFonts w:ascii="Times New Roman" w:hAnsi="Times New Roman" w:cs="Times New Roman"/>
                <w:sz w:val="24"/>
                <w:szCs w:val="24"/>
                <w:lang w:val="lt-LT"/>
              </w:rPr>
              <w:t xml:space="preserve">bendradarbiavimo vykdant </w:t>
            </w:r>
            <w:r w:rsidR="3D78A3B9" w:rsidRPr="7150DA04">
              <w:rPr>
                <w:rFonts w:ascii="Times New Roman" w:hAnsi="Times New Roman" w:cs="Times New Roman"/>
                <w:sz w:val="24"/>
                <w:szCs w:val="24"/>
                <w:lang w:val="lt-LT"/>
              </w:rPr>
              <w:t xml:space="preserve">mokslinius </w:t>
            </w:r>
            <w:r w:rsidR="756930B9" w:rsidRPr="7150DA04">
              <w:rPr>
                <w:rFonts w:ascii="Times New Roman" w:hAnsi="Times New Roman" w:cs="Times New Roman"/>
                <w:sz w:val="24"/>
                <w:szCs w:val="24"/>
                <w:lang w:val="lt-LT"/>
              </w:rPr>
              <w:t>tyrimus gebėjimus ir pan.</w:t>
            </w:r>
          </w:p>
        </w:tc>
      </w:tr>
      <w:tr w:rsidR="00BC5748" w:rsidRPr="008026BF" w14:paraId="1B8D8676" w14:textId="77777777" w:rsidTr="7419BD88">
        <w:tc>
          <w:tcPr>
            <w:tcW w:w="9710" w:type="dxa"/>
          </w:tcPr>
          <w:p w14:paraId="26A17836" w14:textId="7DD00387" w:rsidR="00BC5748" w:rsidRPr="00BC5748" w:rsidRDefault="031DC573" w:rsidP="00D70D57">
            <w:pPr>
              <w:rPr>
                <w:rFonts w:ascii="Times New Roman" w:hAnsi="Times New Roman" w:cs="Times New Roman"/>
                <w:sz w:val="24"/>
                <w:szCs w:val="24"/>
                <w:lang w:val="lt-LT"/>
              </w:rPr>
            </w:pPr>
            <w:r w:rsidRPr="65C6998C">
              <w:rPr>
                <w:rFonts w:ascii="Times New Roman" w:hAnsi="Times New Roman" w:cs="Times New Roman"/>
                <w:sz w:val="24"/>
                <w:szCs w:val="24"/>
                <w:lang w:val="lt-LT"/>
              </w:rPr>
              <w:t>2</w:t>
            </w:r>
            <w:r w:rsidR="26F9008E" w:rsidRPr="65C6998C">
              <w:rPr>
                <w:rFonts w:ascii="Times New Roman" w:hAnsi="Times New Roman" w:cs="Times New Roman"/>
                <w:sz w:val="24"/>
                <w:szCs w:val="24"/>
                <w:lang w:val="lt-LT"/>
              </w:rPr>
              <w:t xml:space="preserve">. Išnaudoti Atviros prieigos mokslinių tyrimų infrastruktūras, universitetų aljanso </w:t>
            </w:r>
            <w:hyperlink r:id="rId140">
              <w:r w:rsidR="26F9008E" w:rsidRPr="65C6998C">
                <w:rPr>
                  <w:rStyle w:val="Hyperlink"/>
                  <w:rFonts w:ascii="Times New Roman" w:hAnsi="Times New Roman" w:cs="Times New Roman"/>
                  <w:sz w:val="24"/>
                  <w:szCs w:val="24"/>
                  <w:lang w:val="lt-LT"/>
                </w:rPr>
                <w:t>Transform4Europe</w:t>
              </w:r>
            </w:hyperlink>
            <w:r w:rsidR="26F9008E" w:rsidRPr="65C6998C">
              <w:rPr>
                <w:rFonts w:ascii="Times New Roman" w:hAnsi="Times New Roman" w:cs="Times New Roman"/>
                <w:sz w:val="24"/>
                <w:szCs w:val="24"/>
                <w:lang w:val="lt-LT"/>
              </w:rPr>
              <w:t xml:space="preserve"> potencialą tyrėjų bendradarbiavimui, jaunų talentų pritraukimui</w:t>
            </w:r>
            <w:r w:rsidR="2F8C9B96" w:rsidRPr="65C6998C">
              <w:rPr>
                <w:rFonts w:ascii="Times New Roman" w:hAnsi="Times New Roman" w:cs="Times New Roman"/>
                <w:sz w:val="24"/>
                <w:szCs w:val="24"/>
                <w:lang w:val="lt-LT"/>
              </w:rPr>
              <w:t>.</w:t>
            </w:r>
            <w:r w:rsidR="26F9008E" w:rsidRPr="65C6998C">
              <w:rPr>
                <w:rFonts w:ascii="Times New Roman" w:hAnsi="Times New Roman" w:cs="Times New Roman"/>
                <w:sz w:val="24"/>
                <w:szCs w:val="24"/>
                <w:lang w:val="lt-LT"/>
              </w:rPr>
              <w:t xml:space="preserve"> </w:t>
            </w:r>
          </w:p>
        </w:tc>
      </w:tr>
      <w:tr w:rsidR="00BC5748" w:rsidRPr="008026BF" w14:paraId="520CAEC0" w14:textId="77777777" w:rsidTr="7419BD88">
        <w:tc>
          <w:tcPr>
            <w:tcW w:w="9710" w:type="dxa"/>
          </w:tcPr>
          <w:p w14:paraId="75156D3D" w14:textId="177E6360" w:rsidR="00BC5748" w:rsidRPr="00BC5748" w:rsidRDefault="4E0FE867" w:rsidP="00D70D57">
            <w:pPr>
              <w:autoSpaceDE w:val="0"/>
              <w:autoSpaceDN w:val="0"/>
              <w:adjustRightInd w:val="0"/>
              <w:jc w:val="both"/>
              <w:rPr>
                <w:rFonts w:ascii="Times New Roman" w:hAnsi="Times New Roman" w:cs="Times New Roman"/>
                <w:sz w:val="24"/>
                <w:szCs w:val="24"/>
                <w:lang w:val="lt-LT"/>
              </w:rPr>
            </w:pPr>
            <w:r w:rsidRPr="7419BD88">
              <w:rPr>
                <w:rFonts w:ascii="Times New Roman" w:hAnsi="Times New Roman" w:cs="Times New Roman"/>
                <w:sz w:val="24"/>
                <w:szCs w:val="24"/>
                <w:lang w:val="lt-LT"/>
              </w:rPr>
              <w:t>3</w:t>
            </w:r>
            <w:r w:rsidR="2B9200BA" w:rsidRPr="7419BD88">
              <w:rPr>
                <w:rFonts w:ascii="Times New Roman" w:hAnsi="Times New Roman" w:cs="Times New Roman"/>
                <w:sz w:val="24"/>
                <w:szCs w:val="24"/>
                <w:lang w:val="lt-LT"/>
              </w:rPr>
              <w:t>. Kartu su kitomis institucijomis užtikrinti atitiktį CoARA susitarimui dėl mokslo vertinimo reformos, siekiant mokslo kokybės ir poveikio, skatinant lyderystę moksle tuo pačiu atliepiant dirbinio intelekto moksliniuose tyrimuose, atvirojo mokslo, pilietinio mokslo iššūkius</w:t>
            </w:r>
            <w:r w:rsidR="3CE67ADB" w:rsidRPr="7419BD88">
              <w:rPr>
                <w:rFonts w:ascii="Times New Roman" w:hAnsi="Times New Roman" w:cs="Times New Roman"/>
                <w:sz w:val="24"/>
                <w:szCs w:val="24"/>
                <w:lang w:val="lt-LT"/>
              </w:rPr>
              <w:t>.</w:t>
            </w:r>
          </w:p>
        </w:tc>
      </w:tr>
    </w:tbl>
    <w:p w14:paraId="0E4D1715" w14:textId="77777777" w:rsidR="006C1EC6" w:rsidRPr="00907F46" w:rsidRDefault="006C1EC6" w:rsidP="00A902B9">
      <w:pPr>
        <w:autoSpaceDE w:val="0"/>
        <w:autoSpaceDN w:val="0"/>
        <w:adjustRightInd w:val="0"/>
        <w:spacing w:after="0" w:line="240" w:lineRule="auto"/>
        <w:jc w:val="both"/>
        <w:rPr>
          <w:rFonts w:ascii="Times New Roman" w:hAnsi="Times New Roman" w:cs="Times New Roman"/>
          <w:sz w:val="28"/>
          <w:szCs w:val="28"/>
        </w:rPr>
      </w:pPr>
    </w:p>
    <w:p w14:paraId="282E53C9" w14:textId="3EC35098" w:rsidR="002F5A36" w:rsidRPr="00907F46" w:rsidRDefault="002F5A36" w:rsidP="00363AA5">
      <w:pPr>
        <w:pStyle w:val="NoSpacing"/>
        <w:jc w:val="center"/>
        <w:outlineLvl w:val="0"/>
        <w:rPr>
          <w:rFonts w:ascii="Times New Roman" w:hAnsi="Times New Roman"/>
          <w:b/>
          <w:bCs/>
          <w:sz w:val="24"/>
          <w:szCs w:val="24"/>
        </w:rPr>
      </w:pPr>
      <w:bookmarkStart w:id="14" w:name="_Toc183525101"/>
      <w:r w:rsidRPr="00907F46">
        <w:rPr>
          <w:rFonts w:ascii="Times New Roman" w:hAnsi="Times New Roman"/>
          <w:b/>
          <w:bCs/>
          <w:sz w:val="24"/>
          <w:szCs w:val="24"/>
        </w:rPr>
        <w:t xml:space="preserve">3. </w:t>
      </w:r>
      <w:r w:rsidR="004C66F8" w:rsidRPr="00907F46">
        <w:rPr>
          <w:rFonts w:ascii="Times New Roman" w:hAnsi="Times New Roman"/>
          <w:b/>
          <w:bCs/>
          <w:sz w:val="24"/>
          <w:szCs w:val="24"/>
        </w:rPr>
        <w:t>STUDENTŲ PRIĖMIMAS IR PARAMA</w:t>
      </w:r>
      <w:bookmarkEnd w:id="14"/>
    </w:p>
    <w:p w14:paraId="145114D9" w14:textId="77777777" w:rsidR="002F5A36" w:rsidRPr="00907F46" w:rsidRDefault="002F5A36" w:rsidP="008B35EB">
      <w:pPr>
        <w:autoSpaceDE w:val="0"/>
        <w:autoSpaceDN w:val="0"/>
        <w:adjustRightInd w:val="0"/>
        <w:spacing w:after="0" w:line="240" w:lineRule="auto"/>
        <w:jc w:val="both"/>
        <w:rPr>
          <w:rFonts w:ascii="Times New Roman" w:hAnsi="Times New Roman" w:cs="Times New Roman"/>
          <w:sz w:val="24"/>
          <w:szCs w:val="24"/>
        </w:rPr>
      </w:pPr>
    </w:p>
    <w:p w14:paraId="37462872" w14:textId="55F397B3" w:rsidR="00903555" w:rsidRDefault="084E8A82" w:rsidP="7150DA04">
      <w:pPr>
        <w:pStyle w:val="poskyriai"/>
        <w:autoSpaceDE w:val="0"/>
        <w:autoSpaceDN w:val="0"/>
        <w:adjustRightInd w:val="0"/>
      </w:pPr>
      <w:r>
        <w:t xml:space="preserve">3.1. </w:t>
      </w:r>
      <w:r w:rsidR="2F01FA59">
        <w:t>Studentų atrankos ir priėmimo kriterijų ir  proceso tinkamumo ir viešumo įvertinimas</w:t>
      </w:r>
    </w:p>
    <w:p w14:paraId="3EFE522C" w14:textId="6D6A3BC2" w:rsidR="00993CE1" w:rsidRDefault="7075FBD0" w:rsidP="4FAA264E">
      <w:pPr>
        <w:pStyle w:val="paragraph"/>
        <w:autoSpaceDE w:val="0"/>
        <w:autoSpaceDN w:val="0"/>
        <w:adjustRightInd w:val="0"/>
        <w:rPr>
          <w:rStyle w:val="tlid-translation"/>
        </w:rPr>
      </w:pPr>
      <w:r w:rsidRPr="4FAA264E">
        <w:rPr>
          <w:color w:val="000000" w:themeColor="text1"/>
        </w:rPr>
        <w:t>Į ŽŪA studijuoti studentai priimami iš visų šalies regionų. Informacija apie priėmimą pateikiama VDU tinklalapyje, studijų mugėse, renginiuose. Fakulteto tinklapyje pateikiami reklaminiai video, kita informacija. Informaciniai lapeliai platinami</w:t>
      </w:r>
      <w:r w:rsidR="7B31FC78" w:rsidRPr="4FAA264E">
        <w:rPr>
          <w:color w:val="000000" w:themeColor="text1"/>
        </w:rPr>
        <w:t xml:space="preserve"> </w:t>
      </w:r>
      <w:r w:rsidR="4254BD7B" w:rsidRPr="4FAA264E">
        <w:rPr>
          <w:color w:val="000000" w:themeColor="text1"/>
        </w:rPr>
        <w:t>studijų renginiuose</w:t>
      </w:r>
      <w:r w:rsidRPr="4FAA264E">
        <w:rPr>
          <w:color w:val="000000" w:themeColor="text1"/>
        </w:rPr>
        <w:t>, skelbiami profesinėje spaudoje.</w:t>
      </w:r>
      <w:r w:rsidR="5A29BE2D" w:rsidRPr="4FAA264E">
        <w:rPr>
          <w:color w:val="000000" w:themeColor="text1"/>
        </w:rPr>
        <w:t xml:space="preserve"> </w:t>
      </w:r>
      <w:r w:rsidR="5A29BE2D" w:rsidRPr="4FAA264E">
        <w:rPr>
          <w:rStyle w:val="tlid-translation"/>
        </w:rPr>
        <w:t>Potencialiems magistratūros studijų studentams rengiama „Informacinė savaitė“, skirta susipažinti su magistratūros studijomis ir galimybėmis rinktis konkrečią studijų programą.</w:t>
      </w:r>
    </w:p>
    <w:p w14:paraId="1D96206C" w14:textId="6C5B8215" w:rsidR="00993CE1" w:rsidRDefault="593DACBA" w:rsidP="4D80AA93">
      <w:pPr>
        <w:autoSpaceDE w:val="0"/>
        <w:autoSpaceDN w:val="0"/>
        <w:adjustRightInd w:val="0"/>
        <w:spacing w:line="240" w:lineRule="auto"/>
        <w:jc w:val="both"/>
        <w:rPr>
          <w:rFonts w:ascii="Times New Roman" w:hAnsi="Times New Roman" w:cs="Times New Roman"/>
          <w:color w:val="000000" w:themeColor="text1"/>
          <w:sz w:val="24"/>
          <w:szCs w:val="24"/>
        </w:rPr>
      </w:pPr>
      <w:r w:rsidRPr="4D80AA93">
        <w:rPr>
          <w:rFonts w:ascii="Times New Roman" w:hAnsi="Times New Roman" w:cs="Times New Roman"/>
          <w:sz w:val="24"/>
          <w:szCs w:val="24"/>
        </w:rPr>
        <w:t xml:space="preserve">Priėmimas į Ekologijos krypties II pakopos studijas vykdomas pagal VDU Rektoriaus patvirtintas Studentų priėmimo į VDU nuolatinės ir ištęstinės formos </w:t>
      </w:r>
      <w:hyperlink r:id="rId141">
        <w:r w:rsidRPr="4D80AA93">
          <w:rPr>
            <w:rStyle w:val="Hyperlink"/>
            <w:rFonts w:ascii="Times New Roman" w:hAnsi="Times New Roman" w:cs="Times New Roman"/>
            <w:color w:val="auto"/>
            <w:sz w:val="24"/>
            <w:szCs w:val="24"/>
          </w:rPr>
          <w:t>magistrantūros studijas taisykles</w:t>
        </w:r>
      </w:hyperlink>
      <w:r w:rsidRPr="4D80AA93">
        <w:rPr>
          <w:rFonts w:ascii="Times New Roman" w:hAnsi="Times New Roman" w:cs="Times New Roman"/>
          <w:sz w:val="24"/>
          <w:szCs w:val="24"/>
        </w:rPr>
        <w:t>, derinant su Lietuvos respublikos mokslo ir studijų įstatymu, VDU Studijų reguliaminu.</w:t>
      </w:r>
    </w:p>
    <w:p w14:paraId="60293FE9" w14:textId="399A0F2B" w:rsidR="00903555" w:rsidRDefault="6F24E5C7" w:rsidP="4D80AA93">
      <w:pPr>
        <w:autoSpaceDE w:val="0"/>
        <w:autoSpaceDN w:val="0"/>
        <w:adjustRightInd w:val="0"/>
        <w:spacing w:line="240" w:lineRule="auto"/>
        <w:jc w:val="both"/>
        <w:rPr>
          <w:rFonts w:ascii="Times New Roman" w:hAnsi="Times New Roman" w:cs="Times New Roman"/>
          <w:color w:val="000000" w:themeColor="text1"/>
          <w:sz w:val="24"/>
          <w:szCs w:val="24"/>
        </w:rPr>
      </w:pPr>
      <w:r w:rsidRPr="4D80AA93">
        <w:rPr>
          <w:rFonts w:ascii="Times New Roman" w:hAnsi="Times New Roman" w:cs="Times New Roman"/>
          <w:sz w:val="24"/>
          <w:szCs w:val="24"/>
        </w:rPr>
        <w:t>Į</w:t>
      </w:r>
      <w:r w:rsidR="4DC31389" w:rsidRPr="4D80AA93">
        <w:rPr>
          <w:rFonts w:ascii="Times New Roman" w:hAnsi="Times New Roman" w:cs="Times New Roman"/>
          <w:sz w:val="24"/>
          <w:szCs w:val="24"/>
        </w:rPr>
        <w:t xml:space="preserve"> </w:t>
      </w:r>
      <w:r w:rsidR="008B1928" w:rsidRPr="008B1928">
        <w:rPr>
          <w:rFonts w:ascii="Times New Roman" w:hAnsi="Times New Roman" w:cs="Times New Roman"/>
          <w:i/>
          <w:sz w:val="24"/>
          <w:szCs w:val="24"/>
        </w:rPr>
        <w:t>Ekologijos ir klimato kaitos</w:t>
      </w:r>
      <w:r w:rsidR="4DC31389" w:rsidRPr="4D80AA93">
        <w:rPr>
          <w:rFonts w:ascii="Times New Roman" w:hAnsi="Times New Roman" w:cs="Times New Roman"/>
          <w:sz w:val="24"/>
          <w:szCs w:val="24"/>
        </w:rPr>
        <w:t xml:space="preserve">  studijų programą</w:t>
      </w:r>
      <w:r w:rsidR="7FB10370" w:rsidRPr="4D80AA93">
        <w:rPr>
          <w:rFonts w:ascii="Times New Roman" w:hAnsi="Times New Roman" w:cs="Times New Roman"/>
          <w:sz w:val="24"/>
          <w:szCs w:val="24"/>
        </w:rPr>
        <w:t xml:space="preserve"> gali pretenduoti</w:t>
      </w:r>
      <w:r w:rsidR="4DC31389" w:rsidRPr="4D80AA93">
        <w:rPr>
          <w:rFonts w:ascii="Times New Roman" w:hAnsi="Times New Roman" w:cs="Times New Roman"/>
          <w:sz w:val="24"/>
          <w:szCs w:val="24"/>
        </w:rPr>
        <w:t xml:space="preserve">: </w:t>
      </w:r>
    </w:p>
    <w:p w14:paraId="699A049D" w14:textId="55AB324E" w:rsidR="00903555" w:rsidRDefault="464820DE" w:rsidP="4D80AA93">
      <w:pPr>
        <w:autoSpaceDE w:val="0"/>
        <w:autoSpaceDN w:val="0"/>
        <w:adjustRightInd w:val="0"/>
        <w:spacing w:line="240" w:lineRule="auto"/>
        <w:jc w:val="both"/>
        <w:rPr>
          <w:rFonts w:ascii="Times New Roman" w:eastAsia="Times New Roman" w:hAnsi="Times New Roman" w:cs="Times New Roman"/>
          <w:sz w:val="24"/>
          <w:szCs w:val="24"/>
        </w:rPr>
      </w:pPr>
      <w:r w:rsidRPr="4D80AA93">
        <w:rPr>
          <w:rFonts w:ascii="Times New Roman" w:hAnsi="Times New Roman" w:cs="Times New Roman"/>
          <w:sz w:val="24"/>
          <w:szCs w:val="24"/>
        </w:rPr>
        <w:t>-</w:t>
      </w:r>
      <w:r w:rsidR="4DC31389" w:rsidRPr="4D80AA93">
        <w:rPr>
          <w:rFonts w:ascii="Times New Roman" w:hAnsi="Times New Roman" w:cs="Times New Roman"/>
          <w:sz w:val="24"/>
          <w:szCs w:val="24"/>
        </w:rPr>
        <w:t>įgiję gyvybės, fizinių, inžinerijos, technologij</w:t>
      </w:r>
      <w:r w:rsidR="106CA4FA" w:rsidRPr="4D80AA93">
        <w:rPr>
          <w:rFonts w:ascii="Times New Roman" w:hAnsi="Times New Roman" w:cs="Times New Roman"/>
          <w:sz w:val="24"/>
          <w:szCs w:val="24"/>
        </w:rPr>
        <w:t>ų</w:t>
      </w:r>
      <w:r w:rsidR="4DC31389" w:rsidRPr="4D80AA93">
        <w:rPr>
          <w:rFonts w:ascii="Times New Roman" w:hAnsi="Times New Roman" w:cs="Times New Roman"/>
          <w:sz w:val="24"/>
          <w:szCs w:val="24"/>
        </w:rPr>
        <w:t xml:space="preserve">, socialinių, verslo ir viešosios vadybos, veterinarijos, žemės ūkio, ugdymo (kvalifikacija – biologijos mokytojas, chemijos mokytojas, informatikos mokytojas, fizikos mokytojas, geografijos mokytojas, matematikos mokytojas, technologijų mokytojas) </w:t>
      </w:r>
      <w:r w:rsidR="0B083F53" w:rsidRPr="4D80AA93">
        <w:rPr>
          <w:rFonts w:ascii="Times New Roman" w:hAnsi="Times New Roman" w:cs="Times New Roman"/>
          <w:sz w:val="24"/>
          <w:szCs w:val="24"/>
        </w:rPr>
        <w:t xml:space="preserve">mokslų </w:t>
      </w:r>
      <w:r w:rsidR="4DC31389" w:rsidRPr="4D80AA93">
        <w:rPr>
          <w:rFonts w:ascii="Times New Roman" w:hAnsi="Times New Roman" w:cs="Times New Roman"/>
          <w:sz w:val="24"/>
          <w:szCs w:val="24"/>
        </w:rPr>
        <w:t xml:space="preserve">studijų krypčių grupių universitetinį bakalauro laipsnį. </w:t>
      </w:r>
      <w:r w:rsidR="7E1DF4BC" w:rsidRPr="4D80AA93">
        <w:rPr>
          <w:rFonts w:ascii="Times New Roman" w:hAnsi="Times New Roman" w:cs="Times New Roman"/>
          <w:sz w:val="24"/>
          <w:szCs w:val="24"/>
        </w:rPr>
        <w:t>Šiems asmenims konkursinis balas apskaičiuojamas pagal formulę</w:t>
      </w:r>
      <w:r w:rsidR="7E1DF4BC" w:rsidRPr="4D80AA93">
        <w:rPr>
          <w:rFonts w:ascii="Times New Roman" w:eastAsia="Times New Roman" w:hAnsi="Times New Roman" w:cs="Times New Roman"/>
          <w:sz w:val="24"/>
          <w:szCs w:val="24"/>
        </w:rPr>
        <w:t xml:space="preserve"> K = 0,8 A + 0,2 B, kai A - bakalauro diplomo priedėlio visų dalykų pažymių svertinis vidurkis; B - bakalauro baigiamojo darbo pažymys</w:t>
      </w:r>
      <w:r w:rsidR="7A64BF95" w:rsidRPr="4D80AA93">
        <w:rPr>
          <w:rFonts w:ascii="Times New Roman" w:eastAsia="Times New Roman" w:hAnsi="Times New Roman" w:cs="Times New Roman"/>
          <w:sz w:val="24"/>
          <w:szCs w:val="24"/>
        </w:rPr>
        <w:t>.</w:t>
      </w:r>
    </w:p>
    <w:p w14:paraId="7E7172B1" w14:textId="1FA79610" w:rsidR="00903555" w:rsidRDefault="75E55397" w:rsidP="4D80AA93">
      <w:pPr>
        <w:autoSpaceDE w:val="0"/>
        <w:autoSpaceDN w:val="0"/>
        <w:adjustRightInd w:val="0"/>
        <w:spacing w:line="240" w:lineRule="auto"/>
        <w:jc w:val="both"/>
        <w:rPr>
          <w:rFonts w:ascii="Times New Roman" w:hAnsi="Times New Roman" w:cs="Times New Roman"/>
          <w:sz w:val="24"/>
          <w:szCs w:val="24"/>
        </w:rPr>
      </w:pPr>
      <w:r w:rsidRPr="7419BD88">
        <w:rPr>
          <w:rFonts w:ascii="Times New Roman" w:hAnsi="Times New Roman" w:cs="Times New Roman"/>
          <w:sz w:val="24"/>
          <w:szCs w:val="24"/>
        </w:rPr>
        <w:t>-</w:t>
      </w:r>
      <w:r w:rsidR="4DC31389" w:rsidRPr="7419BD88">
        <w:rPr>
          <w:rFonts w:ascii="Times New Roman" w:hAnsi="Times New Roman" w:cs="Times New Roman"/>
          <w:sz w:val="24"/>
          <w:szCs w:val="24"/>
        </w:rPr>
        <w:t xml:space="preserve"> baigę pirmosios studijų pakopos (bakalauro) kitų krypčių studijas ir Taikomosios ekologijos gretutines ar </w:t>
      </w:r>
      <w:r w:rsidR="008B1928" w:rsidRPr="008B1928">
        <w:rPr>
          <w:rFonts w:ascii="Times New Roman" w:hAnsi="Times New Roman" w:cs="Times New Roman"/>
          <w:i/>
          <w:sz w:val="24"/>
          <w:szCs w:val="24"/>
        </w:rPr>
        <w:t>Ekologijos ir klimato kaitos</w:t>
      </w:r>
      <w:r w:rsidR="4DC31389" w:rsidRPr="7419BD88">
        <w:rPr>
          <w:rFonts w:ascii="Times New Roman" w:hAnsi="Times New Roman" w:cs="Times New Roman"/>
          <w:sz w:val="24"/>
          <w:szCs w:val="24"/>
        </w:rPr>
        <w:t xml:space="preserve"> programos papildomąsias studijas; baigę kolegines </w:t>
      </w:r>
      <w:r w:rsidR="4DC31389" w:rsidRPr="7419BD88">
        <w:rPr>
          <w:rFonts w:ascii="Times New Roman" w:hAnsi="Times New Roman" w:cs="Times New Roman"/>
          <w:sz w:val="24"/>
          <w:szCs w:val="24"/>
        </w:rPr>
        <w:lastRenderedPageBreak/>
        <w:t xml:space="preserve">(profesinio bakalauro) studijas ir </w:t>
      </w:r>
      <w:r w:rsidR="008B1928" w:rsidRPr="008B1928">
        <w:rPr>
          <w:rFonts w:ascii="Times New Roman" w:hAnsi="Times New Roman" w:cs="Times New Roman"/>
          <w:i/>
          <w:sz w:val="24"/>
          <w:szCs w:val="24"/>
        </w:rPr>
        <w:t>Ekologijos ir klimato kaitos</w:t>
      </w:r>
      <w:r w:rsidR="4DC31389" w:rsidRPr="7419BD88">
        <w:rPr>
          <w:rFonts w:ascii="Times New Roman" w:hAnsi="Times New Roman" w:cs="Times New Roman"/>
          <w:sz w:val="24"/>
          <w:szCs w:val="24"/>
        </w:rPr>
        <w:t xml:space="preserve"> programos papildomąsias studijas.</w:t>
      </w:r>
      <w:r w:rsidR="35D2726C" w:rsidRPr="7419BD88">
        <w:rPr>
          <w:rFonts w:ascii="Times New Roman" w:hAnsi="Times New Roman" w:cs="Times New Roman"/>
          <w:sz w:val="24"/>
          <w:szCs w:val="24"/>
        </w:rPr>
        <w:t xml:space="preserve"> Šiems stojantiesiems konkursinis balas skaičiuojamas pagal formulę</w:t>
      </w:r>
      <w:r w:rsidR="35D2726C" w:rsidRPr="7419BD88">
        <w:rPr>
          <w:rFonts w:ascii="Times New Roman" w:eastAsia="Times New Roman" w:hAnsi="Times New Roman" w:cs="Times New Roman"/>
          <w:sz w:val="24"/>
          <w:szCs w:val="24"/>
        </w:rPr>
        <w:t xml:space="preserve"> K = 0,4A + 0,4B + 0,2C, kai A – profesinio bakalauro diplomo priedėlio visų dalykų pažymių svertinis vidurkis; B – papildomųjų studijų dalykų pažymių svertinis vidurkis; C– profesinio bakalauro baigiamojo darbo pažymys.</w:t>
      </w:r>
      <w:r w:rsidR="6739053E" w:rsidRPr="7419BD88">
        <w:rPr>
          <w:rFonts w:ascii="Times New Roman" w:eastAsia="Times New Roman" w:hAnsi="Times New Roman" w:cs="Times New Roman"/>
          <w:sz w:val="24"/>
          <w:szCs w:val="24"/>
        </w:rPr>
        <w:t xml:space="preserve"> Už papildomąsias studijas gali būti užskaitoma ne mažesnė kaip 3 metų darbo patirtis su studijų programa susijusioje srityje</w:t>
      </w:r>
      <w:r w:rsidR="6C79A2CA" w:rsidRPr="7419BD88">
        <w:rPr>
          <w:rFonts w:ascii="Times New Roman" w:eastAsia="Times New Roman" w:hAnsi="Times New Roman" w:cs="Times New Roman"/>
          <w:sz w:val="24"/>
          <w:szCs w:val="24"/>
        </w:rPr>
        <w:t>.</w:t>
      </w:r>
      <w:r w:rsidR="4521695B" w:rsidRPr="7419BD88">
        <w:rPr>
          <w:rFonts w:ascii="Times New Roman" w:hAnsi="Times New Roman" w:cs="Times New Roman"/>
          <w:sz w:val="24"/>
          <w:szCs w:val="24"/>
        </w:rPr>
        <w:t xml:space="preserve"> </w:t>
      </w:r>
    </w:p>
    <w:p w14:paraId="05D8D8E9" w14:textId="52E4BF2F" w:rsidR="43A54877" w:rsidRDefault="43A54877" w:rsidP="4D80AA93">
      <w:pPr>
        <w:spacing w:line="240" w:lineRule="auto"/>
        <w:jc w:val="both"/>
        <w:rPr>
          <w:rFonts w:ascii="Times New Roman" w:eastAsia="Calibri" w:hAnsi="Times New Roman" w:cs="Times New Roman"/>
          <w:color w:val="000000" w:themeColor="text1"/>
          <w:sz w:val="24"/>
          <w:szCs w:val="24"/>
        </w:rPr>
      </w:pPr>
      <w:r w:rsidRPr="4D80AA93">
        <w:rPr>
          <w:rFonts w:ascii="Times New Roman" w:eastAsia="Calibri" w:hAnsi="Times New Roman" w:cs="Times New Roman"/>
          <w:sz w:val="24"/>
          <w:szCs w:val="24"/>
        </w:rPr>
        <w:t xml:space="preserve">Į studijų programą </w:t>
      </w:r>
      <w:r w:rsidR="008B1928" w:rsidRPr="008B1928">
        <w:rPr>
          <w:rFonts w:ascii="Times New Roman" w:eastAsia="Calibri" w:hAnsi="Times New Roman" w:cs="Times New Roman"/>
          <w:i/>
          <w:sz w:val="24"/>
          <w:szCs w:val="24"/>
        </w:rPr>
        <w:t>Agroekosistemos</w:t>
      </w:r>
      <w:r w:rsidRPr="4D80AA93">
        <w:rPr>
          <w:rFonts w:ascii="Times New Roman" w:eastAsia="Calibri" w:hAnsi="Times New Roman" w:cs="Times New Roman"/>
          <w:sz w:val="24"/>
          <w:szCs w:val="24"/>
        </w:rPr>
        <w:t xml:space="preserve"> </w:t>
      </w:r>
      <w:r w:rsidR="3E674922" w:rsidRPr="4D80AA93">
        <w:rPr>
          <w:rFonts w:ascii="Times New Roman" w:eastAsia="Calibri" w:hAnsi="Times New Roman" w:cs="Times New Roman"/>
          <w:sz w:val="24"/>
          <w:szCs w:val="24"/>
        </w:rPr>
        <w:t xml:space="preserve"> gali pretenduoti:</w:t>
      </w:r>
      <w:r w:rsidRPr="4D80AA93">
        <w:rPr>
          <w:rFonts w:ascii="Times New Roman" w:eastAsia="Calibri" w:hAnsi="Times New Roman" w:cs="Times New Roman"/>
          <w:sz w:val="24"/>
          <w:szCs w:val="24"/>
        </w:rPr>
        <w:t xml:space="preserve"> </w:t>
      </w:r>
    </w:p>
    <w:p w14:paraId="0D30E824" w14:textId="79B6AF76" w:rsidR="43A54877" w:rsidRDefault="5BC16A5A" w:rsidP="7FE7074A">
      <w:pPr>
        <w:spacing w:line="240" w:lineRule="auto"/>
        <w:jc w:val="both"/>
        <w:rPr>
          <w:rFonts w:ascii="Times New Roman" w:eastAsia="Calibri" w:hAnsi="Times New Roman" w:cs="Times New Roman"/>
          <w:color w:val="000000" w:themeColor="text1"/>
          <w:sz w:val="24"/>
          <w:szCs w:val="24"/>
        </w:rPr>
      </w:pPr>
      <w:r w:rsidRPr="48F68EC6">
        <w:rPr>
          <w:rFonts w:ascii="Times New Roman" w:eastAsia="Calibri" w:hAnsi="Times New Roman" w:cs="Times New Roman"/>
          <w:color w:val="000000" w:themeColor="text1"/>
          <w:sz w:val="24"/>
          <w:szCs w:val="24"/>
        </w:rPr>
        <w:t>-</w:t>
      </w:r>
      <w:r w:rsidR="43A54877" w:rsidRPr="48F68EC6">
        <w:rPr>
          <w:rFonts w:ascii="Times New Roman" w:eastAsia="Calibri" w:hAnsi="Times New Roman" w:cs="Times New Roman"/>
          <w:color w:val="000000" w:themeColor="text1"/>
          <w:sz w:val="24"/>
          <w:szCs w:val="24"/>
        </w:rPr>
        <w:t xml:space="preserve">baigę pirmosios studijų pakopos </w:t>
      </w:r>
      <w:r w:rsidR="3504274A" w:rsidRPr="48F68EC6">
        <w:rPr>
          <w:rFonts w:ascii="Times New Roman" w:eastAsia="Calibri" w:hAnsi="Times New Roman" w:cs="Times New Roman"/>
          <w:color w:val="000000" w:themeColor="text1"/>
          <w:sz w:val="24"/>
          <w:szCs w:val="24"/>
        </w:rPr>
        <w:t xml:space="preserve">universitetines </w:t>
      </w:r>
      <w:r w:rsidR="43A54877" w:rsidRPr="48F68EC6">
        <w:rPr>
          <w:rFonts w:ascii="Times New Roman" w:eastAsia="Calibri" w:hAnsi="Times New Roman" w:cs="Times New Roman"/>
          <w:color w:val="000000" w:themeColor="text1"/>
          <w:sz w:val="24"/>
          <w:szCs w:val="24"/>
        </w:rPr>
        <w:t>bakalauro Agronomijos, Ekologijos, Aplinkotyros, Biologijos, ar Žemės ūkio krypčių studijas.</w:t>
      </w:r>
      <w:r w:rsidR="3C2CE657" w:rsidRPr="48F68EC6">
        <w:rPr>
          <w:rFonts w:ascii="Times New Roman" w:eastAsia="Calibri" w:hAnsi="Times New Roman" w:cs="Times New Roman"/>
          <w:color w:val="000000" w:themeColor="text1"/>
          <w:sz w:val="24"/>
          <w:szCs w:val="24"/>
        </w:rPr>
        <w:t xml:space="preserve"> Šiems asmenims konkursinis balas skaičiuojamas pagal formulę </w:t>
      </w:r>
      <w:r w:rsidR="3C2CE657" w:rsidRPr="48F68EC6">
        <w:rPr>
          <w:rFonts w:ascii="Times New Roman" w:eastAsia="Times New Roman" w:hAnsi="Times New Roman" w:cs="Times New Roman"/>
          <w:sz w:val="24"/>
          <w:szCs w:val="24"/>
        </w:rPr>
        <w:t>K = 0,8 A + 0,2 B, kai A - bakalauro diplomo priedėlio visų dalykų pažymių svertinis vidurkis; B - bakalauro baigiamojo darbo pažymys.</w:t>
      </w:r>
      <w:r w:rsidR="43A54877" w:rsidRPr="48F68EC6">
        <w:rPr>
          <w:rFonts w:ascii="Times New Roman" w:eastAsia="Calibri" w:hAnsi="Times New Roman" w:cs="Times New Roman"/>
          <w:color w:val="000000" w:themeColor="text1"/>
          <w:sz w:val="24"/>
          <w:szCs w:val="24"/>
        </w:rPr>
        <w:t xml:space="preserve"> </w:t>
      </w:r>
    </w:p>
    <w:p w14:paraId="73C665E7" w14:textId="2F3D39C9" w:rsidR="43A54877" w:rsidRDefault="4E5D1B90" w:rsidP="7FE7074A">
      <w:pPr>
        <w:spacing w:line="240" w:lineRule="auto"/>
        <w:jc w:val="both"/>
        <w:rPr>
          <w:rFonts w:ascii="Times New Roman" w:eastAsia="Times New Roman" w:hAnsi="Times New Roman" w:cs="Times New Roman"/>
          <w:sz w:val="24"/>
          <w:szCs w:val="24"/>
        </w:rPr>
      </w:pPr>
      <w:r w:rsidRPr="7FE7074A">
        <w:rPr>
          <w:rFonts w:ascii="Times New Roman" w:eastAsia="Calibri" w:hAnsi="Times New Roman" w:cs="Times New Roman"/>
          <w:color w:val="000000" w:themeColor="text1"/>
          <w:sz w:val="24"/>
          <w:szCs w:val="24"/>
        </w:rPr>
        <w:t>-</w:t>
      </w:r>
      <w:r w:rsidR="43A54877" w:rsidRPr="7FE7074A">
        <w:rPr>
          <w:rFonts w:ascii="Times New Roman" w:eastAsia="Calibri" w:hAnsi="Times New Roman" w:cs="Times New Roman"/>
          <w:color w:val="000000" w:themeColor="text1"/>
          <w:sz w:val="24"/>
          <w:szCs w:val="24"/>
        </w:rPr>
        <w:t xml:space="preserve">baigę pirmosios studijų pakopos kitų studijų krypčių </w:t>
      </w:r>
      <w:r w:rsidR="6868B3DD" w:rsidRPr="7FE7074A">
        <w:rPr>
          <w:rFonts w:ascii="Times New Roman" w:eastAsia="Calibri" w:hAnsi="Times New Roman" w:cs="Times New Roman"/>
          <w:color w:val="000000" w:themeColor="text1"/>
          <w:sz w:val="24"/>
          <w:szCs w:val="24"/>
        </w:rPr>
        <w:t xml:space="preserve">universitetines </w:t>
      </w:r>
      <w:r w:rsidR="43A54877" w:rsidRPr="7FE7074A">
        <w:rPr>
          <w:rFonts w:ascii="Times New Roman" w:eastAsia="Calibri" w:hAnsi="Times New Roman" w:cs="Times New Roman"/>
          <w:color w:val="000000" w:themeColor="text1"/>
          <w:sz w:val="24"/>
          <w:szCs w:val="24"/>
        </w:rPr>
        <w:t xml:space="preserve">studijas ir Agronomijos gretutines ar papildomąsias studijas, taip pat baigę kolegines (profesinio bakalauro) studijas ir Agronomijos ar </w:t>
      </w:r>
      <w:r w:rsidR="008B1928" w:rsidRPr="008B1928">
        <w:rPr>
          <w:rFonts w:ascii="Times New Roman" w:eastAsia="Calibri" w:hAnsi="Times New Roman" w:cs="Times New Roman"/>
          <w:i/>
          <w:color w:val="000000" w:themeColor="text1"/>
          <w:sz w:val="24"/>
          <w:szCs w:val="24"/>
        </w:rPr>
        <w:t>Ekologijos ir klimato kaitos</w:t>
      </w:r>
      <w:r w:rsidR="58D33B45" w:rsidRPr="7FE7074A">
        <w:rPr>
          <w:rFonts w:ascii="Times New Roman" w:eastAsia="Calibri" w:hAnsi="Times New Roman" w:cs="Times New Roman"/>
          <w:color w:val="000000" w:themeColor="text1"/>
          <w:sz w:val="24"/>
          <w:szCs w:val="24"/>
        </w:rPr>
        <w:t xml:space="preserve"> </w:t>
      </w:r>
      <w:r w:rsidR="43A54877" w:rsidRPr="7FE7074A">
        <w:rPr>
          <w:rFonts w:ascii="Times New Roman" w:eastAsia="Calibri" w:hAnsi="Times New Roman" w:cs="Times New Roman"/>
          <w:color w:val="000000" w:themeColor="text1"/>
          <w:sz w:val="24"/>
          <w:szCs w:val="24"/>
        </w:rPr>
        <w:t>programų papildomąsias studijas.</w:t>
      </w:r>
      <w:r w:rsidR="3B833058" w:rsidRPr="7FE7074A">
        <w:rPr>
          <w:rFonts w:ascii="Times New Roman" w:eastAsia="Calibri" w:hAnsi="Times New Roman" w:cs="Times New Roman"/>
          <w:color w:val="000000" w:themeColor="text1"/>
          <w:sz w:val="24"/>
          <w:szCs w:val="24"/>
        </w:rPr>
        <w:t xml:space="preserve"> </w:t>
      </w:r>
      <w:r w:rsidR="465FE6CF" w:rsidRPr="7FE7074A">
        <w:rPr>
          <w:rFonts w:ascii="Times New Roman" w:eastAsia="Calibri" w:hAnsi="Times New Roman" w:cs="Times New Roman"/>
          <w:color w:val="000000" w:themeColor="text1"/>
          <w:sz w:val="24"/>
          <w:szCs w:val="24"/>
        </w:rPr>
        <w:t xml:space="preserve">Jiems konkursinis balas apskaičiuojamas pagal formulę </w:t>
      </w:r>
      <w:r w:rsidR="465FE6CF" w:rsidRPr="7FE7074A">
        <w:rPr>
          <w:rFonts w:ascii="Times New Roman" w:eastAsia="Times New Roman" w:hAnsi="Times New Roman" w:cs="Times New Roman"/>
          <w:sz w:val="24"/>
          <w:szCs w:val="24"/>
        </w:rPr>
        <w:t>K = 0,4A + 0,4B + 0,2C, kai A – profesinio bakalauro diplomo priedėlio visų dalykų pažymių svertinis vidurkis; B – papildomųjų/gretutinių studijų dalykų pažymių svertinis vidurkis; C– profesinio bakalauro baigiamojo darbo pažymys.</w:t>
      </w:r>
    </w:p>
    <w:p w14:paraId="5974A38B" w14:textId="5C35154F" w:rsidR="3B833058" w:rsidRDefault="3B833058" w:rsidP="5F165A7B">
      <w:pPr>
        <w:spacing w:line="240" w:lineRule="auto"/>
        <w:jc w:val="both"/>
        <w:rPr>
          <w:rFonts w:ascii="Times New Roman" w:eastAsia="Calibri" w:hAnsi="Times New Roman" w:cs="Times New Roman"/>
          <w:color w:val="000000" w:themeColor="text1"/>
          <w:sz w:val="24"/>
          <w:szCs w:val="24"/>
        </w:rPr>
      </w:pPr>
      <w:r w:rsidRPr="1D8C4206">
        <w:rPr>
          <w:rFonts w:ascii="Times New Roman" w:eastAsia="Calibri" w:hAnsi="Times New Roman" w:cs="Times New Roman"/>
          <w:color w:val="000000" w:themeColor="text1"/>
          <w:sz w:val="24"/>
          <w:szCs w:val="24"/>
        </w:rPr>
        <w:t>Nagrinėjimu laikotarpiu į studijų programą “Ekologija ir klimato kaita” buvo pri</w:t>
      </w:r>
      <w:r w:rsidR="7D520203" w:rsidRPr="1D8C4206">
        <w:rPr>
          <w:rFonts w:ascii="Times New Roman" w:eastAsia="Calibri" w:hAnsi="Times New Roman" w:cs="Times New Roman"/>
          <w:color w:val="000000" w:themeColor="text1"/>
          <w:sz w:val="24"/>
          <w:szCs w:val="24"/>
        </w:rPr>
        <w:t>imta 8-1</w:t>
      </w:r>
      <w:r w:rsidR="16C21AAB" w:rsidRPr="1D8C4206">
        <w:rPr>
          <w:rFonts w:ascii="Times New Roman" w:eastAsia="Calibri" w:hAnsi="Times New Roman" w:cs="Times New Roman"/>
          <w:color w:val="000000" w:themeColor="text1"/>
          <w:sz w:val="24"/>
          <w:szCs w:val="24"/>
        </w:rPr>
        <w:t>0</w:t>
      </w:r>
      <w:r w:rsidR="7D520203" w:rsidRPr="1D8C4206">
        <w:rPr>
          <w:rFonts w:ascii="Times New Roman" w:eastAsia="Calibri" w:hAnsi="Times New Roman" w:cs="Times New Roman"/>
          <w:color w:val="000000" w:themeColor="text1"/>
          <w:sz w:val="24"/>
          <w:szCs w:val="24"/>
        </w:rPr>
        <w:t xml:space="preserve"> studentų</w:t>
      </w:r>
      <w:r w:rsidR="6AD0A0F7" w:rsidRPr="1D8C4206">
        <w:rPr>
          <w:rFonts w:ascii="Times New Roman" w:eastAsia="Calibri" w:hAnsi="Times New Roman" w:cs="Times New Roman"/>
          <w:color w:val="000000" w:themeColor="text1"/>
          <w:sz w:val="24"/>
          <w:szCs w:val="24"/>
        </w:rPr>
        <w:t xml:space="preserve"> (6 lentelė)</w:t>
      </w:r>
      <w:r w:rsidR="7D520203" w:rsidRPr="1D8C4206">
        <w:rPr>
          <w:rFonts w:ascii="Times New Roman" w:eastAsia="Calibri" w:hAnsi="Times New Roman" w:cs="Times New Roman"/>
          <w:color w:val="000000" w:themeColor="text1"/>
          <w:sz w:val="24"/>
          <w:szCs w:val="24"/>
        </w:rPr>
        <w:t xml:space="preserve">, </w:t>
      </w:r>
      <w:r w:rsidR="388991DE" w:rsidRPr="1D8C4206">
        <w:rPr>
          <w:rFonts w:ascii="Times New Roman" w:eastAsia="Calibri" w:hAnsi="Times New Roman" w:cs="Times New Roman"/>
          <w:color w:val="000000" w:themeColor="text1"/>
          <w:sz w:val="24"/>
          <w:szCs w:val="24"/>
        </w:rPr>
        <w:t>daugiausiai studentų buvo priimta 2022 ir 2024 m., mažia</w:t>
      </w:r>
      <w:r w:rsidR="13BCEC69" w:rsidRPr="1D8C4206">
        <w:rPr>
          <w:rFonts w:ascii="Times New Roman" w:eastAsia="Calibri" w:hAnsi="Times New Roman" w:cs="Times New Roman"/>
          <w:color w:val="000000" w:themeColor="text1"/>
          <w:sz w:val="24"/>
          <w:szCs w:val="24"/>
        </w:rPr>
        <w:t>usiai 2021 m. Į valstybės finansuojamas vietas priimama 5-6 studentai, į valstybės nefina</w:t>
      </w:r>
      <w:r w:rsidR="60DFC5B3" w:rsidRPr="1D8C4206">
        <w:rPr>
          <w:rFonts w:ascii="Times New Roman" w:eastAsia="Calibri" w:hAnsi="Times New Roman" w:cs="Times New Roman"/>
          <w:color w:val="000000" w:themeColor="text1"/>
          <w:sz w:val="24"/>
          <w:szCs w:val="24"/>
        </w:rPr>
        <w:t>n</w:t>
      </w:r>
      <w:r w:rsidR="13BCEC69" w:rsidRPr="1D8C4206">
        <w:rPr>
          <w:rFonts w:ascii="Times New Roman" w:eastAsia="Calibri" w:hAnsi="Times New Roman" w:cs="Times New Roman"/>
          <w:color w:val="000000" w:themeColor="text1"/>
          <w:sz w:val="24"/>
          <w:szCs w:val="24"/>
        </w:rPr>
        <w:t>suojamas vietas – 2-4 studen</w:t>
      </w:r>
      <w:r w:rsidR="54B8B867" w:rsidRPr="1D8C4206">
        <w:rPr>
          <w:rFonts w:ascii="Times New Roman" w:eastAsia="Calibri" w:hAnsi="Times New Roman" w:cs="Times New Roman"/>
          <w:color w:val="000000" w:themeColor="text1"/>
          <w:sz w:val="24"/>
          <w:szCs w:val="24"/>
        </w:rPr>
        <w:t>tai.</w:t>
      </w:r>
      <w:r w:rsidR="26565135" w:rsidRPr="1D8C4206">
        <w:rPr>
          <w:rFonts w:ascii="Times New Roman" w:eastAsia="Calibri" w:hAnsi="Times New Roman" w:cs="Times New Roman"/>
          <w:color w:val="000000" w:themeColor="text1"/>
          <w:sz w:val="24"/>
          <w:szCs w:val="24"/>
        </w:rPr>
        <w:t xml:space="preserve"> Nagrinėjamu laikotarpiu priimtų studentų skaičius buvo gana stabilus, kasmet suformuojama </w:t>
      </w:r>
      <w:r w:rsidR="4D7CF800" w:rsidRPr="1D8C4206">
        <w:rPr>
          <w:rFonts w:ascii="Times New Roman" w:eastAsia="Calibri" w:hAnsi="Times New Roman" w:cs="Times New Roman"/>
          <w:color w:val="000000" w:themeColor="text1"/>
          <w:sz w:val="24"/>
          <w:szCs w:val="24"/>
        </w:rPr>
        <w:t>rentabili grupė.</w:t>
      </w:r>
      <w:r w:rsidR="7D520203" w:rsidRPr="1D8C4206">
        <w:rPr>
          <w:rFonts w:ascii="Times New Roman" w:eastAsia="Calibri" w:hAnsi="Times New Roman" w:cs="Times New Roman"/>
          <w:color w:val="000000" w:themeColor="text1"/>
          <w:sz w:val="24"/>
          <w:szCs w:val="24"/>
        </w:rPr>
        <w:t xml:space="preserve"> </w:t>
      </w:r>
      <w:r w:rsidR="003133A9" w:rsidRPr="1D8C4206">
        <w:rPr>
          <w:rFonts w:ascii="Times New Roman" w:eastAsia="Calibri" w:hAnsi="Times New Roman" w:cs="Times New Roman"/>
          <w:color w:val="000000" w:themeColor="text1"/>
          <w:sz w:val="24"/>
          <w:szCs w:val="24"/>
        </w:rPr>
        <w:t>Nagrinėjimu laikotarpiu į studijų programą “</w:t>
      </w:r>
      <w:r w:rsidR="008B1928" w:rsidRPr="008B1928">
        <w:rPr>
          <w:rFonts w:ascii="Times New Roman" w:eastAsia="Calibri" w:hAnsi="Times New Roman" w:cs="Times New Roman"/>
          <w:i/>
          <w:color w:val="000000" w:themeColor="text1"/>
          <w:sz w:val="24"/>
          <w:szCs w:val="24"/>
        </w:rPr>
        <w:t>Agroekosistemos</w:t>
      </w:r>
      <w:r w:rsidR="003133A9" w:rsidRPr="1D8C4206">
        <w:rPr>
          <w:rFonts w:ascii="Times New Roman" w:eastAsia="Calibri" w:hAnsi="Times New Roman" w:cs="Times New Roman"/>
          <w:color w:val="000000" w:themeColor="text1"/>
          <w:sz w:val="24"/>
          <w:szCs w:val="24"/>
        </w:rPr>
        <w:t xml:space="preserve">” buvo priimta </w:t>
      </w:r>
      <w:r w:rsidR="61CCD71A" w:rsidRPr="1D8C4206">
        <w:rPr>
          <w:rFonts w:ascii="Times New Roman" w:eastAsia="Calibri" w:hAnsi="Times New Roman" w:cs="Times New Roman"/>
          <w:color w:val="000000" w:themeColor="text1"/>
          <w:sz w:val="24"/>
          <w:szCs w:val="24"/>
        </w:rPr>
        <w:t>8-</w:t>
      </w:r>
      <w:r w:rsidR="2D77BA24" w:rsidRPr="1D8C4206">
        <w:rPr>
          <w:rFonts w:ascii="Times New Roman" w:eastAsia="Calibri" w:hAnsi="Times New Roman" w:cs="Times New Roman"/>
          <w:color w:val="000000" w:themeColor="text1"/>
          <w:sz w:val="24"/>
          <w:szCs w:val="24"/>
        </w:rPr>
        <w:t>10</w:t>
      </w:r>
      <w:r w:rsidR="61CCD71A" w:rsidRPr="1D8C4206">
        <w:rPr>
          <w:rFonts w:ascii="Times New Roman" w:eastAsia="Calibri" w:hAnsi="Times New Roman" w:cs="Times New Roman"/>
          <w:color w:val="000000" w:themeColor="text1"/>
          <w:sz w:val="24"/>
          <w:szCs w:val="24"/>
        </w:rPr>
        <w:t xml:space="preserve"> </w:t>
      </w:r>
      <w:r w:rsidR="003133A9" w:rsidRPr="1D8C4206">
        <w:rPr>
          <w:rFonts w:ascii="Times New Roman" w:eastAsia="Calibri" w:hAnsi="Times New Roman" w:cs="Times New Roman"/>
          <w:color w:val="000000" w:themeColor="text1"/>
          <w:sz w:val="24"/>
          <w:szCs w:val="24"/>
        </w:rPr>
        <w:t>student</w:t>
      </w:r>
      <w:r w:rsidR="29825DF4" w:rsidRPr="1D8C4206">
        <w:rPr>
          <w:rFonts w:ascii="Times New Roman" w:eastAsia="Calibri" w:hAnsi="Times New Roman" w:cs="Times New Roman"/>
          <w:color w:val="000000" w:themeColor="text1"/>
          <w:sz w:val="24"/>
          <w:szCs w:val="24"/>
        </w:rPr>
        <w:t>ų</w:t>
      </w:r>
      <w:r w:rsidR="003133A9" w:rsidRPr="1D8C4206">
        <w:rPr>
          <w:rFonts w:ascii="Times New Roman" w:eastAsia="Calibri" w:hAnsi="Times New Roman" w:cs="Times New Roman"/>
          <w:color w:val="000000" w:themeColor="text1"/>
          <w:sz w:val="24"/>
          <w:szCs w:val="24"/>
        </w:rPr>
        <w:t>,</w:t>
      </w:r>
      <w:r w:rsidR="4CCF1CAC" w:rsidRPr="1D8C4206">
        <w:rPr>
          <w:rFonts w:ascii="Times New Roman" w:eastAsia="Calibri" w:hAnsi="Times New Roman" w:cs="Times New Roman"/>
          <w:color w:val="000000" w:themeColor="text1"/>
          <w:sz w:val="24"/>
          <w:szCs w:val="24"/>
        </w:rPr>
        <w:t xml:space="preserve"> daugiausiai studentų buvo priimta 202</w:t>
      </w:r>
      <w:r w:rsidR="3F01AFCF" w:rsidRPr="1D8C4206">
        <w:rPr>
          <w:rFonts w:ascii="Times New Roman" w:eastAsia="Calibri" w:hAnsi="Times New Roman" w:cs="Times New Roman"/>
          <w:color w:val="000000" w:themeColor="text1"/>
          <w:sz w:val="24"/>
          <w:szCs w:val="24"/>
        </w:rPr>
        <w:t>3</w:t>
      </w:r>
      <w:r w:rsidR="4CCF1CAC" w:rsidRPr="1D8C4206">
        <w:rPr>
          <w:rFonts w:ascii="Times New Roman" w:eastAsia="Calibri" w:hAnsi="Times New Roman" w:cs="Times New Roman"/>
          <w:color w:val="000000" w:themeColor="text1"/>
          <w:sz w:val="24"/>
          <w:szCs w:val="24"/>
        </w:rPr>
        <w:t xml:space="preserve"> m., mažiausiai 2021</w:t>
      </w:r>
      <w:r w:rsidR="73DCCA0E" w:rsidRPr="1D8C4206">
        <w:rPr>
          <w:rFonts w:ascii="Times New Roman" w:eastAsia="Calibri" w:hAnsi="Times New Roman" w:cs="Times New Roman"/>
          <w:color w:val="000000" w:themeColor="text1"/>
          <w:sz w:val="24"/>
          <w:szCs w:val="24"/>
        </w:rPr>
        <w:t xml:space="preserve"> ir 2022</w:t>
      </w:r>
      <w:r w:rsidR="4CCF1CAC" w:rsidRPr="1D8C4206">
        <w:rPr>
          <w:rFonts w:ascii="Times New Roman" w:eastAsia="Calibri" w:hAnsi="Times New Roman" w:cs="Times New Roman"/>
          <w:color w:val="000000" w:themeColor="text1"/>
          <w:sz w:val="24"/>
          <w:szCs w:val="24"/>
        </w:rPr>
        <w:t xml:space="preserve"> m. (6 lentelė). Į valstybės finansuojamas vietas priimama </w:t>
      </w:r>
      <w:r w:rsidR="1AE0F9C9" w:rsidRPr="1D8C4206">
        <w:rPr>
          <w:rFonts w:ascii="Times New Roman" w:eastAsia="Calibri" w:hAnsi="Times New Roman" w:cs="Times New Roman"/>
          <w:color w:val="000000" w:themeColor="text1"/>
          <w:sz w:val="24"/>
          <w:szCs w:val="24"/>
        </w:rPr>
        <w:t>6</w:t>
      </w:r>
      <w:r w:rsidR="4CCF1CAC" w:rsidRPr="1D8C4206">
        <w:rPr>
          <w:rFonts w:ascii="Times New Roman" w:eastAsia="Calibri" w:hAnsi="Times New Roman" w:cs="Times New Roman"/>
          <w:color w:val="000000" w:themeColor="text1"/>
          <w:sz w:val="24"/>
          <w:szCs w:val="24"/>
        </w:rPr>
        <w:t>-</w:t>
      </w:r>
      <w:r w:rsidR="4FD317C6" w:rsidRPr="1D8C4206">
        <w:rPr>
          <w:rFonts w:ascii="Times New Roman" w:eastAsia="Calibri" w:hAnsi="Times New Roman" w:cs="Times New Roman"/>
          <w:color w:val="000000" w:themeColor="text1"/>
          <w:sz w:val="24"/>
          <w:szCs w:val="24"/>
        </w:rPr>
        <w:t>7</w:t>
      </w:r>
      <w:r w:rsidR="4CCF1CAC" w:rsidRPr="1D8C4206">
        <w:rPr>
          <w:rFonts w:ascii="Times New Roman" w:eastAsia="Calibri" w:hAnsi="Times New Roman" w:cs="Times New Roman"/>
          <w:color w:val="000000" w:themeColor="text1"/>
          <w:sz w:val="24"/>
          <w:szCs w:val="24"/>
        </w:rPr>
        <w:t xml:space="preserve"> studentai, į valstybės nefinansuojamas vietas – </w:t>
      </w:r>
      <w:r w:rsidR="6B8BD591" w:rsidRPr="1D8C4206">
        <w:rPr>
          <w:rFonts w:ascii="Times New Roman" w:eastAsia="Calibri" w:hAnsi="Times New Roman" w:cs="Times New Roman"/>
          <w:color w:val="000000" w:themeColor="text1"/>
          <w:sz w:val="24"/>
          <w:szCs w:val="24"/>
        </w:rPr>
        <w:t>1</w:t>
      </w:r>
      <w:r w:rsidR="4CCF1CAC" w:rsidRPr="1D8C4206">
        <w:rPr>
          <w:rFonts w:ascii="Times New Roman" w:eastAsia="Calibri" w:hAnsi="Times New Roman" w:cs="Times New Roman"/>
          <w:color w:val="000000" w:themeColor="text1"/>
          <w:sz w:val="24"/>
          <w:szCs w:val="24"/>
        </w:rPr>
        <w:t>-4 studentai. Nagrinėjamu laikotarpiu priimtų studentų skaičius buvo gana stabilus, kasmet suformuojama rentabili grupė</w:t>
      </w:r>
      <w:r w:rsidR="109CF4F9" w:rsidRPr="1D8C4206">
        <w:rPr>
          <w:rFonts w:ascii="Times New Roman" w:eastAsia="Calibri" w:hAnsi="Times New Roman" w:cs="Times New Roman"/>
          <w:color w:val="000000" w:themeColor="text1"/>
          <w:sz w:val="24"/>
          <w:szCs w:val="24"/>
        </w:rPr>
        <w:t>.</w:t>
      </w:r>
    </w:p>
    <w:p w14:paraId="2D56EF65" w14:textId="29283E00" w:rsidR="00FC33E2" w:rsidRDefault="00767C4C" w:rsidP="5F165A7B">
      <w:pPr>
        <w:autoSpaceDE w:val="0"/>
        <w:autoSpaceDN w:val="0"/>
        <w:adjustRightInd w:val="0"/>
        <w:spacing w:after="0" w:line="240" w:lineRule="auto"/>
        <w:jc w:val="both"/>
        <w:rPr>
          <w:rFonts w:ascii="Times New Roman" w:eastAsia="Times New Roman" w:hAnsi="Times New Roman" w:cs="Times New Roman"/>
          <w:sz w:val="24"/>
          <w:szCs w:val="24"/>
          <w:lang w:val="lt"/>
        </w:rPr>
      </w:pPr>
      <w:r w:rsidRPr="00E866EF">
        <w:rPr>
          <w:rFonts w:ascii="Times New Roman" w:eastAsia="Times New Roman" w:hAnsi="Times New Roman" w:cs="Times New Roman"/>
          <w:b/>
          <w:bCs/>
          <w:sz w:val="24"/>
          <w:szCs w:val="24"/>
          <w:lang w:val="lt"/>
        </w:rPr>
        <w:t>6 lentelė.</w:t>
      </w:r>
      <w:r>
        <w:rPr>
          <w:rFonts w:ascii="Times New Roman" w:eastAsia="Times New Roman" w:hAnsi="Times New Roman" w:cs="Times New Roman"/>
          <w:sz w:val="24"/>
          <w:szCs w:val="24"/>
          <w:lang w:val="lt"/>
        </w:rPr>
        <w:t xml:space="preserve"> </w:t>
      </w:r>
      <w:r w:rsidR="6E29B7E9" w:rsidRPr="5F165A7B">
        <w:rPr>
          <w:rFonts w:ascii="Times New Roman" w:eastAsia="Times New Roman" w:hAnsi="Times New Roman" w:cs="Times New Roman"/>
          <w:sz w:val="24"/>
          <w:szCs w:val="24"/>
          <w:lang w:val="lt"/>
        </w:rPr>
        <w:t>Priėmimo kaita į II pakopos studijų programas studijų programas</w:t>
      </w:r>
      <w:r w:rsidR="2321B066" w:rsidRPr="5F165A7B">
        <w:rPr>
          <w:rFonts w:ascii="Times New Roman" w:eastAsia="Times New Roman" w:hAnsi="Times New Roman" w:cs="Times New Roman"/>
          <w:sz w:val="24"/>
          <w:szCs w:val="24"/>
          <w:lang w:val="lt"/>
        </w:rPr>
        <w:t xml:space="preserve"> </w:t>
      </w:r>
      <w:r w:rsidR="2321B066" w:rsidRPr="5F165A7B">
        <w:rPr>
          <w:rFonts w:ascii="Times New Roman" w:eastAsia="Times New Roman" w:hAnsi="Times New Roman" w:cs="Times New Roman"/>
          <w:i/>
          <w:iCs/>
          <w:sz w:val="24"/>
          <w:szCs w:val="24"/>
          <w:lang w:val="lt"/>
        </w:rPr>
        <w:t>Ekologi</w:t>
      </w:r>
      <w:r w:rsidR="00E866EF">
        <w:rPr>
          <w:rFonts w:ascii="Times New Roman" w:eastAsia="Times New Roman" w:hAnsi="Times New Roman" w:cs="Times New Roman"/>
          <w:i/>
          <w:iCs/>
          <w:sz w:val="24"/>
          <w:szCs w:val="24"/>
          <w:lang w:val="lt"/>
        </w:rPr>
        <w:t>j</w:t>
      </w:r>
      <w:r w:rsidR="2321B066" w:rsidRPr="5F165A7B">
        <w:rPr>
          <w:rFonts w:ascii="Times New Roman" w:eastAsia="Times New Roman" w:hAnsi="Times New Roman" w:cs="Times New Roman"/>
          <w:i/>
          <w:iCs/>
          <w:sz w:val="24"/>
          <w:szCs w:val="24"/>
          <w:lang w:val="lt"/>
        </w:rPr>
        <w:t>a ir klimato kaita</w:t>
      </w:r>
      <w:r w:rsidR="2321B066" w:rsidRPr="5F165A7B">
        <w:rPr>
          <w:rFonts w:ascii="Times New Roman" w:eastAsia="Times New Roman" w:hAnsi="Times New Roman" w:cs="Times New Roman"/>
          <w:sz w:val="24"/>
          <w:szCs w:val="24"/>
          <w:lang w:val="lt"/>
        </w:rPr>
        <w:t xml:space="preserve"> ir </w:t>
      </w:r>
      <w:r w:rsidR="2321B066" w:rsidRPr="5F165A7B">
        <w:rPr>
          <w:rFonts w:ascii="Times New Roman" w:eastAsia="Times New Roman" w:hAnsi="Times New Roman" w:cs="Times New Roman"/>
          <w:i/>
          <w:iCs/>
          <w:sz w:val="24"/>
          <w:szCs w:val="24"/>
          <w:lang w:val="lt"/>
        </w:rPr>
        <w:t>Agroekosistemos</w:t>
      </w:r>
      <w:r w:rsidR="6E29B7E9" w:rsidRPr="5F165A7B">
        <w:rPr>
          <w:rFonts w:ascii="Times New Roman" w:eastAsia="Times New Roman" w:hAnsi="Times New Roman" w:cs="Times New Roman"/>
          <w:sz w:val="24"/>
          <w:szCs w:val="24"/>
          <w:lang w:val="lt"/>
        </w:rPr>
        <w:t xml:space="preserve"> 2021-2024 m.</w:t>
      </w:r>
    </w:p>
    <w:p w14:paraId="60DA136E" w14:textId="77777777" w:rsidR="00E866EF" w:rsidRDefault="00E866EF" w:rsidP="5F165A7B">
      <w:pPr>
        <w:autoSpaceDE w:val="0"/>
        <w:autoSpaceDN w:val="0"/>
        <w:adjustRightInd w:val="0"/>
        <w:spacing w:after="0" w:line="240" w:lineRule="auto"/>
        <w:jc w:val="both"/>
        <w:rPr>
          <w:rFonts w:ascii="Times New Roman" w:eastAsia="Times New Roman" w:hAnsi="Times New Roman" w:cs="Times New Roman"/>
          <w:sz w:val="24"/>
          <w:szCs w:val="24"/>
          <w:lang w:val="lt"/>
        </w:rPr>
      </w:pPr>
    </w:p>
    <w:tbl>
      <w:tblPr>
        <w:tblStyle w:val="TableGrid"/>
        <w:tblW w:w="9585" w:type="dxa"/>
        <w:tblLook w:val="04A0" w:firstRow="1" w:lastRow="0" w:firstColumn="1" w:lastColumn="0" w:noHBand="0" w:noVBand="1"/>
      </w:tblPr>
      <w:tblGrid>
        <w:gridCol w:w="827"/>
        <w:gridCol w:w="2670"/>
        <w:gridCol w:w="2805"/>
        <w:gridCol w:w="1530"/>
        <w:gridCol w:w="1753"/>
      </w:tblGrid>
      <w:tr w:rsidR="5F165A7B" w14:paraId="63091CC0" w14:textId="77777777" w:rsidTr="4CB56ED9">
        <w:trPr>
          <w:trHeight w:val="300"/>
        </w:trPr>
        <w:tc>
          <w:tcPr>
            <w:tcW w:w="82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DA6C22E" w14:textId="4632EF54" w:rsidR="5F165A7B" w:rsidRDefault="5F165A7B" w:rsidP="00002894">
            <w:pPr>
              <w:jc w:val="center"/>
              <w:rPr>
                <w:rFonts w:ascii="Times New Roman" w:eastAsia="Times New Roman" w:hAnsi="Times New Roman" w:cs="Times New Roman"/>
                <w:b/>
                <w:bCs/>
                <w:color w:val="000000" w:themeColor="text1"/>
              </w:rPr>
            </w:pPr>
            <w:r w:rsidRPr="5F165A7B">
              <w:rPr>
                <w:rFonts w:ascii="Times New Roman" w:eastAsia="Times New Roman" w:hAnsi="Times New Roman" w:cs="Times New Roman"/>
                <w:b/>
                <w:bCs/>
                <w:color w:val="000000" w:themeColor="text1"/>
              </w:rPr>
              <w:t>Metai</w:t>
            </w:r>
          </w:p>
        </w:tc>
        <w:tc>
          <w:tcPr>
            <w:tcW w:w="26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23A9459F" w14:textId="1D99CCDF" w:rsidR="5F165A7B" w:rsidRDefault="736683DA" w:rsidP="00002894">
            <w:pPr>
              <w:jc w:val="center"/>
              <w:rPr>
                <w:rFonts w:ascii="Times New Roman" w:eastAsia="Times New Roman" w:hAnsi="Times New Roman" w:cs="Times New Roman"/>
                <w:b/>
                <w:bCs/>
              </w:rPr>
            </w:pPr>
            <w:r w:rsidRPr="771BEFF1">
              <w:rPr>
                <w:rFonts w:ascii="Times New Roman" w:eastAsia="Times New Roman" w:hAnsi="Times New Roman" w:cs="Times New Roman"/>
                <w:b/>
                <w:bCs/>
              </w:rPr>
              <w:t>Pateikusių prašymus I prioritetu skaičius</w:t>
            </w:r>
          </w:p>
        </w:tc>
        <w:tc>
          <w:tcPr>
            <w:tcW w:w="280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147F26F3" w14:textId="11F11AC6" w:rsidR="5F165A7B" w:rsidRDefault="07283246" w:rsidP="00BF2627">
            <w:pPr>
              <w:jc w:val="center"/>
              <w:rPr>
                <w:rFonts w:ascii="Times New Roman" w:eastAsia="Times New Roman" w:hAnsi="Times New Roman" w:cs="Times New Roman"/>
                <w:b/>
                <w:bCs/>
              </w:rPr>
            </w:pPr>
            <w:r w:rsidRPr="771BEFF1">
              <w:rPr>
                <w:rFonts w:ascii="Times New Roman" w:eastAsia="Times New Roman" w:hAnsi="Times New Roman" w:cs="Times New Roman"/>
                <w:b/>
                <w:bCs/>
              </w:rPr>
              <w:t>Pateikusių prašymus likusiais prioritetais skaičius</w:t>
            </w:r>
          </w:p>
        </w:tc>
        <w:tc>
          <w:tcPr>
            <w:tcW w:w="15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2770EE46" w14:textId="526AB8A6" w:rsidR="5F165A7B" w:rsidRDefault="3E6ECFCD" w:rsidP="00BF2627">
            <w:pPr>
              <w:jc w:val="center"/>
              <w:rPr>
                <w:rFonts w:ascii="Times New Roman" w:eastAsia="Times New Roman" w:hAnsi="Times New Roman" w:cs="Times New Roman"/>
                <w:b/>
                <w:bCs/>
              </w:rPr>
            </w:pPr>
            <w:r w:rsidRPr="771BEFF1">
              <w:rPr>
                <w:rFonts w:ascii="Times New Roman" w:eastAsia="Times New Roman" w:hAnsi="Times New Roman" w:cs="Times New Roman"/>
                <w:b/>
                <w:bCs/>
              </w:rPr>
              <w:t>Priimtų į VF</w:t>
            </w:r>
            <w:r w:rsidR="00D33F15">
              <w:rPr>
                <w:rFonts w:ascii="Times New Roman" w:eastAsia="Times New Roman" w:hAnsi="Times New Roman" w:cs="Times New Roman"/>
                <w:b/>
                <w:bCs/>
              </w:rPr>
              <w:t>*</w:t>
            </w:r>
            <w:r w:rsidRPr="771BEFF1">
              <w:rPr>
                <w:rFonts w:ascii="Times New Roman" w:eastAsia="Times New Roman" w:hAnsi="Times New Roman" w:cs="Times New Roman"/>
                <w:b/>
                <w:bCs/>
              </w:rPr>
              <w:t xml:space="preserve"> vietas skaičius</w:t>
            </w:r>
          </w:p>
        </w:tc>
        <w:tc>
          <w:tcPr>
            <w:tcW w:w="175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25FA4D4B" w14:textId="633A90DE" w:rsidR="1C2B1C26" w:rsidRDefault="1C2B1C26" w:rsidP="771BEFF1">
            <w:pPr>
              <w:jc w:val="center"/>
              <w:rPr>
                <w:rFonts w:ascii="Times New Roman" w:eastAsia="Times New Roman" w:hAnsi="Times New Roman" w:cs="Times New Roman"/>
                <w:b/>
                <w:bCs/>
              </w:rPr>
            </w:pPr>
            <w:r w:rsidRPr="771BEFF1">
              <w:rPr>
                <w:rFonts w:ascii="Times New Roman" w:eastAsia="Times New Roman" w:hAnsi="Times New Roman" w:cs="Times New Roman"/>
                <w:b/>
                <w:bCs/>
              </w:rPr>
              <w:t>Priimtų į VNF</w:t>
            </w:r>
            <w:r w:rsidR="00D33F15">
              <w:rPr>
                <w:rFonts w:ascii="Times New Roman" w:eastAsia="Times New Roman" w:hAnsi="Times New Roman" w:cs="Times New Roman"/>
                <w:b/>
                <w:bCs/>
              </w:rPr>
              <w:t>*</w:t>
            </w:r>
            <w:r w:rsidRPr="771BEFF1">
              <w:rPr>
                <w:rFonts w:ascii="Times New Roman" w:eastAsia="Times New Roman" w:hAnsi="Times New Roman" w:cs="Times New Roman"/>
                <w:b/>
                <w:bCs/>
              </w:rPr>
              <w:t xml:space="preserve"> vietas skaičius</w:t>
            </w:r>
          </w:p>
        </w:tc>
      </w:tr>
      <w:tr w:rsidR="5F165A7B" w14:paraId="68C4C158" w14:textId="77777777" w:rsidTr="4CB56ED9">
        <w:trPr>
          <w:trHeight w:val="300"/>
        </w:trPr>
        <w:tc>
          <w:tcPr>
            <w:tcW w:w="958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17EB6F1B" w14:textId="4A4235D0" w:rsidR="5F165A7B" w:rsidRPr="00002894" w:rsidRDefault="5F165A7B" w:rsidP="5F165A7B">
            <w:pPr>
              <w:jc w:val="center"/>
              <w:rPr>
                <w:rFonts w:ascii="Times New Roman" w:eastAsia="Times New Roman" w:hAnsi="Times New Roman" w:cs="Times New Roman"/>
                <w:i/>
                <w:iCs/>
                <w:color w:val="000000" w:themeColor="text1"/>
              </w:rPr>
            </w:pPr>
            <w:r w:rsidRPr="00002894">
              <w:rPr>
                <w:rFonts w:ascii="Times New Roman" w:eastAsia="Times New Roman" w:hAnsi="Times New Roman" w:cs="Times New Roman"/>
                <w:i/>
                <w:iCs/>
                <w:color w:val="000000" w:themeColor="text1"/>
              </w:rPr>
              <w:t>Ekologija ir klimato kaita</w:t>
            </w:r>
          </w:p>
        </w:tc>
      </w:tr>
      <w:tr w:rsidR="5F165A7B" w14:paraId="24EEA972" w14:textId="77777777" w:rsidTr="4CB56ED9">
        <w:trPr>
          <w:trHeight w:val="300"/>
        </w:trPr>
        <w:tc>
          <w:tcPr>
            <w:tcW w:w="827" w:type="dxa"/>
            <w:tcBorders>
              <w:top w:val="single" w:sz="8" w:space="0" w:color="auto"/>
              <w:left w:val="single" w:sz="8" w:space="0" w:color="auto"/>
              <w:bottom w:val="single" w:sz="8" w:space="0" w:color="auto"/>
              <w:right w:val="single" w:sz="8" w:space="0" w:color="auto"/>
            </w:tcBorders>
            <w:tcMar>
              <w:left w:w="108" w:type="dxa"/>
              <w:right w:w="108" w:type="dxa"/>
            </w:tcMar>
          </w:tcPr>
          <w:p w14:paraId="7AAE1C48" w14:textId="1AFC8CEA" w:rsidR="5F165A7B" w:rsidRDefault="5F165A7B" w:rsidP="5F165A7B">
            <w:pPr>
              <w:jc w:val="center"/>
              <w:rPr>
                <w:rFonts w:ascii="Times New Roman" w:eastAsia="Times New Roman" w:hAnsi="Times New Roman" w:cs="Times New Roman"/>
                <w:color w:val="000000" w:themeColor="text1"/>
              </w:rPr>
            </w:pPr>
            <w:r w:rsidRPr="5F165A7B">
              <w:rPr>
                <w:rFonts w:ascii="Times New Roman" w:eastAsia="Times New Roman" w:hAnsi="Times New Roman" w:cs="Times New Roman"/>
                <w:color w:val="000000" w:themeColor="text1"/>
              </w:rPr>
              <w:t>2021</w:t>
            </w:r>
          </w:p>
        </w:tc>
        <w:tc>
          <w:tcPr>
            <w:tcW w:w="2670" w:type="dxa"/>
            <w:tcBorders>
              <w:top w:val="nil"/>
              <w:left w:val="single" w:sz="8" w:space="0" w:color="auto"/>
              <w:bottom w:val="single" w:sz="8" w:space="0" w:color="auto"/>
              <w:right w:val="single" w:sz="8" w:space="0" w:color="auto"/>
            </w:tcBorders>
            <w:tcMar>
              <w:left w:w="108" w:type="dxa"/>
              <w:right w:w="108" w:type="dxa"/>
            </w:tcMar>
          </w:tcPr>
          <w:p w14:paraId="419B663E" w14:textId="17050FC5" w:rsidR="5F165A7B" w:rsidRDefault="5F165A7B" w:rsidP="5F165A7B">
            <w:pPr>
              <w:jc w:val="center"/>
              <w:rPr>
                <w:rFonts w:ascii="Times New Roman" w:eastAsia="Times New Roman" w:hAnsi="Times New Roman" w:cs="Times New Roman"/>
              </w:rPr>
            </w:pPr>
            <w:r w:rsidRPr="5F165A7B">
              <w:rPr>
                <w:rFonts w:ascii="Times New Roman" w:eastAsia="Times New Roman" w:hAnsi="Times New Roman" w:cs="Times New Roman"/>
              </w:rPr>
              <w:t>6</w:t>
            </w:r>
          </w:p>
        </w:tc>
        <w:tc>
          <w:tcPr>
            <w:tcW w:w="2805" w:type="dxa"/>
            <w:tcBorders>
              <w:top w:val="nil"/>
              <w:left w:val="single" w:sz="8" w:space="0" w:color="auto"/>
              <w:bottom w:val="single" w:sz="8" w:space="0" w:color="auto"/>
              <w:right w:val="single" w:sz="8" w:space="0" w:color="auto"/>
            </w:tcBorders>
            <w:tcMar>
              <w:left w:w="108" w:type="dxa"/>
              <w:right w:w="108" w:type="dxa"/>
            </w:tcMar>
          </w:tcPr>
          <w:p w14:paraId="73B738E2" w14:textId="79D23F9E" w:rsidR="5F165A7B" w:rsidRDefault="6950A8EC" w:rsidP="5F165A7B">
            <w:pPr>
              <w:jc w:val="center"/>
              <w:rPr>
                <w:rFonts w:ascii="Times New Roman" w:eastAsia="Times New Roman" w:hAnsi="Times New Roman" w:cs="Times New Roman"/>
                <w:color w:val="000000" w:themeColor="text1"/>
              </w:rPr>
            </w:pPr>
            <w:r w:rsidRPr="771BEFF1">
              <w:rPr>
                <w:rFonts w:ascii="Times New Roman" w:eastAsia="Times New Roman" w:hAnsi="Times New Roman" w:cs="Times New Roman"/>
                <w:color w:val="000000" w:themeColor="text1"/>
              </w:rPr>
              <w:t>20</w:t>
            </w:r>
          </w:p>
        </w:tc>
        <w:tc>
          <w:tcPr>
            <w:tcW w:w="1530" w:type="dxa"/>
            <w:tcBorders>
              <w:top w:val="nil"/>
              <w:left w:val="single" w:sz="8" w:space="0" w:color="auto"/>
              <w:bottom w:val="single" w:sz="8" w:space="0" w:color="auto"/>
              <w:right w:val="single" w:sz="8" w:space="0" w:color="auto"/>
            </w:tcBorders>
            <w:tcMar>
              <w:left w:w="108" w:type="dxa"/>
              <w:right w:w="108" w:type="dxa"/>
            </w:tcMar>
          </w:tcPr>
          <w:p w14:paraId="1B42225F" w14:textId="2F518DE0" w:rsidR="771BEFF1" w:rsidRDefault="771BEFF1" w:rsidP="771BEFF1">
            <w:pPr>
              <w:jc w:val="center"/>
              <w:rPr>
                <w:rFonts w:ascii="Times New Roman" w:eastAsia="Times New Roman" w:hAnsi="Times New Roman" w:cs="Times New Roman"/>
                <w:color w:val="000000" w:themeColor="text1"/>
              </w:rPr>
            </w:pPr>
            <w:r w:rsidRPr="771BEFF1">
              <w:rPr>
                <w:rFonts w:ascii="Times New Roman" w:eastAsia="Times New Roman" w:hAnsi="Times New Roman" w:cs="Times New Roman"/>
                <w:color w:val="000000" w:themeColor="text1"/>
              </w:rPr>
              <w:t>6</w:t>
            </w:r>
          </w:p>
        </w:tc>
        <w:tc>
          <w:tcPr>
            <w:tcW w:w="1753" w:type="dxa"/>
            <w:tcBorders>
              <w:top w:val="nil"/>
              <w:left w:val="single" w:sz="8" w:space="0" w:color="auto"/>
              <w:bottom w:val="single" w:sz="8" w:space="0" w:color="auto"/>
              <w:right w:val="single" w:sz="8" w:space="0" w:color="auto"/>
            </w:tcBorders>
            <w:tcMar>
              <w:left w:w="108" w:type="dxa"/>
              <w:right w:w="108" w:type="dxa"/>
            </w:tcMar>
          </w:tcPr>
          <w:p w14:paraId="3D6A86DE" w14:textId="14494BC3" w:rsidR="771BEFF1" w:rsidRDefault="771BEFF1" w:rsidP="771BEFF1">
            <w:pPr>
              <w:jc w:val="center"/>
              <w:rPr>
                <w:rFonts w:ascii="Times New Roman" w:eastAsia="Times New Roman" w:hAnsi="Times New Roman" w:cs="Times New Roman"/>
                <w:color w:val="000000" w:themeColor="text1"/>
              </w:rPr>
            </w:pPr>
            <w:r w:rsidRPr="771BEFF1">
              <w:rPr>
                <w:rFonts w:ascii="Times New Roman" w:eastAsia="Times New Roman" w:hAnsi="Times New Roman" w:cs="Times New Roman"/>
                <w:color w:val="000000" w:themeColor="text1"/>
              </w:rPr>
              <w:t>2</w:t>
            </w:r>
          </w:p>
        </w:tc>
      </w:tr>
      <w:tr w:rsidR="5F165A7B" w14:paraId="6848CC96" w14:textId="77777777" w:rsidTr="4CB56ED9">
        <w:trPr>
          <w:trHeight w:val="300"/>
        </w:trPr>
        <w:tc>
          <w:tcPr>
            <w:tcW w:w="827" w:type="dxa"/>
            <w:tcBorders>
              <w:top w:val="single" w:sz="8" w:space="0" w:color="auto"/>
              <w:left w:val="single" w:sz="8" w:space="0" w:color="auto"/>
              <w:bottom w:val="single" w:sz="8" w:space="0" w:color="auto"/>
              <w:right w:val="single" w:sz="8" w:space="0" w:color="auto"/>
            </w:tcBorders>
            <w:tcMar>
              <w:left w:w="108" w:type="dxa"/>
              <w:right w:w="108" w:type="dxa"/>
            </w:tcMar>
          </w:tcPr>
          <w:p w14:paraId="01E79B15" w14:textId="0A9E9EFF" w:rsidR="5F165A7B" w:rsidRDefault="5F165A7B" w:rsidP="5F165A7B">
            <w:pPr>
              <w:jc w:val="center"/>
              <w:rPr>
                <w:rFonts w:ascii="Times New Roman" w:eastAsia="Times New Roman" w:hAnsi="Times New Roman" w:cs="Times New Roman"/>
                <w:color w:val="000000" w:themeColor="text1"/>
              </w:rPr>
            </w:pPr>
            <w:r w:rsidRPr="5F165A7B">
              <w:rPr>
                <w:rFonts w:ascii="Times New Roman" w:eastAsia="Times New Roman" w:hAnsi="Times New Roman" w:cs="Times New Roman"/>
                <w:color w:val="000000" w:themeColor="text1"/>
              </w:rPr>
              <w:t>2022</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46A159B0" w14:textId="26696250" w:rsidR="5F165A7B" w:rsidRDefault="5F165A7B" w:rsidP="5F165A7B">
            <w:pPr>
              <w:jc w:val="center"/>
              <w:rPr>
                <w:rFonts w:ascii="Times New Roman" w:eastAsia="Times New Roman" w:hAnsi="Times New Roman" w:cs="Times New Roman"/>
              </w:rPr>
            </w:pPr>
            <w:r w:rsidRPr="5F165A7B">
              <w:rPr>
                <w:rFonts w:ascii="Times New Roman" w:eastAsia="Times New Roman" w:hAnsi="Times New Roman" w:cs="Times New Roman"/>
              </w:rPr>
              <w:t>14</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27BA4A6A" w14:textId="00DD3247" w:rsidR="5F165A7B" w:rsidRDefault="6F4BF796" w:rsidP="5F165A7B">
            <w:pPr>
              <w:jc w:val="center"/>
              <w:rPr>
                <w:rFonts w:ascii="Times New Roman" w:eastAsia="Times New Roman" w:hAnsi="Times New Roman" w:cs="Times New Roman"/>
                <w:color w:val="000000" w:themeColor="text1"/>
              </w:rPr>
            </w:pPr>
            <w:r w:rsidRPr="771BEFF1">
              <w:rPr>
                <w:rFonts w:ascii="Times New Roman" w:eastAsia="Times New Roman" w:hAnsi="Times New Roman" w:cs="Times New Roman"/>
                <w:color w:val="000000" w:themeColor="text1"/>
              </w:rPr>
              <w:t>27</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14:paraId="03686AEB" w14:textId="53E5E03C" w:rsidR="771BEFF1" w:rsidRDefault="771BEFF1" w:rsidP="771BEFF1">
            <w:pPr>
              <w:jc w:val="center"/>
              <w:rPr>
                <w:rFonts w:ascii="Times New Roman" w:eastAsia="Times New Roman" w:hAnsi="Times New Roman" w:cs="Times New Roman"/>
                <w:color w:val="000000" w:themeColor="text1"/>
              </w:rPr>
            </w:pPr>
            <w:r w:rsidRPr="771BEFF1">
              <w:rPr>
                <w:rFonts w:ascii="Times New Roman" w:eastAsia="Times New Roman" w:hAnsi="Times New Roman" w:cs="Times New Roman"/>
                <w:color w:val="000000" w:themeColor="text1"/>
              </w:rPr>
              <w:t>6</w:t>
            </w:r>
          </w:p>
        </w:tc>
        <w:tc>
          <w:tcPr>
            <w:tcW w:w="1753" w:type="dxa"/>
            <w:tcBorders>
              <w:top w:val="single" w:sz="8" w:space="0" w:color="auto"/>
              <w:left w:val="single" w:sz="8" w:space="0" w:color="auto"/>
              <w:bottom w:val="single" w:sz="8" w:space="0" w:color="auto"/>
              <w:right w:val="single" w:sz="8" w:space="0" w:color="auto"/>
            </w:tcBorders>
            <w:tcMar>
              <w:left w:w="108" w:type="dxa"/>
              <w:right w:w="108" w:type="dxa"/>
            </w:tcMar>
          </w:tcPr>
          <w:p w14:paraId="19C668EA" w14:textId="503DBA2C" w:rsidR="771BEFF1" w:rsidRDefault="771BEFF1" w:rsidP="771BEFF1">
            <w:pPr>
              <w:jc w:val="center"/>
              <w:rPr>
                <w:rFonts w:ascii="Times New Roman" w:eastAsia="Times New Roman" w:hAnsi="Times New Roman" w:cs="Times New Roman"/>
                <w:color w:val="000000" w:themeColor="text1"/>
              </w:rPr>
            </w:pPr>
            <w:r w:rsidRPr="771BEFF1">
              <w:rPr>
                <w:rFonts w:ascii="Times New Roman" w:eastAsia="Times New Roman" w:hAnsi="Times New Roman" w:cs="Times New Roman"/>
                <w:color w:val="000000" w:themeColor="text1"/>
              </w:rPr>
              <w:t>4</w:t>
            </w:r>
          </w:p>
        </w:tc>
      </w:tr>
      <w:tr w:rsidR="5F165A7B" w14:paraId="782CEFBB" w14:textId="77777777" w:rsidTr="4CB56ED9">
        <w:trPr>
          <w:trHeight w:val="300"/>
        </w:trPr>
        <w:tc>
          <w:tcPr>
            <w:tcW w:w="827" w:type="dxa"/>
            <w:tcBorders>
              <w:top w:val="single" w:sz="8" w:space="0" w:color="auto"/>
              <w:left w:val="single" w:sz="8" w:space="0" w:color="auto"/>
              <w:bottom w:val="single" w:sz="8" w:space="0" w:color="auto"/>
              <w:right w:val="single" w:sz="8" w:space="0" w:color="auto"/>
            </w:tcBorders>
            <w:tcMar>
              <w:left w:w="108" w:type="dxa"/>
              <w:right w:w="108" w:type="dxa"/>
            </w:tcMar>
          </w:tcPr>
          <w:p w14:paraId="65A7FE1C" w14:textId="26029D74" w:rsidR="5F165A7B" w:rsidRDefault="5F165A7B" w:rsidP="5F165A7B">
            <w:pPr>
              <w:jc w:val="center"/>
              <w:rPr>
                <w:rFonts w:ascii="Times New Roman" w:eastAsia="Times New Roman" w:hAnsi="Times New Roman" w:cs="Times New Roman"/>
                <w:color w:val="000000" w:themeColor="text1"/>
              </w:rPr>
            </w:pPr>
            <w:r w:rsidRPr="5F165A7B">
              <w:rPr>
                <w:rFonts w:ascii="Times New Roman" w:eastAsia="Times New Roman" w:hAnsi="Times New Roman" w:cs="Times New Roman"/>
                <w:color w:val="000000" w:themeColor="text1"/>
              </w:rPr>
              <w:t>2023</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3D2F5994" w14:textId="0071C679" w:rsidR="5F165A7B" w:rsidRDefault="5F165A7B" w:rsidP="5F165A7B">
            <w:pPr>
              <w:jc w:val="center"/>
              <w:rPr>
                <w:rFonts w:ascii="Times New Roman" w:eastAsia="Times New Roman" w:hAnsi="Times New Roman" w:cs="Times New Roman"/>
              </w:rPr>
            </w:pPr>
            <w:r w:rsidRPr="5F165A7B">
              <w:rPr>
                <w:rFonts w:ascii="Times New Roman" w:eastAsia="Times New Roman" w:hAnsi="Times New Roman" w:cs="Times New Roman"/>
              </w:rPr>
              <w:t>12</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79391ABD" w14:textId="790CBC65" w:rsidR="5F165A7B" w:rsidRDefault="0523F045" w:rsidP="5F165A7B">
            <w:pPr>
              <w:jc w:val="center"/>
              <w:rPr>
                <w:rFonts w:ascii="Times New Roman" w:eastAsia="Times New Roman" w:hAnsi="Times New Roman" w:cs="Times New Roman"/>
                <w:color w:val="000000" w:themeColor="text1"/>
              </w:rPr>
            </w:pPr>
            <w:r w:rsidRPr="771BEFF1">
              <w:rPr>
                <w:rFonts w:ascii="Times New Roman" w:eastAsia="Times New Roman" w:hAnsi="Times New Roman" w:cs="Times New Roman"/>
                <w:color w:val="000000" w:themeColor="text1"/>
              </w:rPr>
              <w:t>23</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14:paraId="3FAA8935" w14:textId="47364CBF" w:rsidR="771BEFF1" w:rsidRDefault="771BEFF1" w:rsidP="771BEFF1">
            <w:pPr>
              <w:jc w:val="center"/>
              <w:rPr>
                <w:rFonts w:ascii="Times New Roman" w:eastAsia="Times New Roman" w:hAnsi="Times New Roman" w:cs="Times New Roman"/>
                <w:color w:val="000000" w:themeColor="text1"/>
              </w:rPr>
            </w:pPr>
            <w:r w:rsidRPr="771BEFF1">
              <w:rPr>
                <w:rFonts w:ascii="Times New Roman" w:eastAsia="Times New Roman" w:hAnsi="Times New Roman" w:cs="Times New Roman"/>
                <w:color w:val="000000" w:themeColor="text1"/>
              </w:rPr>
              <w:t>5</w:t>
            </w:r>
          </w:p>
        </w:tc>
        <w:tc>
          <w:tcPr>
            <w:tcW w:w="1753" w:type="dxa"/>
            <w:tcBorders>
              <w:top w:val="single" w:sz="8" w:space="0" w:color="auto"/>
              <w:left w:val="single" w:sz="8" w:space="0" w:color="auto"/>
              <w:bottom w:val="single" w:sz="8" w:space="0" w:color="auto"/>
              <w:right w:val="single" w:sz="8" w:space="0" w:color="auto"/>
            </w:tcBorders>
            <w:tcMar>
              <w:left w:w="108" w:type="dxa"/>
              <w:right w:w="108" w:type="dxa"/>
            </w:tcMar>
          </w:tcPr>
          <w:p w14:paraId="1B4CA50F" w14:textId="15C6838F" w:rsidR="771BEFF1" w:rsidRDefault="771BEFF1" w:rsidP="771BEFF1">
            <w:pPr>
              <w:jc w:val="center"/>
              <w:rPr>
                <w:rFonts w:ascii="Times New Roman" w:eastAsia="Times New Roman" w:hAnsi="Times New Roman" w:cs="Times New Roman"/>
                <w:color w:val="000000" w:themeColor="text1"/>
              </w:rPr>
            </w:pPr>
            <w:r w:rsidRPr="771BEFF1">
              <w:rPr>
                <w:rFonts w:ascii="Times New Roman" w:eastAsia="Times New Roman" w:hAnsi="Times New Roman" w:cs="Times New Roman"/>
                <w:color w:val="000000" w:themeColor="text1"/>
              </w:rPr>
              <w:t>4</w:t>
            </w:r>
          </w:p>
        </w:tc>
      </w:tr>
      <w:tr w:rsidR="5F165A7B" w14:paraId="343AB869" w14:textId="77777777" w:rsidTr="4CB56ED9">
        <w:trPr>
          <w:trHeight w:val="300"/>
        </w:trPr>
        <w:tc>
          <w:tcPr>
            <w:tcW w:w="827" w:type="dxa"/>
            <w:tcBorders>
              <w:top w:val="single" w:sz="8" w:space="0" w:color="auto"/>
              <w:left w:val="single" w:sz="8" w:space="0" w:color="auto"/>
              <w:bottom w:val="single" w:sz="8" w:space="0" w:color="auto"/>
              <w:right w:val="single" w:sz="8" w:space="0" w:color="auto"/>
            </w:tcBorders>
            <w:tcMar>
              <w:left w:w="108" w:type="dxa"/>
              <w:right w:w="108" w:type="dxa"/>
            </w:tcMar>
          </w:tcPr>
          <w:p w14:paraId="2C8C5208" w14:textId="1836C875" w:rsidR="5F165A7B" w:rsidRDefault="5F165A7B" w:rsidP="5F165A7B">
            <w:pPr>
              <w:jc w:val="center"/>
              <w:rPr>
                <w:rFonts w:ascii="Times New Roman" w:eastAsia="Times New Roman" w:hAnsi="Times New Roman" w:cs="Times New Roman"/>
                <w:color w:val="000000" w:themeColor="text1"/>
              </w:rPr>
            </w:pPr>
            <w:r w:rsidRPr="5F165A7B">
              <w:rPr>
                <w:rFonts w:ascii="Times New Roman" w:eastAsia="Times New Roman" w:hAnsi="Times New Roman" w:cs="Times New Roman"/>
                <w:color w:val="000000" w:themeColor="text1"/>
              </w:rPr>
              <w:t>2024</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41B65E81" w14:textId="74E038F8" w:rsidR="5F165A7B" w:rsidRDefault="5F165A7B" w:rsidP="5F165A7B">
            <w:pPr>
              <w:jc w:val="center"/>
              <w:rPr>
                <w:rFonts w:ascii="Times New Roman" w:eastAsia="Times New Roman" w:hAnsi="Times New Roman" w:cs="Times New Roman"/>
              </w:rPr>
            </w:pPr>
            <w:r w:rsidRPr="5F165A7B">
              <w:rPr>
                <w:rFonts w:ascii="Times New Roman" w:eastAsia="Times New Roman" w:hAnsi="Times New Roman" w:cs="Times New Roman"/>
              </w:rPr>
              <w:t>11</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7C631BD2" w14:textId="6242C808" w:rsidR="5F165A7B" w:rsidRDefault="7DBFB838" w:rsidP="5F165A7B">
            <w:pPr>
              <w:jc w:val="center"/>
              <w:rPr>
                <w:rFonts w:ascii="Times New Roman" w:eastAsia="Times New Roman" w:hAnsi="Times New Roman" w:cs="Times New Roman"/>
              </w:rPr>
            </w:pPr>
            <w:r w:rsidRPr="771BEFF1">
              <w:rPr>
                <w:rFonts w:ascii="Times New Roman" w:eastAsia="Times New Roman" w:hAnsi="Times New Roman" w:cs="Times New Roman"/>
              </w:rPr>
              <w:t>15</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14:paraId="06AAEA96" w14:textId="44D05246" w:rsidR="771BEFF1" w:rsidRDefault="771BEFF1" w:rsidP="771BEFF1">
            <w:pPr>
              <w:jc w:val="center"/>
              <w:rPr>
                <w:rFonts w:ascii="Times New Roman" w:eastAsia="Times New Roman" w:hAnsi="Times New Roman" w:cs="Times New Roman"/>
              </w:rPr>
            </w:pPr>
            <w:r w:rsidRPr="771BEFF1">
              <w:rPr>
                <w:rFonts w:ascii="Times New Roman" w:eastAsia="Times New Roman" w:hAnsi="Times New Roman" w:cs="Times New Roman"/>
              </w:rPr>
              <w:t>6</w:t>
            </w:r>
          </w:p>
        </w:tc>
        <w:tc>
          <w:tcPr>
            <w:tcW w:w="1753" w:type="dxa"/>
            <w:tcBorders>
              <w:top w:val="single" w:sz="8" w:space="0" w:color="auto"/>
              <w:left w:val="single" w:sz="8" w:space="0" w:color="auto"/>
              <w:bottom w:val="single" w:sz="8" w:space="0" w:color="auto"/>
              <w:right w:val="single" w:sz="8" w:space="0" w:color="auto"/>
            </w:tcBorders>
            <w:tcMar>
              <w:left w:w="108" w:type="dxa"/>
              <w:right w:w="108" w:type="dxa"/>
            </w:tcMar>
          </w:tcPr>
          <w:p w14:paraId="04821A64" w14:textId="27D61FBB" w:rsidR="771BEFF1" w:rsidRDefault="771BEFF1" w:rsidP="771BEFF1">
            <w:pPr>
              <w:jc w:val="center"/>
              <w:rPr>
                <w:rFonts w:ascii="Times New Roman" w:eastAsia="Times New Roman" w:hAnsi="Times New Roman" w:cs="Times New Roman"/>
              </w:rPr>
            </w:pPr>
            <w:r w:rsidRPr="771BEFF1">
              <w:rPr>
                <w:rFonts w:ascii="Times New Roman" w:eastAsia="Times New Roman" w:hAnsi="Times New Roman" w:cs="Times New Roman"/>
              </w:rPr>
              <w:t>4</w:t>
            </w:r>
          </w:p>
        </w:tc>
      </w:tr>
      <w:tr w:rsidR="5F165A7B" w14:paraId="55DA9FF2" w14:textId="77777777" w:rsidTr="4CB56ED9">
        <w:trPr>
          <w:trHeight w:val="300"/>
        </w:trPr>
        <w:tc>
          <w:tcPr>
            <w:tcW w:w="958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6106752B" w14:textId="2B321567" w:rsidR="5F165A7B" w:rsidRPr="00002894" w:rsidRDefault="5F165A7B" w:rsidP="5F165A7B">
            <w:pPr>
              <w:jc w:val="center"/>
              <w:rPr>
                <w:rFonts w:ascii="Times New Roman" w:eastAsia="Times New Roman" w:hAnsi="Times New Roman" w:cs="Times New Roman"/>
                <w:i/>
                <w:iCs/>
                <w:color w:val="000000" w:themeColor="text1"/>
              </w:rPr>
            </w:pPr>
            <w:r w:rsidRPr="00002894">
              <w:rPr>
                <w:rFonts w:ascii="Times New Roman" w:eastAsia="Times New Roman" w:hAnsi="Times New Roman" w:cs="Times New Roman"/>
                <w:i/>
                <w:iCs/>
                <w:color w:val="000000" w:themeColor="text1"/>
              </w:rPr>
              <w:t xml:space="preserve">Agroekosistemos </w:t>
            </w:r>
          </w:p>
        </w:tc>
      </w:tr>
      <w:tr w:rsidR="5F165A7B" w14:paraId="6CD2754E" w14:textId="77777777" w:rsidTr="4CB56ED9">
        <w:trPr>
          <w:trHeight w:val="300"/>
        </w:trPr>
        <w:tc>
          <w:tcPr>
            <w:tcW w:w="827" w:type="dxa"/>
            <w:tcBorders>
              <w:top w:val="single" w:sz="8" w:space="0" w:color="auto"/>
              <w:left w:val="single" w:sz="8" w:space="0" w:color="auto"/>
              <w:bottom w:val="single" w:sz="8" w:space="0" w:color="auto"/>
              <w:right w:val="single" w:sz="8" w:space="0" w:color="auto"/>
            </w:tcBorders>
            <w:tcMar>
              <w:left w:w="108" w:type="dxa"/>
              <w:right w:w="108" w:type="dxa"/>
            </w:tcMar>
          </w:tcPr>
          <w:p w14:paraId="406976B8" w14:textId="54313576" w:rsidR="5F165A7B" w:rsidRDefault="5F165A7B" w:rsidP="5F165A7B">
            <w:pPr>
              <w:jc w:val="center"/>
              <w:rPr>
                <w:rFonts w:ascii="Times New Roman" w:eastAsia="Times New Roman" w:hAnsi="Times New Roman" w:cs="Times New Roman"/>
                <w:color w:val="000000" w:themeColor="text1"/>
              </w:rPr>
            </w:pPr>
            <w:r w:rsidRPr="5F165A7B">
              <w:rPr>
                <w:rFonts w:ascii="Times New Roman" w:eastAsia="Times New Roman" w:hAnsi="Times New Roman" w:cs="Times New Roman"/>
                <w:color w:val="000000" w:themeColor="text1"/>
              </w:rPr>
              <w:t>2021</w:t>
            </w:r>
          </w:p>
        </w:tc>
        <w:tc>
          <w:tcPr>
            <w:tcW w:w="2670" w:type="dxa"/>
            <w:tcBorders>
              <w:top w:val="nil"/>
              <w:left w:val="single" w:sz="8" w:space="0" w:color="auto"/>
              <w:bottom w:val="single" w:sz="8" w:space="0" w:color="auto"/>
              <w:right w:val="single" w:sz="8" w:space="0" w:color="auto"/>
            </w:tcBorders>
            <w:tcMar>
              <w:left w:w="108" w:type="dxa"/>
              <w:right w:w="108" w:type="dxa"/>
            </w:tcMar>
          </w:tcPr>
          <w:p w14:paraId="6EF49E87" w14:textId="179AE261" w:rsidR="5F165A7B" w:rsidRDefault="5F165A7B" w:rsidP="5F165A7B">
            <w:pPr>
              <w:jc w:val="center"/>
              <w:rPr>
                <w:rFonts w:ascii="Times New Roman" w:eastAsia="Times New Roman" w:hAnsi="Times New Roman" w:cs="Times New Roman"/>
              </w:rPr>
            </w:pPr>
            <w:r w:rsidRPr="5F165A7B">
              <w:rPr>
                <w:rFonts w:ascii="Times New Roman" w:eastAsia="Times New Roman" w:hAnsi="Times New Roman" w:cs="Times New Roman"/>
              </w:rPr>
              <w:t>8</w:t>
            </w:r>
          </w:p>
        </w:tc>
        <w:tc>
          <w:tcPr>
            <w:tcW w:w="2805" w:type="dxa"/>
            <w:tcBorders>
              <w:top w:val="nil"/>
              <w:left w:val="single" w:sz="8" w:space="0" w:color="auto"/>
              <w:bottom w:val="single" w:sz="8" w:space="0" w:color="auto"/>
              <w:right w:val="single" w:sz="8" w:space="0" w:color="auto"/>
            </w:tcBorders>
            <w:tcMar>
              <w:left w:w="108" w:type="dxa"/>
              <w:right w:w="108" w:type="dxa"/>
            </w:tcMar>
          </w:tcPr>
          <w:p w14:paraId="730F0064" w14:textId="181BEB87" w:rsidR="5F165A7B" w:rsidRDefault="48AA6B7F" w:rsidP="5F165A7B">
            <w:pPr>
              <w:jc w:val="center"/>
              <w:rPr>
                <w:rFonts w:ascii="Times New Roman" w:eastAsia="Times New Roman" w:hAnsi="Times New Roman" w:cs="Times New Roman"/>
              </w:rPr>
            </w:pPr>
            <w:r w:rsidRPr="5081D909">
              <w:rPr>
                <w:rFonts w:ascii="Times New Roman" w:eastAsia="Times New Roman" w:hAnsi="Times New Roman" w:cs="Times New Roman"/>
              </w:rPr>
              <w:t>25</w:t>
            </w:r>
          </w:p>
        </w:tc>
        <w:tc>
          <w:tcPr>
            <w:tcW w:w="1530" w:type="dxa"/>
            <w:tcBorders>
              <w:top w:val="nil"/>
              <w:left w:val="single" w:sz="8" w:space="0" w:color="auto"/>
              <w:bottom w:val="single" w:sz="8" w:space="0" w:color="auto"/>
              <w:right w:val="single" w:sz="8" w:space="0" w:color="auto"/>
            </w:tcBorders>
            <w:tcMar>
              <w:left w:w="108" w:type="dxa"/>
              <w:right w:w="108" w:type="dxa"/>
            </w:tcMar>
          </w:tcPr>
          <w:p w14:paraId="7D9BC1F6" w14:textId="76672100" w:rsidR="5F165A7B" w:rsidRDefault="62A95E2D" w:rsidP="5F165A7B">
            <w:pPr>
              <w:jc w:val="center"/>
              <w:rPr>
                <w:rFonts w:ascii="Times New Roman" w:eastAsia="Times New Roman" w:hAnsi="Times New Roman" w:cs="Times New Roman"/>
              </w:rPr>
            </w:pPr>
            <w:r w:rsidRPr="771BEFF1">
              <w:rPr>
                <w:rFonts w:ascii="Times New Roman" w:eastAsia="Times New Roman" w:hAnsi="Times New Roman" w:cs="Times New Roman"/>
              </w:rPr>
              <w:t>6</w:t>
            </w:r>
          </w:p>
        </w:tc>
        <w:tc>
          <w:tcPr>
            <w:tcW w:w="1753" w:type="dxa"/>
            <w:tcBorders>
              <w:top w:val="nil"/>
              <w:left w:val="single" w:sz="8" w:space="0" w:color="auto"/>
              <w:bottom w:val="single" w:sz="8" w:space="0" w:color="auto"/>
              <w:right w:val="single" w:sz="8" w:space="0" w:color="auto"/>
            </w:tcBorders>
            <w:tcMar>
              <w:left w:w="108" w:type="dxa"/>
              <w:right w:w="108" w:type="dxa"/>
            </w:tcMar>
          </w:tcPr>
          <w:p w14:paraId="3E2BABF4" w14:textId="536014CE" w:rsidR="7EB8E7FE" w:rsidRDefault="7EB8E7FE" w:rsidP="771BEFF1">
            <w:pPr>
              <w:jc w:val="center"/>
              <w:rPr>
                <w:rFonts w:ascii="Times New Roman" w:eastAsia="Times New Roman" w:hAnsi="Times New Roman" w:cs="Times New Roman"/>
              </w:rPr>
            </w:pPr>
            <w:r w:rsidRPr="771BEFF1">
              <w:rPr>
                <w:rFonts w:ascii="Times New Roman" w:eastAsia="Times New Roman" w:hAnsi="Times New Roman" w:cs="Times New Roman"/>
              </w:rPr>
              <w:t>2</w:t>
            </w:r>
          </w:p>
        </w:tc>
      </w:tr>
      <w:tr w:rsidR="5F165A7B" w14:paraId="7FFDA02E" w14:textId="77777777" w:rsidTr="4CB56ED9">
        <w:trPr>
          <w:trHeight w:val="300"/>
        </w:trPr>
        <w:tc>
          <w:tcPr>
            <w:tcW w:w="827" w:type="dxa"/>
            <w:tcBorders>
              <w:top w:val="single" w:sz="8" w:space="0" w:color="auto"/>
              <w:left w:val="single" w:sz="8" w:space="0" w:color="auto"/>
              <w:bottom w:val="single" w:sz="8" w:space="0" w:color="auto"/>
              <w:right w:val="single" w:sz="8" w:space="0" w:color="auto"/>
            </w:tcBorders>
            <w:tcMar>
              <w:left w:w="108" w:type="dxa"/>
              <w:right w:w="108" w:type="dxa"/>
            </w:tcMar>
          </w:tcPr>
          <w:p w14:paraId="52006B07" w14:textId="7D27A79C" w:rsidR="5F165A7B" w:rsidRDefault="5F165A7B" w:rsidP="5F165A7B">
            <w:pPr>
              <w:jc w:val="center"/>
              <w:rPr>
                <w:rFonts w:ascii="Times New Roman" w:eastAsia="Times New Roman" w:hAnsi="Times New Roman" w:cs="Times New Roman"/>
                <w:color w:val="000000" w:themeColor="text1"/>
              </w:rPr>
            </w:pPr>
            <w:r w:rsidRPr="5F165A7B">
              <w:rPr>
                <w:rFonts w:ascii="Times New Roman" w:eastAsia="Times New Roman" w:hAnsi="Times New Roman" w:cs="Times New Roman"/>
                <w:color w:val="000000" w:themeColor="text1"/>
              </w:rPr>
              <w:t>2022</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289E8CCA" w14:textId="4C8FB665" w:rsidR="5F165A7B" w:rsidRDefault="5F165A7B" w:rsidP="5F165A7B">
            <w:pPr>
              <w:jc w:val="center"/>
              <w:rPr>
                <w:rFonts w:ascii="Times New Roman" w:eastAsia="Times New Roman" w:hAnsi="Times New Roman" w:cs="Times New Roman"/>
              </w:rPr>
            </w:pPr>
            <w:r w:rsidRPr="5F165A7B">
              <w:rPr>
                <w:rFonts w:ascii="Times New Roman" w:eastAsia="Times New Roman" w:hAnsi="Times New Roman" w:cs="Times New Roman"/>
              </w:rPr>
              <w:t>6</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0A6F2C9D" w14:textId="152CEBF1" w:rsidR="5F165A7B" w:rsidRDefault="3FEF6CBC" w:rsidP="5F165A7B">
            <w:pPr>
              <w:jc w:val="center"/>
              <w:rPr>
                <w:rFonts w:ascii="Times New Roman" w:eastAsia="Times New Roman" w:hAnsi="Times New Roman" w:cs="Times New Roman"/>
              </w:rPr>
            </w:pPr>
            <w:r w:rsidRPr="5081D909">
              <w:rPr>
                <w:rFonts w:ascii="Times New Roman" w:eastAsia="Times New Roman" w:hAnsi="Times New Roman" w:cs="Times New Roman"/>
              </w:rPr>
              <w:t>23</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14:paraId="117B5BBF" w14:textId="0081F65F" w:rsidR="5F165A7B" w:rsidRDefault="0CA1135A" w:rsidP="5F165A7B">
            <w:pPr>
              <w:jc w:val="center"/>
              <w:rPr>
                <w:rFonts w:ascii="Times New Roman" w:eastAsia="Times New Roman" w:hAnsi="Times New Roman" w:cs="Times New Roman"/>
              </w:rPr>
            </w:pPr>
            <w:r w:rsidRPr="771BEFF1">
              <w:rPr>
                <w:rFonts w:ascii="Times New Roman" w:eastAsia="Times New Roman" w:hAnsi="Times New Roman" w:cs="Times New Roman"/>
              </w:rPr>
              <w:t>7</w:t>
            </w:r>
          </w:p>
        </w:tc>
        <w:tc>
          <w:tcPr>
            <w:tcW w:w="1753" w:type="dxa"/>
            <w:tcBorders>
              <w:top w:val="single" w:sz="8" w:space="0" w:color="auto"/>
              <w:left w:val="single" w:sz="8" w:space="0" w:color="auto"/>
              <w:bottom w:val="single" w:sz="8" w:space="0" w:color="auto"/>
              <w:right w:val="single" w:sz="8" w:space="0" w:color="auto"/>
            </w:tcBorders>
            <w:tcMar>
              <w:left w:w="108" w:type="dxa"/>
              <w:right w:w="108" w:type="dxa"/>
            </w:tcMar>
          </w:tcPr>
          <w:p w14:paraId="518B6A26" w14:textId="4B627D28" w:rsidR="4B181CA5" w:rsidRDefault="4B181CA5" w:rsidP="771BEFF1">
            <w:pPr>
              <w:jc w:val="center"/>
              <w:rPr>
                <w:rFonts w:ascii="Times New Roman" w:eastAsia="Times New Roman" w:hAnsi="Times New Roman" w:cs="Times New Roman"/>
              </w:rPr>
            </w:pPr>
            <w:r w:rsidRPr="771BEFF1">
              <w:rPr>
                <w:rFonts w:ascii="Times New Roman" w:eastAsia="Times New Roman" w:hAnsi="Times New Roman" w:cs="Times New Roman"/>
              </w:rPr>
              <w:t>1</w:t>
            </w:r>
          </w:p>
        </w:tc>
      </w:tr>
      <w:tr w:rsidR="5F165A7B" w14:paraId="6C224D1A" w14:textId="77777777" w:rsidTr="4CB56ED9">
        <w:trPr>
          <w:trHeight w:val="300"/>
        </w:trPr>
        <w:tc>
          <w:tcPr>
            <w:tcW w:w="827" w:type="dxa"/>
            <w:tcBorders>
              <w:top w:val="single" w:sz="8" w:space="0" w:color="auto"/>
              <w:left w:val="single" w:sz="8" w:space="0" w:color="auto"/>
              <w:bottom w:val="single" w:sz="8" w:space="0" w:color="auto"/>
              <w:right w:val="single" w:sz="8" w:space="0" w:color="auto"/>
            </w:tcBorders>
            <w:tcMar>
              <w:left w:w="108" w:type="dxa"/>
              <w:right w:w="108" w:type="dxa"/>
            </w:tcMar>
          </w:tcPr>
          <w:p w14:paraId="70F49181" w14:textId="3698E83E" w:rsidR="5F165A7B" w:rsidRDefault="5F165A7B" w:rsidP="5F165A7B">
            <w:pPr>
              <w:jc w:val="center"/>
              <w:rPr>
                <w:rFonts w:ascii="Times New Roman" w:eastAsia="Times New Roman" w:hAnsi="Times New Roman" w:cs="Times New Roman"/>
                <w:color w:val="000000" w:themeColor="text1"/>
              </w:rPr>
            </w:pPr>
            <w:r w:rsidRPr="5F165A7B">
              <w:rPr>
                <w:rFonts w:ascii="Times New Roman" w:eastAsia="Times New Roman" w:hAnsi="Times New Roman" w:cs="Times New Roman"/>
                <w:color w:val="000000" w:themeColor="text1"/>
              </w:rPr>
              <w:t>2023</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6C6BF6A3" w14:textId="78D6FF1E" w:rsidR="5F165A7B" w:rsidRDefault="2A2D9146" w:rsidP="4CB56ED9">
            <w:pPr>
              <w:jc w:val="center"/>
            </w:pPr>
            <w:r w:rsidRPr="4CB56ED9">
              <w:rPr>
                <w:rFonts w:ascii="Times New Roman" w:eastAsia="Times New Roman" w:hAnsi="Times New Roman" w:cs="Times New Roman"/>
              </w:rPr>
              <w:t>5</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033F0E3D" w14:textId="601EFED0" w:rsidR="5F165A7B" w:rsidRDefault="3F1C358F" w:rsidP="5F165A7B">
            <w:pPr>
              <w:jc w:val="center"/>
              <w:rPr>
                <w:rFonts w:ascii="Times New Roman" w:eastAsia="Times New Roman" w:hAnsi="Times New Roman" w:cs="Times New Roman"/>
              </w:rPr>
            </w:pPr>
            <w:r w:rsidRPr="5081D909">
              <w:rPr>
                <w:rFonts w:ascii="Times New Roman" w:eastAsia="Times New Roman" w:hAnsi="Times New Roman" w:cs="Times New Roman"/>
              </w:rPr>
              <w:t>30</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14:paraId="3C055B47" w14:textId="793801A4" w:rsidR="5F165A7B" w:rsidRDefault="1887845B" w:rsidP="5F165A7B">
            <w:pPr>
              <w:jc w:val="center"/>
              <w:rPr>
                <w:rFonts w:ascii="Times New Roman" w:eastAsia="Times New Roman" w:hAnsi="Times New Roman" w:cs="Times New Roman"/>
              </w:rPr>
            </w:pPr>
            <w:r w:rsidRPr="771BEFF1">
              <w:rPr>
                <w:rFonts w:ascii="Times New Roman" w:eastAsia="Times New Roman" w:hAnsi="Times New Roman" w:cs="Times New Roman"/>
              </w:rPr>
              <w:t>6</w:t>
            </w:r>
          </w:p>
        </w:tc>
        <w:tc>
          <w:tcPr>
            <w:tcW w:w="1753" w:type="dxa"/>
            <w:tcBorders>
              <w:top w:val="single" w:sz="8" w:space="0" w:color="auto"/>
              <w:left w:val="single" w:sz="8" w:space="0" w:color="auto"/>
              <w:bottom w:val="single" w:sz="8" w:space="0" w:color="auto"/>
              <w:right w:val="single" w:sz="8" w:space="0" w:color="auto"/>
            </w:tcBorders>
            <w:tcMar>
              <w:left w:w="108" w:type="dxa"/>
              <w:right w:w="108" w:type="dxa"/>
            </w:tcMar>
          </w:tcPr>
          <w:p w14:paraId="0DF9D171" w14:textId="5EDD0E5C" w:rsidR="4B181CA5" w:rsidRDefault="4B181CA5" w:rsidP="771BEFF1">
            <w:pPr>
              <w:jc w:val="center"/>
              <w:rPr>
                <w:rFonts w:ascii="Times New Roman" w:eastAsia="Times New Roman" w:hAnsi="Times New Roman" w:cs="Times New Roman"/>
              </w:rPr>
            </w:pPr>
            <w:r w:rsidRPr="771BEFF1">
              <w:rPr>
                <w:rFonts w:ascii="Times New Roman" w:eastAsia="Times New Roman" w:hAnsi="Times New Roman" w:cs="Times New Roman"/>
              </w:rPr>
              <w:t>4</w:t>
            </w:r>
          </w:p>
        </w:tc>
      </w:tr>
      <w:tr w:rsidR="5F165A7B" w14:paraId="7D1444F8" w14:textId="77777777" w:rsidTr="4CB56ED9">
        <w:trPr>
          <w:trHeight w:val="300"/>
        </w:trPr>
        <w:tc>
          <w:tcPr>
            <w:tcW w:w="827" w:type="dxa"/>
            <w:tcBorders>
              <w:top w:val="single" w:sz="8" w:space="0" w:color="auto"/>
              <w:left w:val="single" w:sz="8" w:space="0" w:color="auto"/>
              <w:bottom w:val="single" w:sz="8" w:space="0" w:color="auto"/>
              <w:right w:val="single" w:sz="8" w:space="0" w:color="auto"/>
            </w:tcBorders>
            <w:tcMar>
              <w:left w:w="108" w:type="dxa"/>
              <w:right w:w="108" w:type="dxa"/>
            </w:tcMar>
          </w:tcPr>
          <w:p w14:paraId="52BD7E5E" w14:textId="119F33E1" w:rsidR="5F165A7B" w:rsidRDefault="5F165A7B" w:rsidP="5F165A7B">
            <w:pPr>
              <w:jc w:val="center"/>
              <w:rPr>
                <w:rFonts w:ascii="Times New Roman" w:eastAsia="Times New Roman" w:hAnsi="Times New Roman" w:cs="Times New Roman"/>
                <w:color w:val="000000" w:themeColor="text1"/>
              </w:rPr>
            </w:pPr>
            <w:r w:rsidRPr="5F165A7B">
              <w:rPr>
                <w:rFonts w:ascii="Times New Roman" w:eastAsia="Times New Roman" w:hAnsi="Times New Roman" w:cs="Times New Roman"/>
                <w:color w:val="000000" w:themeColor="text1"/>
              </w:rPr>
              <w:t>2024</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715E9B72" w14:textId="6CBC013F" w:rsidR="5F165A7B" w:rsidRDefault="5F165A7B" w:rsidP="5F165A7B">
            <w:pPr>
              <w:jc w:val="center"/>
              <w:rPr>
                <w:rFonts w:ascii="Times New Roman" w:eastAsia="Times New Roman" w:hAnsi="Times New Roman" w:cs="Times New Roman"/>
              </w:rPr>
            </w:pPr>
            <w:r w:rsidRPr="5F165A7B">
              <w:rPr>
                <w:rFonts w:ascii="Times New Roman" w:eastAsia="Times New Roman" w:hAnsi="Times New Roman" w:cs="Times New Roman"/>
              </w:rPr>
              <w:t>5</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4534F1B9" w14:textId="4330E4AE" w:rsidR="5F165A7B" w:rsidRDefault="7F9FE89B" w:rsidP="5F165A7B">
            <w:pPr>
              <w:jc w:val="center"/>
              <w:rPr>
                <w:rFonts w:ascii="Times New Roman" w:eastAsia="Times New Roman" w:hAnsi="Times New Roman" w:cs="Times New Roman"/>
              </w:rPr>
            </w:pPr>
            <w:r w:rsidRPr="2DE6338B">
              <w:rPr>
                <w:rFonts w:ascii="Times New Roman" w:eastAsia="Times New Roman" w:hAnsi="Times New Roman" w:cs="Times New Roman"/>
              </w:rPr>
              <w:t>20</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14:paraId="3F6A11B3" w14:textId="1E84F50D" w:rsidR="5F165A7B" w:rsidRDefault="4EFEDB0A" w:rsidP="5F165A7B">
            <w:pPr>
              <w:jc w:val="center"/>
              <w:rPr>
                <w:rFonts w:ascii="Times New Roman" w:eastAsia="Times New Roman" w:hAnsi="Times New Roman" w:cs="Times New Roman"/>
              </w:rPr>
            </w:pPr>
            <w:r w:rsidRPr="771BEFF1">
              <w:rPr>
                <w:rFonts w:ascii="Times New Roman" w:eastAsia="Times New Roman" w:hAnsi="Times New Roman" w:cs="Times New Roman"/>
              </w:rPr>
              <w:t>7</w:t>
            </w:r>
          </w:p>
        </w:tc>
        <w:tc>
          <w:tcPr>
            <w:tcW w:w="1753" w:type="dxa"/>
            <w:tcBorders>
              <w:top w:val="single" w:sz="8" w:space="0" w:color="auto"/>
              <w:left w:val="single" w:sz="8" w:space="0" w:color="auto"/>
              <w:bottom w:val="single" w:sz="8" w:space="0" w:color="auto"/>
              <w:right w:val="single" w:sz="8" w:space="0" w:color="auto"/>
            </w:tcBorders>
            <w:tcMar>
              <w:left w:w="108" w:type="dxa"/>
              <w:right w:w="108" w:type="dxa"/>
            </w:tcMar>
          </w:tcPr>
          <w:p w14:paraId="5E334C59" w14:textId="30BB63D1" w:rsidR="482D8854" w:rsidRDefault="482D8854" w:rsidP="771BEFF1">
            <w:pPr>
              <w:jc w:val="center"/>
              <w:rPr>
                <w:rFonts w:ascii="Times New Roman" w:eastAsia="Times New Roman" w:hAnsi="Times New Roman" w:cs="Times New Roman"/>
              </w:rPr>
            </w:pPr>
            <w:r w:rsidRPr="771BEFF1">
              <w:rPr>
                <w:rFonts w:ascii="Times New Roman" w:eastAsia="Times New Roman" w:hAnsi="Times New Roman" w:cs="Times New Roman"/>
              </w:rPr>
              <w:t>3</w:t>
            </w:r>
          </w:p>
        </w:tc>
      </w:tr>
    </w:tbl>
    <w:p w14:paraId="409F5A22" w14:textId="1EF239FC" w:rsidR="00BF2627" w:rsidRDefault="00BF2627" w:rsidP="00BF2627">
      <w:pPr>
        <w:spacing w:after="0"/>
        <w:rPr>
          <w:rFonts w:ascii="Times New Roman" w:hAnsi="Times New Roman" w:cs="Times New Roman"/>
        </w:rPr>
      </w:pPr>
      <w:r w:rsidRPr="5F165A7B">
        <w:rPr>
          <w:rFonts w:ascii="Times New Roman" w:hAnsi="Times New Roman" w:cs="Times New Roman"/>
          <w:b/>
          <w:bCs/>
        </w:rPr>
        <w:t xml:space="preserve">* </w:t>
      </w:r>
      <w:r w:rsidRPr="5F165A7B">
        <w:rPr>
          <w:rFonts w:ascii="Times New Roman" w:hAnsi="Times New Roman" w:cs="Times New Roman"/>
        </w:rPr>
        <w:t>vf – valstybės finansuojama vieta, vn</w:t>
      </w:r>
      <w:r w:rsidR="001562F1">
        <w:rPr>
          <w:rFonts w:ascii="Times New Roman" w:hAnsi="Times New Roman" w:cs="Times New Roman"/>
        </w:rPr>
        <w:t>f</w:t>
      </w:r>
      <w:r w:rsidRPr="5F165A7B">
        <w:rPr>
          <w:rFonts w:ascii="Times New Roman" w:hAnsi="Times New Roman" w:cs="Times New Roman"/>
        </w:rPr>
        <w:t xml:space="preserve"> – valstybės nefinansuojama vieta</w:t>
      </w:r>
    </w:p>
    <w:p w14:paraId="473468A5" w14:textId="77777777" w:rsidR="00BF2627" w:rsidRDefault="00BF2627" w:rsidP="5F165A7B">
      <w:pPr>
        <w:autoSpaceDE w:val="0"/>
        <w:autoSpaceDN w:val="0"/>
        <w:adjustRightInd w:val="0"/>
        <w:spacing w:after="0" w:line="240" w:lineRule="auto"/>
      </w:pPr>
    </w:p>
    <w:p w14:paraId="15EE09FD" w14:textId="27B01169" w:rsidR="003907E0" w:rsidRPr="005669DC" w:rsidRDefault="003907E0" w:rsidP="003907E0">
      <w:pPr>
        <w:pStyle w:val="paragraph"/>
      </w:pPr>
      <w:r w:rsidRPr="5F165A7B">
        <w:t xml:space="preserve">2021 – 2024 m. laikotarpiu stojančių į </w:t>
      </w:r>
      <w:r w:rsidR="008B1928" w:rsidRPr="008B1928">
        <w:rPr>
          <w:i/>
        </w:rPr>
        <w:t>Ekologijos ir klimato kaitos</w:t>
      </w:r>
      <w:r w:rsidRPr="5F165A7B">
        <w:t xml:space="preserve"> studijų programą konkursinio balo vidurkis į VFV buvo ne mažiau 8 balų, aukščiausiais konkursinio balo vidurkis buvo 2022 m. – 9,129 balo, mažiausias konkursinis balas fiksuotas 2021 m. - 7,744, aukščiausias 2022 m. - 9,765 (</w:t>
      </w:r>
      <w:r w:rsidR="00F37A2D">
        <w:t xml:space="preserve">7 </w:t>
      </w:r>
      <w:r w:rsidRPr="5F165A7B">
        <w:t xml:space="preserve">lent.) Stojantys į VNV pasiekė kiek mažesnį konkursinį balą, analizuojamu laikotarpiu pastebima konkursinio balo vidurkio augimo tendencija vienu balu: 2021 m. konkursinio balo vidurkis buvo </w:t>
      </w:r>
      <w:r w:rsidRPr="5F165A7B">
        <w:lastRenderedPageBreak/>
        <w:t>7,308, 2024 m.</w:t>
      </w:r>
      <w:r w:rsidR="00AE7A74">
        <w:t xml:space="preserve"> – 8,300</w:t>
      </w:r>
      <w:r w:rsidR="001E5D0D">
        <w:t>.</w:t>
      </w:r>
      <w:r w:rsidRPr="5F165A7B">
        <w:t xml:space="preserve"> Mažiausias konkursinis balas, Stojant į VNV fiksuotas 2022 m. – 7,195, aukščiausias – 2024 m. – 8,803.  Akivaizdu, kad studentai, besirenkantys šią studijų programą yra sukaupę reikiamų žinių ir įgūdžių, gerai besimokę bakalauro studijose ir motyvuoti studijas tęsti magistrantūroje – tiek VFV, tiek VNV studijas pasirinkusių stojančiųjų konkursinis balas augo. </w:t>
      </w:r>
    </w:p>
    <w:p w14:paraId="220F8FEE" w14:textId="0E9C7AE4" w:rsidR="005C1FC7" w:rsidRPr="00723FDD" w:rsidRDefault="52C0E2B6" w:rsidP="37EC291B">
      <w:pPr>
        <w:pStyle w:val="paragraph"/>
        <w:rPr>
          <w:rFonts w:eastAsia="Calibri"/>
          <w:color w:val="000000" w:themeColor="text1"/>
        </w:rPr>
      </w:pPr>
      <w:r w:rsidRPr="7150DA04">
        <w:rPr>
          <w:rFonts w:eastAsia="Calibri"/>
          <w:color w:val="000000" w:themeColor="text1"/>
        </w:rPr>
        <w:t xml:space="preserve">2021–2024 m. laikotarpiu stojančių į </w:t>
      </w:r>
      <w:r w:rsidR="008B1928" w:rsidRPr="008B1928">
        <w:rPr>
          <w:rFonts w:eastAsia="Calibri"/>
          <w:i/>
          <w:color w:val="000000" w:themeColor="text1"/>
        </w:rPr>
        <w:t>Agroekosistemų</w:t>
      </w:r>
      <w:r w:rsidRPr="7150DA04">
        <w:rPr>
          <w:rFonts w:eastAsia="Calibri"/>
          <w:color w:val="000000" w:themeColor="text1"/>
        </w:rPr>
        <w:t xml:space="preserve"> programą VFV k</w:t>
      </w:r>
      <w:r w:rsidR="398D20AB" w:rsidRPr="7150DA04">
        <w:rPr>
          <w:rFonts w:eastAsia="Calibri"/>
          <w:color w:val="000000" w:themeColor="text1"/>
        </w:rPr>
        <w:t>o</w:t>
      </w:r>
      <w:r w:rsidRPr="7150DA04">
        <w:rPr>
          <w:rFonts w:eastAsia="Calibri"/>
          <w:color w:val="000000" w:themeColor="text1"/>
        </w:rPr>
        <w:t>nkursinio balo vidurkis buvo 8,</w:t>
      </w:r>
      <w:r w:rsidR="683DBC72" w:rsidRPr="7150DA04">
        <w:rPr>
          <w:rFonts w:eastAsia="Calibri"/>
          <w:color w:val="000000" w:themeColor="text1"/>
        </w:rPr>
        <w:t>3</w:t>
      </w:r>
      <w:r w:rsidRPr="7150DA04">
        <w:rPr>
          <w:rFonts w:eastAsia="Calibri"/>
          <w:color w:val="000000" w:themeColor="text1"/>
        </w:rPr>
        <w:t>7</w:t>
      </w:r>
      <w:r w:rsidR="30D95A88" w:rsidRPr="7150DA04">
        <w:rPr>
          <w:rFonts w:eastAsia="Calibri"/>
          <w:color w:val="000000" w:themeColor="text1"/>
        </w:rPr>
        <w:t>2</w:t>
      </w:r>
      <w:r w:rsidRPr="7150DA04">
        <w:rPr>
          <w:rFonts w:eastAsia="Calibri"/>
          <w:color w:val="000000" w:themeColor="text1"/>
        </w:rPr>
        <w:t xml:space="preserve"> balo (</w:t>
      </w:r>
      <w:r w:rsidR="62481EE0" w:rsidRPr="7150DA04">
        <w:rPr>
          <w:rFonts w:eastAsia="Calibri"/>
          <w:color w:val="000000" w:themeColor="text1"/>
        </w:rPr>
        <w:t xml:space="preserve">7 </w:t>
      </w:r>
      <w:r w:rsidRPr="7150DA04">
        <w:rPr>
          <w:rFonts w:eastAsia="Calibri"/>
          <w:color w:val="000000" w:themeColor="text1"/>
        </w:rPr>
        <w:t>lent</w:t>
      </w:r>
      <w:r w:rsidR="62481EE0" w:rsidRPr="7150DA04">
        <w:rPr>
          <w:rFonts w:eastAsia="Calibri"/>
          <w:color w:val="000000" w:themeColor="text1"/>
        </w:rPr>
        <w:t>.</w:t>
      </w:r>
      <w:r w:rsidRPr="7150DA04">
        <w:rPr>
          <w:rFonts w:eastAsia="Calibri"/>
          <w:color w:val="000000" w:themeColor="text1"/>
        </w:rPr>
        <w:t>). Aukščiausi stojančiųjų į VFV balai buvo  202</w:t>
      </w:r>
      <w:r w:rsidR="79F65E5C" w:rsidRPr="7150DA04">
        <w:rPr>
          <w:rFonts w:eastAsia="Calibri"/>
          <w:color w:val="000000" w:themeColor="text1"/>
        </w:rPr>
        <w:t>3</w:t>
      </w:r>
      <w:r w:rsidRPr="7150DA04">
        <w:rPr>
          <w:rFonts w:eastAsia="Calibri"/>
          <w:color w:val="000000" w:themeColor="text1"/>
        </w:rPr>
        <w:t xml:space="preserve"> m. </w:t>
      </w:r>
      <w:r w:rsidR="2C173137" w:rsidRPr="7150DA04">
        <w:rPr>
          <w:rFonts w:eastAsia="Calibri"/>
          <w:color w:val="000000" w:themeColor="text1"/>
        </w:rPr>
        <w:t>9</w:t>
      </w:r>
      <w:r w:rsidR="17E5D905" w:rsidRPr="7150DA04">
        <w:rPr>
          <w:rFonts w:eastAsia="Calibri"/>
          <w:color w:val="000000" w:themeColor="text1"/>
        </w:rPr>
        <w:t>,7</w:t>
      </w:r>
      <w:r w:rsidR="0C489541" w:rsidRPr="7150DA04">
        <w:rPr>
          <w:rFonts w:eastAsia="Calibri"/>
          <w:color w:val="000000" w:themeColor="text1"/>
        </w:rPr>
        <w:t xml:space="preserve">44 </w:t>
      </w:r>
      <w:r w:rsidRPr="7150DA04">
        <w:rPr>
          <w:rFonts w:eastAsia="Calibri"/>
          <w:color w:val="000000" w:themeColor="text1"/>
        </w:rPr>
        <w:t>balo</w:t>
      </w:r>
      <w:r w:rsidR="56519E95" w:rsidRPr="7150DA04">
        <w:rPr>
          <w:rFonts w:eastAsia="Calibri"/>
          <w:color w:val="000000" w:themeColor="text1"/>
        </w:rPr>
        <w:t>, o vidutinis aukščiausias balas buvo 2021</w:t>
      </w:r>
      <w:r w:rsidR="0D69543A" w:rsidRPr="7150DA04">
        <w:rPr>
          <w:rFonts w:eastAsia="Calibri"/>
          <w:color w:val="000000" w:themeColor="text1"/>
        </w:rPr>
        <w:t>-2024</w:t>
      </w:r>
      <w:r w:rsidR="56519E95" w:rsidRPr="7150DA04">
        <w:rPr>
          <w:rFonts w:eastAsia="Calibri"/>
          <w:color w:val="000000" w:themeColor="text1"/>
        </w:rPr>
        <w:t xml:space="preserve"> m. </w:t>
      </w:r>
      <w:r w:rsidR="1A7EDA88" w:rsidRPr="7150DA04">
        <w:rPr>
          <w:rFonts w:eastAsia="Calibri"/>
          <w:color w:val="000000" w:themeColor="text1"/>
        </w:rPr>
        <w:t>9,192</w:t>
      </w:r>
      <w:r w:rsidR="56519E95" w:rsidRPr="7150DA04">
        <w:rPr>
          <w:rFonts w:eastAsia="Calibri"/>
          <w:color w:val="000000" w:themeColor="text1"/>
        </w:rPr>
        <w:t>.</w:t>
      </w:r>
      <w:r w:rsidRPr="7150DA04">
        <w:rPr>
          <w:rFonts w:eastAsia="Calibri"/>
          <w:color w:val="000000" w:themeColor="text1"/>
        </w:rPr>
        <w:t xml:space="preserve"> Stojančiųjų į VNV analizuojamų metų konkursinio balo vidurkis buvo 7,5</w:t>
      </w:r>
      <w:r w:rsidR="3FE1BC91" w:rsidRPr="7150DA04">
        <w:rPr>
          <w:rFonts w:eastAsia="Calibri"/>
          <w:color w:val="000000" w:themeColor="text1"/>
        </w:rPr>
        <w:t>0</w:t>
      </w:r>
      <w:r w:rsidR="1CBFC29B" w:rsidRPr="7150DA04">
        <w:rPr>
          <w:rFonts w:eastAsia="Calibri"/>
          <w:color w:val="000000" w:themeColor="text1"/>
        </w:rPr>
        <w:t>2</w:t>
      </w:r>
      <w:r w:rsidR="3FE1BC91" w:rsidRPr="7150DA04">
        <w:rPr>
          <w:rFonts w:eastAsia="Calibri"/>
          <w:color w:val="000000" w:themeColor="text1"/>
        </w:rPr>
        <w:t xml:space="preserve"> </w:t>
      </w:r>
      <w:r w:rsidRPr="7150DA04">
        <w:rPr>
          <w:rFonts w:eastAsia="Calibri"/>
          <w:color w:val="000000" w:themeColor="text1"/>
        </w:rPr>
        <w:t>balo, 1</w:t>
      </w:r>
      <w:r w:rsidR="17ACE7B5" w:rsidRPr="7150DA04">
        <w:rPr>
          <w:rFonts w:eastAsia="Calibri"/>
          <w:color w:val="000000" w:themeColor="text1"/>
        </w:rPr>
        <w:t>0</w:t>
      </w:r>
      <w:r w:rsidRPr="7150DA04">
        <w:rPr>
          <w:rFonts w:eastAsia="Calibri"/>
          <w:color w:val="000000" w:themeColor="text1"/>
        </w:rPr>
        <w:t>,</w:t>
      </w:r>
      <w:r w:rsidR="10ABBF90" w:rsidRPr="7150DA04">
        <w:rPr>
          <w:rFonts w:eastAsia="Calibri"/>
          <w:color w:val="000000" w:themeColor="text1"/>
        </w:rPr>
        <w:t>4</w:t>
      </w:r>
      <w:r w:rsidRPr="7150DA04">
        <w:rPr>
          <w:rFonts w:eastAsia="Calibri"/>
          <w:color w:val="000000" w:themeColor="text1"/>
        </w:rPr>
        <w:t xml:space="preserve"> proc. mažesnis palyginus su VFV konkursinio balo vidurkiu. </w:t>
      </w:r>
      <w:r w:rsidR="39755C15" w:rsidRPr="7150DA04">
        <w:rPr>
          <w:rFonts w:eastAsia="Calibri"/>
          <w:color w:val="000000" w:themeColor="text1"/>
        </w:rPr>
        <w:t>K</w:t>
      </w:r>
      <w:r w:rsidR="3A7265ED" w:rsidRPr="7150DA04">
        <w:rPr>
          <w:rFonts w:eastAsia="Calibri"/>
          <w:color w:val="000000" w:themeColor="text1"/>
        </w:rPr>
        <w:t>onkursinis balas į VFV ir VNF vietas</w:t>
      </w:r>
      <w:r w:rsidR="3CBCEFC6" w:rsidRPr="7150DA04">
        <w:rPr>
          <w:rFonts w:eastAsia="Calibri"/>
          <w:color w:val="000000" w:themeColor="text1"/>
        </w:rPr>
        <w:t>, per 4-rių metų laikotarpį</w:t>
      </w:r>
      <w:r w:rsidR="3A7265ED" w:rsidRPr="7150DA04">
        <w:rPr>
          <w:rFonts w:eastAsia="Calibri"/>
          <w:color w:val="000000" w:themeColor="text1"/>
        </w:rPr>
        <w:t xml:space="preserve"> šiek tiek sumažėjo, tačiau</w:t>
      </w:r>
      <w:r w:rsidRPr="7150DA04">
        <w:rPr>
          <w:rFonts w:eastAsia="Calibri"/>
          <w:color w:val="000000" w:themeColor="text1"/>
        </w:rPr>
        <w:t xml:space="preserve"> </w:t>
      </w:r>
      <w:r w:rsidR="008B1928" w:rsidRPr="008B1928">
        <w:rPr>
          <w:rFonts w:eastAsia="Calibri"/>
          <w:i/>
          <w:color w:val="000000" w:themeColor="text1"/>
        </w:rPr>
        <w:t>Agroekosistemų</w:t>
      </w:r>
      <w:r w:rsidR="3624491A" w:rsidRPr="7150DA04">
        <w:rPr>
          <w:rFonts w:eastAsia="Calibri"/>
          <w:color w:val="000000" w:themeColor="text1"/>
        </w:rPr>
        <w:t xml:space="preserve"> studijų magistratūros programą </w:t>
      </w:r>
      <w:r w:rsidRPr="7150DA04">
        <w:rPr>
          <w:rFonts w:eastAsia="Calibri"/>
          <w:color w:val="000000" w:themeColor="text1"/>
        </w:rPr>
        <w:t>renkasi motyvuoti, sukaupę reikiamų žinių kiekį studentai</w:t>
      </w:r>
      <w:r w:rsidR="35F5EBE0" w:rsidRPr="7150DA04">
        <w:rPr>
          <w:rFonts w:eastAsia="Calibri"/>
          <w:color w:val="000000" w:themeColor="text1"/>
        </w:rPr>
        <w:t>.</w:t>
      </w:r>
      <w:r w:rsidRPr="7150DA04">
        <w:rPr>
          <w:rFonts w:eastAsia="Calibri"/>
          <w:color w:val="000000" w:themeColor="text1"/>
        </w:rPr>
        <w:t xml:space="preserve"> </w:t>
      </w:r>
      <w:r w:rsidR="043EECB0" w:rsidRPr="7150DA04">
        <w:rPr>
          <w:rFonts w:eastAsia="Calibri"/>
          <w:color w:val="000000" w:themeColor="text1"/>
        </w:rPr>
        <w:t>Da</w:t>
      </w:r>
      <w:r w:rsidRPr="7150DA04">
        <w:rPr>
          <w:rFonts w:eastAsia="Calibri"/>
          <w:color w:val="000000" w:themeColor="text1"/>
        </w:rPr>
        <w:t xml:space="preserve">lis programą baigusiųjų </w:t>
      </w:r>
      <w:r w:rsidR="0A9BC5FD" w:rsidRPr="7150DA04">
        <w:rPr>
          <w:rFonts w:eastAsia="Calibri"/>
          <w:color w:val="000000" w:themeColor="text1"/>
        </w:rPr>
        <w:t>studentų</w:t>
      </w:r>
      <w:r w:rsidRPr="7150DA04">
        <w:rPr>
          <w:rFonts w:eastAsia="Calibri"/>
          <w:color w:val="000000" w:themeColor="text1"/>
        </w:rPr>
        <w:t xml:space="preserve"> planuoja tęsti </w:t>
      </w:r>
      <w:r w:rsidR="159A30D3" w:rsidRPr="7150DA04">
        <w:rPr>
          <w:rFonts w:eastAsia="Calibri"/>
          <w:color w:val="000000" w:themeColor="text1"/>
        </w:rPr>
        <w:t xml:space="preserve">doktorantūros </w:t>
      </w:r>
      <w:r w:rsidRPr="7150DA04">
        <w:rPr>
          <w:rFonts w:eastAsia="Calibri"/>
          <w:color w:val="000000" w:themeColor="text1"/>
        </w:rPr>
        <w:t xml:space="preserve">studijas Gyvybės ir Žemės ūkio mokslų </w:t>
      </w:r>
      <w:r w:rsidR="2905E27E" w:rsidRPr="7150DA04">
        <w:rPr>
          <w:rFonts w:eastAsia="Calibri"/>
          <w:color w:val="000000" w:themeColor="text1"/>
        </w:rPr>
        <w:t>krypčių grupėse</w:t>
      </w:r>
      <w:r w:rsidRPr="7150DA04">
        <w:rPr>
          <w:rFonts w:eastAsia="Calibri"/>
          <w:color w:val="000000" w:themeColor="text1"/>
        </w:rPr>
        <w:t>.</w:t>
      </w:r>
    </w:p>
    <w:p w14:paraId="5A6CE4A5" w14:textId="42B1D9EB" w:rsidR="00033677" w:rsidRPr="00907F46" w:rsidRDefault="005A480C" w:rsidP="5F165A7B">
      <w:pPr>
        <w:pStyle w:val="paragraph"/>
        <w:rPr>
          <w:b/>
          <w:bCs/>
        </w:rPr>
      </w:pPr>
      <w:r w:rsidRPr="5F165A7B">
        <w:rPr>
          <w:b/>
          <w:bCs/>
        </w:rPr>
        <w:t xml:space="preserve">7 </w:t>
      </w:r>
      <w:r w:rsidR="00033677" w:rsidRPr="5F165A7B">
        <w:rPr>
          <w:b/>
          <w:bCs/>
        </w:rPr>
        <w:t xml:space="preserve">lentelė. </w:t>
      </w:r>
      <w:r w:rsidR="00033677">
        <w:t>Žemiausi, aukščiausi ir vidutiniai priimtųjų į antrosios pakopos studijų program</w:t>
      </w:r>
      <w:r w:rsidR="5EEB82BC">
        <w:t xml:space="preserve">as </w:t>
      </w:r>
      <w:r w:rsidR="5EEB82BC" w:rsidRPr="5F165A7B">
        <w:rPr>
          <w:i/>
          <w:iCs/>
        </w:rPr>
        <w:t>Ekologija ir klimato kaita</w:t>
      </w:r>
      <w:r w:rsidR="5EEB82BC">
        <w:t xml:space="preserve"> ir</w:t>
      </w:r>
      <w:r w:rsidR="00033677">
        <w:t xml:space="preserve"> </w:t>
      </w:r>
      <w:r w:rsidR="00033677" w:rsidRPr="5F165A7B">
        <w:rPr>
          <w:i/>
          <w:iCs/>
        </w:rPr>
        <w:t>Agroekosistemos</w:t>
      </w:r>
      <w:r w:rsidR="00033677">
        <w:t xml:space="preserve"> stojamieji konkursiniai balai:</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38"/>
        <w:gridCol w:w="1414"/>
        <w:gridCol w:w="1498"/>
        <w:gridCol w:w="1498"/>
        <w:gridCol w:w="1443"/>
        <w:gridCol w:w="1498"/>
        <w:gridCol w:w="1511"/>
      </w:tblGrid>
      <w:tr w:rsidR="5F165A7B" w14:paraId="5B4E3901" w14:textId="77777777" w:rsidTr="001716F1">
        <w:trPr>
          <w:trHeight w:val="300"/>
        </w:trPr>
        <w:tc>
          <w:tcPr>
            <w:tcW w:w="432"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bottom w:w="15" w:type="dxa"/>
              <w:right w:w="15" w:type="dxa"/>
            </w:tcMar>
            <w:vAlign w:val="center"/>
          </w:tcPr>
          <w:p w14:paraId="224E45C7" w14:textId="75E32949" w:rsidR="5F165A7B" w:rsidRDefault="5F165A7B" w:rsidP="5F165A7B">
            <w:pPr>
              <w:spacing w:after="0"/>
              <w:jc w:val="center"/>
            </w:pPr>
            <w:r w:rsidRPr="5F165A7B">
              <w:rPr>
                <w:rFonts w:ascii="Times New Roman" w:eastAsia="Times New Roman" w:hAnsi="Times New Roman" w:cs="Times New Roman"/>
                <w:b/>
                <w:bCs/>
                <w:color w:val="000000" w:themeColor="text1"/>
                <w:lang w:val="lt"/>
              </w:rPr>
              <w:t>Metai</w:t>
            </w:r>
            <w:r w:rsidRPr="5F165A7B">
              <w:rPr>
                <w:rFonts w:ascii="Times New Roman" w:eastAsia="Times New Roman" w:hAnsi="Times New Roman" w:cs="Times New Roman"/>
                <w:color w:val="000000" w:themeColor="text1"/>
              </w:rPr>
              <w:t xml:space="preserve"> </w:t>
            </w:r>
          </w:p>
        </w:tc>
        <w:tc>
          <w:tcPr>
            <w:tcW w:w="2273" w:type="pct"/>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bottom w:w="15" w:type="dxa"/>
              <w:right w:w="15" w:type="dxa"/>
            </w:tcMar>
          </w:tcPr>
          <w:p w14:paraId="3C00B63A" w14:textId="22F03387" w:rsidR="5F165A7B" w:rsidRDefault="5F165A7B" w:rsidP="5F165A7B">
            <w:pPr>
              <w:spacing w:after="0"/>
              <w:jc w:val="center"/>
            </w:pPr>
            <w:r w:rsidRPr="5F165A7B">
              <w:rPr>
                <w:rFonts w:ascii="Times New Roman" w:eastAsia="Times New Roman" w:hAnsi="Times New Roman" w:cs="Times New Roman"/>
                <w:b/>
                <w:bCs/>
                <w:color w:val="000000" w:themeColor="text1"/>
                <w:lang w:val="lt"/>
              </w:rPr>
              <w:t xml:space="preserve">Konkursiniai balai į VFV* </w:t>
            </w:r>
            <w:r w:rsidRPr="5F165A7B">
              <w:rPr>
                <w:rFonts w:ascii="Times New Roman" w:eastAsia="Times New Roman" w:hAnsi="Times New Roman" w:cs="Times New Roman"/>
                <w:color w:val="000000" w:themeColor="text1"/>
              </w:rPr>
              <w:t xml:space="preserve"> </w:t>
            </w:r>
          </w:p>
        </w:tc>
        <w:tc>
          <w:tcPr>
            <w:tcW w:w="2295" w:type="pct"/>
            <w:gridSpan w:val="3"/>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15" w:type="dxa"/>
              <w:right w:w="15" w:type="dxa"/>
            </w:tcMar>
          </w:tcPr>
          <w:p w14:paraId="56E0745A" w14:textId="6F6B3AEA" w:rsidR="5F165A7B" w:rsidRDefault="5F165A7B" w:rsidP="5F165A7B">
            <w:pPr>
              <w:spacing w:after="0"/>
              <w:jc w:val="center"/>
            </w:pPr>
            <w:r w:rsidRPr="5F165A7B">
              <w:rPr>
                <w:rFonts w:ascii="Times New Roman" w:eastAsia="Times New Roman" w:hAnsi="Times New Roman" w:cs="Times New Roman"/>
                <w:b/>
                <w:bCs/>
                <w:color w:val="000000" w:themeColor="text1"/>
                <w:lang w:val="lt"/>
              </w:rPr>
              <w:t>Konkursiniai balai į VNV*</w:t>
            </w:r>
            <w:r w:rsidRPr="5F165A7B">
              <w:rPr>
                <w:rFonts w:ascii="Times New Roman" w:eastAsia="Times New Roman" w:hAnsi="Times New Roman" w:cs="Times New Roman"/>
                <w:color w:val="000000" w:themeColor="text1"/>
              </w:rPr>
              <w:t xml:space="preserve"> </w:t>
            </w:r>
          </w:p>
        </w:tc>
      </w:tr>
      <w:tr w:rsidR="5F165A7B" w14:paraId="7252AF0B" w14:textId="77777777" w:rsidTr="001716F1">
        <w:trPr>
          <w:trHeight w:val="300"/>
        </w:trPr>
        <w:tc>
          <w:tcPr>
            <w:tcW w:w="432" w:type="pct"/>
            <w:vMerge/>
            <w:tcBorders>
              <w:left w:val="single" w:sz="0" w:space="0" w:color="auto"/>
              <w:bottom w:val="single" w:sz="0" w:space="0" w:color="auto"/>
              <w:right w:val="single" w:sz="0" w:space="0" w:color="auto"/>
            </w:tcBorders>
            <w:vAlign w:val="center"/>
          </w:tcPr>
          <w:p w14:paraId="63ECEB67" w14:textId="77777777" w:rsidR="00044E05" w:rsidRDefault="00044E05"/>
        </w:tc>
        <w:tc>
          <w:tcPr>
            <w:tcW w:w="729"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15" w:type="dxa"/>
              <w:right w:w="15" w:type="dxa"/>
            </w:tcMar>
          </w:tcPr>
          <w:p w14:paraId="5D682C5E" w14:textId="57305B93" w:rsidR="5F165A7B" w:rsidRDefault="5F165A7B" w:rsidP="5F165A7B">
            <w:pPr>
              <w:spacing w:after="0"/>
              <w:jc w:val="center"/>
            </w:pPr>
            <w:r w:rsidRPr="5F165A7B">
              <w:rPr>
                <w:rFonts w:ascii="Times New Roman" w:eastAsia="Times New Roman" w:hAnsi="Times New Roman" w:cs="Times New Roman"/>
                <w:b/>
                <w:bCs/>
                <w:color w:val="000000" w:themeColor="text1"/>
                <w:lang w:val="lt"/>
              </w:rPr>
              <w:t>aukščiausias</w:t>
            </w:r>
            <w:r w:rsidRPr="5F165A7B">
              <w:rPr>
                <w:rFonts w:ascii="Times New Roman" w:eastAsia="Times New Roman" w:hAnsi="Times New Roman" w:cs="Times New Roman"/>
                <w:color w:val="000000" w:themeColor="text1"/>
              </w:rPr>
              <w:t xml:space="preserve"> </w:t>
            </w:r>
          </w:p>
        </w:tc>
        <w:tc>
          <w:tcPr>
            <w:tcW w:w="772" w:type="pct"/>
            <w:tcBorders>
              <w:top w:val="nil"/>
              <w:left w:val="single" w:sz="8" w:space="0" w:color="auto"/>
              <w:bottom w:val="single" w:sz="8" w:space="0" w:color="auto"/>
              <w:right w:val="single" w:sz="8" w:space="0" w:color="auto"/>
            </w:tcBorders>
            <w:shd w:val="clear" w:color="auto" w:fill="D9D9D9" w:themeFill="background1" w:themeFillShade="D9"/>
            <w:tcMar>
              <w:top w:w="15" w:type="dxa"/>
              <w:left w:w="15" w:type="dxa"/>
              <w:bottom w:w="15" w:type="dxa"/>
              <w:right w:w="15" w:type="dxa"/>
            </w:tcMar>
          </w:tcPr>
          <w:p w14:paraId="10A91F14" w14:textId="418C2BD2" w:rsidR="5F165A7B" w:rsidRDefault="5F165A7B" w:rsidP="5F165A7B">
            <w:pPr>
              <w:spacing w:after="0"/>
              <w:jc w:val="center"/>
            </w:pPr>
            <w:r w:rsidRPr="5F165A7B">
              <w:rPr>
                <w:rFonts w:ascii="Times New Roman" w:eastAsia="Times New Roman" w:hAnsi="Times New Roman" w:cs="Times New Roman"/>
                <w:b/>
                <w:bCs/>
                <w:color w:val="000000" w:themeColor="text1"/>
                <w:lang w:val="lt"/>
              </w:rPr>
              <w:t>mažiausias</w:t>
            </w:r>
            <w:r w:rsidRPr="5F165A7B">
              <w:rPr>
                <w:rFonts w:ascii="Times New Roman" w:eastAsia="Times New Roman" w:hAnsi="Times New Roman" w:cs="Times New Roman"/>
                <w:color w:val="000000" w:themeColor="text1"/>
              </w:rPr>
              <w:t xml:space="preserve"> </w:t>
            </w:r>
          </w:p>
        </w:tc>
        <w:tc>
          <w:tcPr>
            <w:tcW w:w="772" w:type="pct"/>
            <w:tcBorders>
              <w:top w:val="nil"/>
              <w:left w:val="single" w:sz="8" w:space="0" w:color="auto"/>
              <w:bottom w:val="single" w:sz="8" w:space="0" w:color="auto"/>
              <w:right w:val="single" w:sz="8" w:space="0" w:color="auto"/>
            </w:tcBorders>
            <w:shd w:val="clear" w:color="auto" w:fill="D9D9D9" w:themeFill="background1" w:themeFillShade="D9"/>
            <w:tcMar>
              <w:top w:w="15" w:type="dxa"/>
              <w:left w:w="15" w:type="dxa"/>
              <w:bottom w:w="15" w:type="dxa"/>
              <w:right w:w="15" w:type="dxa"/>
            </w:tcMar>
          </w:tcPr>
          <w:p w14:paraId="5E78B367" w14:textId="60A5A2FC" w:rsidR="5F165A7B" w:rsidRDefault="5F165A7B" w:rsidP="5F165A7B">
            <w:pPr>
              <w:spacing w:after="0"/>
              <w:jc w:val="center"/>
            </w:pPr>
            <w:r w:rsidRPr="5F165A7B">
              <w:rPr>
                <w:rFonts w:ascii="Times New Roman" w:eastAsia="Times New Roman" w:hAnsi="Times New Roman" w:cs="Times New Roman"/>
                <w:b/>
                <w:bCs/>
                <w:color w:val="000000" w:themeColor="text1"/>
                <w:lang w:val="lt"/>
              </w:rPr>
              <w:t>vidurkis</w:t>
            </w:r>
            <w:r w:rsidRPr="5F165A7B">
              <w:rPr>
                <w:rFonts w:ascii="Times New Roman" w:eastAsia="Times New Roman" w:hAnsi="Times New Roman" w:cs="Times New Roman"/>
                <w:color w:val="000000" w:themeColor="text1"/>
              </w:rPr>
              <w:t xml:space="preserve"> </w:t>
            </w:r>
          </w:p>
        </w:tc>
        <w:tc>
          <w:tcPr>
            <w:tcW w:w="744"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bottom w:w="15" w:type="dxa"/>
              <w:right w:w="15" w:type="dxa"/>
            </w:tcMar>
          </w:tcPr>
          <w:p w14:paraId="1E783716" w14:textId="1F466FA6" w:rsidR="5F165A7B" w:rsidRDefault="5F165A7B" w:rsidP="5F165A7B">
            <w:pPr>
              <w:spacing w:after="0"/>
              <w:jc w:val="center"/>
            </w:pPr>
            <w:r w:rsidRPr="5F165A7B">
              <w:rPr>
                <w:rFonts w:ascii="Times New Roman" w:eastAsia="Times New Roman" w:hAnsi="Times New Roman" w:cs="Times New Roman"/>
                <w:b/>
                <w:bCs/>
                <w:color w:val="000000" w:themeColor="text1"/>
                <w:lang w:val="lt"/>
              </w:rPr>
              <w:t>aukščiausias</w:t>
            </w:r>
            <w:r w:rsidRPr="5F165A7B">
              <w:rPr>
                <w:rFonts w:ascii="Times New Roman" w:eastAsia="Times New Roman" w:hAnsi="Times New Roman" w:cs="Times New Roman"/>
                <w:color w:val="000000" w:themeColor="text1"/>
              </w:rPr>
              <w:t xml:space="preserve"> </w:t>
            </w:r>
          </w:p>
        </w:tc>
        <w:tc>
          <w:tcPr>
            <w:tcW w:w="772" w:type="pct"/>
            <w:tcBorders>
              <w:top w:val="nil"/>
              <w:left w:val="single" w:sz="8" w:space="0" w:color="auto"/>
              <w:bottom w:val="single" w:sz="8" w:space="0" w:color="auto"/>
              <w:right w:val="single" w:sz="8" w:space="0" w:color="auto"/>
            </w:tcBorders>
            <w:shd w:val="clear" w:color="auto" w:fill="D9D9D9" w:themeFill="background1" w:themeFillShade="D9"/>
            <w:tcMar>
              <w:top w:w="15" w:type="dxa"/>
              <w:left w:w="15" w:type="dxa"/>
              <w:bottom w:w="15" w:type="dxa"/>
              <w:right w:w="15" w:type="dxa"/>
            </w:tcMar>
          </w:tcPr>
          <w:p w14:paraId="775FA4FA" w14:textId="7690E600" w:rsidR="5F165A7B" w:rsidRDefault="5F165A7B" w:rsidP="5F165A7B">
            <w:pPr>
              <w:spacing w:after="0"/>
              <w:jc w:val="center"/>
            </w:pPr>
            <w:r w:rsidRPr="5F165A7B">
              <w:rPr>
                <w:rFonts w:ascii="Times New Roman" w:eastAsia="Times New Roman" w:hAnsi="Times New Roman" w:cs="Times New Roman"/>
                <w:b/>
                <w:bCs/>
                <w:color w:val="000000" w:themeColor="text1"/>
                <w:lang w:val="lt"/>
              </w:rPr>
              <w:t>mažiausias</w:t>
            </w:r>
            <w:r w:rsidRPr="5F165A7B">
              <w:rPr>
                <w:rFonts w:ascii="Times New Roman" w:eastAsia="Times New Roman" w:hAnsi="Times New Roman" w:cs="Times New Roman"/>
                <w:color w:val="000000" w:themeColor="text1"/>
              </w:rPr>
              <w:t xml:space="preserve"> </w:t>
            </w:r>
          </w:p>
        </w:tc>
        <w:tc>
          <w:tcPr>
            <w:tcW w:w="780" w:type="pct"/>
            <w:tcBorders>
              <w:top w:val="nil"/>
              <w:left w:val="single" w:sz="8" w:space="0" w:color="auto"/>
              <w:bottom w:val="single" w:sz="8" w:space="0" w:color="auto"/>
              <w:right w:val="single" w:sz="8" w:space="0" w:color="auto"/>
            </w:tcBorders>
            <w:shd w:val="clear" w:color="auto" w:fill="D9D9D9" w:themeFill="background1" w:themeFillShade="D9"/>
            <w:tcMar>
              <w:top w:w="15" w:type="dxa"/>
              <w:left w:w="15" w:type="dxa"/>
              <w:bottom w:w="15" w:type="dxa"/>
              <w:right w:w="15" w:type="dxa"/>
            </w:tcMar>
          </w:tcPr>
          <w:p w14:paraId="170A34BA" w14:textId="602DB0F2" w:rsidR="5F165A7B" w:rsidRDefault="5F165A7B" w:rsidP="5F165A7B">
            <w:pPr>
              <w:spacing w:after="0"/>
              <w:jc w:val="center"/>
            </w:pPr>
            <w:r w:rsidRPr="5F165A7B">
              <w:rPr>
                <w:rFonts w:ascii="Times New Roman" w:eastAsia="Times New Roman" w:hAnsi="Times New Roman" w:cs="Times New Roman"/>
                <w:b/>
                <w:bCs/>
                <w:color w:val="000000" w:themeColor="text1"/>
                <w:lang w:val="lt"/>
              </w:rPr>
              <w:t>vidurkis</w:t>
            </w:r>
            <w:r w:rsidRPr="5F165A7B">
              <w:rPr>
                <w:rFonts w:ascii="Times New Roman" w:eastAsia="Times New Roman" w:hAnsi="Times New Roman" w:cs="Times New Roman"/>
                <w:color w:val="000000" w:themeColor="text1"/>
              </w:rPr>
              <w:t xml:space="preserve"> </w:t>
            </w:r>
          </w:p>
        </w:tc>
      </w:tr>
      <w:tr w:rsidR="5F165A7B" w14:paraId="1785E694" w14:textId="77777777" w:rsidTr="001716F1">
        <w:trPr>
          <w:trHeight w:val="300"/>
        </w:trPr>
        <w:tc>
          <w:tcPr>
            <w:tcW w:w="5000" w:type="pct"/>
            <w:gridSpan w:val="7"/>
            <w:tcBorders>
              <w:top w:val="nil"/>
              <w:left w:val="single" w:sz="8" w:space="0" w:color="auto"/>
              <w:bottom w:val="single" w:sz="8" w:space="0" w:color="auto"/>
              <w:right w:val="single" w:sz="8" w:space="0" w:color="auto"/>
            </w:tcBorders>
            <w:tcMar>
              <w:top w:w="15" w:type="dxa"/>
              <w:left w:w="15" w:type="dxa"/>
              <w:bottom w:w="15" w:type="dxa"/>
              <w:right w:w="15" w:type="dxa"/>
            </w:tcMar>
          </w:tcPr>
          <w:p w14:paraId="102ACC29" w14:textId="1BB5F34F" w:rsidR="5F165A7B" w:rsidRDefault="5F165A7B" w:rsidP="5F165A7B">
            <w:pPr>
              <w:spacing w:after="0"/>
              <w:jc w:val="center"/>
            </w:pPr>
            <w:r w:rsidRPr="5F165A7B">
              <w:rPr>
                <w:rFonts w:ascii="Times New Roman" w:eastAsia="Times New Roman" w:hAnsi="Times New Roman" w:cs="Times New Roman"/>
                <w:i/>
                <w:iCs/>
                <w:color w:val="000000" w:themeColor="text1"/>
                <w:lang w:val="lt"/>
              </w:rPr>
              <w:t>Ekologija ir klimato kaita</w:t>
            </w:r>
          </w:p>
        </w:tc>
      </w:tr>
      <w:tr w:rsidR="5F165A7B" w14:paraId="316ED105" w14:textId="77777777" w:rsidTr="001716F1">
        <w:trPr>
          <w:trHeight w:val="300"/>
        </w:trPr>
        <w:tc>
          <w:tcPr>
            <w:tcW w:w="43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021DD1A" w14:textId="2BB95279" w:rsidR="5F165A7B" w:rsidRDefault="5F165A7B" w:rsidP="5F165A7B">
            <w:pPr>
              <w:spacing w:after="0"/>
              <w:jc w:val="center"/>
            </w:pPr>
            <w:r w:rsidRPr="5F165A7B">
              <w:rPr>
                <w:rFonts w:ascii="Times New Roman" w:eastAsia="Times New Roman" w:hAnsi="Times New Roman" w:cs="Times New Roman"/>
                <w:lang w:val="lt"/>
              </w:rPr>
              <w:t>2021</w:t>
            </w:r>
            <w:r w:rsidRPr="5F165A7B">
              <w:rPr>
                <w:rFonts w:ascii="Times New Roman" w:eastAsia="Times New Roman" w:hAnsi="Times New Roman" w:cs="Times New Roman"/>
              </w:rPr>
              <w:t xml:space="preserve"> </w:t>
            </w:r>
          </w:p>
        </w:tc>
        <w:tc>
          <w:tcPr>
            <w:tcW w:w="729"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4B31AE54" w14:textId="42748E18" w:rsidR="5F165A7B" w:rsidRDefault="5F165A7B" w:rsidP="5F165A7B">
            <w:pPr>
              <w:spacing w:after="0"/>
              <w:jc w:val="center"/>
            </w:pPr>
            <w:r w:rsidRPr="5F165A7B">
              <w:rPr>
                <w:rFonts w:ascii="Times New Roman" w:eastAsia="Times New Roman" w:hAnsi="Times New Roman" w:cs="Times New Roman"/>
                <w:color w:val="000000" w:themeColor="text1"/>
                <w:lang w:val="lt"/>
              </w:rPr>
              <w:t>8,410</w:t>
            </w:r>
            <w:r w:rsidRPr="5F165A7B">
              <w:rPr>
                <w:rFonts w:ascii="Times New Roman" w:eastAsia="Times New Roman" w:hAnsi="Times New Roman" w:cs="Times New Roman"/>
                <w:color w:val="000000" w:themeColor="text1"/>
              </w:rPr>
              <w:t xml:space="preserve"> </w:t>
            </w:r>
          </w:p>
        </w:tc>
        <w:tc>
          <w:tcPr>
            <w:tcW w:w="772"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72A90A97" w14:textId="422FDF8C" w:rsidR="5F165A7B" w:rsidRDefault="5F165A7B" w:rsidP="5F165A7B">
            <w:pPr>
              <w:spacing w:after="0"/>
              <w:jc w:val="center"/>
            </w:pPr>
            <w:r w:rsidRPr="5F165A7B">
              <w:rPr>
                <w:rFonts w:ascii="Times New Roman" w:eastAsia="Times New Roman" w:hAnsi="Times New Roman" w:cs="Times New Roman"/>
                <w:color w:val="000000" w:themeColor="text1"/>
                <w:lang w:val="lt"/>
              </w:rPr>
              <w:t>7,744</w:t>
            </w:r>
            <w:r w:rsidRPr="5F165A7B">
              <w:rPr>
                <w:rFonts w:ascii="Times New Roman" w:eastAsia="Times New Roman" w:hAnsi="Times New Roman" w:cs="Times New Roman"/>
                <w:color w:val="000000" w:themeColor="text1"/>
              </w:rPr>
              <w:t xml:space="preserve"> </w:t>
            </w:r>
          </w:p>
        </w:tc>
        <w:tc>
          <w:tcPr>
            <w:tcW w:w="772"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60E14972" w14:textId="22A3F011" w:rsidR="5F165A7B" w:rsidRDefault="5F165A7B" w:rsidP="5F165A7B">
            <w:pPr>
              <w:spacing w:after="0"/>
              <w:jc w:val="center"/>
            </w:pPr>
            <w:r w:rsidRPr="5F165A7B">
              <w:rPr>
                <w:rFonts w:ascii="Times New Roman" w:eastAsia="Times New Roman" w:hAnsi="Times New Roman" w:cs="Times New Roman"/>
                <w:color w:val="000000" w:themeColor="text1"/>
                <w:lang w:val="lt"/>
              </w:rPr>
              <w:t>8,077</w:t>
            </w:r>
            <w:r w:rsidRPr="5F165A7B">
              <w:rPr>
                <w:rFonts w:ascii="Times New Roman" w:eastAsia="Times New Roman" w:hAnsi="Times New Roman" w:cs="Times New Roman"/>
                <w:color w:val="000000" w:themeColor="text1"/>
              </w:rPr>
              <w:t xml:space="preserve"> </w:t>
            </w:r>
          </w:p>
        </w:tc>
        <w:tc>
          <w:tcPr>
            <w:tcW w:w="744"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794D43C4" w14:textId="3A665DE9" w:rsidR="5F165A7B" w:rsidRDefault="5F165A7B" w:rsidP="5F165A7B">
            <w:pPr>
              <w:spacing w:after="0"/>
              <w:jc w:val="center"/>
            </w:pPr>
            <w:r w:rsidRPr="5F165A7B">
              <w:rPr>
                <w:rFonts w:ascii="Times New Roman" w:eastAsia="Times New Roman" w:hAnsi="Times New Roman" w:cs="Times New Roman"/>
                <w:color w:val="000000" w:themeColor="text1"/>
                <w:lang w:val="lt"/>
              </w:rPr>
              <w:t>7,338</w:t>
            </w:r>
            <w:r w:rsidRPr="5F165A7B">
              <w:rPr>
                <w:rFonts w:ascii="Times New Roman" w:eastAsia="Times New Roman" w:hAnsi="Times New Roman" w:cs="Times New Roman"/>
                <w:color w:val="000000" w:themeColor="text1"/>
              </w:rPr>
              <w:t xml:space="preserve"> </w:t>
            </w:r>
          </w:p>
        </w:tc>
        <w:tc>
          <w:tcPr>
            <w:tcW w:w="772"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5F3F8115" w14:textId="6E5C8152" w:rsidR="5F165A7B" w:rsidRDefault="5F165A7B" w:rsidP="5F165A7B">
            <w:pPr>
              <w:spacing w:after="0"/>
              <w:jc w:val="center"/>
            </w:pPr>
            <w:r w:rsidRPr="5F165A7B">
              <w:rPr>
                <w:rFonts w:ascii="Times New Roman" w:eastAsia="Times New Roman" w:hAnsi="Times New Roman" w:cs="Times New Roman"/>
                <w:color w:val="000000" w:themeColor="text1"/>
                <w:lang w:val="lt"/>
              </w:rPr>
              <w:t>7,278</w:t>
            </w:r>
            <w:r w:rsidRPr="5F165A7B">
              <w:rPr>
                <w:rFonts w:ascii="Times New Roman" w:eastAsia="Times New Roman" w:hAnsi="Times New Roman" w:cs="Times New Roman"/>
                <w:color w:val="000000" w:themeColor="text1"/>
              </w:rPr>
              <w:t xml:space="preserve"> </w:t>
            </w:r>
          </w:p>
        </w:tc>
        <w:tc>
          <w:tcPr>
            <w:tcW w:w="780"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317890DB" w14:textId="39D1AA19" w:rsidR="5F165A7B" w:rsidRDefault="5F165A7B" w:rsidP="5F165A7B">
            <w:pPr>
              <w:spacing w:after="0"/>
              <w:jc w:val="center"/>
            </w:pPr>
            <w:r w:rsidRPr="5F165A7B">
              <w:rPr>
                <w:rFonts w:ascii="Times New Roman" w:eastAsia="Times New Roman" w:hAnsi="Times New Roman" w:cs="Times New Roman"/>
                <w:color w:val="000000" w:themeColor="text1"/>
                <w:lang w:val="lt"/>
              </w:rPr>
              <w:t>7,308</w:t>
            </w:r>
            <w:r w:rsidRPr="5F165A7B">
              <w:rPr>
                <w:rFonts w:ascii="Times New Roman" w:eastAsia="Times New Roman" w:hAnsi="Times New Roman" w:cs="Times New Roman"/>
                <w:color w:val="000000" w:themeColor="text1"/>
              </w:rPr>
              <w:t xml:space="preserve"> </w:t>
            </w:r>
          </w:p>
        </w:tc>
      </w:tr>
      <w:tr w:rsidR="5F165A7B" w14:paraId="311B1501" w14:textId="77777777" w:rsidTr="001716F1">
        <w:trPr>
          <w:trHeight w:val="300"/>
        </w:trPr>
        <w:tc>
          <w:tcPr>
            <w:tcW w:w="43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DC07A2F" w14:textId="564007F0" w:rsidR="5F165A7B" w:rsidRDefault="5F165A7B" w:rsidP="5F165A7B">
            <w:pPr>
              <w:spacing w:after="0"/>
              <w:jc w:val="center"/>
            </w:pPr>
            <w:r w:rsidRPr="5F165A7B">
              <w:rPr>
                <w:rFonts w:ascii="Times New Roman" w:eastAsia="Times New Roman" w:hAnsi="Times New Roman" w:cs="Times New Roman"/>
                <w:lang w:val="lt"/>
              </w:rPr>
              <w:t>2022</w:t>
            </w:r>
            <w:r w:rsidRPr="5F165A7B">
              <w:rPr>
                <w:rFonts w:ascii="Times New Roman" w:eastAsia="Times New Roman" w:hAnsi="Times New Roman" w:cs="Times New Roman"/>
              </w:rPr>
              <w:t xml:space="preserve"> </w:t>
            </w:r>
          </w:p>
        </w:tc>
        <w:tc>
          <w:tcPr>
            <w:tcW w:w="72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5DCD3C8" w14:textId="638C2E22" w:rsidR="5F165A7B" w:rsidRDefault="5F165A7B" w:rsidP="5F165A7B">
            <w:pPr>
              <w:spacing w:after="0"/>
              <w:jc w:val="center"/>
            </w:pPr>
            <w:r w:rsidRPr="5F165A7B">
              <w:rPr>
                <w:rFonts w:ascii="Times New Roman" w:eastAsia="Times New Roman" w:hAnsi="Times New Roman" w:cs="Times New Roman"/>
                <w:color w:val="000000" w:themeColor="text1"/>
                <w:lang w:val="lt"/>
              </w:rPr>
              <w:t>9,765</w:t>
            </w:r>
            <w:r w:rsidRPr="5F165A7B">
              <w:rPr>
                <w:rFonts w:ascii="Times New Roman" w:eastAsia="Times New Roman" w:hAnsi="Times New Roman" w:cs="Times New Roman"/>
                <w:color w:val="000000" w:themeColor="text1"/>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4433561" w14:textId="1B54F933" w:rsidR="5F165A7B" w:rsidRDefault="5F165A7B" w:rsidP="5F165A7B">
            <w:pPr>
              <w:spacing w:after="0"/>
              <w:jc w:val="center"/>
            </w:pPr>
            <w:r w:rsidRPr="5F165A7B">
              <w:rPr>
                <w:rFonts w:ascii="Times New Roman" w:eastAsia="Times New Roman" w:hAnsi="Times New Roman" w:cs="Times New Roman"/>
                <w:color w:val="000000" w:themeColor="text1"/>
                <w:lang w:val="lt"/>
              </w:rPr>
              <w:t>8,492</w:t>
            </w:r>
            <w:r w:rsidRPr="5F165A7B">
              <w:rPr>
                <w:rFonts w:ascii="Times New Roman" w:eastAsia="Times New Roman" w:hAnsi="Times New Roman" w:cs="Times New Roman"/>
                <w:color w:val="000000" w:themeColor="text1"/>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47059D9" w14:textId="6F8C5608" w:rsidR="5F165A7B" w:rsidRDefault="5F165A7B" w:rsidP="5F165A7B">
            <w:pPr>
              <w:spacing w:after="0"/>
              <w:jc w:val="center"/>
            </w:pPr>
            <w:r w:rsidRPr="5F165A7B">
              <w:rPr>
                <w:rFonts w:ascii="Times New Roman" w:eastAsia="Times New Roman" w:hAnsi="Times New Roman" w:cs="Times New Roman"/>
                <w:color w:val="000000" w:themeColor="text1"/>
                <w:lang w:val="lt"/>
              </w:rPr>
              <w:t>9,129</w:t>
            </w:r>
            <w:r w:rsidRPr="5F165A7B">
              <w:rPr>
                <w:rFonts w:ascii="Times New Roman" w:eastAsia="Times New Roman" w:hAnsi="Times New Roman" w:cs="Times New Roman"/>
                <w:color w:val="000000" w:themeColor="text1"/>
              </w:rPr>
              <w:t xml:space="preserve"> </w:t>
            </w:r>
          </w:p>
        </w:tc>
        <w:tc>
          <w:tcPr>
            <w:tcW w:w="74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3E48D3F" w14:textId="0F255C7B" w:rsidR="5F165A7B" w:rsidRDefault="5F165A7B" w:rsidP="5F165A7B">
            <w:pPr>
              <w:spacing w:after="0"/>
              <w:jc w:val="center"/>
            </w:pPr>
            <w:r w:rsidRPr="5F165A7B">
              <w:rPr>
                <w:rFonts w:ascii="Times New Roman" w:eastAsia="Times New Roman" w:hAnsi="Times New Roman" w:cs="Times New Roman"/>
                <w:color w:val="000000" w:themeColor="text1"/>
                <w:lang w:val="lt"/>
              </w:rPr>
              <w:t>8,488</w:t>
            </w:r>
            <w:r w:rsidRPr="5F165A7B">
              <w:rPr>
                <w:rFonts w:ascii="Times New Roman" w:eastAsia="Times New Roman" w:hAnsi="Times New Roman" w:cs="Times New Roman"/>
                <w:color w:val="000000" w:themeColor="text1"/>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3B8D316" w14:textId="1C0F853A" w:rsidR="5F165A7B" w:rsidRDefault="5F165A7B" w:rsidP="5F165A7B">
            <w:pPr>
              <w:spacing w:after="0"/>
              <w:jc w:val="center"/>
            </w:pPr>
            <w:r w:rsidRPr="5F165A7B">
              <w:rPr>
                <w:rFonts w:ascii="Times New Roman" w:eastAsia="Times New Roman" w:hAnsi="Times New Roman" w:cs="Times New Roman"/>
                <w:color w:val="000000" w:themeColor="text1"/>
                <w:lang w:val="lt"/>
              </w:rPr>
              <w:t>7,195</w:t>
            </w:r>
            <w:r w:rsidRPr="5F165A7B">
              <w:rPr>
                <w:rFonts w:ascii="Times New Roman" w:eastAsia="Times New Roman" w:hAnsi="Times New Roman" w:cs="Times New Roman"/>
                <w:color w:val="000000" w:themeColor="text1"/>
              </w:rPr>
              <w:t xml:space="preserve"> </w:t>
            </w:r>
          </w:p>
        </w:tc>
        <w:tc>
          <w:tcPr>
            <w:tcW w:w="78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C7CB164" w14:textId="2F5FF59C" w:rsidR="5F165A7B" w:rsidRDefault="5F165A7B" w:rsidP="5F165A7B">
            <w:pPr>
              <w:spacing w:after="0"/>
              <w:jc w:val="center"/>
            </w:pPr>
            <w:r w:rsidRPr="5F165A7B">
              <w:rPr>
                <w:rFonts w:ascii="Times New Roman" w:eastAsia="Times New Roman" w:hAnsi="Times New Roman" w:cs="Times New Roman"/>
                <w:color w:val="000000" w:themeColor="text1"/>
                <w:lang w:val="lt"/>
              </w:rPr>
              <w:t>7,842</w:t>
            </w:r>
            <w:r w:rsidRPr="5F165A7B">
              <w:rPr>
                <w:rFonts w:ascii="Times New Roman" w:eastAsia="Times New Roman" w:hAnsi="Times New Roman" w:cs="Times New Roman"/>
                <w:color w:val="000000" w:themeColor="text1"/>
              </w:rPr>
              <w:t xml:space="preserve"> </w:t>
            </w:r>
          </w:p>
        </w:tc>
      </w:tr>
      <w:tr w:rsidR="5F165A7B" w14:paraId="014B7F22" w14:textId="77777777" w:rsidTr="001716F1">
        <w:trPr>
          <w:trHeight w:val="300"/>
        </w:trPr>
        <w:tc>
          <w:tcPr>
            <w:tcW w:w="43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C0D68E6" w14:textId="54138BC5" w:rsidR="5F165A7B" w:rsidRDefault="5F165A7B" w:rsidP="5F165A7B">
            <w:pPr>
              <w:spacing w:after="0"/>
              <w:jc w:val="center"/>
            </w:pPr>
            <w:r w:rsidRPr="5F165A7B">
              <w:rPr>
                <w:rFonts w:ascii="Times New Roman" w:eastAsia="Times New Roman" w:hAnsi="Times New Roman" w:cs="Times New Roman"/>
                <w:lang w:val="lt"/>
              </w:rPr>
              <w:t>2023</w:t>
            </w:r>
            <w:r w:rsidRPr="5F165A7B">
              <w:rPr>
                <w:rFonts w:ascii="Times New Roman" w:eastAsia="Times New Roman" w:hAnsi="Times New Roman" w:cs="Times New Roman"/>
              </w:rPr>
              <w:t xml:space="preserve"> </w:t>
            </w:r>
          </w:p>
        </w:tc>
        <w:tc>
          <w:tcPr>
            <w:tcW w:w="72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309BC3B" w14:textId="73FB23E4" w:rsidR="5F165A7B" w:rsidRDefault="5F165A7B" w:rsidP="5F165A7B">
            <w:pPr>
              <w:spacing w:after="0"/>
              <w:jc w:val="center"/>
            </w:pPr>
            <w:r w:rsidRPr="5F165A7B">
              <w:rPr>
                <w:rFonts w:ascii="Times New Roman" w:eastAsia="Times New Roman" w:hAnsi="Times New Roman" w:cs="Times New Roman"/>
                <w:color w:val="000000" w:themeColor="text1"/>
                <w:lang w:val="lt"/>
              </w:rPr>
              <w:t>9,030</w:t>
            </w:r>
            <w:r w:rsidRPr="5F165A7B">
              <w:rPr>
                <w:rFonts w:ascii="Times New Roman" w:eastAsia="Times New Roman" w:hAnsi="Times New Roman" w:cs="Times New Roman"/>
                <w:color w:val="000000" w:themeColor="text1"/>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006A7F4" w14:textId="659B3EFB" w:rsidR="5F165A7B" w:rsidRDefault="5F165A7B" w:rsidP="5F165A7B">
            <w:pPr>
              <w:spacing w:after="0"/>
              <w:jc w:val="center"/>
            </w:pPr>
            <w:r w:rsidRPr="5F165A7B">
              <w:rPr>
                <w:rFonts w:ascii="Times New Roman" w:eastAsia="Times New Roman" w:hAnsi="Times New Roman" w:cs="Times New Roman"/>
                <w:color w:val="000000" w:themeColor="text1"/>
                <w:lang w:val="lt"/>
              </w:rPr>
              <w:t>8,570</w:t>
            </w:r>
            <w:r w:rsidRPr="5F165A7B">
              <w:rPr>
                <w:rFonts w:ascii="Times New Roman" w:eastAsia="Times New Roman" w:hAnsi="Times New Roman" w:cs="Times New Roman"/>
                <w:color w:val="000000" w:themeColor="text1"/>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A24A5D4" w14:textId="62B44A74" w:rsidR="5F165A7B" w:rsidRDefault="5F165A7B" w:rsidP="5F165A7B">
            <w:pPr>
              <w:spacing w:after="0"/>
              <w:jc w:val="center"/>
            </w:pPr>
            <w:r w:rsidRPr="5F165A7B">
              <w:rPr>
                <w:rFonts w:ascii="Times New Roman" w:eastAsia="Times New Roman" w:hAnsi="Times New Roman" w:cs="Times New Roman"/>
                <w:color w:val="000000" w:themeColor="text1"/>
                <w:lang w:val="lt"/>
              </w:rPr>
              <w:t>8,800</w:t>
            </w:r>
            <w:r w:rsidRPr="5F165A7B">
              <w:rPr>
                <w:rFonts w:ascii="Times New Roman" w:eastAsia="Times New Roman" w:hAnsi="Times New Roman" w:cs="Times New Roman"/>
                <w:color w:val="000000" w:themeColor="text1"/>
              </w:rPr>
              <w:t xml:space="preserve"> </w:t>
            </w:r>
          </w:p>
        </w:tc>
        <w:tc>
          <w:tcPr>
            <w:tcW w:w="74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0ABAF1D" w14:textId="56456C50" w:rsidR="5F165A7B" w:rsidRDefault="5F165A7B" w:rsidP="5F165A7B">
            <w:pPr>
              <w:spacing w:after="0"/>
              <w:jc w:val="center"/>
            </w:pPr>
            <w:r w:rsidRPr="5F165A7B">
              <w:rPr>
                <w:rFonts w:ascii="Times New Roman" w:eastAsia="Times New Roman" w:hAnsi="Times New Roman" w:cs="Times New Roman"/>
                <w:color w:val="000000" w:themeColor="text1"/>
                <w:lang w:val="lt"/>
              </w:rPr>
              <w:t>8,267</w:t>
            </w:r>
            <w:r w:rsidRPr="5F165A7B">
              <w:rPr>
                <w:rFonts w:ascii="Times New Roman" w:eastAsia="Times New Roman" w:hAnsi="Times New Roman" w:cs="Times New Roman"/>
                <w:color w:val="000000" w:themeColor="text1"/>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5C5B651" w14:textId="486D36AA" w:rsidR="5F165A7B" w:rsidRDefault="5F165A7B" w:rsidP="5F165A7B">
            <w:pPr>
              <w:spacing w:after="0"/>
              <w:jc w:val="center"/>
            </w:pPr>
            <w:r w:rsidRPr="5F165A7B">
              <w:rPr>
                <w:rFonts w:ascii="Times New Roman" w:eastAsia="Times New Roman" w:hAnsi="Times New Roman" w:cs="Times New Roman"/>
                <w:color w:val="000000" w:themeColor="text1"/>
                <w:lang w:val="lt"/>
              </w:rPr>
              <w:t>7,738</w:t>
            </w:r>
            <w:r w:rsidRPr="5F165A7B">
              <w:rPr>
                <w:rFonts w:ascii="Times New Roman" w:eastAsia="Times New Roman" w:hAnsi="Times New Roman" w:cs="Times New Roman"/>
                <w:color w:val="000000" w:themeColor="text1"/>
              </w:rPr>
              <w:t xml:space="preserve"> </w:t>
            </w:r>
          </w:p>
        </w:tc>
        <w:tc>
          <w:tcPr>
            <w:tcW w:w="78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71C4712" w14:textId="567D41CE" w:rsidR="5F165A7B" w:rsidRDefault="5F165A7B" w:rsidP="5F165A7B">
            <w:pPr>
              <w:spacing w:after="0"/>
              <w:jc w:val="center"/>
            </w:pPr>
            <w:r w:rsidRPr="5F165A7B">
              <w:rPr>
                <w:rFonts w:ascii="Times New Roman" w:eastAsia="Times New Roman" w:hAnsi="Times New Roman" w:cs="Times New Roman"/>
                <w:color w:val="000000" w:themeColor="text1"/>
                <w:lang w:val="lt"/>
              </w:rPr>
              <w:t>8,003</w:t>
            </w:r>
            <w:r w:rsidRPr="5F165A7B">
              <w:rPr>
                <w:rFonts w:ascii="Times New Roman" w:eastAsia="Times New Roman" w:hAnsi="Times New Roman" w:cs="Times New Roman"/>
                <w:color w:val="000000" w:themeColor="text1"/>
              </w:rPr>
              <w:t xml:space="preserve"> </w:t>
            </w:r>
          </w:p>
        </w:tc>
      </w:tr>
      <w:tr w:rsidR="5F165A7B" w14:paraId="4FCB90A8" w14:textId="77777777" w:rsidTr="001716F1">
        <w:trPr>
          <w:trHeight w:val="300"/>
        </w:trPr>
        <w:tc>
          <w:tcPr>
            <w:tcW w:w="43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239F77B" w14:textId="2D957976" w:rsidR="5F165A7B" w:rsidRDefault="5F165A7B" w:rsidP="5F165A7B">
            <w:pPr>
              <w:spacing w:after="0"/>
              <w:jc w:val="center"/>
            </w:pPr>
            <w:r w:rsidRPr="5F165A7B">
              <w:rPr>
                <w:rFonts w:ascii="Times New Roman" w:eastAsia="Times New Roman" w:hAnsi="Times New Roman" w:cs="Times New Roman"/>
                <w:lang w:val="lt"/>
              </w:rPr>
              <w:t>2024</w:t>
            </w:r>
            <w:r w:rsidRPr="5F165A7B">
              <w:rPr>
                <w:rFonts w:ascii="Times New Roman" w:eastAsia="Times New Roman" w:hAnsi="Times New Roman" w:cs="Times New Roman"/>
              </w:rPr>
              <w:t xml:space="preserve"> </w:t>
            </w:r>
          </w:p>
        </w:tc>
        <w:tc>
          <w:tcPr>
            <w:tcW w:w="72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0B10458" w14:textId="6A3FEE95" w:rsidR="5F165A7B" w:rsidRDefault="5F165A7B" w:rsidP="5F165A7B">
            <w:pPr>
              <w:spacing w:after="0"/>
              <w:jc w:val="center"/>
            </w:pPr>
            <w:r w:rsidRPr="5F165A7B">
              <w:rPr>
                <w:rFonts w:ascii="Times New Roman" w:eastAsia="Times New Roman" w:hAnsi="Times New Roman" w:cs="Times New Roman"/>
                <w:lang w:val="lt"/>
              </w:rPr>
              <w:t>9,437</w:t>
            </w:r>
            <w:r w:rsidRPr="5F165A7B">
              <w:rPr>
                <w:rFonts w:ascii="Times New Roman" w:eastAsia="Times New Roman" w:hAnsi="Times New Roman" w:cs="Times New Roman"/>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E7ADF63" w14:textId="5B9F2658" w:rsidR="5F165A7B" w:rsidRDefault="5F165A7B" w:rsidP="5F165A7B">
            <w:pPr>
              <w:spacing w:after="0"/>
              <w:jc w:val="center"/>
            </w:pPr>
            <w:r w:rsidRPr="5F165A7B">
              <w:rPr>
                <w:rFonts w:ascii="Times New Roman" w:eastAsia="Times New Roman" w:hAnsi="Times New Roman" w:cs="Times New Roman"/>
                <w:lang w:val="lt"/>
              </w:rPr>
              <w:t>8,808</w:t>
            </w:r>
            <w:r w:rsidRPr="5F165A7B">
              <w:rPr>
                <w:rFonts w:ascii="Times New Roman" w:eastAsia="Times New Roman" w:hAnsi="Times New Roman" w:cs="Times New Roman"/>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181A48C" w14:textId="1BC06852" w:rsidR="5F165A7B" w:rsidRDefault="5F165A7B" w:rsidP="5F165A7B">
            <w:pPr>
              <w:spacing w:after="0"/>
              <w:jc w:val="center"/>
            </w:pPr>
            <w:r w:rsidRPr="5F165A7B">
              <w:rPr>
                <w:rFonts w:ascii="Times New Roman" w:eastAsia="Times New Roman" w:hAnsi="Times New Roman" w:cs="Times New Roman"/>
                <w:lang w:val="lt"/>
              </w:rPr>
              <w:t>9,083</w:t>
            </w:r>
            <w:r w:rsidRPr="5F165A7B">
              <w:rPr>
                <w:rFonts w:ascii="Times New Roman" w:eastAsia="Times New Roman" w:hAnsi="Times New Roman" w:cs="Times New Roman"/>
              </w:rPr>
              <w:t xml:space="preserve"> </w:t>
            </w:r>
          </w:p>
        </w:tc>
        <w:tc>
          <w:tcPr>
            <w:tcW w:w="74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528D281" w14:textId="577FB24C" w:rsidR="5F165A7B" w:rsidRDefault="5F165A7B" w:rsidP="5F165A7B">
            <w:pPr>
              <w:spacing w:after="0"/>
              <w:jc w:val="center"/>
            </w:pPr>
            <w:r w:rsidRPr="5F165A7B">
              <w:rPr>
                <w:rFonts w:ascii="Times New Roman" w:eastAsia="Times New Roman" w:hAnsi="Times New Roman" w:cs="Times New Roman"/>
                <w:lang w:val="lt"/>
              </w:rPr>
              <w:t>8,803</w:t>
            </w:r>
            <w:r w:rsidRPr="5F165A7B">
              <w:rPr>
                <w:rFonts w:ascii="Times New Roman" w:eastAsia="Times New Roman" w:hAnsi="Times New Roman" w:cs="Times New Roman"/>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724CF7B" w14:textId="05EB539F" w:rsidR="5F165A7B" w:rsidRDefault="5F165A7B" w:rsidP="5F165A7B">
            <w:pPr>
              <w:spacing w:after="0"/>
              <w:jc w:val="center"/>
            </w:pPr>
            <w:r w:rsidRPr="5F165A7B">
              <w:rPr>
                <w:rFonts w:ascii="Times New Roman" w:eastAsia="Times New Roman" w:hAnsi="Times New Roman" w:cs="Times New Roman"/>
                <w:lang w:val="lt"/>
              </w:rPr>
              <w:t>7,777</w:t>
            </w:r>
            <w:r w:rsidRPr="5F165A7B">
              <w:rPr>
                <w:rFonts w:ascii="Times New Roman" w:eastAsia="Times New Roman" w:hAnsi="Times New Roman" w:cs="Times New Roman"/>
              </w:rPr>
              <w:t xml:space="preserve"> </w:t>
            </w:r>
          </w:p>
        </w:tc>
        <w:tc>
          <w:tcPr>
            <w:tcW w:w="78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38481E9" w14:textId="0D952A67" w:rsidR="5F165A7B" w:rsidRDefault="5F165A7B" w:rsidP="5F165A7B">
            <w:pPr>
              <w:spacing w:after="0"/>
              <w:jc w:val="center"/>
            </w:pPr>
            <w:r w:rsidRPr="5F165A7B">
              <w:rPr>
                <w:rFonts w:ascii="Times New Roman" w:eastAsia="Times New Roman" w:hAnsi="Times New Roman" w:cs="Times New Roman"/>
                <w:lang w:val="lt"/>
              </w:rPr>
              <w:t>8,300</w:t>
            </w:r>
            <w:r w:rsidRPr="5F165A7B">
              <w:rPr>
                <w:rFonts w:ascii="Times New Roman" w:eastAsia="Times New Roman" w:hAnsi="Times New Roman" w:cs="Times New Roman"/>
              </w:rPr>
              <w:t xml:space="preserve"> </w:t>
            </w:r>
          </w:p>
        </w:tc>
      </w:tr>
      <w:tr w:rsidR="5F165A7B" w14:paraId="1D4F9497" w14:textId="77777777" w:rsidTr="001716F1">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915CF7A" w14:textId="66FD8514" w:rsidR="5F165A7B" w:rsidRDefault="5F165A7B" w:rsidP="5F165A7B">
            <w:pPr>
              <w:spacing w:after="0"/>
              <w:jc w:val="center"/>
            </w:pPr>
            <w:r w:rsidRPr="5F165A7B">
              <w:rPr>
                <w:rFonts w:ascii="Times New Roman" w:eastAsia="Times New Roman" w:hAnsi="Times New Roman" w:cs="Times New Roman"/>
                <w:i/>
                <w:iCs/>
                <w:lang w:val="lt"/>
              </w:rPr>
              <w:t>Agroekosistemos</w:t>
            </w:r>
          </w:p>
        </w:tc>
      </w:tr>
      <w:tr w:rsidR="5F165A7B" w14:paraId="40F657B0" w14:textId="77777777" w:rsidTr="001716F1">
        <w:trPr>
          <w:trHeight w:val="300"/>
        </w:trPr>
        <w:tc>
          <w:tcPr>
            <w:tcW w:w="43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E00D2A1" w14:textId="2C4DBCFF" w:rsidR="5F165A7B" w:rsidRDefault="5F165A7B" w:rsidP="5F165A7B">
            <w:pPr>
              <w:spacing w:after="0"/>
              <w:jc w:val="center"/>
            </w:pPr>
            <w:r w:rsidRPr="5F165A7B">
              <w:rPr>
                <w:rFonts w:ascii="Times New Roman" w:eastAsia="Times New Roman" w:hAnsi="Times New Roman" w:cs="Times New Roman"/>
                <w:lang w:val="lt"/>
              </w:rPr>
              <w:t>2021</w:t>
            </w:r>
            <w:r w:rsidRPr="5F165A7B">
              <w:rPr>
                <w:rFonts w:ascii="Times New Roman" w:eastAsia="Times New Roman" w:hAnsi="Times New Roman" w:cs="Times New Roman"/>
              </w:rPr>
              <w:t xml:space="preserve"> </w:t>
            </w:r>
          </w:p>
        </w:tc>
        <w:tc>
          <w:tcPr>
            <w:tcW w:w="729"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0942ACF6" w14:textId="25C6FDA1" w:rsidR="5F165A7B" w:rsidRDefault="5F165A7B" w:rsidP="5F165A7B">
            <w:pPr>
              <w:spacing w:after="0"/>
              <w:jc w:val="center"/>
            </w:pPr>
            <w:r w:rsidRPr="5F165A7B">
              <w:rPr>
                <w:rFonts w:ascii="Times New Roman" w:eastAsia="Times New Roman" w:hAnsi="Times New Roman" w:cs="Times New Roman"/>
                <w:lang w:val="lt"/>
              </w:rPr>
              <w:t> 9,280</w:t>
            </w:r>
          </w:p>
        </w:tc>
        <w:tc>
          <w:tcPr>
            <w:tcW w:w="772"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5AE1A83F" w14:textId="1C142198" w:rsidR="5F165A7B" w:rsidRDefault="5F165A7B" w:rsidP="5F165A7B">
            <w:pPr>
              <w:spacing w:after="0"/>
              <w:jc w:val="center"/>
            </w:pPr>
            <w:r w:rsidRPr="5F165A7B">
              <w:rPr>
                <w:rFonts w:ascii="Times New Roman" w:eastAsia="Times New Roman" w:hAnsi="Times New Roman" w:cs="Times New Roman"/>
                <w:lang w:val="lt"/>
              </w:rPr>
              <w:t> 8,278</w:t>
            </w:r>
          </w:p>
        </w:tc>
        <w:tc>
          <w:tcPr>
            <w:tcW w:w="772"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2497498B" w14:textId="6F666018" w:rsidR="5F165A7B" w:rsidRDefault="5F165A7B" w:rsidP="5F165A7B">
            <w:pPr>
              <w:spacing w:after="0"/>
              <w:jc w:val="center"/>
            </w:pPr>
            <w:r w:rsidRPr="5F165A7B">
              <w:rPr>
                <w:rFonts w:ascii="Times New Roman" w:eastAsia="Times New Roman" w:hAnsi="Times New Roman" w:cs="Times New Roman"/>
                <w:lang w:val="lt"/>
              </w:rPr>
              <w:t> 8,764</w:t>
            </w:r>
          </w:p>
        </w:tc>
        <w:tc>
          <w:tcPr>
            <w:tcW w:w="744"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5EDC7740" w14:textId="48E2C34F" w:rsidR="5F165A7B" w:rsidRDefault="5F165A7B" w:rsidP="5F165A7B">
            <w:pPr>
              <w:spacing w:after="0"/>
              <w:jc w:val="center"/>
            </w:pPr>
            <w:r w:rsidRPr="5F165A7B">
              <w:rPr>
                <w:rFonts w:ascii="Times New Roman" w:eastAsia="Times New Roman" w:hAnsi="Times New Roman" w:cs="Times New Roman"/>
                <w:lang w:val="lt"/>
              </w:rPr>
              <w:t> 8,313</w:t>
            </w:r>
            <w:r w:rsidRPr="5F165A7B">
              <w:rPr>
                <w:rFonts w:ascii="Times New Roman" w:eastAsia="Times New Roman" w:hAnsi="Times New Roman" w:cs="Times New Roman"/>
              </w:rPr>
              <w:t xml:space="preserve"> </w:t>
            </w:r>
          </w:p>
        </w:tc>
        <w:tc>
          <w:tcPr>
            <w:tcW w:w="772"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79CFFBC5" w14:textId="6865FEAC" w:rsidR="5F165A7B" w:rsidRDefault="5F165A7B" w:rsidP="5F165A7B">
            <w:pPr>
              <w:spacing w:after="0"/>
              <w:jc w:val="center"/>
            </w:pPr>
            <w:r w:rsidRPr="5F165A7B">
              <w:rPr>
                <w:rFonts w:ascii="Times New Roman" w:eastAsia="Times New Roman" w:hAnsi="Times New Roman" w:cs="Times New Roman"/>
                <w:lang w:val="lt"/>
              </w:rPr>
              <w:t> 7,798</w:t>
            </w:r>
          </w:p>
        </w:tc>
        <w:tc>
          <w:tcPr>
            <w:tcW w:w="780" w:type="pct"/>
            <w:tcBorders>
              <w:top w:val="nil"/>
              <w:left w:val="single" w:sz="8" w:space="0" w:color="auto"/>
              <w:bottom w:val="single" w:sz="8" w:space="0" w:color="auto"/>
              <w:right w:val="single" w:sz="8" w:space="0" w:color="auto"/>
            </w:tcBorders>
            <w:tcMar>
              <w:top w:w="15" w:type="dxa"/>
              <w:left w:w="15" w:type="dxa"/>
              <w:bottom w:w="15" w:type="dxa"/>
              <w:right w:w="15" w:type="dxa"/>
            </w:tcMar>
          </w:tcPr>
          <w:p w14:paraId="61CB031B" w14:textId="400E547A" w:rsidR="5F165A7B" w:rsidRDefault="5F165A7B" w:rsidP="5F165A7B">
            <w:pPr>
              <w:spacing w:after="0"/>
              <w:jc w:val="center"/>
            </w:pPr>
            <w:r w:rsidRPr="5F165A7B">
              <w:rPr>
                <w:rFonts w:ascii="Times New Roman" w:eastAsia="Times New Roman" w:hAnsi="Times New Roman" w:cs="Times New Roman"/>
                <w:lang w:val="lt"/>
              </w:rPr>
              <w:t>8,055</w:t>
            </w:r>
          </w:p>
        </w:tc>
      </w:tr>
      <w:tr w:rsidR="5F165A7B" w14:paraId="57EF8F34" w14:textId="77777777" w:rsidTr="001716F1">
        <w:trPr>
          <w:trHeight w:val="300"/>
        </w:trPr>
        <w:tc>
          <w:tcPr>
            <w:tcW w:w="43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172D18B" w14:textId="6448E2DD" w:rsidR="5F165A7B" w:rsidRDefault="5F165A7B" w:rsidP="5F165A7B">
            <w:pPr>
              <w:spacing w:after="0"/>
              <w:jc w:val="center"/>
            </w:pPr>
            <w:r w:rsidRPr="5F165A7B">
              <w:rPr>
                <w:rFonts w:ascii="Times New Roman" w:eastAsia="Times New Roman" w:hAnsi="Times New Roman" w:cs="Times New Roman"/>
                <w:lang w:val="lt"/>
              </w:rPr>
              <w:t>2022</w:t>
            </w:r>
            <w:r w:rsidRPr="5F165A7B">
              <w:rPr>
                <w:rFonts w:ascii="Times New Roman" w:eastAsia="Times New Roman" w:hAnsi="Times New Roman" w:cs="Times New Roman"/>
              </w:rPr>
              <w:t xml:space="preserve"> </w:t>
            </w:r>
          </w:p>
        </w:tc>
        <w:tc>
          <w:tcPr>
            <w:tcW w:w="72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E9B9381" w14:textId="74E76C9F" w:rsidR="5F165A7B" w:rsidRDefault="5F165A7B" w:rsidP="5F165A7B">
            <w:pPr>
              <w:spacing w:after="0"/>
              <w:jc w:val="center"/>
            </w:pPr>
            <w:r w:rsidRPr="5F165A7B">
              <w:rPr>
                <w:rFonts w:ascii="Times New Roman" w:eastAsia="Times New Roman" w:hAnsi="Times New Roman" w:cs="Times New Roman"/>
                <w:lang w:val="lt"/>
              </w:rPr>
              <w:t> 8,408</w:t>
            </w:r>
            <w:r w:rsidRPr="5F165A7B">
              <w:rPr>
                <w:rFonts w:ascii="Times New Roman" w:eastAsia="Times New Roman" w:hAnsi="Times New Roman" w:cs="Times New Roman"/>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8753E61" w14:textId="049299FD" w:rsidR="5F165A7B" w:rsidRDefault="5F165A7B" w:rsidP="5F165A7B">
            <w:pPr>
              <w:spacing w:after="0"/>
              <w:jc w:val="center"/>
            </w:pPr>
            <w:r w:rsidRPr="5F165A7B">
              <w:rPr>
                <w:rFonts w:ascii="Times New Roman" w:eastAsia="Times New Roman" w:hAnsi="Times New Roman" w:cs="Times New Roman"/>
                <w:lang w:val="lt"/>
              </w:rPr>
              <w:t> 7,972</w:t>
            </w:r>
            <w:r w:rsidRPr="5F165A7B">
              <w:rPr>
                <w:rFonts w:ascii="Times New Roman" w:eastAsia="Times New Roman" w:hAnsi="Times New Roman" w:cs="Times New Roman"/>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1312F5C" w14:textId="2369485F" w:rsidR="5F165A7B" w:rsidRDefault="5F165A7B" w:rsidP="5F165A7B">
            <w:pPr>
              <w:spacing w:after="0"/>
              <w:jc w:val="center"/>
            </w:pPr>
            <w:r w:rsidRPr="5F165A7B">
              <w:rPr>
                <w:rFonts w:ascii="Times New Roman" w:eastAsia="Times New Roman" w:hAnsi="Times New Roman" w:cs="Times New Roman"/>
                <w:lang w:val="lt"/>
              </w:rPr>
              <w:t> 8,177</w:t>
            </w:r>
          </w:p>
        </w:tc>
        <w:tc>
          <w:tcPr>
            <w:tcW w:w="74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9B3D428" w14:textId="54A67A7B" w:rsidR="5F165A7B" w:rsidRDefault="5F165A7B" w:rsidP="5F165A7B">
            <w:pPr>
              <w:spacing w:after="0"/>
              <w:jc w:val="center"/>
            </w:pPr>
            <w:r w:rsidRPr="5F165A7B">
              <w:rPr>
                <w:rFonts w:ascii="Times New Roman" w:eastAsia="Times New Roman" w:hAnsi="Times New Roman" w:cs="Times New Roman"/>
                <w:lang w:val="lt"/>
              </w:rPr>
              <w:t> 7,590</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2FB7D32" w14:textId="519A5686" w:rsidR="5F165A7B" w:rsidRDefault="5F165A7B" w:rsidP="5F165A7B">
            <w:pPr>
              <w:spacing w:after="0"/>
              <w:jc w:val="center"/>
            </w:pPr>
            <w:r w:rsidRPr="5F165A7B">
              <w:rPr>
                <w:rFonts w:ascii="Times New Roman" w:eastAsia="Times New Roman" w:hAnsi="Times New Roman" w:cs="Times New Roman"/>
                <w:lang w:val="lt"/>
              </w:rPr>
              <w:t> 7,590</w:t>
            </w:r>
          </w:p>
        </w:tc>
        <w:tc>
          <w:tcPr>
            <w:tcW w:w="78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A7B336F" w14:textId="2E8C4FF0" w:rsidR="5F165A7B" w:rsidRDefault="5F165A7B" w:rsidP="5F165A7B">
            <w:pPr>
              <w:spacing w:after="0"/>
              <w:jc w:val="center"/>
            </w:pPr>
            <w:r w:rsidRPr="5F165A7B">
              <w:rPr>
                <w:rFonts w:ascii="Times New Roman" w:eastAsia="Times New Roman" w:hAnsi="Times New Roman" w:cs="Times New Roman"/>
                <w:lang w:val="lt"/>
              </w:rPr>
              <w:t>7,590 </w:t>
            </w:r>
            <w:r w:rsidRPr="5F165A7B">
              <w:rPr>
                <w:rFonts w:ascii="Times New Roman" w:eastAsia="Times New Roman" w:hAnsi="Times New Roman" w:cs="Times New Roman"/>
              </w:rPr>
              <w:t xml:space="preserve"> </w:t>
            </w:r>
          </w:p>
        </w:tc>
      </w:tr>
      <w:tr w:rsidR="5F165A7B" w14:paraId="2EB780ED" w14:textId="77777777" w:rsidTr="001716F1">
        <w:trPr>
          <w:trHeight w:val="300"/>
        </w:trPr>
        <w:tc>
          <w:tcPr>
            <w:tcW w:w="43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001DBDE" w14:textId="1D7C81D4" w:rsidR="5F165A7B" w:rsidRDefault="5F165A7B" w:rsidP="5F165A7B">
            <w:pPr>
              <w:spacing w:after="0"/>
              <w:jc w:val="center"/>
            </w:pPr>
            <w:r w:rsidRPr="5F165A7B">
              <w:rPr>
                <w:rFonts w:ascii="Times New Roman" w:eastAsia="Times New Roman" w:hAnsi="Times New Roman" w:cs="Times New Roman"/>
                <w:lang w:val="lt"/>
              </w:rPr>
              <w:t>2023</w:t>
            </w:r>
            <w:r w:rsidRPr="5F165A7B">
              <w:rPr>
                <w:rFonts w:ascii="Times New Roman" w:eastAsia="Times New Roman" w:hAnsi="Times New Roman" w:cs="Times New Roman"/>
              </w:rPr>
              <w:t xml:space="preserve"> </w:t>
            </w:r>
          </w:p>
        </w:tc>
        <w:tc>
          <w:tcPr>
            <w:tcW w:w="72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D6B4995" w14:textId="68A678EB" w:rsidR="5F165A7B" w:rsidRDefault="5F165A7B" w:rsidP="5F165A7B">
            <w:pPr>
              <w:spacing w:after="0"/>
              <w:jc w:val="center"/>
            </w:pPr>
            <w:r w:rsidRPr="5F165A7B">
              <w:rPr>
                <w:rFonts w:ascii="Times New Roman" w:eastAsia="Times New Roman" w:hAnsi="Times New Roman" w:cs="Times New Roman"/>
                <w:lang w:val="lt"/>
              </w:rPr>
              <w:t> 9,744</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5505E1C" w14:textId="11209DC8" w:rsidR="5F165A7B" w:rsidRDefault="5F165A7B" w:rsidP="5F165A7B">
            <w:pPr>
              <w:spacing w:after="0"/>
              <w:jc w:val="center"/>
            </w:pPr>
            <w:r w:rsidRPr="5F165A7B">
              <w:rPr>
                <w:rFonts w:ascii="Times New Roman" w:eastAsia="Times New Roman" w:hAnsi="Times New Roman" w:cs="Times New Roman"/>
                <w:lang w:val="lt"/>
              </w:rPr>
              <w:t> 7,857</w:t>
            </w:r>
            <w:r w:rsidRPr="5F165A7B">
              <w:rPr>
                <w:rFonts w:ascii="Times New Roman" w:eastAsia="Times New Roman" w:hAnsi="Times New Roman" w:cs="Times New Roman"/>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F99660E" w14:textId="481AA179" w:rsidR="5F165A7B" w:rsidRDefault="5F165A7B" w:rsidP="5F165A7B">
            <w:pPr>
              <w:spacing w:after="0"/>
              <w:jc w:val="center"/>
            </w:pPr>
            <w:r w:rsidRPr="5F165A7B">
              <w:rPr>
                <w:rFonts w:ascii="Times New Roman" w:eastAsia="Times New Roman" w:hAnsi="Times New Roman" w:cs="Times New Roman"/>
                <w:lang w:val="lt"/>
              </w:rPr>
              <w:t> 8,313</w:t>
            </w:r>
            <w:r w:rsidRPr="5F165A7B">
              <w:rPr>
                <w:rFonts w:ascii="Times New Roman" w:eastAsia="Times New Roman" w:hAnsi="Times New Roman" w:cs="Times New Roman"/>
              </w:rPr>
              <w:t xml:space="preserve"> </w:t>
            </w:r>
          </w:p>
        </w:tc>
        <w:tc>
          <w:tcPr>
            <w:tcW w:w="74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71174A1" w14:textId="7284135A" w:rsidR="5F165A7B" w:rsidRDefault="5F165A7B" w:rsidP="5F165A7B">
            <w:pPr>
              <w:spacing w:after="0"/>
              <w:jc w:val="center"/>
            </w:pPr>
            <w:r w:rsidRPr="5F165A7B">
              <w:rPr>
                <w:rFonts w:ascii="Times New Roman" w:eastAsia="Times New Roman" w:hAnsi="Times New Roman" w:cs="Times New Roman"/>
                <w:lang w:val="lt"/>
              </w:rPr>
              <w:t> 7,718</w:t>
            </w:r>
            <w:r w:rsidRPr="5F165A7B">
              <w:rPr>
                <w:rFonts w:ascii="Times New Roman" w:eastAsia="Times New Roman" w:hAnsi="Times New Roman" w:cs="Times New Roman"/>
              </w:rPr>
              <w:t xml:space="preserve"> </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DFE0114" w14:textId="259D4C0C" w:rsidR="5F165A7B" w:rsidRDefault="5F165A7B" w:rsidP="5F165A7B">
            <w:pPr>
              <w:spacing w:after="0"/>
              <w:jc w:val="center"/>
            </w:pPr>
            <w:r w:rsidRPr="5F165A7B">
              <w:rPr>
                <w:rFonts w:ascii="Times New Roman" w:eastAsia="Times New Roman" w:hAnsi="Times New Roman" w:cs="Times New Roman"/>
                <w:lang w:val="lt"/>
              </w:rPr>
              <w:t> 6,754</w:t>
            </w:r>
            <w:r w:rsidRPr="5F165A7B">
              <w:rPr>
                <w:rFonts w:ascii="Times New Roman" w:eastAsia="Times New Roman" w:hAnsi="Times New Roman" w:cs="Times New Roman"/>
              </w:rPr>
              <w:t xml:space="preserve"> </w:t>
            </w:r>
          </w:p>
        </w:tc>
        <w:tc>
          <w:tcPr>
            <w:tcW w:w="78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2FF05FB" w14:textId="50FBD6F6" w:rsidR="5F165A7B" w:rsidRDefault="5F165A7B" w:rsidP="5F165A7B">
            <w:pPr>
              <w:spacing w:after="0"/>
              <w:jc w:val="center"/>
            </w:pPr>
            <w:r w:rsidRPr="5F165A7B">
              <w:rPr>
                <w:rFonts w:ascii="Times New Roman" w:eastAsia="Times New Roman" w:hAnsi="Times New Roman" w:cs="Times New Roman"/>
                <w:lang w:val="lt"/>
              </w:rPr>
              <w:t> 7,289</w:t>
            </w:r>
            <w:r w:rsidRPr="5F165A7B">
              <w:rPr>
                <w:rFonts w:ascii="Times New Roman" w:eastAsia="Times New Roman" w:hAnsi="Times New Roman" w:cs="Times New Roman"/>
              </w:rPr>
              <w:t xml:space="preserve"> </w:t>
            </w:r>
          </w:p>
        </w:tc>
      </w:tr>
      <w:tr w:rsidR="5F165A7B" w14:paraId="007BC243" w14:textId="77777777" w:rsidTr="001716F1">
        <w:trPr>
          <w:trHeight w:val="300"/>
        </w:trPr>
        <w:tc>
          <w:tcPr>
            <w:tcW w:w="43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8A0F23F" w14:textId="41D795B3" w:rsidR="5F165A7B" w:rsidRDefault="5F165A7B" w:rsidP="5F165A7B">
            <w:pPr>
              <w:spacing w:after="0"/>
              <w:jc w:val="center"/>
            </w:pPr>
            <w:r w:rsidRPr="5F165A7B">
              <w:rPr>
                <w:rFonts w:ascii="Times New Roman" w:eastAsia="Times New Roman" w:hAnsi="Times New Roman" w:cs="Times New Roman"/>
                <w:lang w:val="lt"/>
              </w:rPr>
              <w:t>2024</w:t>
            </w:r>
            <w:r w:rsidRPr="5F165A7B">
              <w:rPr>
                <w:rFonts w:ascii="Times New Roman" w:eastAsia="Times New Roman" w:hAnsi="Times New Roman" w:cs="Times New Roman"/>
              </w:rPr>
              <w:t xml:space="preserve"> </w:t>
            </w:r>
          </w:p>
        </w:tc>
        <w:tc>
          <w:tcPr>
            <w:tcW w:w="72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DADBE3C" w14:textId="18BE2607" w:rsidR="5F165A7B" w:rsidRDefault="5F165A7B" w:rsidP="5F165A7B">
            <w:pPr>
              <w:spacing w:after="0"/>
              <w:jc w:val="center"/>
            </w:pPr>
            <w:r w:rsidRPr="5F165A7B">
              <w:rPr>
                <w:rFonts w:ascii="Times New Roman" w:eastAsia="Times New Roman" w:hAnsi="Times New Roman" w:cs="Times New Roman"/>
                <w:lang w:val="lt"/>
              </w:rPr>
              <w:t> 9,334</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C8EBA82" w14:textId="005921A4" w:rsidR="5F165A7B" w:rsidRDefault="5F165A7B" w:rsidP="5F165A7B">
            <w:pPr>
              <w:spacing w:after="0"/>
              <w:jc w:val="center"/>
            </w:pPr>
            <w:r w:rsidRPr="5F165A7B">
              <w:rPr>
                <w:rFonts w:ascii="Times New Roman" w:eastAsia="Times New Roman" w:hAnsi="Times New Roman" w:cs="Times New Roman"/>
                <w:lang w:val="lt"/>
              </w:rPr>
              <w:t> 7,694</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B3BEF1A" w14:textId="561EE468" w:rsidR="5F165A7B" w:rsidRDefault="5F165A7B" w:rsidP="5F165A7B">
            <w:pPr>
              <w:spacing w:after="0"/>
              <w:jc w:val="center"/>
            </w:pPr>
            <w:r w:rsidRPr="5F165A7B">
              <w:rPr>
                <w:rFonts w:ascii="Times New Roman" w:eastAsia="Times New Roman" w:hAnsi="Times New Roman" w:cs="Times New Roman"/>
                <w:lang w:val="lt"/>
              </w:rPr>
              <w:t> 8,235</w:t>
            </w:r>
          </w:p>
        </w:tc>
        <w:tc>
          <w:tcPr>
            <w:tcW w:w="74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7498399" w14:textId="2AD051CB" w:rsidR="5F165A7B" w:rsidRDefault="5F165A7B" w:rsidP="5F165A7B">
            <w:pPr>
              <w:spacing w:after="0"/>
              <w:jc w:val="center"/>
            </w:pPr>
            <w:r w:rsidRPr="5F165A7B">
              <w:rPr>
                <w:rFonts w:ascii="Times New Roman" w:eastAsia="Times New Roman" w:hAnsi="Times New Roman" w:cs="Times New Roman"/>
                <w:lang w:val="lt"/>
              </w:rPr>
              <w:t> 7,455</w:t>
            </w:r>
          </w:p>
        </w:tc>
        <w:tc>
          <w:tcPr>
            <w:tcW w:w="77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E08C6D1" w14:textId="43204A73" w:rsidR="5F165A7B" w:rsidRDefault="5F165A7B" w:rsidP="5F165A7B">
            <w:pPr>
              <w:spacing w:after="0"/>
              <w:jc w:val="center"/>
            </w:pPr>
            <w:r w:rsidRPr="5F165A7B">
              <w:rPr>
                <w:rFonts w:ascii="Times New Roman" w:eastAsia="Times New Roman" w:hAnsi="Times New Roman" w:cs="Times New Roman"/>
                <w:lang w:val="lt"/>
              </w:rPr>
              <w:t> 6,475</w:t>
            </w:r>
          </w:p>
        </w:tc>
        <w:tc>
          <w:tcPr>
            <w:tcW w:w="78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ECB018F" w14:textId="5714B5A4" w:rsidR="5F165A7B" w:rsidRDefault="5F165A7B" w:rsidP="5F165A7B">
            <w:pPr>
              <w:spacing w:after="0"/>
              <w:jc w:val="center"/>
              <w:rPr>
                <w:rFonts w:ascii="Times New Roman" w:eastAsia="Times New Roman" w:hAnsi="Times New Roman" w:cs="Times New Roman"/>
              </w:rPr>
            </w:pPr>
            <w:r w:rsidRPr="5F165A7B">
              <w:rPr>
                <w:rFonts w:ascii="Times New Roman" w:eastAsia="Times New Roman" w:hAnsi="Times New Roman" w:cs="Times New Roman"/>
                <w:lang w:val="lt"/>
              </w:rPr>
              <w:t> 7,074</w:t>
            </w:r>
          </w:p>
        </w:tc>
      </w:tr>
    </w:tbl>
    <w:p w14:paraId="38FE38B4" w14:textId="7D1D917B" w:rsidR="00033677" w:rsidRDefault="00033677" w:rsidP="5F165A7B">
      <w:pPr>
        <w:spacing w:after="0"/>
        <w:rPr>
          <w:rFonts w:ascii="Times New Roman" w:hAnsi="Times New Roman" w:cs="Times New Roman"/>
        </w:rPr>
      </w:pPr>
      <w:r w:rsidRPr="5F165A7B">
        <w:rPr>
          <w:rFonts w:ascii="Times New Roman" w:hAnsi="Times New Roman" w:cs="Times New Roman"/>
          <w:b/>
          <w:bCs/>
        </w:rPr>
        <w:t xml:space="preserve">* </w:t>
      </w:r>
      <w:r w:rsidRPr="5F165A7B">
        <w:rPr>
          <w:rFonts w:ascii="Times New Roman" w:hAnsi="Times New Roman" w:cs="Times New Roman"/>
        </w:rPr>
        <w:t>vfv – valstybės finansuojama vieta, vnv – valstybės nefinansuojama vieta</w:t>
      </w:r>
    </w:p>
    <w:p w14:paraId="6D86D7AC" w14:textId="5E1C52A7" w:rsidR="0040555E" w:rsidRDefault="0040555E" w:rsidP="5F165A7B">
      <w:pPr>
        <w:spacing w:after="0"/>
        <w:rPr>
          <w:rFonts w:ascii="Times New Roman" w:hAnsi="Times New Roman" w:cs="Times New Roman"/>
        </w:rPr>
      </w:pPr>
    </w:p>
    <w:p w14:paraId="05997F9C" w14:textId="2D050D3F" w:rsidR="002F5A36" w:rsidRPr="00907F46" w:rsidRDefault="002F5A36" w:rsidP="002E0EBF">
      <w:pPr>
        <w:pStyle w:val="poskyriai"/>
      </w:pPr>
      <w:r w:rsidRPr="00907F46">
        <w:t>3.2. Užsienyje įgytų kvalifikacijų, dalinių studijų ir ankstesnio neformalaus ir savaiminio mokymosi pripažinimo tvarkos ir jos taikymo įvertinimas</w:t>
      </w:r>
    </w:p>
    <w:p w14:paraId="4A34230C" w14:textId="77777777" w:rsidR="00065A25" w:rsidRPr="00907F46" w:rsidRDefault="00065A25" w:rsidP="008B35EB">
      <w:pPr>
        <w:autoSpaceDE w:val="0"/>
        <w:autoSpaceDN w:val="0"/>
        <w:adjustRightInd w:val="0"/>
        <w:spacing w:after="0" w:line="240" w:lineRule="auto"/>
        <w:jc w:val="both"/>
        <w:rPr>
          <w:rFonts w:ascii="Times New Roman" w:hAnsi="Times New Roman" w:cs="Times New Roman"/>
          <w:sz w:val="24"/>
          <w:szCs w:val="24"/>
        </w:rPr>
      </w:pPr>
    </w:p>
    <w:p w14:paraId="29E57351" w14:textId="0D297C9A" w:rsidR="001831C2" w:rsidRPr="00907F46" w:rsidRDefault="00A02837" w:rsidP="00B566CE">
      <w:pPr>
        <w:spacing w:after="0" w:line="240" w:lineRule="auto"/>
        <w:jc w:val="both"/>
        <w:rPr>
          <w:rFonts w:ascii="Times New Roman" w:hAnsi="Times New Roman" w:cs="Times New Roman"/>
          <w:color w:val="000000"/>
          <w:sz w:val="24"/>
          <w:szCs w:val="24"/>
        </w:rPr>
      </w:pPr>
      <w:r w:rsidRPr="00907F46">
        <w:rPr>
          <w:rFonts w:ascii="Times New Roman" w:hAnsi="Times New Roman" w:cs="Times New Roman"/>
          <w:sz w:val="24"/>
          <w:szCs w:val="24"/>
        </w:rPr>
        <w:t xml:space="preserve">VDU </w:t>
      </w:r>
      <w:r w:rsidR="00BB0333" w:rsidRPr="00907F46">
        <w:rPr>
          <w:rFonts w:ascii="Times New Roman" w:hAnsi="Times New Roman" w:cs="Times New Roman"/>
          <w:sz w:val="24"/>
          <w:szCs w:val="24"/>
        </w:rPr>
        <w:t>ankstesnio formalaus ir neformalaus mokymosi metu įgytų kompetencijų vertinimo ir pripažinimo principus, atsakomybes ir jų įgyvendinimo priemones</w:t>
      </w:r>
      <w:r w:rsidRPr="00907F46">
        <w:rPr>
          <w:rFonts w:ascii="Times New Roman" w:hAnsi="Times New Roman" w:cs="Times New Roman"/>
          <w:sz w:val="24"/>
          <w:szCs w:val="24"/>
        </w:rPr>
        <w:t xml:space="preserve"> nustato </w:t>
      </w:r>
      <w:hyperlink r:id="rId142" w:history="1">
        <w:r w:rsidR="00DF03E9" w:rsidRPr="00907F46">
          <w:rPr>
            <w:rStyle w:val="Hyperlink"/>
            <w:rFonts w:ascii="Times New Roman" w:hAnsi="Times New Roman" w:cs="Times New Roman"/>
            <w:sz w:val="24"/>
            <w:szCs w:val="24"/>
          </w:rPr>
          <w:t xml:space="preserve">VDU </w:t>
        </w:r>
        <w:r w:rsidRPr="00907F46">
          <w:rPr>
            <w:rStyle w:val="Hyperlink"/>
            <w:rFonts w:ascii="Times New Roman" w:hAnsi="Times New Roman" w:cs="Times New Roman"/>
            <w:sz w:val="24"/>
            <w:szCs w:val="24"/>
          </w:rPr>
          <w:t>kompetencijų ir kvalifikacijų akademinio pripažinimo politikos aprašas</w:t>
        </w:r>
      </w:hyperlink>
      <w:r w:rsidR="0069172A" w:rsidRPr="00907F46">
        <w:rPr>
          <w:rFonts w:ascii="Times New Roman" w:hAnsi="Times New Roman" w:cs="Times New Roman"/>
          <w:sz w:val="24"/>
          <w:szCs w:val="24"/>
        </w:rPr>
        <w:t xml:space="preserve">. </w:t>
      </w:r>
      <w:r w:rsidR="00DE4E9D" w:rsidRPr="00907F46">
        <w:rPr>
          <w:rFonts w:ascii="Times New Roman" w:hAnsi="Times New Roman" w:cs="Times New Roman"/>
          <w:sz w:val="24"/>
          <w:szCs w:val="24"/>
        </w:rPr>
        <w:t xml:space="preserve">Universiteto akademinio pripažinimo politika apima šias sritis: užsienyje įgytos kvalifikacijos pripažinimą, dalinių studijų metu įgytų kompetencijų pripažinimą ir neformaliuoju bei savaiminiu būdu įgytų kompetencijų pripažinimą. </w:t>
      </w:r>
    </w:p>
    <w:p w14:paraId="3BCAEFCC" w14:textId="77777777" w:rsidR="001831C2" w:rsidRPr="00907F46" w:rsidRDefault="001831C2" w:rsidP="00B566CE">
      <w:pPr>
        <w:spacing w:after="0" w:line="240" w:lineRule="auto"/>
        <w:jc w:val="both"/>
        <w:rPr>
          <w:rFonts w:ascii="Times New Roman" w:hAnsi="Times New Roman" w:cs="Times New Roman"/>
          <w:color w:val="000000"/>
          <w:sz w:val="24"/>
          <w:szCs w:val="24"/>
        </w:rPr>
      </w:pPr>
    </w:p>
    <w:p w14:paraId="46640A62" w14:textId="145EBA6E" w:rsidR="00B566CE" w:rsidRPr="00907F46" w:rsidRDefault="002F5A36" w:rsidP="00C72FE4">
      <w:pPr>
        <w:spacing w:line="240" w:lineRule="auto"/>
        <w:jc w:val="both"/>
        <w:rPr>
          <w:rFonts w:ascii="Times New Roman" w:hAnsi="Times New Roman" w:cs="Times New Roman"/>
          <w:color w:val="000000"/>
          <w:sz w:val="24"/>
          <w:szCs w:val="24"/>
        </w:rPr>
      </w:pPr>
      <w:r w:rsidRPr="48F68EC6">
        <w:rPr>
          <w:rFonts w:ascii="Times New Roman" w:hAnsi="Times New Roman" w:cs="Times New Roman"/>
          <w:color w:val="000000" w:themeColor="text1"/>
          <w:sz w:val="24"/>
          <w:szCs w:val="24"/>
        </w:rPr>
        <w:t>Užsienyje įgytos kvalifikacijos pripažinimas VDU atliekamas centralizuotai Tarptautinių ryšių departamente vadovaujantis LR nutarimais, tvarkos aktais ir SKVC informacija, bei bendrosiomis ar individualiomis (kai nėra bendrųjų) rekomendacijomis bei konsultuojantis su SKVC atsakingais darbuotojais</w:t>
      </w:r>
      <w:r w:rsidR="00141946" w:rsidRPr="48F68EC6">
        <w:rPr>
          <w:rFonts w:ascii="Times New Roman" w:hAnsi="Times New Roman" w:cs="Times New Roman"/>
          <w:color w:val="000000" w:themeColor="text1"/>
          <w:sz w:val="24"/>
          <w:szCs w:val="24"/>
        </w:rPr>
        <w:t>, taip pat</w:t>
      </w:r>
      <w:r w:rsidR="004F4DC9" w:rsidRPr="48F68EC6">
        <w:rPr>
          <w:rFonts w:ascii="Times New Roman" w:hAnsi="Times New Roman" w:cs="Times New Roman"/>
          <w:color w:val="000000" w:themeColor="text1"/>
          <w:sz w:val="24"/>
          <w:szCs w:val="24"/>
        </w:rPr>
        <w:t xml:space="preserve"> </w:t>
      </w:r>
      <w:hyperlink r:id="rId143">
        <w:r w:rsidR="004F4DC9" w:rsidRPr="48F68EC6">
          <w:rPr>
            <w:rStyle w:val="Hyperlink"/>
            <w:rFonts w:ascii="Times New Roman" w:hAnsi="Times New Roman" w:cs="Times New Roman"/>
            <w:sz w:val="24"/>
            <w:szCs w:val="24"/>
          </w:rPr>
          <w:t>VDU Užsienio šalyje įgytos kvalifikacijos vertinimo ir akademinio pripažinimo tvarkos aprašu</w:t>
        </w:r>
      </w:hyperlink>
      <w:r w:rsidR="0073238F" w:rsidRPr="48F68EC6">
        <w:rPr>
          <w:rFonts w:ascii="Times New Roman" w:hAnsi="Times New Roman" w:cs="Times New Roman"/>
          <w:color w:val="000000" w:themeColor="text1"/>
          <w:sz w:val="24"/>
          <w:szCs w:val="24"/>
        </w:rPr>
        <w:t>, kuriame aprašomi</w:t>
      </w:r>
      <w:r w:rsidR="00F63734" w:rsidRPr="48F68EC6">
        <w:rPr>
          <w:rFonts w:ascii="Times New Roman" w:hAnsi="Times New Roman" w:cs="Times New Roman"/>
          <w:color w:val="000000" w:themeColor="text1"/>
          <w:sz w:val="24"/>
          <w:szCs w:val="24"/>
        </w:rPr>
        <w:t xml:space="preserve"> kvalifikacijos vertinimo principai ir kriterijai</w:t>
      </w:r>
      <w:r w:rsidR="009261B2" w:rsidRPr="48F68EC6">
        <w:rPr>
          <w:rFonts w:ascii="Times New Roman" w:hAnsi="Times New Roman" w:cs="Times New Roman"/>
          <w:color w:val="000000" w:themeColor="text1"/>
          <w:sz w:val="24"/>
          <w:szCs w:val="24"/>
        </w:rPr>
        <w:t>, įvardijami teikiami dokumentai</w:t>
      </w:r>
      <w:r w:rsidR="00737E65" w:rsidRPr="48F68EC6">
        <w:rPr>
          <w:rFonts w:ascii="Times New Roman" w:hAnsi="Times New Roman" w:cs="Times New Roman"/>
          <w:color w:val="000000" w:themeColor="text1"/>
          <w:sz w:val="24"/>
          <w:szCs w:val="24"/>
        </w:rPr>
        <w:t xml:space="preserve">, nurodoma, </w:t>
      </w:r>
      <w:r w:rsidR="006530E1" w:rsidRPr="48F68EC6">
        <w:rPr>
          <w:rFonts w:ascii="Times New Roman" w:hAnsi="Times New Roman" w:cs="Times New Roman"/>
          <w:color w:val="000000" w:themeColor="text1"/>
          <w:sz w:val="24"/>
          <w:szCs w:val="24"/>
        </w:rPr>
        <w:t>kokie gali būti priimami sprendimai</w:t>
      </w:r>
      <w:r w:rsidRPr="48F68EC6">
        <w:rPr>
          <w:rFonts w:ascii="Times New Roman" w:hAnsi="Times New Roman" w:cs="Times New Roman"/>
          <w:color w:val="000000" w:themeColor="text1"/>
          <w:sz w:val="24"/>
          <w:szCs w:val="24"/>
        </w:rPr>
        <w:t xml:space="preserve">. Kiekvienais metais </w:t>
      </w:r>
      <w:r w:rsidR="00CA7308" w:rsidRPr="48F68EC6">
        <w:rPr>
          <w:rFonts w:ascii="Times New Roman" w:hAnsi="Times New Roman" w:cs="Times New Roman"/>
          <w:color w:val="000000" w:themeColor="text1"/>
          <w:sz w:val="24"/>
          <w:szCs w:val="24"/>
        </w:rPr>
        <w:t xml:space="preserve">VDU Rektoriaus įsakymu </w:t>
      </w:r>
      <w:r w:rsidRPr="48F68EC6">
        <w:rPr>
          <w:rFonts w:ascii="Times New Roman" w:hAnsi="Times New Roman" w:cs="Times New Roman"/>
          <w:color w:val="000000" w:themeColor="text1"/>
          <w:sz w:val="24"/>
          <w:szCs w:val="24"/>
        </w:rPr>
        <w:t>y</w:t>
      </w:r>
      <w:r w:rsidR="00C828FC" w:rsidRPr="48F68EC6">
        <w:rPr>
          <w:rFonts w:ascii="Times New Roman" w:hAnsi="Times New Roman" w:cs="Times New Roman"/>
          <w:color w:val="000000" w:themeColor="text1"/>
          <w:sz w:val="24"/>
          <w:szCs w:val="24"/>
        </w:rPr>
        <w:t xml:space="preserve">ra atnaujinamos ir tvirtinamos </w:t>
      </w:r>
      <w:hyperlink r:id="rId144" w:history="1">
        <w:r w:rsidR="00025B1C" w:rsidRPr="00B92B7F">
          <w:rPr>
            <w:rStyle w:val="Hyperlink"/>
            <w:rFonts w:ascii="Times New Roman" w:hAnsi="Times New Roman" w:cs="Times New Roman"/>
            <w:sz w:val="24"/>
            <w:szCs w:val="24"/>
          </w:rPr>
          <w:t>A</w:t>
        </w:r>
        <w:r w:rsidR="001A7A40" w:rsidRPr="00B92B7F">
          <w:rPr>
            <w:rStyle w:val="Hyperlink"/>
            <w:rFonts w:ascii="Times New Roman" w:hAnsi="Times New Roman" w:cs="Times New Roman"/>
            <w:sz w:val="24"/>
            <w:szCs w:val="24"/>
          </w:rPr>
          <w:t>smenų, įgijusių išsilavinimą užsienio šalyse, bei</w:t>
        </w:r>
        <w:r w:rsidR="00BA1AB6" w:rsidRPr="00B92B7F">
          <w:rPr>
            <w:rStyle w:val="Hyperlink"/>
            <w:rFonts w:ascii="Times New Roman" w:hAnsi="Times New Roman" w:cs="Times New Roman"/>
            <w:sz w:val="24"/>
            <w:szCs w:val="24"/>
          </w:rPr>
          <w:t xml:space="preserve"> užsienio</w:t>
        </w:r>
        <w:r w:rsidR="001A7A40" w:rsidRPr="00B92B7F">
          <w:rPr>
            <w:rStyle w:val="Hyperlink"/>
            <w:rFonts w:ascii="Times New Roman" w:hAnsi="Times New Roman" w:cs="Times New Roman"/>
            <w:sz w:val="24"/>
            <w:szCs w:val="24"/>
          </w:rPr>
          <w:t xml:space="preserve"> piliečių, įgijusių išsilavinimą Lietuvoje, priėmimo</w:t>
        </w:r>
        <w:r w:rsidR="00423CCA" w:rsidRPr="00B92B7F">
          <w:rPr>
            <w:rStyle w:val="Hyperlink"/>
            <w:rFonts w:ascii="Times New Roman" w:hAnsi="Times New Roman" w:cs="Times New Roman"/>
            <w:sz w:val="24"/>
            <w:szCs w:val="24"/>
          </w:rPr>
          <w:t xml:space="preserve"> į </w:t>
        </w:r>
        <w:r w:rsidR="00B80E91" w:rsidRPr="00B92B7F">
          <w:rPr>
            <w:rStyle w:val="Hyperlink"/>
            <w:rFonts w:ascii="Times New Roman" w:hAnsi="Times New Roman" w:cs="Times New Roman"/>
            <w:sz w:val="24"/>
            <w:szCs w:val="24"/>
          </w:rPr>
          <w:t xml:space="preserve">VDU </w:t>
        </w:r>
        <w:r w:rsidR="00423CCA" w:rsidRPr="00B92B7F">
          <w:rPr>
            <w:rStyle w:val="Hyperlink"/>
            <w:rFonts w:ascii="Times New Roman" w:hAnsi="Times New Roman" w:cs="Times New Roman"/>
            <w:sz w:val="24"/>
            <w:szCs w:val="24"/>
          </w:rPr>
          <w:t xml:space="preserve">pirmosios ir antrosios </w:t>
        </w:r>
        <w:r w:rsidR="00646B02" w:rsidRPr="00B92B7F">
          <w:rPr>
            <w:rStyle w:val="Hyperlink"/>
            <w:rFonts w:ascii="Times New Roman" w:hAnsi="Times New Roman" w:cs="Times New Roman"/>
            <w:sz w:val="24"/>
            <w:szCs w:val="24"/>
          </w:rPr>
          <w:t>pakopų studijų programas, vykdomas ne lietu</w:t>
        </w:r>
        <w:r w:rsidR="00B80E91" w:rsidRPr="00B92B7F">
          <w:rPr>
            <w:rStyle w:val="Hyperlink"/>
            <w:rFonts w:ascii="Times New Roman" w:hAnsi="Times New Roman" w:cs="Times New Roman"/>
            <w:sz w:val="24"/>
            <w:szCs w:val="24"/>
          </w:rPr>
          <w:t xml:space="preserve">vių kalba, </w:t>
        </w:r>
        <w:r w:rsidR="001A7A40" w:rsidRPr="00B92B7F">
          <w:rPr>
            <w:rStyle w:val="Hyperlink"/>
            <w:rFonts w:ascii="Times New Roman" w:hAnsi="Times New Roman" w:cs="Times New Roman"/>
            <w:sz w:val="24"/>
            <w:szCs w:val="24"/>
          </w:rPr>
          <w:t>taisyklės</w:t>
        </w:r>
      </w:hyperlink>
      <w:r w:rsidR="001A7A40" w:rsidRPr="48F68EC6">
        <w:rPr>
          <w:rFonts w:ascii="Times New Roman" w:hAnsi="Times New Roman" w:cs="Times New Roman"/>
          <w:color w:val="000000" w:themeColor="text1"/>
          <w:sz w:val="24"/>
          <w:szCs w:val="24"/>
        </w:rPr>
        <w:t xml:space="preserve">, </w:t>
      </w:r>
      <w:r w:rsidRPr="48F68EC6">
        <w:rPr>
          <w:rFonts w:ascii="Times New Roman" w:hAnsi="Times New Roman" w:cs="Times New Roman"/>
          <w:color w:val="000000" w:themeColor="text1"/>
          <w:sz w:val="24"/>
          <w:szCs w:val="24"/>
        </w:rPr>
        <w:t>kurios</w:t>
      </w:r>
      <w:r w:rsidR="00C16D8E" w:rsidRPr="48F68EC6">
        <w:rPr>
          <w:rFonts w:ascii="Times New Roman" w:hAnsi="Times New Roman" w:cs="Times New Roman"/>
          <w:color w:val="000000" w:themeColor="text1"/>
          <w:sz w:val="24"/>
          <w:szCs w:val="24"/>
        </w:rPr>
        <w:t xml:space="preserve"> nusako, kaip organizuojamas </w:t>
      </w:r>
      <w:r w:rsidR="00F014C1" w:rsidRPr="48F68EC6">
        <w:rPr>
          <w:rFonts w:ascii="Times New Roman" w:hAnsi="Times New Roman" w:cs="Times New Roman"/>
          <w:color w:val="000000" w:themeColor="text1"/>
          <w:sz w:val="24"/>
          <w:szCs w:val="24"/>
        </w:rPr>
        <w:t>tokių asmenų priėmimas, kaip atrenkami kandidatai</w:t>
      </w:r>
      <w:r w:rsidR="00075702" w:rsidRPr="48F68EC6">
        <w:rPr>
          <w:rFonts w:ascii="Times New Roman" w:hAnsi="Times New Roman" w:cs="Times New Roman"/>
          <w:color w:val="000000" w:themeColor="text1"/>
          <w:sz w:val="24"/>
          <w:szCs w:val="24"/>
        </w:rPr>
        <w:t xml:space="preserve">, kaip jiems teikiama informacija apie priėmimą į VDU ir </w:t>
      </w:r>
      <w:r w:rsidR="008D354B" w:rsidRPr="48F68EC6">
        <w:rPr>
          <w:rFonts w:ascii="Times New Roman" w:hAnsi="Times New Roman" w:cs="Times New Roman"/>
          <w:color w:val="000000" w:themeColor="text1"/>
          <w:sz w:val="24"/>
          <w:szCs w:val="24"/>
        </w:rPr>
        <w:t>pan.</w:t>
      </w:r>
      <w:r w:rsidRPr="48F68EC6">
        <w:rPr>
          <w:rFonts w:ascii="Times New Roman" w:hAnsi="Times New Roman" w:cs="Times New Roman"/>
          <w:color w:val="000000" w:themeColor="text1"/>
          <w:sz w:val="24"/>
          <w:szCs w:val="24"/>
        </w:rPr>
        <w:t xml:space="preserve"> </w:t>
      </w:r>
      <w:r w:rsidR="00B566CE" w:rsidRPr="48F68EC6">
        <w:rPr>
          <w:rFonts w:ascii="Times New Roman" w:hAnsi="Times New Roman" w:cs="Times New Roman"/>
          <w:color w:val="000000" w:themeColor="text1"/>
          <w:sz w:val="24"/>
          <w:szCs w:val="24"/>
        </w:rPr>
        <w:t xml:space="preserve">Tarptautinių ryšių departamente taip pat atliekami kvalifikacijų vertinimai asmenų, įgijusių </w:t>
      </w:r>
      <w:r w:rsidR="00B566CE" w:rsidRPr="48F68EC6">
        <w:rPr>
          <w:rFonts w:ascii="Times New Roman" w:hAnsi="Times New Roman" w:cs="Times New Roman"/>
          <w:color w:val="000000" w:themeColor="text1"/>
          <w:sz w:val="24"/>
          <w:szCs w:val="24"/>
        </w:rPr>
        <w:lastRenderedPageBreak/>
        <w:t>išsilavinimą užsienio šalyse ir stojančių į antrosios pakopos studijų programas, vykdomas lietuvių ir ne lietuvių kalba.</w:t>
      </w:r>
      <w:r w:rsidR="00196088" w:rsidRPr="48F68EC6">
        <w:rPr>
          <w:rFonts w:ascii="Times New Roman" w:hAnsi="Times New Roman" w:cs="Times New Roman"/>
          <w:color w:val="000000" w:themeColor="text1"/>
          <w:sz w:val="24"/>
          <w:szCs w:val="24"/>
        </w:rPr>
        <w:t xml:space="preserve"> </w:t>
      </w:r>
    </w:p>
    <w:p w14:paraId="15852A25" w14:textId="77D46E9F" w:rsidR="002F5A36" w:rsidRPr="00907F46" w:rsidRDefault="002F5A36" w:rsidP="00C72FE4">
      <w:pPr>
        <w:spacing w:line="240" w:lineRule="auto"/>
        <w:jc w:val="both"/>
        <w:rPr>
          <w:rFonts w:ascii="Times New Roman" w:hAnsi="Times New Roman" w:cs="Times New Roman"/>
          <w:color w:val="000000"/>
          <w:sz w:val="24"/>
          <w:szCs w:val="24"/>
        </w:rPr>
      </w:pPr>
      <w:r w:rsidRPr="00907F46">
        <w:rPr>
          <w:rFonts w:ascii="Times New Roman" w:hAnsi="Times New Roman" w:cs="Times New Roman"/>
          <w:color w:val="000000"/>
          <w:sz w:val="24"/>
          <w:szCs w:val="24"/>
        </w:rPr>
        <w:t>Dalinių studijų rezultatų pripažinimą reglamentuoja</w:t>
      </w:r>
      <w:hyperlink r:id="rId145" w:history="1">
        <w:r w:rsidRPr="00907F46">
          <w:rPr>
            <w:rStyle w:val="Hyperlink"/>
            <w:rFonts w:ascii="Times New Roman" w:hAnsi="Times New Roman" w:cs="Times New Roman"/>
            <w:sz w:val="24"/>
            <w:szCs w:val="24"/>
          </w:rPr>
          <w:t xml:space="preserve"> Studijų rezultatų įskaitymo </w:t>
        </w:r>
        <w:r w:rsidR="00E0227A" w:rsidRPr="00907F46">
          <w:rPr>
            <w:rStyle w:val="Hyperlink"/>
            <w:rFonts w:ascii="Times New Roman" w:hAnsi="Times New Roman" w:cs="Times New Roman"/>
            <w:sz w:val="24"/>
            <w:szCs w:val="24"/>
          </w:rPr>
          <w:t xml:space="preserve">VDU </w:t>
        </w:r>
        <w:r w:rsidRPr="00907F46">
          <w:rPr>
            <w:rStyle w:val="Hyperlink"/>
            <w:rFonts w:ascii="Times New Roman" w:hAnsi="Times New Roman" w:cs="Times New Roman"/>
            <w:sz w:val="24"/>
            <w:szCs w:val="24"/>
          </w:rPr>
          <w:t>tvarkos aprašas</w:t>
        </w:r>
      </w:hyperlink>
      <w:r w:rsidRPr="00907F46">
        <w:rPr>
          <w:rFonts w:ascii="Times New Roman" w:hAnsi="Times New Roman" w:cs="Times New Roman"/>
          <w:color w:val="000000"/>
          <w:sz w:val="24"/>
          <w:szCs w:val="24"/>
        </w:rPr>
        <w:t xml:space="preserve">. Dalinių studijų pripažinimas </w:t>
      </w:r>
      <w:r w:rsidR="008B35EB" w:rsidRPr="00907F46">
        <w:rPr>
          <w:rFonts w:ascii="Times New Roman" w:hAnsi="Times New Roman" w:cs="Times New Roman"/>
          <w:color w:val="000000"/>
          <w:sz w:val="24"/>
          <w:szCs w:val="24"/>
        </w:rPr>
        <w:t>U</w:t>
      </w:r>
      <w:r w:rsidRPr="00907F46">
        <w:rPr>
          <w:rFonts w:ascii="Times New Roman" w:hAnsi="Times New Roman" w:cs="Times New Roman"/>
          <w:color w:val="000000"/>
          <w:sz w:val="24"/>
          <w:szCs w:val="24"/>
        </w:rPr>
        <w:t>niversitete vyksta decentralizuotai – tai atlieka fakultetai</w:t>
      </w:r>
      <w:r w:rsidR="008B35EB" w:rsidRPr="00907F46">
        <w:rPr>
          <w:rFonts w:ascii="Times New Roman" w:hAnsi="Times New Roman" w:cs="Times New Roman"/>
          <w:color w:val="000000"/>
          <w:sz w:val="24"/>
          <w:szCs w:val="24"/>
        </w:rPr>
        <w:t>, akademijos</w:t>
      </w:r>
      <w:r w:rsidRPr="00907F46">
        <w:rPr>
          <w:rFonts w:ascii="Times New Roman" w:hAnsi="Times New Roman" w:cs="Times New Roman"/>
          <w:color w:val="000000"/>
          <w:sz w:val="24"/>
          <w:szCs w:val="24"/>
        </w:rPr>
        <w:t xml:space="preserve"> arba pirminis vertinimas atliekamas Tarptautinių ryšių departamente. Asmens, studijavusio kitoje Lietuvos arba užsienio aukštojoje mokykloje pagal sutartį, sudarytą tarp aukštųjų mokyklų arba dalinių studijų sutartį ar kitu teisėtu pagrindu suderinus studijų turinį, studijų rezultatai įskaitomi konvertavus gautus įvertinimus į ECTS ir įskaičius pagal iš anksto suderintus atitikmenis, jei studijuotų dalykų atžvilgiu nenustatoma sutarties ar kito dokumento, kuriuo buvo suderintas studijų planas, reikalavimų pažeidimų. </w:t>
      </w:r>
    </w:p>
    <w:p w14:paraId="3049F7EB" w14:textId="723DE814" w:rsidR="002F5A36" w:rsidRPr="00907F46" w:rsidRDefault="00E265E0" w:rsidP="00C72FE4">
      <w:pPr>
        <w:spacing w:line="240" w:lineRule="auto"/>
        <w:jc w:val="both"/>
        <w:rPr>
          <w:rFonts w:ascii="Times New Roman" w:hAnsi="Times New Roman" w:cs="Times New Roman"/>
          <w:color w:val="000000"/>
          <w:sz w:val="24"/>
          <w:szCs w:val="24"/>
        </w:rPr>
      </w:pPr>
      <w:r w:rsidRPr="00907F46">
        <w:rPr>
          <w:rFonts w:ascii="Times New Roman" w:hAnsi="Times New Roman" w:cs="Times New Roman"/>
          <w:color w:val="000000"/>
          <w:sz w:val="24"/>
          <w:szCs w:val="24"/>
        </w:rPr>
        <w:t>S</w:t>
      </w:r>
      <w:r w:rsidR="002F5A36" w:rsidRPr="00907F46">
        <w:rPr>
          <w:rFonts w:ascii="Times New Roman" w:hAnsi="Times New Roman" w:cs="Times New Roman"/>
          <w:color w:val="000000"/>
          <w:sz w:val="24"/>
          <w:szCs w:val="24"/>
        </w:rPr>
        <w:t xml:space="preserve">tudentai, dalyvaujantys studijų mainų programose, jau prieš išvykdami į partnerinį universitetą suderina studijų planą su </w:t>
      </w:r>
      <w:r w:rsidR="008B35EB" w:rsidRPr="00907F46">
        <w:rPr>
          <w:rFonts w:ascii="Times New Roman" w:hAnsi="Times New Roman" w:cs="Times New Roman"/>
          <w:color w:val="000000"/>
          <w:sz w:val="24"/>
          <w:szCs w:val="24"/>
        </w:rPr>
        <w:t>VDU</w:t>
      </w:r>
      <w:r w:rsidR="002F5A36" w:rsidRPr="00907F46">
        <w:rPr>
          <w:rFonts w:ascii="Times New Roman" w:hAnsi="Times New Roman" w:cs="Times New Roman"/>
          <w:color w:val="000000"/>
          <w:sz w:val="24"/>
          <w:szCs w:val="24"/>
        </w:rPr>
        <w:t>. Studijų rezultatai, įgyti dalinių studijų metu pagal suderintą studijų planą, įskaitomi gavus akademinę pažymą iš aukštosios mokyklos, kurioje studentas studijavo. Jei studentas išvyko keliems semestrams, pažymos turi būti gaunamos ir įskaitymai atliekami po kiekvieno semestro. Taip užtikrinamas dalinių studijų pripažinimas sugrįžus po studijų laikotarpio kitame universitete.</w:t>
      </w:r>
    </w:p>
    <w:p w14:paraId="0F1549BF" w14:textId="77777777" w:rsidR="00F02B24" w:rsidRPr="00907F46" w:rsidRDefault="00F02B24" w:rsidP="00C72FE4">
      <w:pPr>
        <w:spacing w:line="240" w:lineRule="auto"/>
        <w:jc w:val="both"/>
        <w:rPr>
          <w:rFonts w:ascii="Times New Roman" w:hAnsi="Times New Roman" w:cs="Times New Roman"/>
          <w:sz w:val="24"/>
          <w:szCs w:val="24"/>
        </w:rPr>
      </w:pPr>
      <w:r w:rsidRPr="00907F46">
        <w:rPr>
          <w:rFonts w:ascii="Times New Roman" w:hAnsi="Times New Roman" w:cs="Times New Roman"/>
          <w:sz w:val="24"/>
          <w:szCs w:val="24"/>
        </w:rPr>
        <w:t>Studentų, studijavusių arba studijuojančių kitoje Lietuvos arba užsienio aukštojoje mokykloje pagal nesuderintą studijų planą arba klausytojo statusu, studijų rezultatai įskaitomi įvertinus formaliuosius reikalavimus ir įgytų studijų rezultatų atitikimą studijų programos reikalavimams. Įskaitoma ne daugiau kaip 75 proc. ketinamos studijuoti studijų programos apimties, o baigiamasis darbas ir (ar) baigiamasis egzaminas neįskaitomas. Studijų rezultatai, įgyti pagal nesuderintą studijų planą, įskaitomi įvertinus studijų dalykų aprašus ir jų atitiktį programos, kurioje asmuo ketina studijuoti, studijų rezultatams.</w:t>
      </w:r>
    </w:p>
    <w:p w14:paraId="20B8B2F6" w14:textId="6A7832E5" w:rsidR="002F5A36" w:rsidRPr="00907F46" w:rsidRDefault="002F5A36" w:rsidP="00C72FE4">
      <w:pPr>
        <w:spacing w:line="240" w:lineRule="auto"/>
        <w:jc w:val="both"/>
        <w:rPr>
          <w:rFonts w:ascii="Times New Roman" w:hAnsi="Times New Roman" w:cs="Times New Roman"/>
          <w:color w:val="000000"/>
          <w:sz w:val="24"/>
          <w:szCs w:val="24"/>
        </w:rPr>
      </w:pPr>
      <w:r w:rsidRPr="00907F46">
        <w:rPr>
          <w:rFonts w:ascii="Times New Roman" w:hAnsi="Times New Roman" w:cs="Times New Roman"/>
          <w:color w:val="000000"/>
          <w:sz w:val="24"/>
          <w:szCs w:val="24"/>
        </w:rPr>
        <w:t>Naujai stojan</w:t>
      </w:r>
      <w:r w:rsidR="0031067C" w:rsidRPr="00907F46">
        <w:rPr>
          <w:rFonts w:ascii="Times New Roman" w:hAnsi="Times New Roman" w:cs="Times New Roman"/>
          <w:color w:val="000000"/>
          <w:sz w:val="24"/>
          <w:szCs w:val="24"/>
        </w:rPr>
        <w:t>čių</w:t>
      </w:r>
      <w:r w:rsidRPr="00907F46">
        <w:rPr>
          <w:rFonts w:ascii="Times New Roman" w:hAnsi="Times New Roman" w:cs="Times New Roman"/>
          <w:color w:val="000000"/>
          <w:sz w:val="24"/>
          <w:szCs w:val="24"/>
        </w:rPr>
        <w:t xml:space="preserve"> student</w:t>
      </w:r>
      <w:r w:rsidR="0031067C" w:rsidRPr="00907F46">
        <w:rPr>
          <w:rFonts w:ascii="Times New Roman" w:hAnsi="Times New Roman" w:cs="Times New Roman"/>
          <w:color w:val="000000"/>
          <w:sz w:val="24"/>
          <w:szCs w:val="24"/>
        </w:rPr>
        <w:t>ų</w:t>
      </w:r>
      <w:r w:rsidRPr="00907F46">
        <w:rPr>
          <w:rFonts w:ascii="Times New Roman" w:hAnsi="Times New Roman" w:cs="Times New Roman"/>
          <w:color w:val="000000"/>
          <w:sz w:val="24"/>
          <w:szCs w:val="24"/>
        </w:rPr>
        <w:t>, kurie yra išklausę dalį studijų kitame universitete</w:t>
      </w:r>
      <w:r w:rsidR="0031067C" w:rsidRPr="00907F46">
        <w:rPr>
          <w:rFonts w:ascii="Times New Roman" w:hAnsi="Times New Roman" w:cs="Times New Roman"/>
          <w:color w:val="000000"/>
          <w:sz w:val="24"/>
          <w:szCs w:val="24"/>
        </w:rPr>
        <w:t>, akademinį pripažinimą atlieka atitinkamas studijas vykdantis fakultetas, akademija – į</w:t>
      </w:r>
      <w:r w:rsidRPr="00907F46">
        <w:rPr>
          <w:rFonts w:ascii="Times New Roman" w:hAnsi="Times New Roman" w:cs="Times New Roman"/>
          <w:color w:val="000000"/>
          <w:sz w:val="24"/>
          <w:szCs w:val="24"/>
        </w:rPr>
        <w:t>vertina</w:t>
      </w:r>
      <w:r w:rsidR="0031067C" w:rsidRPr="00907F46">
        <w:rPr>
          <w:rFonts w:ascii="Times New Roman" w:hAnsi="Times New Roman" w:cs="Times New Roman"/>
          <w:color w:val="000000"/>
          <w:sz w:val="24"/>
          <w:szCs w:val="24"/>
        </w:rPr>
        <w:t xml:space="preserve">ma </w:t>
      </w:r>
      <w:r w:rsidRPr="00907F46">
        <w:rPr>
          <w:rFonts w:ascii="Times New Roman" w:hAnsi="Times New Roman" w:cs="Times New Roman"/>
          <w:color w:val="000000"/>
          <w:sz w:val="24"/>
          <w:szCs w:val="24"/>
        </w:rPr>
        <w:t>studijų dalykų turinio atitik</w:t>
      </w:r>
      <w:r w:rsidR="0031067C" w:rsidRPr="00907F46">
        <w:rPr>
          <w:rFonts w:ascii="Times New Roman" w:hAnsi="Times New Roman" w:cs="Times New Roman"/>
          <w:color w:val="000000"/>
          <w:sz w:val="24"/>
          <w:szCs w:val="24"/>
        </w:rPr>
        <w:t>tis ir</w:t>
      </w:r>
      <w:r w:rsidRPr="00907F46">
        <w:rPr>
          <w:rFonts w:ascii="Times New Roman" w:hAnsi="Times New Roman" w:cs="Times New Roman"/>
          <w:color w:val="000000"/>
          <w:sz w:val="24"/>
          <w:szCs w:val="24"/>
        </w:rPr>
        <w:t xml:space="preserve"> apimtis. </w:t>
      </w:r>
    </w:p>
    <w:p w14:paraId="68B650DF" w14:textId="79DC9F4E" w:rsidR="002F5A36" w:rsidRPr="00907F46" w:rsidRDefault="002F5A36" w:rsidP="00C72FE4">
      <w:pPr>
        <w:spacing w:line="240" w:lineRule="auto"/>
        <w:jc w:val="both"/>
        <w:rPr>
          <w:rFonts w:ascii="Times New Roman" w:hAnsi="Times New Roman" w:cs="Times New Roman"/>
          <w:color w:val="000000"/>
          <w:sz w:val="24"/>
          <w:szCs w:val="24"/>
        </w:rPr>
      </w:pPr>
      <w:r w:rsidRPr="48F68EC6">
        <w:rPr>
          <w:rFonts w:ascii="Times New Roman" w:hAnsi="Times New Roman" w:cs="Times New Roman"/>
          <w:color w:val="000000" w:themeColor="text1"/>
          <w:sz w:val="24"/>
          <w:szCs w:val="24"/>
        </w:rPr>
        <w:t xml:space="preserve">Neformaliu ir savaiminiu būdu įgytų kompetencijų pripažinimo pricipus ir procesus reglamentuoja </w:t>
      </w:r>
      <w:hyperlink r:id="rId146">
        <w:r w:rsidRPr="48F68EC6">
          <w:rPr>
            <w:rStyle w:val="Hyperlink"/>
            <w:rFonts w:ascii="Times New Roman" w:hAnsi="Times New Roman" w:cs="Times New Roman"/>
            <w:sz w:val="24"/>
            <w:szCs w:val="24"/>
          </w:rPr>
          <w:t>VDU Studijų reguliaminas</w:t>
        </w:r>
      </w:hyperlink>
      <w:r w:rsidRPr="48F68EC6">
        <w:rPr>
          <w:rFonts w:ascii="Times New Roman" w:hAnsi="Times New Roman" w:cs="Times New Roman"/>
          <w:color w:val="000000" w:themeColor="text1"/>
          <w:sz w:val="24"/>
          <w:szCs w:val="24"/>
        </w:rPr>
        <w:t xml:space="preserve">; </w:t>
      </w:r>
      <w:hyperlink r:id="rId147">
        <w:r w:rsidRPr="48F68EC6">
          <w:rPr>
            <w:rStyle w:val="Hyperlink"/>
            <w:rFonts w:ascii="Times New Roman" w:hAnsi="Times New Roman" w:cs="Times New Roman"/>
            <w:sz w:val="24"/>
            <w:szCs w:val="24"/>
          </w:rPr>
          <w:t>VDU Neformaliuoju ir savaiminiu būdu įgytų kompetencijų vertinimo ir pripažinimo tvarkos aprašas</w:t>
        </w:r>
      </w:hyperlink>
      <w:r w:rsidRPr="48F68EC6">
        <w:rPr>
          <w:rFonts w:ascii="Times New Roman" w:hAnsi="Times New Roman" w:cs="Times New Roman"/>
          <w:color w:val="000000" w:themeColor="text1"/>
          <w:sz w:val="24"/>
          <w:szCs w:val="24"/>
        </w:rPr>
        <w:t xml:space="preserve"> bei </w:t>
      </w:r>
      <w:hyperlink r:id="rId148">
        <w:r w:rsidRPr="48F68EC6">
          <w:rPr>
            <w:rStyle w:val="Hyperlink"/>
            <w:rFonts w:ascii="Times New Roman" w:hAnsi="Times New Roman" w:cs="Times New Roman"/>
            <w:sz w:val="24"/>
            <w:szCs w:val="24"/>
          </w:rPr>
          <w:t>VDU Neformal</w:t>
        </w:r>
        <w:r w:rsidR="00EC002B" w:rsidRPr="48F68EC6">
          <w:rPr>
            <w:rStyle w:val="Hyperlink"/>
            <w:rFonts w:ascii="Times New Roman" w:hAnsi="Times New Roman" w:cs="Times New Roman"/>
            <w:sz w:val="24"/>
            <w:szCs w:val="24"/>
          </w:rPr>
          <w:t>aus</w:t>
        </w:r>
        <w:r w:rsidRPr="48F68EC6">
          <w:rPr>
            <w:rStyle w:val="Hyperlink"/>
            <w:rFonts w:ascii="Times New Roman" w:hAnsi="Times New Roman" w:cs="Times New Roman"/>
            <w:sz w:val="24"/>
            <w:szCs w:val="24"/>
          </w:rPr>
          <w:t xml:space="preserve"> švietimo </w:t>
        </w:r>
        <w:r w:rsidR="00E220DA" w:rsidRPr="48F68EC6">
          <w:rPr>
            <w:rStyle w:val="Hyperlink"/>
            <w:rFonts w:ascii="Times New Roman" w:hAnsi="Times New Roman" w:cs="Times New Roman"/>
            <w:sz w:val="24"/>
            <w:szCs w:val="24"/>
          </w:rPr>
          <w:t xml:space="preserve">(mokymosi paslaugų) </w:t>
        </w:r>
        <w:r w:rsidRPr="48F68EC6">
          <w:rPr>
            <w:rStyle w:val="Hyperlink"/>
            <w:rFonts w:ascii="Times New Roman" w:hAnsi="Times New Roman" w:cs="Times New Roman"/>
            <w:sz w:val="24"/>
            <w:szCs w:val="24"/>
          </w:rPr>
          <w:t>organizavimo tvarkos aprašas</w:t>
        </w:r>
      </w:hyperlink>
      <w:r w:rsidRPr="48F68EC6">
        <w:rPr>
          <w:rFonts w:ascii="Times New Roman" w:hAnsi="Times New Roman" w:cs="Times New Roman"/>
          <w:color w:val="000000" w:themeColor="text1"/>
          <w:sz w:val="24"/>
          <w:szCs w:val="24"/>
        </w:rPr>
        <w:t>. Asmenys gali pretenduoti v</w:t>
      </w:r>
      <w:r w:rsidR="0031067C" w:rsidRPr="48F68EC6">
        <w:rPr>
          <w:rFonts w:ascii="Times New Roman" w:hAnsi="Times New Roman" w:cs="Times New Roman"/>
          <w:color w:val="000000" w:themeColor="text1"/>
          <w:sz w:val="24"/>
          <w:szCs w:val="24"/>
        </w:rPr>
        <w:t>ertinti kompetencijas, įgytas</w:t>
      </w:r>
      <w:r w:rsidRPr="48F68EC6">
        <w:rPr>
          <w:rFonts w:ascii="Times New Roman" w:hAnsi="Times New Roman" w:cs="Times New Roman"/>
          <w:color w:val="000000" w:themeColor="text1"/>
          <w:sz w:val="24"/>
          <w:szCs w:val="24"/>
        </w:rPr>
        <w:t xml:space="preserve"> darbinėje veikloje; neapmokamame ar savanoriškame darbe; stažuočių, kursų, seminarų, projektų ir kt. metu; mokantis savarankiškai; laisvalaikio metu. Kandidatų neformaliuoju ir savaiminiu būdu įgytos kompetencijos gali atitikti atitin</w:t>
      </w:r>
      <w:r w:rsidR="0031067C" w:rsidRPr="48F68EC6">
        <w:rPr>
          <w:rFonts w:ascii="Times New Roman" w:hAnsi="Times New Roman" w:cs="Times New Roman"/>
          <w:color w:val="000000" w:themeColor="text1"/>
          <w:sz w:val="24"/>
          <w:szCs w:val="24"/>
        </w:rPr>
        <w:t xml:space="preserve">kamos studijų programos dalies </w:t>
      </w:r>
      <w:r w:rsidRPr="48F68EC6">
        <w:rPr>
          <w:rFonts w:ascii="Times New Roman" w:hAnsi="Times New Roman" w:cs="Times New Roman"/>
          <w:color w:val="000000" w:themeColor="text1"/>
          <w:sz w:val="24"/>
          <w:szCs w:val="24"/>
        </w:rPr>
        <w:t>ar dalyko studijų rezultatus.</w:t>
      </w:r>
    </w:p>
    <w:p w14:paraId="35495C1F" w14:textId="481F32D6" w:rsidR="002F5A36" w:rsidRPr="00907F46" w:rsidRDefault="002F5A36" w:rsidP="00C72FE4">
      <w:pPr>
        <w:spacing w:line="240" w:lineRule="auto"/>
        <w:jc w:val="both"/>
        <w:rPr>
          <w:rFonts w:ascii="Times New Roman" w:hAnsi="Times New Roman" w:cs="Times New Roman"/>
          <w:color w:val="000000"/>
          <w:sz w:val="24"/>
          <w:szCs w:val="24"/>
        </w:rPr>
      </w:pPr>
      <w:r w:rsidRPr="5F165A7B">
        <w:rPr>
          <w:rFonts w:ascii="Times New Roman" w:hAnsi="Times New Roman" w:cs="Times New Roman"/>
          <w:color w:val="000000" w:themeColor="text1"/>
          <w:sz w:val="24"/>
          <w:szCs w:val="24"/>
        </w:rPr>
        <w:t xml:space="preserve">Jei vertinimo metu nustatoma, kad studento neformaliai ir savaiminiu būdu įgyti mokymosi pasiekimai atitinka studijų dalyko programoje suformuluotus studijų rezultatus, studijų dalykas (-ai) yra įskaitomi. </w:t>
      </w:r>
    </w:p>
    <w:p w14:paraId="4C813809" w14:textId="048649AC" w:rsidR="00A25F0B" w:rsidRPr="00907F46" w:rsidRDefault="2FAEFCA1" w:rsidP="00E01B9D">
      <w:pPr>
        <w:spacing w:after="0" w:line="240" w:lineRule="auto"/>
        <w:jc w:val="both"/>
        <w:rPr>
          <w:rFonts w:ascii="Times New Roman" w:hAnsi="Times New Roman" w:cs="Times New Roman"/>
          <w:color w:val="000000"/>
          <w:sz w:val="24"/>
          <w:szCs w:val="24"/>
        </w:rPr>
      </w:pPr>
      <w:r w:rsidRPr="1D8C4206">
        <w:rPr>
          <w:rFonts w:ascii="Times New Roman" w:hAnsi="Times New Roman" w:cs="Times New Roman"/>
          <w:color w:val="000000" w:themeColor="text1"/>
          <w:sz w:val="24"/>
          <w:szCs w:val="24"/>
        </w:rPr>
        <w:t>Nagrinėjamu laikotarpiu dalinių studijų įskaitymo, neformaliuoju ir savaiminio mokymosi bū</w:t>
      </w:r>
      <w:r w:rsidR="2CD142EE" w:rsidRPr="1D8C4206">
        <w:rPr>
          <w:rFonts w:ascii="Times New Roman" w:hAnsi="Times New Roman" w:cs="Times New Roman"/>
          <w:color w:val="000000" w:themeColor="text1"/>
          <w:sz w:val="24"/>
          <w:szCs w:val="24"/>
        </w:rPr>
        <w:t>du įgytų kompetencijų pripažinimo atvejų nebuvo. 2024 m. į Ekologijos</w:t>
      </w:r>
      <w:r w:rsidR="1A7076FD" w:rsidRPr="1D8C4206">
        <w:rPr>
          <w:rFonts w:ascii="Times New Roman" w:hAnsi="Times New Roman" w:cs="Times New Roman"/>
          <w:color w:val="000000" w:themeColor="text1"/>
          <w:sz w:val="24"/>
          <w:szCs w:val="24"/>
        </w:rPr>
        <w:t xml:space="preserve"> ir klimato</w:t>
      </w:r>
      <w:r w:rsidR="2CD142EE" w:rsidRPr="1D8C4206">
        <w:rPr>
          <w:rFonts w:ascii="Times New Roman" w:hAnsi="Times New Roman" w:cs="Times New Roman"/>
          <w:color w:val="000000" w:themeColor="text1"/>
          <w:sz w:val="24"/>
          <w:szCs w:val="24"/>
        </w:rPr>
        <w:t xml:space="preserve"> studijų programą </w:t>
      </w:r>
      <w:r w:rsidR="6014A692" w:rsidRPr="1D8C4206">
        <w:rPr>
          <w:rFonts w:ascii="Times New Roman" w:hAnsi="Times New Roman" w:cs="Times New Roman"/>
          <w:color w:val="000000" w:themeColor="text1"/>
          <w:sz w:val="24"/>
          <w:szCs w:val="24"/>
        </w:rPr>
        <w:t xml:space="preserve">priimti 5 užsieniečiai </w:t>
      </w:r>
      <w:r w:rsidR="0AF40E4D" w:rsidRPr="1D8C4206">
        <w:rPr>
          <w:rFonts w:ascii="Times New Roman" w:hAnsi="Times New Roman" w:cs="Times New Roman"/>
          <w:color w:val="000000" w:themeColor="text1"/>
          <w:sz w:val="24"/>
          <w:szCs w:val="24"/>
        </w:rPr>
        <w:t xml:space="preserve">iš Azerbaidžano (1), Kamerūno (1), Bangladešo (1), Maroko (1), Nigerijos (1). Jų </w:t>
      </w:r>
      <w:r w:rsidR="6FBA8C82" w:rsidRPr="1D8C4206">
        <w:rPr>
          <w:rFonts w:ascii="Times New Roman" w:hAnsi="Times New Roman" w:cs="Times New Roman"/>
          <w:color w:val="000000" w:themeColor="text1"/>
          <w:sz w:val="24"/>
          <w:szCs w:val="24"/>
        </w:rPr>
        <w:t>kvalifikacijų vertinimas ir pripažinimas buvo atliktas Tarptautinių ryšių departamente.</w:t>
      </w:r>
    </w:p>
    <w:p w14:paraId="1D87E578" w14:textId="4E85F421" w:rsidR="002F5A36" w:rsidRPr="00907F46" w:rsidRDefault="3C94F153" w:rsidP="00E01B9D">
      <w:pPr>
        <w:pStyle w:val="poskyriai"/>
      </w:pPr>
      <w:r w:rsidRPr="0D429086">
        <w:t>3.</w:t>
      </w:r>
      <w:r w:rsidR="2D4ED416" w:rsidRPr="0D429086">
        <w:t>3</w:t>
      </w:r>
      <w:r w:rsidRPr="0D429086">
        <w:t>. Sąlygų studijuojančiųjų akademiniam judumui užtikrinti įvertinimas</w:t>
      </w:r>
    </w:p>
    <w:p w14:paraId="144F80EC" w14:textId="0E362062" w:rsidR="00A25F0B" w:rsidRPr="00907F46" w:rsidRDefault="00A25F0B" w:rsidP="005A2D3F">
      <w:pPr>
        <w:autoSpaceDE w:val="0"/>
        <w:autoSpaceDN w:val="0"/>
        <w:adjustRightInd w:val="0"/>
        <w:spacing w:after="0" w:line="240" w:lineRule="auto"/>
        <w:jc w:val="both"/>
        <w:rPr>
          <w:rFonts w:ascii="Times New Roman" w:hAnsi="Times New Roman" w:cs="Times New Roman"/>
          <w:sz w:val="28"/>
          <w:szCs w:val="28"/>
        </w:rPr>
      </w:pPr>
    </w:p>
    <w:p w14:paraId="017AF4C1" w14:textId="77777777" w:rsidR="002F5A36" w:rsidRPr="00907F46" w:rsidRDefault="002F5A36" w:rsidP="00A25F0B">
      <w:pPr>
        <w:spacing w:after="0" w:line="240" w:lineRule="auto"/>
        <w:jc w:val="both"/>
        <w:rPr>
          <w:rFonts w:ascii="Times New Roman" w:hAnsi="Times New Roman" w:cs="Times New Roman"/>
          <w:sz w:val="24"/>
          <w:szCs w:val="24"/>
        </w:rPr>
      </w:pPr>
      <w:r w:rsidRPr="00907F46">
        <w:rPr>
          <w:rFonts w:ascii="Times New Roman" w:hAnsi="Times New Roman" w:cs="Times New Roman"/>
          <w:sz w:val="24"/>
          <w:szCs w:val="24"/>
        </w:rPr>
        <w:t>Visi VDU studentai turi galimybę pasinaudoti „Erasmus+“ programos teikiamomis galimybėmis:</w:t>
      </w:r>
    </w:p>
    <w:p w14:paraId="650C4084" w14:textId="6EF14A4B" w:rsidR="002F5A36" w:rsidRPr="00907F46" w:rsidRDefault="00A25F0B" w:rsidP="00546F3D">
      <w:pPr>
        <w:pStyle w:val="ListParagraph"/>
        <w:numPr>
          <w:ilvl w:val="0"/>
          <w:numId w:val="6"/>
        </w:numPr>
        <w:spacing w:after="0" w:line="240" w:lineRule="auto"/>
        <w:ind w:left="284" w:hanging="142"/>
        <w:jc w:val="both"/>
        <w:rPr>
          <w:rFonts w:ascii="Times New Roman" w:eastAsia="Times New Roman" w:hAnsi="Times New Roman" w:cs="Times New Roman"/>
          <w:sz w:val="24"/>
          <w:szCs w:val="24"/>
        </w:rPr>
      </w:pPr>
      <w:r w:rsidRPr="48F68EC6">
        <w:rPr>
          <w:rFonts w:ascii="Times New Roman" w:eastAsia="Times New Roman" w:hAnsi="Times New Roman" w:cs="Times New Roman"/>
          <w:sz w:val="24"/>
          <w:szCs w:val="24"/>
        </w:rPr>
        <w:t>P</w:t>
      </w:r>
      <w:r w:rsidR="002F5A36" w:rsidRPr="48F68EC6">
        <w:rPr>
          <w:rFonts w:ascii="Times New Roman" w:eastAsia="Times New Roman" w:hAnsi="Times New Roman" w:cs="Times New Roman"/>
          <w:sz w:val="24"/>
          <w:szCs w:val="24"/>
        </w:rPr>
        <w:t>usei metų ar</w:t>
      </w:r>
      <w:r w:rsidRPr="48F68EC6">
        <w:rPr>
          <w:rFonts w:ascii="Times New Roman" w:eastAsia="Times New Roman" w:hAnsi="Times New Roman" w:cs="Times New Roman"/>
          <w:sz w:val="24"/>
          <w:szCs w:val="24"/>
        </w:rPr>
        <w:t>ba</w:t>
      </w:r>
      <w:r w:rsidR="002F5A36" w:rsidRPr="48F68EC6">
        <w:rPr>
          <w:rFonts w:ascii="Times New Roman" w:eastAsia="Times New Roman" w:hAnsi="Times New Roman" w:cs="Times New Roman"/>
          <w:sz w:val="24"/>
          <w:szCs w:val="24"/>
        </w:rPr>
        <w:t xml:space="preserve"> metams išvykti studijų mainams į vieną iš VDU partnerinių universitetų (Europos Sąjungoje bei EEE / šalyse kandidatėse – </w:t>
      </w:r>
      <w:r w:rsidR="00D6228E" w:rsidRPr="48F68EC6">
        <w:rPr>
          <w:rFonts w:ascii="Times New Roman" w:eastAsia="Times New Roman" w:hAnsi="Times New Roman" w:cs="Times New Roman"/>
          <w:sz w:val="24"/>
          <w:szCs w:val="24"/>
        </w:rPr>
        <w:t>4</w:t>
      </w:r>
      <w:r w:rsidR="4DD4D063" w:rsidRPr="48F68EC6">
        <w:rPr>
          <w:rFonts w:ascii="Times New Roman" w:eastAsia="Times New Roman" w:hAnsi="Times New Roman" w:cs="Times New Roman"/>
          <w:sz w:val="24"/>
          <w:szCs w:val="24"/>
        </w:rPr>
        <w:t>40</w:t>
      </w:r>
      <w:r w:rsidR="002F5A36" w:rsidRPr="48F68EC6">
        <w:rPr>
          <w:rFonts w:ascii="Times New Roman" w:eastAsia="Times New Roman" w:hAnsi="Times New Roman" w:cs="Times New Roman"/>
          <w:sz w:val="24"/>
          <w:szCs w:val="24"/>
        </w:rPr>
        <w:t xml:space="preserve"> partnerinių institucijų ar už Europos Sąjungos ribų –</w:t>
      </w:r>
      <w:r w:rsidR="00330D4E" w:rsidRPr="48F68EC6">
        <w:rPr>
          <w:rFonts w:ascii="Times New Roman" w:eastAsia="Times New Roman" w:hAnsi="Times New Roman" w:cs="Times New Roman"/>
          <w:sz w:val="24"/>
          <w:szCs w:val="24"/>
        </w:rPr>
        <w:t xml:space="preserve"> 11</w:t>
      </w:r>
      <w:r w:rsidR="728E5478" w:rsidRPr="48F68EC6">
        <w:rPr>
          <w:rFonts w:ascii="Times New Roman" w:eastAsia="Times New Roman" w:hAnsi="Times New Roman" w:cs="Times New Roman"/>
          <w:sz w:val="24"/>
          <w:szCs w:val="24"/>
        </w:rPr>
        <w:t>8</w:t>
      </w:r>
      <w:r w:rsidR="002F5A36" w:rsidRPr="48F68EC6">
        <w:rPr>
          <w:rFonts w:ascii="Times New Roman" w:eastAsia="Times New Roman" w:hAnsi="Times New Roman" w:cs="Times New Roman"/>
          <w:sz w:val="24"/>
          <w:szCs w:val="24"/>
        </w:rPr>
        <w:t xml:space="preserve"> partnerin</w:t>
      </w:r>
      <w:r w:rsidR="00330D4E" w:rsidRPr="48F68EC6">
        <w:rPr>
          <w:rFonts w:ascii="Times New Roman" w:eastAsia="Times New Roman" w:hAnsi="Times New Roman" w:cs="Times New Roman"/>
          <w:sz w:val="24"/>
          <w:szCs w:val="24"/>
        </w:rPr>
        <w:t>ių</w:t>
      </w:r>
      <w:r w:rsidR="002F5A36" w:rsidRPr="48F68EC6">
        <w:rPr>
          <w:rFonts w:ascii="Times New Roman" w:eastAsia="Times New Roman" w:hAnsi="Times New Roman" w:cs="Times New Roman"/>
          <w:sz w:val="24"/>
          <w:szCs w:val="24"/>
        </w:rPr>
        <w:t xml:space="preserve"> institucij</w:t>
      </w:r>
      <w:r w:rsidR="00330D4E" w:rsidRPr="48F68EC6">
        <w:rPr>
          <w:rFonts w:ascii="Times New Roman" w:eastAsia="Times New Roman" w:hAnsi="Times New Roman" w:cs="Times New Roman"/>
          <w:sz w:val="24"/>
          <w:szCs w:val="24"/>
        </w:rPr>
        <w:t>ų</w:t>
      </w:r>
      <w:r w:rsidR="002F5A36" w:rsidRPr="48F68EC6">
        <w:rPr>
          <w:rFonts w:ascii="Times New Roman" w:eastAsia="Times New Roman" w:hAnsi="Times New Roman" w:cs="Times New Roman"/>
          <w:sz w:val="24"/>
          <w:szCs w:val="24"/>
        </w:rPr>
        <w:t xml:space="preserve">). </w:t>
      </w:r>
      <w:r w:rsidR="00237C8C" w:rsidRPr="48F68EC6">
        <w:rPr>
          <w:rFonts w:ascii="Times New Roman" w:eastAsia="Times New Roman" w:hAnsi="Times New Roman" w:cs="Times New Roman"/>
          <w:sz w:val="24"/>
          <w:szCs w:val="24"/>
        </w:rPr>
        <w:t>P</w:t>
      </w:r>
      <w:r w:rsidR="002F5A36" w:rsidRPr="48F68EC6">
        <w:rPr>
          <w:rFonts w:ascii="Times New Roman" w:eastAsia="Times New Roman" w:hAnsi="Times New Roman" w:cs="Times New Roman"/>
          <w:sz w:val="24"/>
          <w:szCs w:val="24"/>
        </w:rPr>
        <w:t>er metus šia galimybe pasinaudoja apie 200 VDU studentų</w:t>
      </w:r>
      <w:r w:rsidRPr="48F68EC6">
        <w:rPr>
          <w:rFonts w:ascii="Times New Roman" w:eastAsia="Times New Roman" w:hAnsi="Times New Roman" w:cs="Times New Roman"/>
          <w:sz w:val="24"/>
          <w:szCs w:val="24"/>
        </w:rPr>
        <w:t>.</w:t>
      </w:r>
    </w:p>
    <w:p w14:paraId="71BE2F60" w14:textId="2E31AB2A" w:rsidR="002F5A36" w:rsidRPr="00907F46" w:rsidRDefault="00A25F0B" w:rsidP="00546F3D">
      <w:pPr>
        <w:pStyle w:val="ListParagraph"/>
        <w:numPr>
          <w:ilvl w:val="0"/>
          <w:numId w:val="6"/>
        </w:numPr>
        <w:spacing w:after="0" w:line="240" w:lineRule="auto"/>
        <w:ind w:left="284" w:hanging="142"/>
        <w:contextualSpacing w:val="0"/>
        <w:jc w:val="both"/>
        <w:rPr>
          <w:rFonts w:ascii="Times New Roman" w:hAnsi="Times New Roman" w:cs="Times New Roman"/>
          <w:sz w:val="24"/>
          <w:szCs w:val="24"/>
        </w:rPr>
      </w:pPr>
      <w:r w:rsidRPr="00907F46">
        <w:rPr>
          <w:rFonts w:ascii="Times New Roman" w:eastAsia="Times New Roman" w:hAnsi="Times New Roman" w:cs="Times New Roman"/>
          <w:sz w:val="24"/>
          <w:szCs w:val="24"/>
        </w:rPr>
        <w:lastRenderedPageBreak/>
        <w:t>Išvykti n</w:t>
      </w:r>
      <w:r w:rsidR="002F5A36" w:rsidRPr="00907F46">
        <w:rPr>
          <w:rFonts w:ascii="Times New Roman" w:eastAsia="Times New Roman" w:hAnsi="Times New Roman" w:cs="Times New Roman"/>
          <w:sz w:val="24"/>
          <w:szCs w:val="24"/>
        </w:rPr>
        <w:t>uo 2 iki 12 mėn. trunkančiai „Erasmus+“ praktikai. Per 12 mėn. po studijų baigimo VDU taip pat sudaro galimybę „Erasmus+“ praktikai išvykti ir absolventams.</w:t>
      </w:r>
      <w:r w:rsidRPr="00907F46">
        <w:rPr>
          <w:rFonts w:ascii="Times New Roman" w:eastAsia="Times New Roman" w:hAnsi="Times New Roman" w:cs="Times New Roman"/>
          <w:sz w:val="24"/>
          <w:szCs w:val="24"/>
        </w:rPr>
        <w:t xml:space="preserve"> </w:t>
      </w:r>
      <w:r w:rsidR="00044340" w:rsidRPr="00907F46">
        <w:rPr>
          <w:rFonts w:ascii="Times New Roman" w:hAnsi="Times New Roman" w:cs="Times New Roman"/>
          <w:sz w:val="24"/>
          <w:szCs w:val="24"/>
        </w:rPr>
        <w:t>P</w:t>
      </w:r>
      <w:r w:rsidR="002F5A36" w:rsidRPr="00907F46">
        <w:rPr>
          <w:rFonts w:ascii="Times New Roman" w:hAnsi="Times New Roman" w:cs="Times New Roman"/>
          <w:sz w:val="24"/>
          <w:szCs w:val="24"/>
        </w:rPr>
        <w:t>er metus šia galimybe pasinaudoja apie</w:t>
      </w:r>
      <w:r w:rsidRPr="00907F46">
        <w:rPr>
          <w:rFonts w:ascii="Times New Roman" w:hAnsi="Times New Roman" w:cs="Times New Roman"/>
          <w:sz w:val="24"/>
          <w:szCs w:val="24"/>
        </w:rPr>
        <w:t xml:space="preserve"> 150 VDU studentų ir absolventų.</w:t>
      </w:r>
    </w:p>
    <w:p w14:paraId="642B08D7" w14:textId="299938AB" w:rsidR="00A25F0B" w:rsidRPr="00907F46" w:rsidRDefault="00A5037C" w:rsidP="00546F3D">
      <w:pPr>
        <w:pStyle w:val="ListParagraph"/>
        <w:spacing w:after="0" w:line="240" w:lineRule="auto"/>
        <w:ind w:left="284" w:hanging="142"/>
        <w:contextualSpacing w:val="0"/>
        <w:jc w:val="both"/>
        <w:rPr>
          <w:rFonts w:ascii="Times New Roman" w:hAnsi="Times New Roman" w:cs="Times New Roman"/>
          <w:sz w:val="24"/>
          <w:szCs w:val="24"/>
        </w:rPr>
      </w:pPr>
      <w:r w:rsidRPr="48F68EC6">
        <w:rPr>
          <w:rFonts w:ascii="Times New Roman" w:eastAsia="Times New Roman" w:hAnsi="Times New Roman" w:cs="Times New Roman"/>
          <w:sz w:val="24"/>
          <w:szCs w:val="24"/>
        </w:rPr>
        <w:t xml:space="preserve">Nuo 2022 m. VDU studentams </w:t>
      </w:r>
      <w:r w:rsidR="00C0727A" w:rsidRPr="48F68EC6">
        <w:rPr>
          <w:rFonts w:ascii="Times New Roman" w:eastAsia="Times New Roman" w:hAnsi="Times New Roman" w:cs="Times New Roman"/>
          <w:sz w:val="24"/>
          <w:szCs w:val="24"/>
        </w:rPr>
        <w:t>s</w:t>
      </w:r>
      <w:r w:rsidRPr="48F68EC6">
        <w:rPr>
          <w:rFonts w:ascii="Times New Roman" w:eastAsia="Times New Roman" w:hAnsi="Times New Roman" w:cs="Times New Roman"/>
          <w:sz w:val="24"/>
          <w:szCs w:val="24"/>
        </w:rPr>
        <w:t>iūl</w:t>
      </w:r>
      <w:r w:rsidR="00C0727A" w:rsidRPr="48F68EC6">
        <w:rPr>
          <w:rFonts w:ascii="Times New Roman" w:eastAsia="Times New Roman" w:hAnsi="Times New Roman" w:cs="Times New Roman"/>
          <w:sz w:val="24"/>
          <w:szCs w:val="24"/>
        </w:rPr>
        <w:t>oma</w:t>
      </w:r>
      <w:r w:rsidRPr="48F68EC6">
        <w:rPr>
          <w:rFonts w:ascii="Times New Roman" w:eastAsia="Times New Roman" w:hAnsi="Times New Roman" w:cs="Times New Roman"/>
          <w:sz w:val="24"/>
          <w:szCs w:val="24"/>
        </w:rPr>
        <w:t xml:space="preserve"> nauja </w:t>
      </w:r>
      <w:r w:rsidR="00C0727A" w:rsidRPr="48F68EC6">
        <w:rPr>
          <w:rFonts w:ascii="Times New Roman" w:eastAsia="Times New Roman" w:hAnsi="Times New Roman" w:cs="Times New Roman"/>
          <w:sz w:val="24"/>
          <w:szCs w:val="24"/>
        </w:rPr>
        <w:t xml:space="preserve">programos </w:t>
      </w:r>
      <w:r w:rsidRPr="48F68EC6">
        <w:rPr>
          <w:rFonts w:ascii="Times New Roman" w:eastAsia="Times New Roman" w:hAnsi="Times New Roman" w:cs="Times New Roman"/>
          <w:sz w:val="24"/>
          <w:szCs w:val="24"/>
        </w:rPr>
        <w:t>„Erasmus+“</w:t>
      </w:r>
      <w:r w:rsidRPr="48F68EC6">
        <w:rPr>
          <w:rFonts w:ascii="Times New Roman" w:eastAsia="Times New Roman" w:hAnsi="Times New Roman" w:cs="Times New Roman"/>
          <w:b/>
          <w:bCs/>
          <w:sz w:val="24"/>
          <w:szCs w:val="24"/>
        </w:rPr>
        <w:t xml:space="preserve"> </w:t>
      </w:r>
      <w:r w:rsidRPr="48F68EC6">
        <w:rPr>
          <w:rFonts w:ascii="Times New Roman" w:eastAsia="Times New Roman" w:hAnsi="Times New Roman" w:cs="Times New Roman"/>
          <w:sz w:val="24"/>
          <w:szCs w:val="24"/>
        </w:rPr>
        <w:t xml:space="preserve">galimybė – trumpalaikis (nuo 5 iki 30 dienų) studijų ir praktikos mobilumas. </w:t>
      </w:r>
      <w:r w:rsidR="30A0130A" w:rsidRPr="48F68EC6">
        <w:rPr>
          <w:rFonts w:ascii="Times New Roman" w:eastAsia="Times New Roman" w:hAnsi="Times New Roman" w:cs="Times New Roman"/>
          <w:color w:val="000000" w:themeColor="text1"/>
          <w:sz w:val="24"/>
          <w:szCs w:val="24"/>
        </w:rPr>
        <w:t>2023 m. šešis kartus išaugo „Erasmus+“ trumpalaikiam studijų ir praktikų mobilumui išvykstančių VDU studentų skaičius, lyginant su 2022 m.: 2023 m. išvyko 84 studentai, o 2022 m. – 14.</w:t>
      </w:r>
    </w:p>
    <w:p w14:paraId="282C7973" w14:textId="77777777" w:rsidR="002F5A36" w:rsidRPr="00907F46" w:rsidRDefault="002F5A36" w:rsidP="00A25F0B">
      <w:pPr>
        <w:spacing w:after="0" w:line="240" w:lineRule="auto"/>
        <w:jc w:val="both"/>
        <w:rPr>
          <w:rFonts w:ascii="Times New Roman" w:hAnsi="Times New Roman" w:cs="Times New Roman"/>
          <w:sz w:val="24"/>
          <w:szCs w:val="24"/>
        </w:rPr>
      </w:pPr>
      <w:r w:rsidRPr="00907F46">
        <w:rPr>
          <w:rFonts w:ascii="Times New Roman" w:hAnsi="Times New Roman" w:cs="Times New Roman"/>
          <w:sz w:val="24"/>
          <w:szCs w:val="24"/>
        </w:rPr>
        <w:t>Be „Erasmus+“ programos siūlomų galimybių, VDU studentai taip pat skatinami ir gali išvykti akademiniams mainams:</w:t>
      </w:r>
    </w:p>
    <w:p w14:paraId="4D3C091E" w14:textId="6DF07AAD" w:rsidR="002F5A36" w:rsidRPr="00907F46" w:rsidRDefault="00A25F0B" w:rsidP="006D5324">
      <w:pPr>
        <w:pStyle w:val="ListParagraph"/>
        <w:numPr>
          <w:ilvl w:val="0"/>
          <w:numId w:val="7"/>
        </w:numPr>
        <w:spacing w:after="0" w:line="240" w:lineRule="auto"/>
        <w:jc w:val="both"/>
        <w:rPr>
          <w:rFonts w:ascii="Times New Roman" w:eastAsia="Times New Roman" w:hAnsi="Times New Roman" w:cs="Times New Roman"/>
          <w:sz w:val="24"/>
          <w:szCs w:val="24"/>
        </w:rPr>
      </w:pPr>
      <w:r w:rsidRPr="48F68EC6">
        <w:rPr>
          <w:rFonts w:ascii="Times New Roman" w:eastAsia="Times New Roman" w:hAnsi="Times New Roman" w:cs="Times New Roman"/>
          <w:sz w:val="24"/>
          <w:szCs w:val="24"/>
        </w:rPr>
        <w:t>P</w:t>
      </w:r>
      <w:r w:rsidR="002F5A36" w:rsidRPr="48F68EC6">
        <w:rPr>
          <w:rFonts w:ascii="Times New Roman" w:eastAsia="Times New Roman" w:hAnsi="Times New Roman" w:cs="Times New Roman"/>
          <w:sz w:val="24"/>
          <w:szCs w:val="24"/>
        </w:rPr>
        <w:t>usei metų ar</w:t>
      </w:r>
      <w:r w:rsidRPr="48F68EC6">
        <w:rPr>
          <w:rFonts w:ascii="Times New Roman" w:eastAsia="Times New Roman" w:hAnsi="Times New Roman" w:cs="Times New Roman"/>
          <w:sz w:val="24"/>
          <w:szCs w:val="24"/>
        </w:rPr>
        <w:t>ba</w:t>
      </w:r>
      <w:r w:rsidR="002F5A36" w:rsidRPr="48F68EC6">
        <w:rPr>
          <w:rFonts w:ascii="Times New Roman" w:eastAsia="Times New Roman" w:hAnsi="Times New Roman" w:cs="Times New Roman"/>
          <w:sz w:val="24"/>
          <w:szCs w:val="24"/>
        </w:rPr>
        <w:t xml:space="preserve"> metams išvykti studijų mainams su VDU mobilumo stipendija ar</w:t>
      </w:r>
      <w:r w:rsidRPr="48F68EC6">
        <w:rPr>
          <w:rFonts w:ascii="Times New Roman" w:eastAsia="Times New Roman" w:hAnsi="Times New Roman" w:cs="Times New Roman"/>
          <w:sz w:val="24"/>
          <w:szCs w:val="24"/>
        </w:rPr>
        <w:t>ba</w:t>
      </w:r>
      <w:r w:rsidR="002F5A36" w:rsidRPr="48F68EC6">
        <w:rPr>
          <w:rFonts w:ascii="Times New Roman" w:eastAsia="Times New Roman" w:hAnsi="Times New Roman" w:cs="Times New Roman"/>
          <w:sz w:val="24"/>
          <w:szCs w:val="24"/>
        </w:rPr>
        <w:t xml:space="preserve"> partnerinių universitetų skiriamomis stipendijomis į vieną iš </w:t>
      </w:r>
      <w:r w:rsidR="72CB0B88" w:rsidRPr="48F68EC6">
        <w:rPr>
          <w:rFonts w:ascii="Times New Roman" w:eastAsia="Times New Roman" w:hAnsi="Times New Roman" w:cs="Times New Roman"/>
          <w:sz w:val="24"/>
          <w:szCs w:val="24"/>
        </w:rPr>
        <w:t xml:space="preserve">200 </w:t>
      </w:r>
      <w:r w:rsidR="002F5A36" w:rsidRPr="48F68EC6">
        <w:rPr>
          <w:rFonts w:ascii="Times New Roman" w:eastAsia="Times New Roman" w:hAnsi="Times New Roman" w:cs="Times New Roman"/>
          <w:sz w:val="24"/>
          <w:szCs w:val="24"/>
        </w:rPr>
        <w:t xml:space="preserve">VDU partnerinių universitetų, esančių ne ES / EEE šalyse. </w:t>
      </w:r>
      <w:r w:rsidR="00044340" w:rsidRPr="48F68EC6">
        <w:rPr>
          <w:rFonts w:ascii="Times New Roman" w:eastAsia="Times New Roman" w:hAnsi="Times New Roman" w:cs="Times New Roman"/>
          <w:sz w:val="24"/>
          <w:szCs w:val="24"/>
        </w:rPr>
        <w:t>P</w:t>
      </w:r>
      <w:r w:rsidR="002F5A36" w:rsidRPr="48F68EC6">
        <w:rPr>
          <w:rFonts w:ascii="Times New Roman" w:eastAsia="Times New Roman" w:hAnsi="Times New Roman" w:cs="Times New Roman"/>
          <w:sz w:val="24"/>
          <w:szCs w:val="24"/>
        </w:rPr>
        <w:t xml:space="preserve">er metus šia galimybe pasinaudoja apie </w:t>
      </w:r>
      <w:r w:rsidR="00880694" w:rsidRPr="48F68EC6">
        <w:rPr>
          <w:rFonts w:ascii="Times New Roman" w:eastAsia="Times New Roman" w:hAnsi="Times New Roman" w:cs="Times New Roman"/>
          <w:sz w:val="24"/>
          <w:szCs w:val="24"/>
        </w:rPr>
        <w:t>3</w:t>
      </w:r>
      <w:r w:rsidR="002F5A36" w:rsidRPr="48F68EC6">
        <w:rPr>
          <w:rFonts w:ascii="Times New Roman" w:eastAsia="Times New Roman" w:hAnsi="Times New Roman" w:cs="Times New Roman"/>
          <w:sz w:val="24"/>
          <w:szCs w:val="24"/>
        </w:rPr>
        <w:t>0 VDU studentų.</w:t>
      </w:r>
    </w:p>
    <w:p w14:paraId="1336A3A9" w14:textId="1581D984" w:rsidR="002F5A36" w:rsidRPr="00907F46" w:rsidRDefault="00A25F0B" w:rsidP="006D5324">
      <w:pPr>
        <w:pStyle w:val="ListParagraph"/>
        <w:numPr>
          <w:ilvl w:val="0"/>
          <w:numId w:val="7"/>
        </w:numPr>
        <w:spacing w:after="0" w:line="240" w:lineRule="auto"/>
        <w:contextualSpacing w:val="0"/>
        <w:jc w:val="both"/>
        <w:rPr>
          <w:rFonts w:ascii="Times New Roman" w:eastAsia="Times New Roman" w:hAnsi="Times New Roman" w:cs="Times New Roman"/>
          <w:sz w:val="24"/>
          <w:szCs w:val="24"/>
        </w:rPr>
      </w:pPr>
      <w:r w:rsidRPr="00907F46">
        <w:rPr>
          <w:rFonts w:ascii="Times New Roman" w:eastAsia="Times New Roman" w:hAnsi="Times New Roman" w:cs="Times New Roman"/>
          <w:sz w:val="24"/>
          <w:szCs w:val="24"/>
        </w:rPr>
        <w:t>Išvykti n</w:t>
      </w:r>
      <w:r w:rsidR="002F5A36" w:rsidRPr="00907F46">
        <w:rPr>
          <w:rFonts w:ascii="Times New Roman" w:eastAsia="Times New Roman" w:hAnsi="Times New Roman" w:cs="Times New Roman"/>
          <w:sz w:val="24"/>
          <w:szCs w:val="24"/>
        </w:rPr>
        <w:t xml:space="preserve">uo 1 iki 3 mėn. trunkančiai praktikai su VDU mobilumo stipendija ne ES/ EEE šalyse esančiose įmonėse / organizacijose. </w:t>
      </w:r>
      <w:r w:rsidR="00044340" w:rsidRPr="00907F46">
        <w:rPr>
          <w:rFonts w:ascii="Times New Roman" w:eastAsia="Times New Roman" w:hAnsi="Times New Roman" w:cs="Times New Roman"/>
          <w:sz w:val="24"/>
          <w:szCs w:val="24"/>
        </w:rPr>
        <w:t>P</w:t>
      </w:r>
      <w:r w:rsidR="002F5A36" w:rsidRPr="00907F46">
        <w:rPr>
          <w:rFonts w:ascii="Times New Roman" w:eastAsia="Times New Roman" w:hAnsi="Times New Roman" w:cs="Times New Roman"/>
          <w:sz w:val="24"/>
          <w:szCs w:val="24"/>
        </w:rPr>
        <w:t>er metus šia galimybe p</w:t>
      </w:r>
      <w:r w:rsidRPr="00907F46">
        <w:rPr>
          <w:rFonts w:ascii="Times New Roman" w:eastAsia="Times New Roman" w:hAnsi="Times New Roman" w:cs="Times New Roman"/>
          <w:sz w:val="24"/>
          <w:szCs w:val="24"/>
        </w:rPr>
        <w:t>asinaudoja apie 10 VDU studentų.</w:t>
      </w:r>
    </w:p>
    <w:p w14:paraId="2A7A8D9D" w14:textId="7EB94BBF" w:rsidR="000D6298" w:rsidRPr="00907F46" w:rsidRDefault="000D6298" w:rsidP="006D5324">
      <w:pPr>
        <w:pStyle w:val="ListParagraph"/>
        <w:numPr>
          <w:ilvl w:val="0"/>
          <w:numId w:val="7"/>
        </w:numPr>
        <w:spacing w:after="0" w:line="240" w:lineRule="auto"/>
        <w:jc w:val="both"/>
        <w:rPr>
          <w:rFonts w:ascii="Times New Roman" w:eastAsia="Times New Roman" w:hAnsi="Times New Roman" w:cs="Times New Roman"/>
          <w:sz w:val="24"/>
          <w:szCs w:val="24"/>
        </w:rPr>
      </w:pPr>
      <w:r w:rsidRPr="48F68EC6">
        <w:rPr>
          <w:rFonts w:ascii="Times New Roman" w:eastAsia="Times New Roman" w:hAnsi="Times New Roman" w:cs="Times New Roman"/>
          <w:sz w:val="24"/>
          <w:szCs w:val="24"/>
        </w:rPr>
        <w:t>Išvykti į trumpalaikius kursus ir vasaros / žiemos mokyklas užsienyje su VDU mobilumo stipendija. Per 202</w:t>
      </w:r>
      <w:r w:rsidR="2A45AF68" w:rsidRPr="48F68EC6">
        <w:rPr>
          <w:rFonts w:ascii="Times New Roman" w:eastAsia="Times New Roman" w:hAnsi="Times New Roman" w:cs="Times New Roman"/>
          <w:sz w:val="24"/>
          <w:szCs w:val="24"/>
        </w:rPr>
        <w:t>3</w:t>
      </w:r>
      <w:r w:rsidRPr="48F68EC6">
        <w:rPr>
          <w:rFonts w:ascii="Times New Roman" w:eastAsia="Times New Roman" w:hAnsi="Times New Roman" w:cs="Times New Roman"/>
          <w:sz w:val="24"/>
          <w:szCs w:val="24"/>
        </w:rPr>
        <w:t xml:space="preserve"> metus šia galimybe pasinaudo</w:t>
      </w:r>
      <w:r w:rsidR="001D1836" w:rsidRPr="48F68EC6">
        <w:rPr>
          <w:rFonts w:ascii="Times New Roman" w:eastAsia="Times New Roman" w:hAnsi="Times New Roman" w:cs="Times New Roman"/>
          <w:sz w:val="24"/>
          <w:szCs w:val="24"/>
        </w:rPr>
        <w:t>jo</w:t>
      </w:r>
      <w:r w:rsidRPr="48F68EC6">
        <w:rPr>
          <w:rFonts w:ascii="Times New Roman" w:eastAsia="Times New Roman" w:hAnsi="Times New Roman" w:cs="Times New Roman"/>
          <w:sz w:val="24"/>
          <w:szCs w:val="24"/>
        </w:rPr>
        <w:t xml:space="preserve"> apie 1</w:t>
      </w:r>
      <w:r w:rsidR="24B755F9" w:rsidRPr="48F68EC6">
        <w:rPr>
          <w:rFonts w:ascii="Times New Roman" w:eastAsia="Times New Roman" w:hAnsi="Times New Roman" w:cs="Times New Roman"/>
          <w:sz w:val="24"/>
          <w:szCs w:val="24"/>
        </w:rPr>
        <w:t>4</w:t>
      </w:r>
      <w:r w:rsidRPr="48F68EC6">
        <w:rPr>
          <w:rFonts w:ascii="Times New Roman" w:eastAsia="Times New Roman" w:hAnsi="Times New Roman" w:cs="Times New Roman"/>
          <w:sz w:val="24"/>
          <w:szCs w:val="24"/>
        </w:rPr>
        <w:t xml:space="preserve"> VDU studentų.</w:t>
      </w:r>
    </w:p>
    <w:p w14:paraId="26E89CA2" w14:textId="21011F24" w:rsidR="002F5A36" w:rsidRDefault="0015326B" w:rsidP="006D5324">
      <w:pPr>
        <w:pStyle w:val="ListParagraph"/>
        <w:numPr>
          <w:ilvl w:val="0"/>
          <w:numId w:val="7"/>
        </w:numPr>
        <w:spacing w:after="0" w:line="240" w:lineRule="auto"/>
        <w:contextualSpacing w:val="0"/>
        <w:jc w:val="both"/>
        <w:rPr>
          <w:rFonts w:ascii="Times New Roman" w:eastAsia="Times New Roman" w:hAnsi="Times New Roman" w:cs="Times New Roman"/>
          <w:sz w:val="24"/>
          <w:szCs w:val="24"/>
        </w:rPr>
      </w:pPr>
      <w:r w:rsidRPr="00907F46">
        <w:rPr>
          <w:rFonts w:ascii="Times New Roman" w:eastAsia="Times New Roman" w:hAnsi="Times New Roman" w:cs="Times New Roman"/>
          <w:sz w:val="24"/>
          <w:szCs w:val="24"/>
        </w:rPr>
        <w:t xml:space="preserve">Išvykti </w:t>
      </w:r>
      <w:r w:rsidR="002F5A36" w:rsidRPr="00907F46">
        <w:rPr>
          <w:rFonts w:ascii="Times New Roman" w:eastAsia="Times New Roman" w:hAnsi="Times New Roman" w:cs="Times New Roman"/>
          <w:sz w:val="24"/>
          <w:szCs w:val="24"/>
        </w:rPr>
        <w:t>nuo 2 iki 6 mėnesių trunkanči</w:t>
      </w:r>
      <w:r w:rsidRPr="00907F46">
        <w:rPr>
          <w:rFonts w:ascii="Times New Roman" w:eastAsia="Times New Roman" w:hAnsi="Times New Roman" w:cs="Times New Roman"/>
          <w:sz w:val="24"/>
          <w:szCs w:val="24"/>
        </w:rPr>
        <w:t>ai</w:t>
      </w:r>
      <w:r w:rsidR="002F5A36" w:rsidRPr="00907F46">
        <w:rPr>
          <w:rFonts w:ascii="Times New Roman" w:eastAsia="Times New Roman" w:hAnsi="Times New Roman" w:cs="Times New Roman"/>
          <w:sz w:val="24"/>
          <w:szCs w:val="24"/>
        </w:rPr>
        <w:t xml:space="preserve"> praktik</w:t>
      </w:r>
      <w:r w:rsidRPr="00907F46">
        <w:rPr>
          <w:rFonts w:ascii="Times New Roman" w:eastAsia="Times New Roman" w:hAnsi="Times New Roman" w:cs="Times New Roman"/>
          <w:sz w:val="24"/>
          <w:szCs w:val="24"/>
        </w:rPr>
        <w:t>ai</w:t>
      </w:r>
      <w:r w:rsidR="002F5A36" w:rsidRPr="00907F46">
        <w:rPr>
          <w:rFonts w:ascii="Times New Roman" w:eastAsia="Times New Roman" w:hAnsi="Times New Roman" w:cs="Times New Roman"/>
          <w:sz w:val="24"/>
          <w:szCs w:val="24"/>
        </w:rPr>
        <w:t xml:space="preserve"> lituanistinio švietimo mokyklose, lietuvių bendruomenėse ir lituanistikos centruose už</w:t>
      </w:r>
      <w:r w:rsidR="00A25F0B" w:rsidRPr="00907F46">
        <w:rPr>
          <w:rFonts w:ascii="Times New Roman" w:eastAsia="Times New Roman" w:hAnsi="Times New Roman" w:cs="Times New Roman"/>
          <w:sz w:val="24"/>
          <w:szCs w:val="24"/>
        </w:rPr>
        <w:t>sienio šalyse (</w:t>
      </w:r>
      <w:r w:rsidR="00592E94" w:rsidRPr="00907F46">
        <w:rPr>
          <w:rFonts w:ascii="Times New Roman" w:eastAsia="Times New Roman" w:hAnsi="Times New Roman" w:cs="Times New Roman"/>
          <w:sz w:val="24"/>
          <w:szCs w:val="24"/>
        </w:rPr>
        <w:t>p</w:t>
      </w:r>
      <w:r w:rsidR="002F5A36" w:rsidRPr="00907F46">
        <w:rPr>
          <w:rFonts w:ascii="Times New Roman" w:eastAsia="Times New Roman" w:hAnsi="Times New Roman" w:cs="Times New Roman"/>
          <w:sz w:val="24"/>
          <w:szCs w:val="24"/>
        </w:rPr>
        <w:t>er metus šia galimybe pasinaudoja apie 15 VDU studentų ir absolventų</w:t>
      </w:r>
      <w:r w:rsidR="00F359DE" w:rsidRPr="00907F46">
        <w:rPr>
          <w:rFonts w:ascii="Times New Roman" w:eastAsia="Times New Roman" w:hAnsi="Times New Roman" w:cs="Times New Roman"/>
          <w:sz w:val="24"/>
          <w:szCs w:val="24"/>
        </w:rPr>
        <w:t>)</w:t>
      </w:r>
      <w:r w:rsidR="009569A2" w:rsidRPr="00907F46">
        <w:rPr>
          <w:rFonts w:ascii="Times New Roman" w:eastAsia="Times New Roman" w:hAnsi="Times New Roman" w:cs="Times New Roman"/>
          <w:sz w:val="24"/>
          <w:szCs w:val="24"/>
        </w:rPr>
        <w:t>; dalyvauti dalinėse studijose arba praktikoje, susijusioje su lietuvybe, gaunant F. L. Mockūnų vardinę stipendiją (per metus šia galimybe pasinaudoja 1 – 3 VDU studentai)</w:t>
      </w:r>
      <w:r w:rsidR="002F5A36" w:rsidRPr="00907F46">
        <w:rPr>
          <w:rFonts w:ascii="Times New Roman" w:eastAsia="Times New Roman" w:hAnsi="Times New Roman" w:cs="Times New Roman"/>
          <w:sz w:val="24"/>
          <w:szCs w:val="24"/>
        </w:rPr>
        <w:t>.</w:t>
      </w:r>
    </w:p>
    <w:p w14:paraId="2C5F98D2" w14:textId="77777777" w:rsidR="003F74B8" w:rsidRPr="003F74B8" w:rsidRDefault="003F74B8" w:rsidP="003F74B8">
      <w:pPr>
        <w:spacing w:after="0" w:line="240" w:lineRule="auto"/>
        <w:jc w:val="both"/>
        <w:rPr>
          <w:rFonts w:ascii="Times New Roman" w:eastAsia="Times New Roman" w:hAnsi="Times New Roman" w:cs="Times New Roman"/>
          <w:sz w:val="24"/>
          <w:szCs w:val="24"/>
        </w:rPr>
      </w:pPr>
    </w:p>
    <w:p w14:paraId="44CDB84F" w14:textId="0CE13A9D" w:rsidR="002F5A36" w:rsidRPr="005E73FC" w:rsidRDefault="003F74B8" w:rsidP="00FB032C">
      <w:pPr>
        <w:pStyle w:val="paragraph"/>
        <w:rPr>
          <w:spacing w:val="-6"/>
        </w:rPr>
      </w:pPr>
      <w:r w:rsidRPr="005E73FC">
        <w:rPr>
          <w:spacing w:val="-6"/>
        </w:rPr>
        <w:t xml:space="preserve">Studentai skatinami </w:t>
      </w:r>
      <w:r w:rsidR="00AD4E49" w:rsidRPr="005E73FC">
        <w:rPr>
          <w:spacing w:val="-6"/>
        </w:rPr>
        <w:t xml:space="preserve">dalyvauti </w:t>
      </w:r>
      <w:hyperlink r:id="rId149" w:history="1">
        <w:r w:rsidR="00AD4E49" w:rsidRPr="005E73FC">
          <w:rPr>
            <w:rStyle w:val="Hyperlink"/>
            <w:spacing w:val="-6"/>
          </w:rPr>
          <w:t>BOVA</w:t>
        </w:r>
      </w:hyperlink>
      <w:r w:rsidR="00AD4E49" w:rsidRPr="005E73FC">
        <w:rPr>
          <w:spacing w:val="-6"/>
        </w:rPr>
        <w:t xml:space="preserve"> ir </w:t>
      </w:r>
      <w:hyperlink r:id="rId150" w:history="1">
        <w:r w:rsidR="00AD4E49" w:rsidRPr="005E73FC">
          <w:rPr>
            <w:rStyle w:val="Hyperlink"/>
            <w:spacing w:val="-6"/>
          </w:rPr>
          <w:t>NOVA</w:t>
        </w:r>
      </w:hyperlink>
      <w:r w:rsidR="00AD4E49" w:rsidRPr="005E73FC">
        <w:rPr>
          <w:spacing w:val="-6"/>
        </w:rPr>
        <w:t xml:space="preserve"> universitetų tinkl</w:t>
      </w:r>
      <w:r w:rsidR="008F3AA3" w:rsidRPr="005E73FC">
        <w:rPr>
          <w:spacing w:val="-6"/>
        </w:rPr>
        <w:t>ų</w:t>
      </w:r>
      <w:r w:rsidR="00AD4E49" w:rsidRPr="005E73FC">
        <w:rPr>
          <w:spacing w:val="-6"/>
        </w:rPr>
        <w:t xml:space="preserve"> rengia</w:t>
      </w:r>
      <w:r w:rsidR="008F3AA3" w:rsidRPr="005E73FC">
        <w:rPr>
          <w:spacing w:val="-6"/>
        </w:rPr>
        <w:t>muose</w:t>
      </w:r>
      <w:r w:rsidR="00AD4E49" w:rsidRPr="005E73FC">
        <w:rPr>
          <w:spacing w:val="-6"/>
        </w:rPr>
        <w:t xml:space="preserve"> bendr</w:t>
      </w:r>
      <w:r w:rsidR="008F3AA3" w:rsidRPr="005E73FC">
        <w:rPr>
          <w:spacing w:val="-6"/>
        </w:rPr>
        <w:t>uose</w:t>
      </w:r>
      <w:r w:rsidR="00AD4E49" w:rsidRPr="005E73FC">
        <w:rPr>
          <w:spacing w:val="-6"/>
        </w:rPr>
        <w:t xml:space="preserve"> magistrantūros kurs</w:t>
      </w:r>
      <w:r w:rsidR="00760778" w:rsidRPr="005E73FC">
        <w:rPr>
          <w:spacing w:val="-6"/>
        </w:rPr>
        <w:t>uose</w:t>
      </w:r>
      <w:r w:rsidR="00AD4E49" w:rsidRPr="005E73FC">
        <w:rPr>
          <w:spacing w:val="-6"/>
        </w:rPr>
        <w:t>, keičiantis magistrantūros studentais, vykdant mobilumo projektus, remiamus NordPlus fondo.</w:t>
      </w:r>
    </w:p>
    <w:p w14:paraId="68ED32FF" w14:textId="666B32A1" w:rsidR="00DA0727" w:rsidRPr="005E73FC" w:rsidRDefault="00DA0727" w:rsidP="00FB032C">
      <w:pPr>
        <w:pStyle w:val="paragraph"/>
        <w:rPr>
          <w:spacing w:val="-6"/>
        </w:rPr>
      </w:pPr>
      <w:r w:rsidRPr="005E73FC">
        <w:rPr>
          <w:spacing w:val="-6"/>
        </w:rPr>
        <w:t xml:space="preserve">Informacija apie studentų mobilumo galimybes skelbiama įvairiais informacijos šaltiniais: VDU Tarptautinių ryšių departamento ir fakulteto, akademijos tarptautinis koordinatorius studentams teikia informaciją apie studijas ir praktiką užsienyje, organizuojamos VDU Erasmus dienos, „Erasmus+“ konkursai, kurie skelbiami </w:t>
      </w:r>
      <w:hyperlink r:id="rId151" w:history="1">
        <w:r w:rsidRPr="005E73FC">
          <w:rPr>
            <w:rStyle w:val="Hyperlink"/>
            <w:spacing w:val="-6"/>
          </w:rPr>
          <w:t>VDU svetainėje</w:t>
        </w:r>
      </w:hyperlink>
      <w:r w:rsidRPr="005E73FC">
        <w:rPr>
          <w:spacing w:val="-6"/>
        </w:rPr>
        <w:t>, informacija intranete (</w:t>
      </w:r>
      <w:r w:rsidRPr="005E73FC">
        <w:rPr>
          <w:i/>
          <w:color w:val="000000"/>
          <w:spacing w:val="-6"/>
        </w:rPr>
        <w:t>Outlook</w:t>
      </w:r>
      <w:r w:rsidRPr="005E73FC">
        <w:rPr>
          <w:spacing w:val="-6"/>
        </w:rPr>
        <w:t>), socialinėje žiniasklaidoje ir kt.</w:t>
      </w:r>
    </w:p>
    <w:p w14:paraId="009DB304" w14:textId="2C1DDD8C" w:rsidR="005669DC" w:rsidRPr="005E73FC" w:rsidRDefault="3C7C3E3A" w:rsidP="00614C07">
      <w:pPr>
        <w:shd w:val="clear" w:color="auto" w:fill="FFFFFF" w:themeFill="background1"/>
        <w:spacing w:line="240" w:lineRule="auto"/>
        <w:jc w:val="both"/>
        <w:rPr>
          <w:rFonts w:ascii="Times New Roman" w:hAnsi="Times New Roman" w:cs="Times New Roman"/>
          <w:spacing w:val="-6"/>
          <w:sz w:val="24"/>
          <w:szCs w:val="24"/>
        </w:rPr>
      </w:pPr>
      <w:r w:rsidRPr="005E73FC">
        <w:rPr>
          <w:rFonts w:ascii="Times New Roman" w:hAnsi="Times New Roman" w:cs="Times New Roman"/>
          <w:spacing w:val="-6"/>
          <w:sz w:val="24"/>
          <w:szCs w:val="24"/>
        </w:rPr>
        <w:t xml:space="preserve">Sąlygos </w:t>
      </w:r>
      <w:r w:rsidR="7B09C0D7" w:rsidRPr="005E73FC">
        <w:rPr>
          <w:rFonts w:ascii="Times New Roman" w:hAnsi="Times New Roman" w:cs="Times New Roman"/>
          <w:spacing w:val="-6"/>
          <w:sz w:val="24"/>
          <w:szCs w:val="24"/>
        </w:rPr>
        <w:t xml:space="preserve">krypties </w:t>
      </w:r>
      <w:r w:rsidRPr="005E73FC">
        <w:rPr>
          <w:rFonts w:ascii="Times New Roman" w:hAnsi="Times New Roman" w:cs="Times New Roman"/>
          <w:spacing w:val="-6"/>
          <w:sz w:val="24"/>
          <w:szCs w:val="24"/>
        </w:rPr>
        <w:t>studentų judumui yra sudarytos geros, tačiau dėl abiejų studijų program</w:t>
      </w:r>
      <w:r w:rsidR="5B5B69BC" w:rsidRPr="005E73FC">
        <w:rPr>
          <w:rFonts w:ascii="Times New Roman" w:hAnsi="Times New Roman" w:cs="Times New Roman"/>
          <w:spacing w:val="-6"/>
          <w:sz w:val="24"/>
          <w:szCs w:val="24"/>
        </w:rPr>
        <w:t>ų</w:t>
      </w:r>
      <w:r w:rsidRPr="005E73FC">
        <w:rPr>
          <w:rFonts w:ascii="Times New Roman" w:hAnsi="Times New Roman" w:cs="Times New Roman"/>
          <w:spacing w:val="-6"/>
          <w:sz w:val="24"/>
          <w:szCs w:val="24"/>
        </w:rPr>
        <w:t xml:space="preserve"> studentų užimtumo (dauguma dirbantys įmonėse arba ūkininkai) </w:t>
      </w:r>
      <w:r w:rsidR="56BE6B28" w:rsidRPr="005E73FC">
        <w:rPr>
          <w:rFonts w:ascii="Times New Roman" w:hAnsi="Times New Roman" w:cs="Times New Roman"/>
          <w:spacing w:val="-6"/>
          <w:sz w:val="24"/>
          <w:szCs w:val="24"/>
        </w:rPr>
        <w:t>jie</w:t>
      </w:r>
      <w:r w:rsidRPr="005E73FC">
        <w:rPr>
          <w:rFonts w:ascii="Times New Roman" w:hAnsi="Times New Roman" w:cs="Times New Roman"/>
          <w:spacing w:val="-6"/>
          <w:sz w:val="24"/>
          <w:szCs w:val="24"/>
        </w:rPr>
        <w:t xml:space="preserve"> </w:t>
      </w:r>
      <w:r w:rsidR="686C61B3" w:rsidRPr="005E73FC">
        <w:rPr>
          <w:rFonts w:ascii="Times New Roman" w:hAnsi="Times New Roman" w:cs="Times New Roman"/>
          <w:spacing w:val="-6"/>
          <w:sz w:val="24"/>
          <w:szCs w:val="24"/>
        </w:rPr>
        <w:t>neišnaudoja visų galimybių</w:t>
      </w:r>
      <w:r w:rsidRPr="005E73FC">
        <w:rPr>
          <w:rFonts w:ascii="Times New Roman" w:hAnsi="Times New Roman" w:cs="Times New Roman"/>
          <w:spacing w:val="-6"/>
          <w:sz w:val="24"/>
          <w:szCs w:val="24"/>
        </w:rPr>
        <w:t xml:space="preserve"> pasinaudoti universiteto siūlomomis judumo programomis. 2023 m. birželio mėn</w:t>
      </w:r>
      <w:r w:rsidR="00795B80" w:rsidRPr="005E73FC">
        <w:rPr>
          <w:rFonts w:ascii="Times New Roman" w:hAnsi="Times New Roman" w:cs="Times New Roman"/>
          <w:spacing w:val="-6"/>
          <w:sz w:val="24"/>
          <w:szCs w:val="24"/>
        </w:rPr>
        <w:t xml:space="preserve">. </w:t>
      </w:r>
      <w:r w:rsidR="008B1928" w:rsidRPr="005E73FC">
        <w:rPr>
          <w:rFonts w:ascii="Times New Roman" w:hAnsi="Times New Roman" w:cs="Times New Roman"/>
          <w:i/>
          <w:spacing w:val="-6"/>
          <w:sz w:val="24"/>
          <w:szCs w:val="24"/>
        </w:rPr>
        <w:t>Ekologijos ir klimato kaitos</w:t>
      </w:r>
      <w:r w:rsidR="00795B80" w:rsidRPr="005E73FC">
        <w:rPr>
          <w:rFonts w:ascii="Times New Roman" w:hAnsi="Times New Roman" w:cs="Times New Roman"/>
          <w:spacing w:val="-6"/>
          <w:sz w:val="24"/>
          <w:szCs w:val="24"/>
        </w:rPr>
        <w:t xml:space="preserve"> </w:t>
      </w:r>
      <w:r w:rsidRPr="005E73FC">
        <w:rPr>
          <w:rFonts w:ascii="Times New Roman" w:hAnsi="Times New Roman" w:cs="Times New Roman"/>
          <w:spacing w:val="-6"/>
          <w:sz w:val="24"/>
          <w:szCs w:val="24"/>
        </w:rPr>
        <w:t xml:space="preserve"> programos studentai dalyvavo universitetų aljanso </w:t>
      </w:r>
      <w:hyperlink r:id="rId152" w:history="1">
        <w:r w:rsidRPr="005E73FC">
          <w:rPr>
            <w:rStyle w:val="Hyperlink"/>
            <w:rFonts w:ascii="Times New Roman" w:hAnsi="Times New Roman" w:cs="Times New Roman"/>
            <w:spacing w:val="-6"/>
            <w:sz w:val="24"/>
            <w:szCs w:val="24"/>
          </w:rPr>
          <w:t>Transform4Europe</w:t>
        </w:r>
      </w:hyperlink>
      <w:r w:rsidRPr="005E73FC">
        <w:rPr>
          <w:rFonts w:ascii="Times New Roman" w:hAnsi="Times New Roman" w:cs="Times New Roman"/>
          <w:spacing w:val="-6"/>
          <w:sz w:val="24"/>
          <w:szCs w:val="24"/>
        </w:rPr>
        <w:t xml:space="preserve"> rėmuose surengtoje vasaros stovykloje akvamatikos tema Silezijos universitete (Lenkija). 2023/2024 m. vienas </w:t>
      </w:r>
      <w:r w:rsidR="008B1928" w:rsidRPr="005E73FC">
        <w:rPr>
          <w:rFonts w:ascii="Times New Roman" w:hAnsi="Times New Roman" w:cs="Times New Roman"/>
          <w:i/>
          <w:spacing w:val="-6"/>
          <w:sz w:val="24"/>
          <w:szCs w:val="24"/>
        </w:rPr>
        <w:t>Ekologijos ir klimato kaitos</w:t>
      </w:r>
      <w:r w:rsidRPr="005E73FC">
        <w:rPr>
          <w:rFonts w:ascii="Times New Roman" w:hAnsi="Times New Roman" w:cs="Times New Roman"/>
          <w:spacing w:val="-6"/>
          <w:sz w:val="24"/>
          <w:szCs w:val="24"/>
        </w:rPr>
        <w:t xml:space="preserve"> programos studentas laimėjo konkursą pagal Era</w:t>
      </w:r>
      <w:r w:rsidR="6FCB0E75" w:rsidRPr="005E73FC">
        <w:rPr>
          <w:rFonts w:ascii="Times New Roman" w:hAnsi="Times New Roman" w:cs="Times New Roman"/>
          <w:spacing w:val="-6"/>
          <w:sz w:val="24"/>
          <w:szCs w:val="24"/>
        </w:rPr>
        <w:t>s</w:t>
      </w:r>
      <w:r w:rsidRPr="005E73FC">
        <w:rPr>
          <w:rFonts w:ascii="Times New Roman" w:hAnsi="Times New Roman" w:cs="Times New Roman"/>
          <w:spacing w:val="-6"/>
          <w:sz w:val="24"/>
          <w:szCs w:val="24"/>
        </w:rPr>
        <w:t xml:space="preserve">mus + programą ir planavo išvykti vieno semestro studijoms į Kenijos </w:t>
      </w:r>
      <w:r w:rsidRPr="005E73FC">
        <w:rPr>
          <w:rFonts w:ascii="Times New Roman" w:hAnsi="Times New Roman" w:cs="Times New Roman"/>
          <w:color w:val="242424"/>
          <w:spacing w:val="-6"/>
          <w:shd w:val="clear" w:color="auto" w:fill="FFFFFF"/>
        </w:rPr>
        <w:t>Kenyatta</w:t>
      </w:r>
      <w:r w:rsidRPr="005E73FC">
        <w:rPr>
          <w:rFonts w:ascii="Calibri" w:hAnsi="Calibri" w:cs="Calibri"/>
          <w:color w:val="242424"/>
          <w:spacing w:val="-6"/>
          <w:shd w:val="clear" w:color="auto" w:fill="FFFFFF"/>
        </w:rPr>
        <w:t xml:space="preserve"> universitetą</w:t>
      </w:r>
      <w:r w:rsidRPr="005E73FC">
        <w:rPr>
          <w:rFonts w:ascii="Times New Roman" w:hAnsi="Times New Roman" w:cs="Times New Roman"/>
          <w:spacing w:val="-6"/>
          <w:sz w:val="24"/>
          <w:szCs w:val="24"/>
        </w:rPr>
        <w:t xml:space="preserve"> 2024 metų pavasario semestre, tačiau dėl ne nuo studento ir mūsų universiteto priklausančių priežasčių vizitas neįvyko.</w:t>
      </w:r>
    </w:p>
    <w:p w14:paraId="6100D419" w14:textId="68B8B4FF" w:rsidR="00033677" w:rsidRPr="005E73FC" w:rsidRDefault="6548F9D4" w:rsidP="00614C07">
      <w:pPr>
        <w:spacing w:line="240" w:lineRule="auto"/>
        <w:jc w:val="both"/>
        <w:rPr>
          <w:rFonts w:ascii="Times New Roman" w:hAnsi="Times New Roman" w:cs="Times New Roman"/>
          <w:color w:val="000000"/>
          <w:spacing w:val="-6"/>
          <w:sz w:val="24"/>
          <w:szCs w:val="24"/>
        </w:rPr>
      </w:pPr>
      <w:r w:rsidRPr="005E73FC">
        <w:rPr>
          <w:rFonts w:ascii="Times New Roman" w:hAnsi="Times New Roman" w:cs="Times New Roman"/>
          <w:color w:val="000000" w:themeColor="text1"/>
          <w:spacing w:val="-6"/>
          <w:sz w:val="24"/>
          <w:szCs w:val="24"/>
        </w:rPr>
        <w:t xml:space="preserve">Nuo 2024 m. Į </w:t>
      </w:r>
      <w:r w:rsidR="008B1928" w:rsidRPr="005E73FC">
        <w:rPr>
          <w:rFonts w:ascii="Times New Roman" w:hAnsi="Times New Roman" w:cs="Times New Roman"/>
          <w:i/>
          <w:color w:val="000000" w:themeColor="text1"/>
          <w:spacing w:val="-6"/>
          <w:sz w:val="24"/>
          <w:szCs w:val="24"/>
        </w:rPr>
        <w:t>Ekologijos ir klimato kaitos</w:t>
      </w:r>
      <w:r w:rsidRPr="005E73FC">
        <w:rPr>
          <w:rFonts w:ascii="Times New Roman" w:hAnsi="Times New Roman" w:cs="Times New Roman"/>
          <w:color w:val="000000" w:themeColor="text1"/>
          <w:spacing w:val="-6"/>
          <w:sz w:val="24"/>
          <w:szCs w:val="24"/>
        </w:rPr>
        <w:t xml:space="preserve"> studijų programą pradėtas u</w:t>
      </w:r>
      <w:r w:rsidR="15B92791" w:rsidRPr="005E73FC">
        <w:rPr>
          <w:rFonts w:ascii="Times New Roman" w:hAnsi="Times New Roman" w:cs="Times New Roman"/>
          <w:color w:val="000000" w:themeColor="text1"/>
          <w:spacing w:val="-6"/>
          <w:sz w:val="24"/>
          <w:szCs w:val="24"/>
        </w:rPr>
        <w:t>ž</w:t>
      </w:r>
      <w:r w:rsidRPr="005E73FC">
        <w:rPr>
          <w:rFonts w:ascii="Times New Roman" w:hAnsi="Times New Roman" w:cs="Times New Roman"/>
          <w:color w:val="000000" w:themeColor="text1"/>
          <w:spacing w:val="-6"/>
          <w:sz w:val="24"/>
          <w:szCs w:val="24"/>
        </w:rPr>
        <w:t xml:space="preserve">sieniečių priėmimas. </w:t>
      </w:r>
      <w:r w:rsidR="121CD6B9" w:rsidRPr="005E73FC">
        <w:rPr>
          <w:rFonts w:ascii="Times New Roman" w:hAnsi="Times New Roman" w:cs="Times New Roman"/>
          <w:color w:val="000000" w:themeColor="text1"/>
          <w:spacing w:val="-6"/>
          <w:sz w:val="24"/>
          <w:szCs w:val="24"/>
        </w:rPr>
        <w:t>2024/2025 m.m. atvyk</w:t>
      </w:r>
      <w:r w:rsidR="7682FB90" w:rsidRPr="005E73FC">
        <w:rPr>
          <w:rFonts w:ascii="Times New Roman" w:hAnsi="Times New Roman" w:cs="Times New Roman"/>
          <w:color w:val="000000" w:themeColor="text1"/>
          <w:spacing w:val="-6"/>
          <w:sz w:val="24"/>
          <w:szCs w:val="24"/>
        </w:rPr>
        <w:t>o</w:t>
      </w:r>
      <w:r w:rsidR="121CD6B9" w:rsidRPr="005E73FC">
        <w:rPr>
          <w:rFonts w:ascii="Times New Roman" w:hAnsi="Times New Roman" w:cs="Times New Roman"/>
          <w:color w:val="000000" w:themeColor="text1"/>
          <w:spacing w:val="-6"/>
          <w:sz w:val="24"/>
          <w:szCs w:val="24"/>
        </w:rPr>
        <w:t xml:space="preserve"> </w:t>
      </w:r>
      <w:r w:rsidR="578979E0" w:rsidRPr="005E73FC">
        <w:rPr>
          <w:rFonts w:ascii="Times New Roman" w:hAnsi="Times New Roman" w:cs="Times New Roman"/>
          <w:color w:val="000000" w:themeColor="text1"/>
          <w:spacing w:val="-6"/>
          <w:sz w:val="24"/>
          <w:szCs w:val="24"/>
        </w:rPr>
        <w:t>5</w:t>
      </w:r>
      <w:r w:rsidR="121CD6B9" w:rsidRPr="005E73FC">
        <w:rPr>
          <w:rFonts w:ascii="Times New Roman" w:hAnsi="Times New Roman" w:cs="Times New Roman"/>
          <w:color w:val="000000" w:themeColor="text1"/>
          <w:spacing w:val="-6"/>
          <w:sz w:val="24"/>
          <w:szCs w:val="24"/>
        </w:rPr>
        <w:t xml:space="preserve"> studentai pilnoms </w:t>
      </w:r>
      <w:r w:rsidR="008B1928" w:rsidRPr="005E73FC">
        <w:rPr>
          <w:rFonts w:ascii="Times New Roman" w:hAnsi="Times New Roman" w:cs="Times New Roman"/>
          <w:i/>
          <w:color w:val="000000" w:themeColor="text1"/>
          <w:spacing w:val="-6"/>
          <w:sz w:val="24"/>
          <w:szCs w:val="24"/>
        </w:rPr>
        <w:t>Ekologijos ir klimato kaitos</w:t>
      </w:r>
      <w:r w:rsidR="121CD6B9" w:rsidRPr="005E73FC">
        <w:rPr>
          <w:rFonts w:ascii="Times New Roman" w:hAnsi="Times New Roman" w:cs="Times New Roman"/>
          <w:color w:val="000000" w:themeColor="text1"/>
          <w:spacing w:val="-6"/>
          <w:sz w:val="24"/>
          <w:szCs w:val="24"/>
        </w:rPr>
        <w:t xml:space="preserve"> studijų </w:t>
      </w:r>
      <w:r w:rsidR="3CFCA393" w:rsidRPr="005E73FC">
        <w:rPr>
          <w:rFonts w:ascii="Times New Roman" w:hAnsi="Times New Roman" w:cs="Times New Roman"/>
          <w:color w:val="000000" w:themeColor="text1"/>
          <w:spacing w:val="-6"/>
          <w:sz w:val="24"/>
          <w:szCs w:val="24"/>
        </w:rPr>
        <w:t>programos</w:t>
      </w:r>
      <w:r w:rsidR="121CD6B9" w:rsidRPr="005E73FC">
        <w:rPr>
          <w:rFonts w:ascii="Times New Roman" w:hAnsi="Times New Roman" w:cs="Times New Roman"/>
          <w:color w:val="000000" w:themeColor="text1"/>
          <w:spacing w:val="-6"/>
          <w:sz w:val="24"/>
          <w:szCs w:val="24"/>
        </w:rPr>
        <w:t xml:space="preserve"> studijoms iš Azerbaidžano (1), Kamerūno (1), Bangladešo (1), </w:t>
      </w:r>
      <w:r w:rsidR="03B53CE2" w:rsidRPr="005E73FC">
        <w:rPr>
          <w:rFonts w:ascii="Times New Roman" w:hAnsi="Times New Roman" w:cs="Times New Roman"/>
          <w:color w:val="000000" w:themeColor="text1"/>
          <w:spacing w:val="-6"/>
          <w:sz w:val="24"/>
          <w:szCs w:val="24"/>
        </w:rPr>
        <w:t xml:space="preserve">Maroko (1), </w:t>
      </w:r>
      <w:r w:rsidR="121CD6B9" w:rsidRPr="005E73FC">
        <w:rPr>
          <w:rFonts w:ascii="Times New Roman" w:hAnsi="Times New Roman" w:cs="Times New Roman"/>
          <w:color w:val="000000" w:themeColor="text1"/>
          <w:spacing w:val="-6"/>
          <w:sz w:val="24"/>
          <w:szCs w:val="24"/>
        </w:rPr>
        <w:t>Nigerijos (1).</w:t>
      </w:r>
      <w:r w:rsidR="4C3C8D7A" w:rsidRPr="005E73FC">
        <w:rPr>
          <w:rFonts w:ascii="Times New Roman" w:hAnsi="Times New Roman" w:cs="Times New Roman"/>
          <w:color w:val="000000" w:themeColor="text1"/>
          <w:spacing w:val="-6"/>
          <w:sz w:val="24"/>
          <w:szCs w:val="24"/>
        </w:rPr>
        <w:t xml:space="preserve"> Kartu su </w:t>
      </w:r>
      <w:r w:rsidR="12EE3BA8" w:rsidRPr="005E73FC">
        <w:rPr>
          <w:rFonts w:ascii="Times New Roman" w:hAnsi="Times New Roman" w:cs="Times New Roman"/>
          <w:color w:val="000000" w:themeColor="text1"/>
          <w:spacing w:val="-6"/>
          <w:sz w:val="24"/>
          <w:szCs w:val="24"/>
        </w:rPr>
        <w:t>užsienio studentais studijuos ir ERASMUS studentai pasirinkę atskirus dalykus. 2024</w:t>
      </w:r>
      <w:r w:rsidR="723FA3AC" w:rsidRPr="005E73FC">
        <w:rPr>
          <w:rFonts w:ascii="Times New Roman" w:hAnsi="Times New Roman" w:cs="Times New Roman"/>
          <w:color w:val="000000" w:themeColor="text1"/>
          <w:spacing w:val="-6"/>
          <w:sz w:val="24"/>
          <w:szCs w:val="24"/>
        </w:rPr>
        <w:t xml:space="preserve"> m. programos rudens semestro dalykus pasirinko po 2-3 ERASMUS studentai. </w:t>
      </w:r>
      <w:r w:rsidR="3ECE52BA" w:rsidRPr="005E73FC">
        <w:rPr>
          <w:rFonts w:ascii="Times New Roman" w:hAnsi="Times New Roman" w:cs="Times New Roman"/>
          <w:color w:val="000000" w:themeColor="text1"/>
          <w:spacing w:val="-6"/>
          <w:sz w:val="24"/>
          <w:szCs w:val="24"/>
        </w:rPr>
        <w:t xml:space="preserve">Taigi susiformavo pakankama užsienio studentų grupė. </w:t>
      </w:r>
      <w:r w:rsidR="55ABA9DD" w:rsidRPr="005E73FC">
        <w:rPr>
          <w:rFonts w:ascii="Times New Roman" w:hAnsi="Times New Roman" w:cs="Times New Roman"/>
          <w:color w:val="000000" w:themeColor="text1"/>
          <w:spacing w:val="-6"/>
          <w:sz w:val="24"/>
          <w:szCs w:val="24"/>
        </w:rPr>
        <w:t>Ateinančiais metais numatome didinti užsienio studentų skaičių.</w:t>
      </w:r>
      <w:r w:rsidR="723FA3AC" w:rsidRPr="005E73FC">
        <w:rPr>
          <w:rFonts w:ascii="Times New Roman" w:hAnsi="Times New Roman" w:cs="Times New Roman"/>
          <w:color w:val="000000" w:themeColor="text1"/>
          <w:spacing w:val="-6"/>
          <w:sz w:val="24"/>
          <w:szCs w:val="24"/>
        </w:rPr>
        <w:t xml:space="preserve"> </w:t>
      </w:r>
      <w:r w:rsidR="12EE3BA8" w:rsidRPr="005E73FC">
        <w:rPr>
          <w:rFonts w:ascii="Times New Roman" w:hAnsi="Times New Roman" w:cs="Times New Roman"/>
          <w:color w:val="000000" w:themeColor="text1"/>
          <w:spacing w:val="-6"/>
          <w:sz w:val="24"/>
          <w:szCs w:val="24"/>
        </w:rPr>
        <w:t xml:space="preserve"> </w:t>
      </w:r>
    </w:p>
    <w:p w14:paraId="0F42285D" w14:textId="77777777" w:rsidR="006C1EC6" w:rsidRPr="00907F46" w:rsidRDefault="006C1EC6" w:rsidP="008B35EB">
      <w:pPr>
        <w:shd w:val="clear" w:color="auto" w:fill="FFFFFF"/>
        <w:spacing w:after="0" w:line="240" w:lineRule="auto"/>
        <w:jc w:val="both"/>
        <w:rPr>
          <w:rFonts w:ascii="Times New Roman" w:hAnsi="Times New Roman" w:cs="Times New Roman"/>
          <w:sz w:val="24"/>
          <w:szCs w:val="24"/>
        </w:rPr>
      </w:pPr>
    </w:p>
    <w:p w14:paraId="1CB41675" w14:textId="7F7E2627" w:rsidR="001E0D34" w:rsidRPr="00907F46" w:rsidRDefault="002F5A36" w:rsidP="002E0EBF">
      <w:pPr>
        <w:pStyle w:val="poskyriai"/>
        <w:rPr>
          <w:color w:val="000000"/>
          <w:szCs w:val="24"/>
        </w:rPr>
      </w:pPr>
      <w:r w:rsidRPr="00907F46">
        <w:t>3.</w:t>
      </w:r>
      <w:r w:rsidR="001E6DEA" w:rsidRPr="00907F46">
        <w:t>4</w:t>
      </w:r>
      <w:r w:rsidRPr="00907F46">
        <w:t>. Krypties studentams teikiamos akademinės, finansinės, socialinės, psichologinės ir asmeninės paramos tinkamumo, pakankamumo ir veiksmingumo įvertinimas</w:t>
      </w:r>
    </w:p>
    <w:p w14:paraId="510C740E" w14:textId="77777777" w:rsidR="005E73FC" w:rsidRDefault="005E73FC" w:rsidP="00FB032C">
      <w:pPr>
        <w:pStyle w:val="paragraph"/>
      </w:pPr>
    </w:p>
    <w:p w14:paraId="114EFEF0" w14:textId="258A9896" w:rsidR="002F5A36" w:rsidRPr="00907F46" w:rsidRDefault="002F5A36" w:rsidP="00FB032C">
      <w:pPr>
        <w:pStyle w:val="paragraph"/>
      </w:pPr>
      <w:r w:rsidRPr="00907F46">
        <w:t xml:space="preserve">Akademinė parama studentams apima </w:t>
      </w:r>
      <w:r w:rsidR="00A25F0B" w:rsidRPr="00907F46">
        <w:t>įvairius</w:t>
      </w:r>
      <w:r w:rsidRPr="00907F46">
        <w:t xml:space="preserve"> aspektus: 1) lengvai prieinamą ir laiku</w:t>
      </w:r>
      <w:r w:rsidR="00A25F0B" w:rsidRPr="00907F46">
        <w:t xml:space="preserve"> pateiktą</w:t>
      </w:r>
      <w:r w:rsidRPr="00907F46">
        <w:t xml:space="preserve"> informaciją apie: a) studijas, įskaitant informaciją, kuri naudinga studentams pasirenkant studijų dalykus pagal savo individualius studijų poreikius; b) universiteto veiklas (rektoriaus įsakymai, </w:t>
      </w:r>
      <w:r w:rsidRPr="00907F46">
        <w:lastRenderedPageBreak/>
        <w:t>taisyklės, mobilumo galimybės, informacija apie paramą studentams, karjeros galimybės ir kt.), siekiant supažindinti su instituciniais klausimais ir galimybėmis</w:t>
      </w:r>
      <w:r w:rsidR="00A25F0B" w:rsidRPr="00907F46">
        <w:t xml:space="preserve"> Universitete</w:t>
      </w:r>
      <w:r w:rsidRPr="00907F46">
        <w:t xml:space="preserve">; c) kitas įvairias </w:t>
      </w:r>
      <w:r w:rsidR="00A25F0B" w:rsidRPr="00907F46">
        <w:t>U</w:t>
      </w:r>
      <w:r w:rsidRPr="00907F46">
        <w:t>niversiteto veiklas (renginius, susitikimus, seminarus, laisvalaikį ir pramogas, ir kt.), kad būtų sudarytos galimybės studentams tobulėti;</w:t>
      </w:r>
      <w:r w:rsidR="001138AF" w:rsidRPr="00907F46">
        <w:t xml:space="preserve"> </w:t>
      </w:r>
      <w:r w:rsidRPr="00907F46">
        <w:t>2) nu</w:t>
      </w:r>
      <w:r w:rsidR="00A25F0B" w:rsidRPr="00907F46">
        <w:t>olatines dėstytojų konsultacija</w:t>
      </w:r>
      <w:r w:rsidRPr="00907F46">
        <w:t>s, siekiant išsiaiškinti studijų dalykuose kilusius klausimus, aptarti pateiktas užduotis, įvertinti studentų pažangą, teikti ir gauti grįžtamąjį ryšį tiek studentams, tiek dėstytojams ir kt.</w:t>
      </w:r>
      <w:r w:rsidR="00044178" w:rsidRPr="00907F46">
        <w:t xml:space="preserve"> </w:t>
      </w:r>
    </w:p>
    <w:p w14:paraId="6C00B972" w14:textId="235EC747" w:rsidR="006A0DB1" w:rsidRPr="00907F46" w:rsidRDefault="006A0DB1" w:rsidP="00FB032C">
      <w:pPr>
        <w:pStyle w:val="paragraph"/>
      </w:pPr>
      <w:r w:rsidRPr="00907F46">
        <w:t xml:space="preserve">Informacija apie studijas yra teikiama įvairiais komunikacijos kanalais ir priemonėmis. Visi VDU studentai turi nemokamą prieigą prie universiteto vidinės sistemos </w:t>
      </w:r>
      <w:r w:rsidRPr="00907F46">
        <w:rPr>
          <w:i/>
        </w:rPr>
        <w:t>Moodle</w:t>
      </w:r>
      <w:r w:rsidRPr="00907F46">
        <w:t xml:space="preserve"> (virtuali mokymosi aplinka, leidžianti skelbti studijų dalykų informaciją, metodinę medžiagą ir kt.). Bendradarbiavimo ir informacijos paieškos, taip pat atskirų paslaugų užsakymo tikslais studentai naudojasi specialiai jiems sukurtu </w:t>
      </w:r>
      <w:hyperlink r:id="rId153" w:history="1">
        <w:r w:rsidRPr="00907F46">
          <w:rPr>
            <w:rStyle w:val="Hyperlink"/>
          </w:rPr>
          <w:t>studentų portalu</w:t>
        </w:r>
      </w:hyperlink>
      <w:r w:rsidRPr="00907F46">
        <w:t xml:space="preserve">, bendravimas vyksta ir naudojantis Universitetine elektroninio pašto ir dokumentų tvarkymo sistema </w:t>
      </w:r>
      <w:r w:rsidRPr="00907F46">
        <w:rPr>
          <w:i/>
          <w:iCs/>
        </w:rPr>
        <w:t>Office 365</w:t>
      </w:r>
      <w:r w:rsidRPr="00907F46">
        <w:t xml:space="preserve">, dažnai naudojami komunikacijos kanalai yra Universiteto svetainė, Universiteto ir fakulteto, akademijos </w:t>
      </w:r>
      <w:r w:rsidRPr="00907F46">
        <w:rPr>
          <w:i/>
        </w:rPr>
        <w:t>Facebook</w:t>
      </w:r>
      <w:r w:rsidRPr="00907F46">
        <w:t xml:space="preserve">, informaciniai pranešimai. </w:t>
      </w:r>
    </w:p>
    <w:p w14:paraId="75258B15" w14:textId="2200586E" w:rsidR="002F5A36" w:rsidRPr="00907F46" w:rsidRDefault="002F5A36" w:rsidP="00FB032C">
      <w:pPr>
        <w:pStyle w:val="paragraph"/>
      </w:pPr>
      <w:r w:rsidRPr="00907F46">
        <w:t>Fakultetų, akademijų ir jų padalinių vadovai bei studijų programų komitetų nariai periodiškai susitinka su studentais ir aptaria aktualius klausimus, karjeros galimybes. Fakulteto</w:t>
      </w:r>
      <w:r w:rsidR="006A476C" w:rsidRPr="00907F46">
        <w:t>, akademijos</w:t>
      </w:r>
      <w:r w:rsidRPr="00907F46">
        <w:t xml:space="preserve"> administracijos darbuotojai konsultuoja studentus įvairiais akademiniais ir studijų organizavimo klausimais. Egzaminų rezultatai aptariami su studentais per tam skirtą laiką</w:t>
      </w:r>
      <w:r w:rsidR="00216FEC" w:rsidRPr="00907F46">
        <w:t>, apie kurį studentai informuojami</w:t>
      </w:r>
      <w:r w:rsidRPr="00907F46">
        <w:t xml:space="preserve"> egzamino metu. </w:t>
      </w:r>
    </w:p>
    <w:p w14:paraId="3D5948D9" w14:textId="4E7DB40F" w:rsidR="002F5A36" w:rsidRPr="00907F46" w:rsidRDefault="002F5A36" w:rsidP="00FB032C">
      <w:pPr>
        <w:pStyle w:val="paragraph"/>
      </w:pPr>
      <w:r>
        <w:t xml:space="preserve">Pagal </w:t>
      </w:r>
      <w:hyperlink r:id="rId154">
        <w:r w:rsidRPr="48F68EC6">
          <w:rPr>
            <w:rStyle w:val="Hyperlink"/>
          </w:rPr>
          <w:t xml:space="preserve">VDU </w:t>
        </w:r>
        <w:r w:rsidR="006A476C" w:rsidRPr="48F68EC6">
          <w:rPr>
            <w:rStyle w:val="Hyperlink"/>
          </w:rPr>
          <w:t>S</w:t>
        </w:r>
        <w:r w:rsidRPr="48F68EC6">
          <w:rPr>
            <w:rStyle w:val="Hyperlink"/>
          </w:rPr>
          <w:t>tudijų reguliaminą</w:t>
        </w:r>
      </w:hyperlink>
      <w:r>
        <w:t xml:space="preserve"> kiekvienas dėstytojas praleidžia paskirtą valandų skaičių per semestrą, konsultuodamas studentus dėl namų darbų, individualių ar grupinių užduočių ir/ar kitų su studijomis susijusių klausimų. Konsultacijos teikiamos tiesiogiai, oficialiai skelbiamomis valandomis, taip pat naudojant įvairias elektronines priemones, tokias kaip </w:t>
      </w:r>
      <w:r w:rsidR="0037743C">
        <w:t xml:space="preserve">„Teams“, „Zoom“, </w:t>
      </w:r>
      <w:r>
        <w:t>„Skype“,</w:t>
      </w:r>
      <w:r w:rsidR="00646DC8">
        <w:t xml:space="preserve"> </w:t>
      </w:r>
      <w:r>
        <w:t>el. paštą, diskusijų forumus ir kitas priemones, kurios yra patogios tiek dėstytojui, tiek studentui.</w:t>
      </w:r>
    </w:p>
    <w:p w14:paraId="5BA98B93" w14:textId="34E84580" w:rsidR="002F5A36" w:rsidRPr="00907F46" w:rsidRDefault="002F5A36" w:rsidP="00FB032C">
      <w:pPr>
        <w:pStyle w:val="paragraph"/>
      </w:pPr>
      <w:r>
        <w:t xml:space="preserve">Finansinę paramą studentams reglamentuoja </w:t>
      </w:r>
      <w:hyperlink r:id="rId155">
        <w:r w:rsidR="00DC6A64" w:rsidRPr="48F68EC6">
          <w:rPr>
            <w:rStyle w:val="Hyperlink"/>
          </w:rPr>
          <w:t xml:space="preserve">VDU </w:t>
        </w:r>
        <w:r w:rsidRPr="48F68EC6">
          <w:rPr>
            <w:rStyle w:val="Hyperlink"/>
          </w:rPr>
          <w:t>Mokestinių lengvatų teikimo ir kompensacijų skyrimo tvarkos aprašas</w:t>
        </w:r>
      </w:hyperlink>
      <w:r>
        <w:t xml:space="preserve"> bei </w:t>
      </w:r>
      <w:hyperlink r:id="rId156">
        <w:r w:rsidR="00F136EB" w:rsidRPr="48F68EC6">
          <w:rPr>
            <w:rStyle w:val="Hyperlink"/>
          </w:rPr>
          <w:t xml:space="preserve">VDU </w:t>
        </w:r>
        <w:r w:rsidRPr="48F68EC6">
          <w:rPr>
            <w:rStyle w:val="Hyperlink"/>
          </w:rPr>
          <w:t>Už studijas sumokėtos kainos kompensavimo tvarkos aprašas</w:t>
        </w:r>
      </w:hyperlink>
      <w:r>
        <w:t xml:space="preserve">. Universitetas, esant pagrįstiems studentų prašymams, mokesčio už studijas arba (ir) apgyvendinimo mokesčio mokėjimo terminą gali atidėti arba leisti šį mokestį mokėti dalimis. Tokiu atveju studentas turi parašyti rektoriui adresuotą motyvuotą prašymą, nurodant priežastis, dėl kurių </w:t>
      </w:r>
      <w:r w:rsidR="006A476C">
        <w:t>U</w:t>
      </w:r>
      <w:r>
        <w:t xml:space="preserve">niversitetas turėtų leisti studentui atitinkamą mokestį mokėti dalimis. </w:t>
      </w:r>
    </w:p>
    <w:p w14:paraId="125C7DD8" w14:textId="2806FC76" w:rsidR="002F5A36" w:rsidRPr="00907F46" w:rsidRDefault="002F5A36" w:rsidP="00FB032C">
      <w:pPr>
        <w:pStyle w:val="paragraph"/>
      </w:pPr>
      <w:r w:rsidRPr="00907F46">
        <w:t xml:space="preserve">Universiteto studentams, vykstantiems į mokslines konferencijas, seminarus ar kitus renginius mokslo, visuomeniniais, Universiteto atstovavimo, bendradarbiavimo ar kitais su Universitetu susietais tikslais, Universitetas gali kompensuoti patirtas išlaidas ar jų dalį, vadovaujantis </w:t>
      </w:r>
      <w:hyperlink r:id="rId157" w:history="1">
        <w:r w:rsidR="00D12051" w:rsidRPr="00907F46">
          <w:rPr>
            <w:rStyle w:val="Hyperlink"/>
          </w:rPr>
          <w:t>VDU Mokestinių lengvatų teikimo ir kompensacijų skyrimo tvarkos aprašu</w:t>
        </w:r>
      </w:hyperlink>
      <w:r w:rsidRPr="00907F46">
        <w:t>.</w:t>
      </w:r>
    </w:p>
    <w:p w14:paraId="63D4B7E9" w14:textId="15E3AB51" w:rsidR="002F5A36" w:rsidRPr="00907F46" w:rsidRDefault="002F5A36" w:rsidP="00B15DE4">
      <w:pPr>
        <w:pStyle w:val="pf0"/>
        <w:spacing w:before="0" w:beforeAutospacing="0" w:after="0" w:afterAutospacing="0"/>
        <w:jc w:val="both"/>
      </w:pPr>
      <w:r>
        <w:t>Socialinės paramos studentams klausimus koordinuoja Studentų reikalų departamentas, kuris atsakingas už studentų apgyvendinimą universiteto bendrabučiuose, administruoja studentų socialines ir motyvacines stipendijas, atleidimą nuo mokesčio už studijas ir kt. klausimus. Studentai turi galimybę apsigyventi VDU bendrabučiuose – teikiama apgyvendinimo paslauga. Daliai studentų konkurso tvarka, atsižvelgiant į socialinę jų situaciją, kiekvieną semestrą mažinamas mokestis už apgyvendinimą (vertinant socialinę padėtį bei gyvenamojo kambario tipą (kainą)) arba už studijas (vertinant paskutinio semestro vidurkį (turi būti ne mažesnis, kaip 8 balai)</w:t>
      </w:r>
      <w:r w:rsidR="1755799D">
        <w:t xml:space="preserve"> ir socialinę (materialinę) padėtį arba aktyvią mokslinę, meninę, sportinę, pilietinę, visuomeninę veiklą Universitete</w:t>
      </w:r>
      <w:r>
        <w:t>). Atsižvelgiant į studentų socialinius pokyčius ar</w:t>
      </w:r>
      <w:r w:rsidR="006A476C">
        <w:t>ba</w:t>
      </w:r>
      <w:r>
        <w:t xml:space="preserve"> </w:t>
      </w:r>
      <w:r w:rsidR="006A476C">
        <w:t>veiksmus</w:t>
      </w:r>
      <w:r>
        <w:t xml:space="preserve"> aktyviai veikti </w:t>
      </w:r>
      <w:r w:rsidR="006A476C">
        <w:t>U</w:t>
      </w:r>
      <w:r>
        <w:t>niversitete ar</w:t>
      </w:r>
      <w:r w:rsidR="006A476C">
        <w:t>ba</w:t>
      </w:r>
      <w:r>
        <w:t xml:space="preserve"> jį atstovaujant, teikiamos vienkartinės socialinės ar</w:t>
      </w:r>
      <w:r w:rsidR="006A476C">
        <w:t>ba</w:t>
      </w:r>
      <w:r>
        <w:t xml:space="preserve"> skatinamosios stipendijos. Universitete </w:t>
      </w:r>
      <w:r w:rsidR="006A476C">
        <w:t xml:space="preserve">yra </w:t>
      </w:r>
      <w:r>
        <w:t xml:space="preserve">įsteigtos mecenatų stipendijos studentų veiklai remti. </w:t>
      </w:r>
      <w:r w:rsidR="76C9D6F4" w:rsidRPr="48F68EC6">
        <w:rPr>
          <w:color w:val="383838"/>
        </w:rPr>
        <w:t>Už metinius mokslo ar meno pasiekimus produktyviausiems ir / ar aukščiausius bei reikšmingiausius pasiekimus turintiems studentams, atstovaujantiems Universitetui atitinkamoje studijų krypčių grupėje, skiriamos vienkartinės mokslinės ir meninės veiklos stipendijos. Konkurse stipendijai gauti gali dalyvauti kandidatai, turintys bent vieną mokslinę publikaciją arba skaitę pranešimą konferencijoje, arba viešai pristatę savo kūrybą.</w:t>
      </w:r>
    </w:p>
    <w:p w14:paraId="72A05480" w14:textId="6415B9B3" w:rsidR="002F5A36" w:rsidRPr="00907F46" w:rsidRDefault="002F5A36" w:rsidP="00FB032C">
      <w:pPr>
        <w:pStyle w:val="paragraph"/>
      </w:pPr>
      <w:r w:rsidRPr="00907F46">
        <w:t xml:space="preserve">Studentų </w:t>
      </w:r>
      <w:r w:rsidR="00251894" w:rsidRPr="00907F46">
        <w:t>atstovybė</w:t>
      </w:r>
      <w:r w:rsidRPr="00907F46">
        <w:t xml:space="preserve"> taip pat rūpinasi studentų socialine parama. Ji atstovauja studentų interesus, plėtoja kultūrinę ir socialinę veiklą.</w:t>
      </w:r>
    </w:p>
    <w:p w14:paraId="422E87A1" w14:textId="643DECBE" w:rsidR="002F5A36" w:rsidRPr="00907F46" w:rsidRDefault="002F5A36" w:rsidP="00FB032C">
      <w:pPr>
        <w:pStyle w:val="paragraph"/>
      </w:pPr>
      <w:r w:rsidRPr="00907F46">
        <w:lastRenderedPageBreak/>
        <w:t xml:space="preserve">Esant poreikiui, studentai gali nemokamai gauti psichologo konsultacijas VDU Psichologijos klinikoje. </w:t>
      </w:r>
      <w:r w:rsidR="006A476C" w:rsidRPr="00907F46">
        <w:t>K</w:t>
      </w:r>
      <w:r w:rsidRPr="00907F46">
        <w:t>linikoje studentai yra konsultuojami pagal poreikį individualių susitikimų metu arba nuotoli</w:t>
      </w:r>
      <w:r w:rsidR="006A476C" w:rsidRPr="00907F46">
        <w:t>ni</w:t>
      </w:r>
      <w:r w:rsidRPr="00907F46">
        <w:t xml:space="preserve">u būdu. </w:t>
      </w:r>
      <w:r w:rsidR="00A365F7" w:rsidRPr="00907F46">
        <w:t>Studentų dvasiniais poreikiais rūpinasi Akademinė sielovada,</w:t>
      </w:r>
      <w:r w:rsidR="00947A8F" w:rsidRPr="00907F46">
        <w:t xml:space="preserve"> </w:t>
      </w:r>
      <w:r w:rsidR="00176527" w:rsidRPr="00907F46">
        <w:t xml:space="preserve">Universitete </w:t>
      </w:r>
      <w:r w:rsidR="0064661F" w:rsidRPr="00907F46">
        <w:t>s</w:t>
      </w:r>
      <w:r w:rsidR="00947A8F" w:rsidRPr="00907F46">
        <w:t>udaromos dvasinės pagalbos sąlygos įvairių religijų atstovams.</w:t>
      </w:r>
    </w:p>
    <w:p w14:paraId="58F2CCC2" w14:textId="510D66FE" w:rsidR="00C618DB" w:rsidRPr="00907F46" w:rsidRDefault="00C618DB" w:rsidP="00FB032C">
      <w:pPr>
        <w:pStyle w:val="paragraph"/>
      </w:pPr>
      <w:r w:rsidRPr="00907F46">
        <w:t xml:space="preserve">Studentus su negalia konsultuoja </w:t>
      </w:r>
      <w:r w:rsidR="009C7701" w:rsidRPr="00907F46">
        <w:t xml:space="preserve">ir </w:t>
      </w:r>
      <w:r w:rsidRPr="00907F46">
        <w:t>įvairius su studijomis ir jų aplink</w:t>
      </w:r>
      <w:r w:rsidR="00C50D50" w:rsidRPr="00907F46">
        <w:t>a</w:t>
      </w:r>
      <w:r w:rsidRPr="00907F46">
        <w:t xml:space="preserve"> susijusius klausimus </w:t>
      </w:r>
      <w:r w:rsidR="009C7701" w:rsidRPr="00907F46">
        <w:t xml:space="preserve">spręsti padeda </w:t>
      </w:r>
      <w:r w:rsidRPr="00907F46">
        <w:t>negalios koordinatorius. Esant poreikiui, koordinatorius taip pat konsultuoja studentus negal</w:t>
      </w:r>
      <w:r w:rsidR="00C50D50" w:rsidRPr="00907F46">
        <w:t>io</w:t>
      </w:r>
      <w:r w:rsidRPr="00907F46">
        <w:t xml:space="preserve">s etiketo klausimais, vykdo kitą šviečiamąją veiklą. </w:t>
      </w:r>
    </w:p>
    <w:p w14:paraId="7DC8D9D5" w14:textId="3063E819" w:rsidR="002F5A36" w:rsidRPr="00907F46" w:rsidRDefault="002F5A36" w:rsidP="00FB032C">
      <w:pPr>
        <w:pStyle w:val="paragraph"/>
      </w:pPr>
      <w:r w:rsidRPr="537693CD">
        <w:t xml:space="preserve">Studentams taip pat teikiama parama </w:t>
      </w:r>
      <w:r w:rsidR="006A476C" w:rsidRPr="537693CD">
        <w:t>studentų karjeros planavime</w:t>
      </w:r>
      <w:r w:rsidRPr="537693CD">
        <w:t>. VDU Studentų reikalų depar</w:t>
      </w:r>
      <w:r w:rsidR="006A476C" w:rsidRPr="537693CD">
        <w:t>tamento</w:t>
      </w:r>
      <w:r w:rsidRPr="537693CD">
        <w:t xml:space="preserve"> </w:t>
      </w:r>
      <w:hyperlink r:id="rId158">
        <w:r w:rsidRPr="537693CD">
          <w:rPr>
            <w:rStyle w:val="Hyperlink"/>
          </w:rPr>
          <w:t>Karjeros centras</w:t>
        </w:r>
      </w:hyperlink>
      <w:r w:rsidRPr="537693CD">
        <w:t xml:space="preserve"> rengia seminarus ir teikia konsultacijas karjeros planavimo klausimais. Reguliariai, bent kartą per metus, organizuojami tiesioginiai susitikimai su fakulteto</w:t>
      </w:r>
      <w:r w:rsidR="006A476C" w:rsidRPr="537693CD">
        <w:t>, akademijos absolventais, kur</w:t>
      </w:r>
      <w:r w:rsidRPr="537693CD">
        <w:t xml:space="preserve"> absolventai supažindina su savo darbo patirtimi, įgytų žinių ir </w:t>
      </w:r>
      <w:r w:rsidR="006A476C" w:rsidRPr="537693CD">
        <w:t>gebėjimų</w:t>
      </w:r>
      <w:r w:rsidRPr="537693CD">
        <w:t xml:space="preserve"> tinkamumu. Universitetas ir fakultetai, akademijos yra sudarę bendradarbiavimo sutartis su skirtingais socialiniais partneriais, įskaitant įsipareigojimus informuoti studentus apie darbo pozicijas. Karjeros centro tinklalapiuose skelbiami pranešimai apie laisvas darbo</w:t>
      </w:r>
      <w:r w:rsidR="00E46E5B" w:rsidRPr="537693CD">
        <w:t>,</w:t>
      </w:r>
      <w:r w:rsidRPr="537693CD">
        <w:t xml:space="preserve"> </w:t>
      </w:r>
      <w:r w:rsidR="00E46E5B" w:rsidRPr="537693CD">
        <w:t xml:space="preserve">praktikos ir savanorystės </w:t>
      </w:r>
      <w:r w:rsidRPr="537693CD">
        <w:t>vietas, fakulteto</w:t>
      </w:r>
      <w:r w:rsidR="006A476C" w:rsidRPr="537693CD">
        <w:t>, akademijos</w:t>
      </w:r>
      <w:r w:rsidRPr="537693CD">
        <w:t xml:space="preserve"> darbuotojai darbdavių prašymu skleidžia informaciją apie </w:t>
      </w:r>
      <w:r w:rsidR="00801DDC" w:rsidRPr="537693CD">
        <w:t xml:space="preserve">tikslinius </w:t>
      </w:r>
      <w:r w:rsidRPr="537693CD">
        <w:t>darbo pasiūlymus.</w:t>
      </w:r>
    </w:p>
    <w:p w14:paraId="0FCF3F6F" w14:textId="616C3E55" w:rsidR="002F5A36" w:rsidRPr="00907F46" w:rsidRDefault="002F5A36" w:rsidP="00FB032C">
      <w:pPr>
        <w:pStyle w:val="paragraph"/>
      </w:pPr>
      <w:r w:rsidRPr="00907F46">
        <w:t xml:space="preserve">Kitos paramos galimybės: studentų organizacijoms projektų konkursų būdu teikiama parama jų veiklai vykdyti; teikiamos individualios konsultacijos dėl studijų parsirinkimo, jų </w:t>
      </w:r>
      <w:r w:rsidR="00592E94" w:rsidRPr="00907F46">
        <w:t>tęsimo</w:t>
      </w:r>
      <w:r w:rsidRPr="00907F46">
        <w:t xml:space="preserve">. Visos priemonės skirtos sudaryti palankias studijų sąlygas bei mažinti </w:t>
      </w:r>
      <w:r w:rsidR="00083351" w:rsidRPr="00907F46">
        <w:t>nutraukusių</w:t>
      </w:r>
      <w:r w:rsidRPr="00907F46">
        <w:t xml:space="preserve"> studentų skaičių, užtikrinant studijų kokybę.</w:t>
      </w:r>
    </w:p>
    <w:p w14:paraId="4042390E" w14:textId="699832DE" w:rsidR="006C1EC6" w:rsidRDefault="7C3D5CD3" w:rsidP="00FB032C">
      <w:pPr>
        <w:pStyle w:val="paragraph"/>
      </w:pPr>
      <w:r w:rsidRPr="5BE03BA8">
        <w:t>Magistrantūros studijų kaina yra didelė, todėl universitetas kiekvienais metais studentams, įstojusiems į valstybės nefinansuojamas studijų vietas, skiria stipendijas studijų kainai kompensuoti:</w:t>
      </w:r>
    </w:p>
    <w:p w14:paraId="7857F90D" w14:textId="773458A8" w:rsidR="006C1EC6" w:rsidRDefault="008B1928" w:rsidP="00FB032C">
      <w:pPr>
        <w:pStyle w:val="paragraph"/>
      </w:pPr>
      <w:r w:rsidRPr="008B1928">
        <w:rPr>
          <w:i/>
        </w:rPr>
        <w:t>Agroekosistemų</w:t>
      </w:r>
      <w:r w:rsidR="4A807B44" w:rsidRPr="0D429086">
        <w:t xml:space="preserve"> studijų </w:t>
      </w:r>
      <w:r w:rsidR="0E63F75C">
        <w:t>program</w:t>
      </w:r>
      <w:r w:rsidR="4DBBCE03">
        <w:t>os</w:t>
      </w:r>
      <w:r w:rsidR="4B81DE86">
        <w:t xml:space="preserve"> studentams</w:t>
      </w:r>
      <w:r w:rsidR="0E63F75C">
        <w:t xml:space="preserve"> </w:t>
      </w:r>
      <w:r w:rsidR="52EF4677">
        <w:t xml:space="preserve"> 2021 m.</w:t>
      </w:r>
      <w:r w:rsidR="0EE9BEA3" w:rsidRPr="0D429086">
        <w:t xml:space="preserve"> skirtos 2 stipendijos, 2022 m. – 1 stipendija, 2023 m. – 2 stipendijos ir 2024 m. paskirtos 2 stipendijos studijų kainai padengti.</w:t>
      </w:r>
    </w:p>
    <w:p w14:paraId="5F69361E" w14:textId="775C0B4B" w:rsidR="234970D0" w:rsidRDefault="008B1928" w:rsidP="4FAA264E">
      <w:pPr>
        <w:pStyle w:val="paragraph"/>
      </w:pPr>
      <w:r w:rsidRPr="008B1928">
        <w:rPr>
          <w:i/>
        </w:rPr>
        <w:t>Ekologijos ir klimato kaitos</w:t>
      </w:r>
      <w:r w:rsidR="234970D0" w:rsidRPr="4FAA264E">
        <w:t xml:space="preserve"> studijų program</w:t>
      </w:r>
      <w:r w:rsidR="603D8EF3" w:rsidRPr="4FAA264E">
        <w:t>os studentams</w:t>
      </w:r>
      <w:r w:rsidR="234970D0" w:rsidRPr="4FAA264E">
        <w:t xml:space="preserve">  2021 m. skirtos 4 stipendijos, 2022 m. – 4 stipendij</w:t>
      </w:r>
      <w:r w:rsidR="44E991CD" w:rsidRPr="4FAA264E">
        <w:t>os</w:t>
      </w:r>
      <w:r w:rsidR="234970D0" w:rsidRPr="4FAA264E">
        <w:t>, 2023 m. – 3 stipendijos ir 2024 m. paskirtos 4 stipendijos studijų kainai padengti.</w:t>
      </w:r>
      <w:r w:rsidR="582F3F21" w:rsidRPr="4FAA264E">
        <w:rPr>
          <w:rFonts w:ascii="Segoe UI" w:eastAsia="Segoe UI" w:hAnsi="Segoe UI" w:cs="Segoe UI"/>
          <w:sz w:val="18"/>
          <w:szCs w:val="18"/>
        </w:rPr>
        <w:t xml:space="preserve"> K</w:t>
      </w:r>
      <w:r w:rsidR="582F3F21" w:rsidRPr="4FAA264E">
        <w:t xml:space="preserve">rypties studentams teikiama parama yra pakankama, efektyvi, stengiamasi sudaryti palankias sąlygas </w:t>
      </w:r>
      <w:r w:rsidR="446436A2" w:rsidRPr="4FAA264E">
        <w:t>studijuoti ir dirbti. Užtikrinamos sąlygos visiems norintiems studentams apsigyventi bendrabutyje.</w:t>
      </w:r>
    </w:p>
    <w:p w14:paraId="3E7C0650" w14:textId="62882587" w:rsidR="00863B0A" w:rsidRPr="00907F46" w:rsidRDefault="00863B0A" w:rsidP="008B35EB">
      <w:pPr>
        <w:autoSpaceDE w:val="0"/>
        <w:autoSpaceDN w:val="0"/>
        <w:adjustRightInd w:val="0"/>
        <w:spacing w:after="0" w:line="240" w:lineRule="auto"/>
        <w:jc w:val="both"/>
        <w:rPr>
          <w:rFonts w:ascii="Times New Roman" w:hAnsi="Times New Roman" w:cs="Times New Roman"/>
          <w:sz w:val="24"/>
          <w:szCs w:val="24"/>
        </w:rPr>
      </w:pPr>
    </w:p>
    <w:p w14:paraId="741528AE" w14:textId="40789628" w:rsidR="002F5A36" w:rsidRPr="00907F46" w:rsidRDefault="002F5A36" w:rsidP="002E0EBF">
      <w:pPr>
        <w:pStyle w:val="poskyriai"/>
      </w:pPr>
      <w:r w:rsidRPr="00907F46">
        <w:t>3.</w:t>
      </w:r>
      <w:r w:rsidR="00FA1F75" w:rsidRPr="00907F46">
        <w:t>5</w:t>
      </w:r>
      <w:r w:rsidRPr="00907F46">
        <w:t>. Informacijos apie studijas ir studentų konsultavimo pakankamumo įvertinimas</w:t>
      </w:r>
    </w:p>
    <w:p w14:paraId="5D0CF238" w14:textId="77777777" w:rsidR="006631F9" w:rsidRDefault="006631F9" w:rsidP="00F6278A">
      <w:pPr>
        <w:spacing w:after="0" w:line="240" w:lineRule="auto"/>
        <w:jc w:val="both"/>
        <w:rPr>
          <w:rStyle w:val="tlid-translation"/>
          <w:rFonts w:ascii="Times New Roman" w:hAnsi="Times New Roman" w:cs="Times New Roman"/>
          <w:sz w:val="24"/>
          <w:szCs w:val="24"/>
        </w:rPr>
      </w:pPr>
    </w:p>
    <w:p w14:paraId="53457665" w14:textId="438B962C" w:rsidR="00F6278A" w:rsidRPr="00907F46" w:rsidRDefault="00F6278A" w:rsidP="00FB032C">
      <w:pPr>
        <w:pStyle w:val="paragraph"/>
        <w:rPr>
          <w:rStyle w:val="tlid-translation"/>
        </w:rPr>
      </w:pPr>
      <w:r w:rsidRPr="00907F46">
        <w:rPr>
          <w:rStyle w:val="tlid-translation"/>
        </w:rPr>
        <w:t>Potencialiems magistratūros studijų studentams rengiama „Informacinė savaitė“, skirta susipažinti su magistratūros studijomis ir galimybėmis rinktis konkrečią studijų programą.</w:t>
      </w:r>
    </w:p>
    <w:p w14:paraId="32DA44E8" w14:textId="38CBE5C8" w:rsidR="002F5A36" w:rsidRPr="00907F46" w:rsidRDefault="00AE6476" w:rsidP="00FB032C">
      <w:pPr>
        <w:pStyle w:val="paragraph"/>
      </w:pPr>
      <w:r>
        <w:t xml:space="preserve">Priimtieji į krypties studijas su </w:t>
      </w:r>
      <w:hyperlink r:id="rId159" w:history="1">
        <w:r w:rsidR="00AE6940" w:rsidRPr="00E359F3">
          <w:rPr>
            <w:rStyle w:val="Hyperlink"/>
          </w:rPr>
          <w:t>Ekologijos ir klimato kaitos</w:t>
        </w:r>
      </w:hyperlink>
      <w:r w:rsidR="00AE6940">
        <w:t xml:space="preserve"> ir </w:t>
      </w:r>
      <w:hyperlink r:id="rId160" w:history="1">
        <w:r w:rsidR="00AE6940" w:rsidRPr="00AE6940">
          <w:rPr>
            <w:rStyle w:val="Hyperlink"/>
          </w:rPr>
          <w:t>Agroekosistemų</w:t>
        </w:r>
      </w:hyperlink>
      <w:r w:rsidR="00AE6940">
        <w:t xml:space="preserve"> </w:t>
      </w:r>
      <w:r>
        <w:t>studijų program</w:t>
      </w:r>
      <w:r w:rsidR="00AE6940">
        <w:t>omis</w:t>
      </w:r>
      <w:r>
        <w:t xml:space="preserve"> </w:t>
      </w:r>
      <w:r w:rsidR="00321731">
        <w:t xml:space="preserve">taip pat gali </w:t>
      </w:r>
      <w:r>
        <w:t>su</w:t>
      </w:r>
      <w:r w:rsidR="00321731">
        <w:t>si</w:t>
      </w:r>
      <w:r>
        <w:t>pažin</w:t>
      </w:r>
      <w:r w:rsidR="00321731">
        <w:t>ti</w:t>
      </w:r>
      <w:r w:rsidR="000739DD">
        <w:t xml:space="preserve"> </w:t>
      </w:r>
      <w:hyperlink r:id="rId161">
        <w:r w:rsidR="000739DD" w:rsidRPr="48F68EC6">
          <w:rPr>
            <w:rStyle w:val="Hyperlink"/>
          </w:rPr>
          <w:t>VDU svetainėje</w:t>
        </w:r>
      </w:hyperlink>
      <w:r w:rsidR="005F49E0">
        <w:t xml:space="preserve">. </w:t>
      </w:r>
      <w:r w:rsidR="009F6534">
        <w:t>S</w:t>
      </w:r>
      <w:r w:rsidR="0019279C">
        <w:t xml:space="preserve">u išsamiais pasirinktos studijų programos </w:t>
      </w:r>
      <w:r w:rsidR="00360EE0">
        <w:t xml:space="preserve">ir pasirenkamų / alternatyvių studijų dalykų, į kuriuos studentas užsiregistravo, </w:t>
      </w:r>
      <w:r w:rsidR="0032676A">
        <w:t>aprašais</w:t>
      </w:r>
      <w:r w:rsidR="005F49E0">
        <w:t xml:space="preserve"> </w:t>
      </w:r>
      <w:r w:rsidR="0032676A">
        <w:t xml:space="preserve">studentas turi galimybę </w:t>
      </w:r>
      <w:r w:rsidR="00A13934">
        <w:t>susipažinti</w:t>
      </w:r>
      <w:r>
        <w:t xml:space="preserve"> </w:t>
      </w:r>
      <w:r w:rsidRPr="48F68EC6">
        <w:rPr>
          <w:i/>
          <w:iCs/>
        </w:rPr>
        <w:t>Moodle</w:t>
      </w:r>
      <w:r>
        <w:t xml:space="preserve"> aplinkoje</w:t>
      </w:r>
      <w:r w:rsidR="003E4A5E">
        <w:t xml:space="preserve">. </w:t>
      </w:r>
      <w:r w:rsidR="009F6534">
        <w:t>A</w:t>
      </w:r>
      <w:r w:rsidR="003E4A5E">
        <w:t>prašai apima informaciją apie studijų dalyk</w:t>
      </w:r>
      <w:r w:rsidR="00362CAB">
        <w:t>o</w:t>
      </w:r>
      <w:r w:rsidR="003E4A5E">
        <w:t xml:space="preserve"> tikslą, numatomus studijų rezultatus, jų sąs</w:t>
      </w:r>
      <w:r w:rsidR="00362CAB">
        <w:t>a</w:t>
      </w:r>
      <w:r w:rsidR="003E4A5E">
        <w:t xml:space="preserve">jas su </w:t>
      </w:r>
      <w:r w:rsidR="00656AB5">
        <w:t>studijų dalyko temomis, studijų</w:t>
      </w:r>
      <w:r w:rsidR="0012767B">
        <w:t xml:space="preserve"> ir vertinimo metodais, </w:t>
      </w:r>
      <w:r w:rsidR="00502FBB">
        <w:t>pristatoma</w:t>
      </w:r>
      <w:r w:rsidR="00362CAB">
        <w:t xml:space="preserve"> vertinimo sistema, </w:t>
      </w:r>
      <w:r w:rsidR="0091600F">
        <w:t>pagrindin</w:t>
      </w:r>
      <w:r w:rsidR="00502FBB">
        <w:t xml:space="preserve">ė </w:t>
      </w:r>
      <w:r w:rsidR="0091600F">
        <w:t xml:space="preserve">ir papildoma literatūra. </w:t>
      </w:r>
      <w:r>
        <w:t xml:space="preserve">  </w:t>
      </w:r>
    </w:p>
    <w:p w14:paraId="6DC15341" w14:textId="10BA3523" w:rsidR="002F5A36" w:rsidRPr="00907F46" w:rsidRDefault="002F5A36" w:rsidP="00FB032C">
      <w:pPr>
        <w:pStyle w:val="paragraph"/>
      </w:pPr>
      <w:r w:rsidRPr="00907F46">
        <w:t xml:space="preserve">Siekiant laiku suteikti studentams informaciją apie studijas, jie gauna asmeninius el. laiškus. Visiems VDU studentams yra suteikiama asmeninė vardinė el. pašto dėžutė. Studentai naudojasi specialiai jiems sukurtu </w:t>
      </w:r>
      <w:hyperlink r:id="rId162" w:history="1">
        <w:r w:rsidR="0023768C" w:rsidRPr="00907F46">
          <w:rPr>
            <w:rStyle w:val="Hyperlink"/>
          </w:rPr>
          <w:t>s</w:t>
        </w:r>
        <w:r w:rsidR="00B702BB" w:rsidRPr="00907F46">
          <w:rPr>
            <w:rStyle w:val="Hyperlink"/>
          </w:rPr>
          <w:t xml:space="preserve">tudentų </w:t>
        </w:r>
        <w:r w:rsidRPr="00907F46">
          <w:rPr>
            <w:rStyle w:val="Hyperlink"/>
          </w:rPr>
          <w:t>portalu</w:t>
        </w:r>
      </w:hyperlink>
      <w:r w:rsidRPr="00907F46">
        <w:t xml:space="preserve">, kuriame jie gali atlikti tam tikrus veiksmus bei gauti jiems skirtas informacines žinutes. Universitete veikia </w:t>
      </w:r>
      <w:r w:rsidRPr="00907F46">
        <w:rPr>
          <w:i/>
          <w:iCs/>
        </w:rPr>
        <w:t xml:space="preserve">vieno langelio </w:t>
      </w:r>
      <w:r w:rsidRPr="00907F46">
        <w:t>principu paremtas centralizuotas studentų aptarnavimo centras – Studentų centras</w:t>
      </w:r>
      <w:r w:rsidR="0022611F" w:rsidRPr="00907F46">
        <w:t>,</w:t>
      </w:r>
      <w:r w:rsidRPr="00907F46">
        <w:t xml:space="preserve"> į kurį studentai gali kreiptis atvykdami, skambindami ar rašydami el. laišku </w:t>
      </w:r>
      <w:hyperlink r:id="rId163" w:history="1">
        <w:r w:rsidRPr="00907F46">
          <w:rPr>
            <w:rStyle w:val="Hyperlink"/>
          </w:rPr>
          <w:t>studentas@vdu.lt</w:t>
        </w:r>
      </w:hyperlink>
      <w:r w:rsidRPr="00907F46">
        <w:t xml:space="preserve">. Socialiniame tinkle </w:t>
      </w:r>
      <w:r w:rsidRPr="00907F46">
        <w:rPr>
          <w:i/>
          <w:iCs/>
        </w:rPr>
        <w:t xml:space="preserve">Facebook </w:t>
      </w:r>
      <w:r w:rsidRPr="00907F46">
        <w:t xml:space="preserve">sukurta speciali paskyra </w:t>
      </w:r>
      <w:r w:rsidRPr="00907F46">
        <w:rPr>
          <w:i/>
          <w:iCs/>
        </w:rPr>
        <w:t>VDU studentams</w:t>
      </w:r>
      <w:r w:rsidRPr="00907F46">
        <w:t xml:space="preserve">, kurioje skelbiama studentams aktuali informacija. Bendra informacija ir naujienos skelbiamos </w:t>
      </w:r>
      <w:hyperlink r:id="rId164" w:history="1">
        <w:r w:rsidRPr="00907F46">
          <w:rPr>
            <w:rStyle w:val="Hyperlink"/>
          </w:rPr>
          <w:t xml:space="preserve">VDU </w:t>
        </w:r>
        <w:r w:rsidR="004F416C" w:rsidRPr="00907F46">
          <w:rPr>
            <w:rStyle w:val="Hyperlink"/>
          </w:rPr>
          <w:t>tinklapyje</w:t>
        </w:r>
      </w:hyperlink>
      <w:r w:rsidR="003F7DBA" w:rsidRPr="00907F46">
        <w:rPr>
          <w:rStyle w:val="Hyperlink"/>
        </w:rPr>
        <w:t>.</w:t>
      </w:r>
    </w:p>
    <w:p w14:paraId="77C02DB1" w14:textId="74F5774F" w:rsidR="006C1EC6" w:rsidRDefault="006C1EC6" w:rsidP="48F68EC6">
      <w:pPr>
        <w:pStyle w:val="paragraph"/>
      </w:pPr>
      <w:r>
        <w:lastRenderedPageBreak/>
        <w:t xml:space="preserve">Krypties dėstytojai konsultuoja studentus pateikdami informaciją apie dalyko dėstymą Moodle sistemoje. Kiekvienas dalykas Moodle aplinkoje turi diskusijų forumą, kuriame dėstytojas skelbia aktualią informaciją studentams. Moodle suteikia plačias galimybes informacijos sklaidai studijų procese: dalykuose yra sukurti virtualūs diskusijų kambariai, vyksta konsultacijos realiu laiku. Studentai gali parašyti dėstytojui elektroninį laišką arba susitikti konsultacijoms </w:t>
      </w:r>
      <w:hyperlink r:id="rId165">
        <w:r w:rsidRPr="48F68EC6">
          <w:rPr>
            <w:rStyle w:val="Hyperlink"/>
          </w:rPr>
          <w:t>suplanuotu laiku dėstytojų darbo vietose</w:t>
        </w:r>
      </w:hyperlink>
      <w:r>
        <w:t>.</w:t>
      </w:r>
    </w:p>
    <w:p w14:paraId="31F427E7" w14:textId="1C7BABDA" w:rsidR="00D01576" w:rsidRDefault="00D01576" w:rsidP="1D8C4206">
      <w:pPr>
        <w:pStyle w:val="paragraph"/>
        <w:rPr>
          <w:i/>
          <w:iCs/>
          <w:color w:val="000000"/>
        </w:rPr>
      </w:pPr>
      <w:r>
        <w:t xml:space="preserve">Su studijomis susijusios informacijos sklaidą studentams užtikrina VDU </w:t>
      </w:r>
      <w:r w:rsidR="00C269D5">
        <w:t xml:space="preserve">ŽŪA </w:t>
      </w:r>
      <w:r>
        <w:t xml:space="preserve">Administracijos grupės studijų administratorės, tiesiogiai kuruojančios Agronomijos ir Miškų ir ekologijos </w:t>
      </w:r>
      <w:r w:rsidR="6E1B5318">
        <w:t xml:space="preserve">fakultetų </w:t>
      </w:r>
      <w:r>
        <w:t>studijų programų studentus. Studentams aktualia informacija nuolat dalinamasi ją siunčiant elektroniniu paštu, kontaktuojama su grupių seniūnais. Krypties studentus reikiama informacija pasiekia laiku.</w:t>
      </w:r>
    </w:p>
    <w:p w14:paraId="1BD4CCCA" w14:textId="1D6E83E2" w:rsidR="006128B1" w:rsidRPr="00907F46" w:rsidRDefault="006128B1" w:rsidP="002B5B32">
      <w:pPr>
        <w:spacing w:after="0" w:line="240" w:lineRule="auto"/>
        <w:jc w:val="both"/>
        <w:rPr>
          <w:rFonts w:ascii="Times New Roman" w:hAnsi="Times New Roman" w:cs="Times New Roman"/>
          <w:i/>
          <w:iCs/>
          <w:sz w:val="28"/>
          <w:szCs w:val="28"/>
        </w:rPr>
      </w:pPr>
    </w:p>
    <w:tbl>
      <w:tblPr>
        <w:tblStyle w:val="TableGrid"/>
        <w:tblW w:w="9776" w:type="dxa"/>
        <w:tblLook w:val="04A0" w:firstRow="1" w:lastRow="0" w:firstColumn="1" w:lastColumn="0" w:noHBand="0" w:noVBand="1"/>
      </w:tblPr>
      <w:tblGrid>
        <w:gridCol w:w="536"/>
        <w:gridCol w:w="3276"/>
        <w:gridCol w:w="5964"/>
      </w:tblGrid>
      <w:tr w:rsidR="002B5B32" w:rsidRPr="00907F46" w14:paraId="29A25182" w14:textId="77777777" w:rsidTr="1D8C4206">
        <w:tc>
          <w:tcPr>
            <w:tcW w:w="9776" w:type="dxa"/>
            <w:gridSpan w:val="3"/>
            <w:shd w:val="clear" w:color="auto" w:fill="136C73"/>
            <w:vAlign w:val="center"/>
          </w:tcPr>
          <w:p w14:paraId="5E09BC01" w14:textId="77777777" w:rsidR="002B5B32" w:rsidRPr="00907F46" w:rsidRDefault="002B5B32" w:rsidP="002B5B32">
            <w:pPr>
              <w:jc w:val="center"/>
              <w:rPr>
                <w:rFonts w:ascii="Times New Roman" w:hAnsi="Times New Roman" w:cs="Times New Roman"/>
                <w:i/>
                <w:color w:val="FFFFFF" w:themeColor="background1"/>
                <w:sz w:val="24"/>
                <w:szCs w:val="24"/>
                <w:lang w:val="lt-LT"/>
              </w:rPr>
            </w:pPr>
            <w:r w:rsidRPr="00907F46">
              <w:rPr>
                <w:rFonts w:ascii="Times New Roman" w:hAnsi="Times New Roman" w:cs="Times New Roman"/>
                <w:b/>
                <w:color w:val="FFFFFF" w:themeColor="background1"/>
                <w:sz w:val="24"/>
                <w:szCs w:val="24"/>
                <w:lang w:val="lt-LT"/>
              </w:rPr>
              <w:t>Ankstesnio išorinio vertinimo metu ekspertų pateiktos rekomendacijos vertinamajai sričiai</w:t>
            </w:r>
          </w:p>
          <w:p w14:paraId="367E62D5" w14:textId="77777777" w:rsidR="002B5B32" w:rsidRPr="00907F46" w:rsidRDefault="002B5B32" w:rsidP="002B5B32">
            <w:pPr>
              <w:jc w:val="center"/>
              <w:rPr>
                <w:rFonts w:ascii="Times New Roman" w:hAnsi="Times New Roman" w:cs="Times New Roman"/>
                <w:color w:val="FFFFFF" w:themeColor="background1"/>
                <w:sz w:val="24"/>
                <w:szCs w:val="24"/>
                <w:lang w:val="lt-LT"/>
              </w:rPr>
            </w:pPr>
            <w:r w:rsidRPr="00907F46">
              <w:rPr>
                <w:rFonts w:ascii="Times New Roman" w:hAnsi="Times New Roman" w:cs="Times New Roman"/>
                <w:i/>
                <w:color w:val="FFFFFF" w:themeColor="background1"/>
                <w:sz w:val="24"/>
                <w:szCs w:val="24"/>
                <w:lang w:val="lt-LT"/>
              </w:rPr>
              <w:t>Studentų priėmimas ir parama</w:t>
            </w:r>
          </w:p>
        </w:tc>
      </w:tr>
      <w:tr w:rsidR="00893A16" w:rsidRPr="00907F46" w14:paraId="7B2369EC" w14:textId="77777777" w:rsidTr="1D8C4206">
        <w:tc>
          <w:tcPr>
            <w:tcW w:w="536" w:type="dxa"/>
            <w:vAlign w:val="center"/>
          </w:tcPr>
          <w:p w14:paraId="1F89AFC8" w14:textId="1EFA8104" w:rsidR="00893A16" w:rsidRPr="00907F46" w:rsidRDefault="00893A16">
            <w:pPr>
              <w:jc w:val="center"/>
              <w:rPr>
                <w:rFonts w:ascii="Times New Roman" w:hAnsi="Times New Roman" w:cs="Times New Roman"/>
                <w:i/>
                <w:color w:val="136C73"/>
                <w:sz w:val="24"/>
                <w:szCs w:val="24"/>
                <w:lang w:val="lt-LT"/>
              </w:rPr>
            </w:pPr>
          </w:p>
        </w:tc>
        <w:tc>
          <w:tcPr>
            <w:tcW w:w="3276" w:type="dxa"/>
            <w:vAlign w:val="center"/>
          </w:tcPr>
          <w:p w14:paraId="002946A1" w14:textId="77777777" w:rsidR="00893A16" w:rsidRPr="00907F46" w:rsidRDefault="00893A16">
            <w:pPr>
              <w:jc w:val="center"/>
              <w:rPr>
                <w:rFonts w:ascii="Times New Roman" w:hAnsi="Times New Roman" w:cs="Times New Roman"/>
                <w:sz w:val="24"/>
                <w:szCs w:val="24"/>
                <w:lang w:val="lt-LT"/>
              </w:rPr>
            </w:pPr>
            <w:r w:rsidRPr="48F68EC6">
              <w:rPr>
                <w:rFonts w:ascii="Times New Roman" w:hAnsi="Times New Roman" w:cs="Times New Roman"/>
                <w:i/>
                <w:iCs/>
                <w:sz w:val="24"/>
                <w:szCs w:val="24"/>
                <w:lang w:val="lt-LT"/>
              </w:rPr>
              <w:t>Rekomendacija</w:t>
            </w:r>
            <w:r w:rsidRPr="48F68EC6">
              <w:rPr>
                <w:rFonts w:ascii="Times New Roman" w:hAnsi="Times New Roman" w:cs="Times New Roman"/>
                <w:b/>
                <w:bCs/>
                <w:i/>
                <w:iCs/>
                <w:sz w:val="24"/>
                <w:szCs w:val="24"/>
                <w:lang w:val="lt-LT"/>
              </w:rPr>
              <w:t xml:space="preserve"> </w:t>
            </w:r>
          </w:p>
        </w:tc>
        <w:tc>
          <w:tcPr>
            <w:tcW w:w="5964" w:type="dxa"/>
            <w:vAlign w:val="center"/>
          </w:tcPr>
          <w:p w14:paraId="4A874017" w14:textId="77777777" w:rsidR="00893A16" w:rsidRPr="00907F46" w:rsidRDefault="00893A16">
            <w:pPr>
              <w:jc w:val="center"/>
              <w:rPr>
                <w:rFonts w:ascii="Times New Roman" w:hAnsi="Times New Roman" w:cs="Times New Roman"/>
                <w:sz w:val="24"/>
                <w:szCs w:val="24"/>
                <w:lang w:val="lt-LT"/>
              </w:rPr>
            </w:pPr>
            <w:r w:rsidRPr="00907F46">
              <w:rPr>
                <w:rFonts w:ascii="Times New Roman" w:hAnsi="Times New Roman" w:cs="Times New Roman"/>
                <w:i/>
                <w:sz w:val="24"/>
                <w:szCs w:val="24"/>
                <w:lang w:val="lt-LT"/>
              </w:rPr>
              <w:t>Kaip į ją buvo atsižvelgta</w:t>
            </w:r>
          </w:p>
        </w:tc>
      </w:tr>
      <w:tr w:rsidR="00893A16" w:rsidRPr="00907F46" w14:paraId="559167F8" w14:textId="77777777" w:rsidTr="1D8C4206">
        <w:tc>
          <w:tcPr>
            <w:tcW w:w="536" w:type="dxa"/>
            <w:vMerge w:val="restart"/>
            <w:vAlign w:val="center"/>
          </w:tcPr>
          <w:p w14:paraId="531DB0AE" w14:textId="77777777" w:rsidR="00893A16" w:rsidRPr="00907F46" w:rsidRDefault="00893A16" w:rsidP="00012879">
            <w:pPr>
              <w:jc w:val="both"/>
              <w:rPr>
                <w:rFonts w:ascii="Times New Roman" w:hAnsi="Times New Roman" w:cs="Times New Roman"/>
                <w:i/>
                <w:color w:val="136C73"/>
                <w:sz w:val="20"/>
                <w:szCs w:val="20"/>
                <w:lang w:val="lt-LT"/>
              </w:rPr>
            </w:pPr>
            <w:r w:rsidRPr="00907F46">
              <w:rPr>
                <w:rFonts w:ascii="Times New Roman" w:hAnsi="Times New Roman" w:cs="Times New Roman"/>
                <w:i/>
                <w:color w:val="136C73"/>
                <w:sz w:val="20"/>
                <w:szCs w:val="20"/>
                <w:lang w:val="lt-LT"/>
              </w:rPr>
              <w:t xml:space="preserve">1. </w:t>
            </w:r>
          </w:p>
        </w:tc>
        <w:tc>
          <w:tcPr>
            <w:tcW w:w="3276" w:type="dxa"/>
            <w:vMerge w:val="restart"/>
            <w:vAlign w:val="center"/>
          </w:tcPr>
          <w:p w14:paraId="1B23A59F" w14:textId="487AD942" w:rsidR="00893A16" w:rsidRPr="00907F46" w:rsidRDefault="00893A16" w:rsidP="48F68EC6">
            <w:pPr>
              <w:rPr>
                <w:rFonts w:ascii="Times New Roman" w:hAnsi="Times New Roman" w:cs="Times New Roman"/>
                <w:sz w:val="20"/>
                <w:szCs w:val="20"/>
                <w:lang w:val="lt-LT"/>
              </w:rPr>
            </w:pPr>
            <w:r w:rsidRPr="48F68EC6">
              <w:rPr>
                <w:rFonts w:ascii="Times New Roman" w:hAnsi="Times New Roman" w:cs="Times New Roman"/>
                <w:sz w:val="20"/>
                <w:szCs w:val="20"/>
                <w:lang w:val="lt-LT"/>
              </w:rPr>
              <w:t xml:space="preserve">Dėti visas pastangas ir pasitelkti turimus išteklius, kad būtų </w:t>
            </w:r>
          </w:p>
          <w:p w14:paraId="28D7C18F" w14:textId="32784522" w:rsidR="00893A16" w:rsidRPr="00907F46" w:rsidRDefault="00893A16">
            <w:pPr>
              <w:rPr>
                <w:rFonts w:ascii="Times New Roman" w:hAnsi="Times New Roman" w:cs="Times New Roman"/>
                <w:sz w:val="20"/>
                <w:szCs w:val="20"/>
                <w:lang w:val="lt-LT"/>
              </w:rPr>
            </w:pPr>
            <w:r w:rsidRPr="48F68EC6">
              <w:rPr>
                <w:rFonts w:ascii="Times New Roman" w:hAnsi="Times New Roman" w:cs="Times New Roman"/>
                <w:sz w:val="20"/>
                <w:szCs w:val="20"/>
                <w:lang w:val="lt-LT"/>
              </w:rPr>
              <w:t xml:space="preserve">populiarinama taikomosios ekologijos bakalauro studijų programa ir </w:t>
            </w:r>
          </w:p>
          <w:p w14:paraId="7D4BE16F" w14:textId="440705D9" w:rsidR="00893A16" w:rsidRPr="00907F46" w:rsidRDefault="00893A16">
            <w:pPr>
              <w:rPr>
                <w:rFonts w:ascii="Times New Roman" w:hAnsi="Times New Roman" w:cs="Times New Roman"/>
                <w:sz w:val="20"/>
                <w:szCs w:val="20"/>
                <w:lang w:val="lt-LT"/>
              </w:rPr>
            </w:pPr>
            <w:r w:rsidRPr="48F68EC6">
              <w:rPr>
                <w:rFonts w:ascii="Times New Roman" w:hAnsi="Times New Roman" w:cs="Times New Roman"/>
                <w:sz w:val="20"/>
                <w:szCs w:val="20"/>
                <w:lang w:val="lt-LT"/>
              </w:rPr>
              <w:t xml:space="preserve">didinamas jos žinomumas nacionaliniame kontekste ir tarptautinėje </w:t>
            </w:r>
          </w:p>
          <w:p w14:paraId="350FF5DA" w14:textId="38CE640B" w:rsidR="00893A16" w:rsidRPr="00907F46" w:rsidRDefault="00893A16" w:rsidP="48F68EC6">
            <w:r w:rsidRPr="48F68EC6">
              <w:rPr>
                <w:rFonts w:ascii="Times New Roman" w:hAnsi="Times New Roman" w:cs="Times New Roman"/>
                <w:sz w:val="20"/>
                <w:szCs w:val="20"/>
                <w:lang w:val="lt-LT"/>
              </w:rPr>
              <w:t>erdvėje.</w:t>
            </w:r>
          </w:p>
        </w:tc>
        <w:tc>
          <w:tcPr>
            <w:tcW w:w="5964" w:type="dxa"/>
            <w:vAlign w:val="center"/>
          </w:tcPr>
          <w:p w14:paraId="40578297" w14:textId="5301BE39" w:rsidR="00893A16" w:rsidRPr="00907F46" w:rsidRDefault="00893A16" w:rsidP="48F68EC6">
            <w:pPr>
              <w:rPr>
                <w:rFonts w:ascii="Times New Roman" w:hAnsi="Times New Roman" w:cs="Times New Roman"/>
                <w:i/>
                <w:iCs/>
                <w:sz w:val="20"/>
                <w:szCs w:val="20"/>
                <w:lang w:val="lt-LT"/>
              </w:rPr>
            </w:pPr>
            <w:r w:rsidRPr="48F68EC6">
              <w:rPr>
                <w:rFonts w:ascii="Times New Roman" w:hAnsi="Times New Roman" w:cs="Times New Roman"/>
                <w:sz w:val="20"/>
                <w:szCs w:val="20"/>
                <w:lang w:val="lt-LT"/>
              </w:rPr>
              <w:t>Studentų pritraukimo į program</w:t>
            </w:r>
            <w:r w:rsidRPr="5E8BF3C6">
              <w:rPr>
                <w:rFonts w:ascii="Times New Roman" w:hAnsi="Times New Roman" w:cs="Times New Roman"/>
                <w:sz w:val="20"/>
                <w:szCs w:val="20"/>
                <w:lang w:val="lt-LT"/>
              </w:rPr>
              <w:t xml:space="preserve">as </w:t>
            </w:r>
            <w:r w:rsidRPr="48F68EC6">
              <w:rPr>
                <w:rFonts w:ascii="Times New Roman" w:hAnsi="Times New Roman" w:cs="Times New Roman"/>
                <w:sz w:val="20"/>
                <w:szCs w:val="20"/>
                <w:lang w:val="lt-LT"/>
              </w:rPr>
              <w:t>strategiją vykdo VDU Marketingo ir komunikacijos departamentas ir ŽŪA administracinė grupė, su kuriais SPK glaudžiai bendradarbiauja. VDU Žemės ūkio akademijos 2021–2027 metų strateginiame plane vienas iš tikslų yra iki 2027 m. padidinti studentų skaičių I ir II pakopos studijų</w:t>
            </w:r>
            <w:r w:rsidR="00B9378A">
              <w:rPr>
                <w:rFonts w:ascii="Times New Roman" w:hAnsi="Times New Roman" w:cs="Times New Roman"/>
                <w:sz w:val="20"/>
                <w:szCs w:val="20"/>
                <w:lang w:val="lt-LT"/>
              </w:rPr>
              <w:t xml:space="preserve">. </w:t>
            </w:r>
            <w:r w:rsidRPr="48F68EC6">
              <w:rPr>
                <w:rFonts w:ascii="Times New Roman" w:hAnsi="Times New Roman" w:cs="Times New Roman"/>
                <w:sz w:val="20"/>
                <w:szCs w:val="20"/>
                <w:lang w:val="lt-LT"/>
              </w:rPr>
              <w:t xml:space="preserve">Šio strateginio tikslo įgyvendinimui kiekvienais metais paruošiamas marketingo planas. 2022–2023 studijų metų marketingo plane </w:t>
            </w:r>
            <w:r w:rsidRPr="5E8BF3C6">
              <w:rPr>
                <w:rFonts w:ascii="Times New Roman" w:hAnsi="Times New Roman" w:cs="Times New Roman"/>
                <w:sz w:val="20"/>
                <w:szCs w:val="20"/>
                <w:lang w:val="lt-LT"/>
              </w:rPr>
              <w:t xml:space="preserve">buvo </w:t>
            </w:r>
            <w:r w:rsidRPr="48F68EC6">
              <w:rPr>
                <w:rFonts w:ascii="Times New Roman" w:hAnsi="Times New Roman" w:cs="Times New Roman"/>
                <w:sz w:val="20"/>
                <w:szCs w:val="20"/>
                <w:lang w:val="lt-LT"/>
              </w:rPr>
              <w:t xml:space="preserve">numatytos </w:t>
            </w:r>
            <w:r>
              <w:rPr>
                <w:rFonts w:ascii="Times New Roman" w:hAnsi="Times New Roman" w:cs="Times New Roman"/>
                <w:sz w:val="20"/>
                <w:szCs w:val="20"/>
                <w:lang w:val="lt-LT"/>
              </w:rPr>
              <w:t xml:space="preserve">ir įgyvendintos </w:t>
            </w:r>
            <w:r w:rsidRPr="48F68EC6">
              <w:rPr>
                <w:rFonts w:ascii="Times New Roman" w:hAnsi="Times New Roman" w:cs="Times New Roman"/>
                <w:sz w:val="20"/>
                <w:szCs w:val="20"/>
                <w:lang w:val="lt-LT"/>
              </w:rPr>
              <w:t>52 veiklos</w:t>
            </w:r>
            <w:r>
              <w:rPr>
                <w:rFonts w:ascii="Times New Roman" w:hAnsi="Times New Roman" w:cs="Times New Roman"/>
                <w:sz w:val="20"/>
                <w:szCs w:val="20"/>
                <w:lang w:val="lt-LT"/>
              </w:rPr>
              <w:t>, 2023/2024 m. – 66 veiklos</w:t>
            </w:r>
            <w:r w:rsidRPr="48F68EC6">
              <w:rPr>
                <w:rFonts w:ascii="Times New Roman" w:hAnsi="Times New Roman" w:cs="Times New Roman"/>
                <w:sz w:val="20"/>
                <w:szCs w:val="20"/>
                <w:lang w:val="lt-LT"/>
              </w:rPr>
              <w:t xml:space="preserve"> II pakopos studijų programų viešinimui ir studentų pritraukimui. </w:t>
            </w:r>
          </w:p>
        </w:tc>
      </w:tr>
      <w:tr w:rsidR="00893A16" w:rsidRPr="00907F46" w14:paraId="5E54299A" w14:textId="77777777" w:rsidTr="1D8C4206">
        <w:tc>
          <w:tcPr>
            <w:tcW w:w="536" w:type="dxa"/>
            <w:vMerge/>
            <w:vAlign w:val="center"/>
          </w:tcPr>
          <w:p w14:paraId="5370C2CB" w14:textId="77777777" w:rsidR="00893A16" w:rsidRPr="00907F46" w:rsidRDefault="00893A16" w:rsidP="00012879">
            <w:pPr>
              <w:jc w:val="both"/>
              <w:rPr>
                <w:rFonts w:ascii="Times New Roman" w:hAnsi="Times New Roman" w:cs="Times New Roman"/>
                <w:i/>
                <w:color w:val="136C73"/>
                <w:sz w:val="20"/>
                <w:szCs w:val="20"/>
                <w:lang w:val="lt-LT"/>
              </w:rPr>
            </w:pPr>
          </w:p>
        </w:tc>
        <w:tc>
          <w:tcPr>
            <w:tcW w:w="3276" w:type="dxa"/>
            <w:vMerge/>
            <w:vAlign w:val="center"/>
          </w:tcPr>
          <w:p w14:paraId="27EDD744" w14:textId="77777777" w:rsidR="00893A16" w:rsidRPr="00907F46" w:rsidRDefault="00893A16" w:rsidP="00012879">
            <w:pPr>
              <w:rPr>
                <w:rFonts w:ascii="Times New Roman" w:hAnsi="Times New Roman" w:cs="Times New Roman"/>
                <w:iCs/>
                <w:sz w:val="20"/>
                <w:szCs w:val="20"/>
                <w:lang w:val="lt-LT"/>
              </w:rPr>
            </w:pPr>
          </w:p>
        </w:tc>
        <w:tc>
          <w:tcPr>
            <w:tcW w:w="5964" w:type="dxa"/>
            <w:vAlign w:val="center"/>
          </w:tcPr>
          <w:p w14:paraId="6A68064B" w14:textId="7702EB01" w:rsidR="00893A16" w:rsidRPr="00907F46" w:rsidRDefault="7816F458" w:rsidP="00012879">
            <w:pPr>
              <w:rPr>
                <w:rFonts w:ascii="Times New Roman" w:hAnsi="Times New Roman" w:cs="Times New Roman"/>
                <w:sz w:val="20"/>
                <w:szCs w:val="20"/>
                <w:lang w:val="lt-LT"/>
              </w:rPr>
            </w:pPr>
            <w:r w:rsidRPr="1D8C4206">
              <w:rPr>
                <w:rFonts w:ascii="Times New Roman" w:hAnsi="Times New Roman" w:cs="Times New Roman"/>
                <w:sz w:val="20"/>
                <w:szCs w:val="20"/>
                <w:lang w:val="lt-LT"/>
              </w:rPr>
              <w:t>Siekiant populiarinti Ekologijos krypties studijų programas, nuolat dalyvaujama Studijų mugėse ir parodose, kiekvienai</w:t>
            </w:r>
            <w:r w:rsidR="6421E2E4" w:rsidRPr="1D8C4206">
              <w:rPr>
                <w:rFonts w:ascii="Times New Roman" w:hAnsi="Times New Roman" w:cs="Times New Roman"/>
                <w:sz w:val="20"/>
                <w:szCs w:val="20"/>
                <w:lang w:val="lt-LT"/>
              </w:rPr>
              <w:t>s</w:t>
            </w:r>
            <w:r w:rsidRPr="1D8C4206">
              <w:rPr>
                <w:rFonts w:ascii="Times New Roman" w:hAnsi="Times New Roman" w:cs="Times New Roman"/>
                <w:sz w:val="20"/>
                <w:szCs w:val="20"/>
                <w:lang w:val="lt-LT"/>
              </w:rPr>
              <w:t xml:space="preserve"> metais atnaujinamos informacinės skrajutės, informacija LAMA BPO sistemoje, parengtos ir paviešintos publikacijos žiniasklaidoje. </w:t>
            </w:r>
          </w:p>
        </w:tc>
      </w:tr>
      <w:tr w:rsidR="00893A16" w:rsidRPr="00907F46" w14:paraId="20BB689C" w14:textId="77777777" w:rsidTr="1D8C4206">
        <w:trPr>
          <w:trHeight w:val="1150"/>
        </w:trPr>
        <w:tc>
          <w:tcPr>
            <w:tcW w:w="536" w:type="dxa"/>
            <w:vMerge/>
            <w:vAlign w:val="center"/>
          </w:tcPr>
          <w:p w14:paraId="4DADBBDD" w14:textId="77777777" w:rsidR="00893A16" w:rsidRPr="00907F46" w:rsidRDefault="00893A16" w:rsidP="00012879">
            <w:pPr>
              <w:jc w:val="both"/>
              <w:rPr>
                <w:rFonts w:ascii="Times New Roman" w:hAnsi="Times New Roman" w:cs="Times New Roman"/>
                <w:i/>
                <w:color w:val="136C73"/>
                <w:sz w:val="20"/>
                <w:szCs w:val="20"/>
                <w:lang w:val="lt-LT"/>
              </w:rPr>
            </w:pPr>
          </w:p>
        </w:tc>
        <w:tc>
          <w:tcPr>
            <w:tcW w:w="3276" w:type="dxa"/>
            <w:vMerge/>
            <w:vAlign w:val="center"/>
          </w:tcPr>
          <w:p w14:paraId="1D0CFC55" w14:textId="77777777" w:rsidR="00893A16" w:rsidRPr="00907F46" w:rsidRDefault="00893A16" w:rsidP="00012879">
            <w:pPr>
              <w:rPr>
                <w:rFonts w:ascii="Times New Roman" w:hAnsi="Times New Roman" w:cs="Times New Roman"/>
                <w:iCs/>
                <w:sz w:val="20"/>
                <w:szCs w:val="20"/>
                <w:lang w:val="lt-LT"/>
              </w:rPr>
            </w:pPr>
          </w:p>
        </w:tc>
        <w:tc>
          <w:tcPr>
            <w:tcW w:w="5964" w:type="dxa"/>
            <w:vAlign w:val="center"/>
          </w:tcPr>
          <w:p w14:paraId="163903B3" w14:textId="239FB9B2" w:rsidR="00893A16" w:rsidRPr="00907F46" w:rsidRDefault="00893A16" w:rsidP="00012879">
            <w:pPr>
              <w:rPr>
                <w:rFonts w:ascii="Times New Roman" w:hAnsi="Times New Roman" w:cs="Times New Roman"/>
                <w:sz w:val="20"/>
                <w:szCs w:val="20"/>
                <w:lang w:val="lt-LT"/>
              </w:rPr>
            </w:pPr>
            <w:r w:rsidRPr="48F68EC6">
              <w:rPr>
                <w:rFonts w:ascii="Times New Roman" w:hAnsi="Times New Roman" w:cs="Times New Roman"/>
                <w:sz w:val="20"/>
                <w:szCs w:val="20"/>
                <w:lang w:val="lt-LT"/>
              </w:rPr>
              <w:t xml:space="preserve">Suorganizuotas dėstytojų ir studentų susitikimas su Valstybinės Saugomų teritorijų tarnybos direktore. Kiekvienas </w:t>
            </w:r>
            <w:r w:rsidRPr="5E8BF3C6">
              <w:rPr>
                <w:rFonts w:ascii="Times New Roman" w:hAnsi="Times New Roman" w:cs="Times New Roman"/>
                <w:sz w:val="20"/>
                <w:szCs w:val="20"/>
                <w:lang w:val="lt-LT"/>
              </w:rPr>
              <w:t xml:space="preserve">krypties </w:t>
            </w:r>
            <w:r w:rsidRPr="48F68EC6">
              <w:rPr>
                <w:rFonts w:ascii="Times New Roman" w:hAnsi="Times New Roman" w:cs="Times New Roman"/>
                <w:sz w:val="20"/>
                <w:szCs w:val="20"/>
                <w:lang w:val="lt-LT"/>
              </w:rPr>
              <w:t xml:space="preserve">dėstytojas, išvykstantis į užsienį dėstymo vizito, pristato studijų programą vizituojamame universitete. </w:t>
            </w:r>
          </w:p>
        </w:tc>
      </w:tr>
    </w:tbl>
    <w:p w14:paraId="33D1E847" w14:textId="77777777" w:rsidR="002B5B32" w:rsidRPr="00907F46" w:rsidRDefault="002B5B32" w:rsidP="002B5B32">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710"/>
      </w:tblGrid>
      <w:tr w:rsidR="002B5B32" w:rsidRPr="00856AFF" w14:paraId="6A98F041" w14:textId="77777777" w:rsidTr="771BEFF1">
        <w:tc>
          <w:tcPr>
            <w:tcW w:w="9710" w:type="dxa"/>
            <w:shd w:val="clear" w:color="auto" w:fill="136C73"/>
            <w:vAlign w:val="center"/>
          </w:tcPr>
          <w:p w14:paraId="16C8A80A" w14:textId="77777777" w:rsidR="002B5B32" w:rsidRPr="00856AFF" w:rsidRDefault="002B5B32" w:rsidP="002B5B32">
            <w:pPr>
              <w:jc w:val="center"/>
              <w:rPr>
                <w:rFonts w:ascii="Times New Roman" w:hAnsi="Times New Roman" w:cs="Times New Roman"/>
                <w:b/>
                <w:color w:val="FFFFFF" w:themeColor="background1"/>
                <w:sz w:val="24"/>
                <w:szCs w:val="24"/>
                <w:lang w:val="lt-LT"/>
              </w:rPr>
            </w:pPr>
            <w:r w:rsidRPr="00856AFF">
              <w:rPr>
                <w:rFonts w:ascii="Times New Roman" w:hAnsi="Times New Roman" w:cs="Times New Roman"/>
                <w:b/>
                <w:color w:val="FFFFFF" w:themeColor="background1"/>
                <w:sz w:val="24"/>
                <w:szCs w:val="24"/>
                <w:lang w:val="lt-LT"/>
              </w:rPr>
              <w:t>Pagrindiniai savianalizės rezultatai vertinamojoje srityje</w:t>
            </w:r>
          </w:p>
          <w:p w14:paraId="2AE33C9C" w14:textId="77777777" w:rsidR="002B5B32" w:rsidRPr="00856AFF" w:rsidRDefault="002B5B32" w:rsidP="002B5B32">
            <w:pPr>
              <w:jc w:val="center"/>
              <w:rPr>
                <w:rFonts w:ascii="Times New Roman" w:hAnsi="Times New Roman" w:cs="Times New Roman"/>
                <w:b/>
                <w:color w:val="FFFFFF" w:themeColor="background1"/>
                <w:sz w:val="24"/>
                <w:szCs w:val="24"/>
                <w:lang w:val="lt-LT"/>
              </w:rPr>
            </w:pPr>
            <w:r w:rsidRPr="00856AFF">
              <w:rPr>
                <w:rFonts w:ascii="Times New Roman" w:hAnsi="Times New Roman" w:cs="Times New Roman"/>
                <w:i/>
                <w:color w:val="FFFFFF" w:themeColor="background1"/>
                <w:sz w:val="24"/>
                <w:szCs w:val="24"/>
                <w:lang w:val="lt-LT"/>
              </w:rPr>
              <w:t>Studentų priėmimas ir parama</w:t>
            </w:r>
          </w:p>
        </w:tc>
      </w:tr>
      <w:tr w:rsidR="002B5B32" w:rsidRPr="00856AFF" w14:paraId="7CD58733" w14:textId="77777777" w:rsidTr="771BEFF1">
        <w:tc>
          <w:tcPr>
            <w:tcW w:w="9710" w:type="dxa"/>
            <w:tcBorders>
              <w:bottom w:val="single" w:sz="4" w:space="0" w:color="auto"/>
            </w:tcBorders>
            <w:shd w:val="clear" w:color="auto" w:fill="D4D5DA"/>
          </w:tcPr>
          <w:p w14:paraId="0845E7AD" w14:textId="77777777" w:rsidR="002B5B32" w:rsidRPr="00856AFF" w:rsidRDefault="002B5B32" w:rsidP="002B5B32">
            <w:pPr>
              <w:rPr>
                <w:rFonts w:ascii="Times New Roman" w:hAnsi="Times New Roman" w:cs="Times New Roman"/>
                <w:b/>
                <w:color w:val="136C73"/>
                <w:sz w:val="24"/>
                <w:szCs w:val="24"/>
                <w:lang w:val="lt-LT"/>
              </w:rPr>
            </w:pPr>
            <w:bookmarkStart w:id="15" w:name="_Hlk178082767"/>
            <w:r w:rsidRPr="00856AFF">
              <w:rPr>
                <w:rFonts w:ascii="Times New Roman" w:hAnsi="Times New Roman" w:cs="Times New Roman"/>
                <w:b/>
                <w:color w:val="136C73"/>
                <w:sz w:val="24"/>
                <w:szCs w:val="24"/>
                <w:lang w:val="lt-LT"/>
              </w:rPr>
              <w:t>Stipriosios pusės</w:t>
            </w:r>
          </w:p>
        </w:tc>
      </w:tr>
      <w:bookmarkEnd w:id="15"/>
      <w:tr w:rsidR="006C1EC6" w:rsidRPr="00856AFF" w14:paraId="62277821" w14:textId="77777777" w:rsidTr="771BEFF1">
        <w:trPr>
          <w:trHeight w:val="245"/>
        </w:trPr>
        <w:tc>
          <w:tcPr>
            <w:tcW w:w="9710" w:type="dxa"/>
          </w:tcPr>
          <w:p w14:paraId="26B0A7F0" w14:textId="2715081D" w:rsidR="006C1EC6" w:rsidRPr="00856AFF" w:rsidRDefault="006C1EC6" w:rsidP="006C1EC6">
            <w:pPr>
              <w:rPr>
                <w:rFonts w:ascii="Times New Roman" w:hAnsi="Times New Roman" w:cs="Times New Roman"/>
                <w:sz w:val="24"/>
                <w:szCs w:val="24"/>
                <w:lang w:val="lt-LT"/>
              </w:rPr>
            </w:pPr>
            <w:r w:rsidRPr="48F68EC6">
              <w:rPr>
                <w:rFonts w:ascii="Times New Roman" w:hAnsi="Times New Roman" w:cs="Times New Roman"/>
                <w:sz w:val="24"/>
                <w:szCs w:val="24"/>
                <w:lang w:val="lt-LT"/>
              </w:rPr>
              <w:t xml:space="preserve">1. </w:t>
            </w:r>
            <w:r w:rsidR="780EB26D" w:rsidRPr="48F68EC6">
              <w:rPr>
                <w:rFonts w:ascii="Times New Roman" w:hAnsi="Times New Roman" w:cs="Times New Roman"/>
                <w:sz w:val="24"/>
                <w:szCs w:val="24"/>
                <w:lang w:val="lt-LT"/>
              </w:rPr>
              <w:t xml:space="preserve">Į abi </w:t>
            </w:r>
            <w:r w:rsidR="0AAD3E1A" w:rsidRPr="48F68EC6">
              <w:rPr>
                <w:rFonts w:ascii="Times New Roman" w:hAnsi="Times New Roman" w:cs="Times New Roman"/>
                <w:sz w:val="24"/>
                <w:szCs w:val="24"/>
                <w:lang w:val="lt-LT"/>
              </w:rPr>
              <w:t xml:space="preserve">Ekologijos krypties II pakopos studijų programas </w:t>
            </w:r>
            <w:r w:rsidR="7130CC73" w:rsidRPr="48F68EC6">
              <w:rPr>
                <w:rFonts w:ascii="Times New Roman" w:hAnsi="Times New Roman" w:cs="Times New Roman"/>
                <w:sz w:val="24"/>
                <w:szCs w:val="24"/>
                <w:lang w:val="lt-LT"/>
              </w:rPr>
              <w:t>k</w:t>
            </w:r>
            <w:r w:rsidRPr="48F68EC6">
              <w:rPr>
                <w:rFonts w:ascii="Times New Roman" w:hAnsi="Times New Roman" w:cs="Times New Roman"/>
                <w:sz w:val="24"/>
                <w:szCs w:val="24"/>
                <w:lang w:val="lt-LT"/>
              </w:rPr>
              <w:t>asmet surenkam</w:t>
            </w:r>
            <w:r w:rsidR="49276529" w:rsidRPr="48F68EC6">
              <w:rPr>
                <w:rFonts w:ascii="Times New Roman" w:hAnsi="Times New Roman" w:cs="Times New Roman"/>
                <w:sz w:val="24"/>
                <w:szCs w:val="24"/>
                <w:lang w:val="lt-LT"/>
              </w:rPr>
              <w:t>os</w:t>
            </w:r>
            <w:r w:rsidRPr="48F68EC6">
              <w:rPr>
                <w:rFonts w:ascii="Times New Roman" w:hAnsi="Times New Roman" w:cs="Times New Roman"/>
                <w:sz w:val="24"/>
                <w:szCs w:val="24"/>
                <w:lang w:val="lt-LT"/>
              </w:rPr>
              <w:t xml:space="preserve"> rentabil</w:t>
            </w:r>
            <w:r w:rsidR="0C0467AA" w:rsidRPr="48F68EC6">
              <w:rPr>
                <w:rFonts w:ascii="Times New Roman" w:hAnsi="Times New Roman" w:cs="Times New Roman"/>
                <w:sz w:val="24"/>
                <w:szCs w:val="24"/>
                <w:lang w:val="lt-LT"/>
              </w:rPr>
              <w:t>ios</w:t>
            </w:r>
            <w:r w:rsidRPr="48F68EC6">
              <w:rPr>
                <w:rFonts w:ascii="Times New Roman" w:hAnsi="Times New Roman" w:cs="Times New Roman"/>
                <w:sz w:val="24"/>
                <w:szCs w:val="24"/>
                <w:lang w:val="lt-LT"/>
              </w:rPr>
              <w:t xml:space="preserve"> </w:t>
            </w:r>
            <w:r w:rsidR="276CFC21" w:rsidRPr="48F68EC6">
              <w:rPr>
                <w:rFonts w:ascii="Times New Roman" w:hAnsi="Times New Roman" w:cs="Times New Roman"/>
                <w:sz w:val="24"/>
                <w:szCs w:val="24"/>
                <w:lang w:val="lt-LT"/>
              </w:rPr>
              <w:t xml:space="preserve">gerai studijoms pasirengusių ir motyvuotų </w:t>
            </w:r>
            <w:r w:rsidRPr="48F68EC6">
              <w:rPr>
                <w:rFonts w:ascii="Times New Roman" w:hAnsi="Times New Roman" w:cs="Times New Roman"/>
                <w:sz w:val="24"/>
                <w:szCs w:val="24"/>
                <w:lang w:val="lt-LT"/>
              </w:rPr>
              <w:t>studentų grupė</w:t>
            </w:r>
            <w:r w:rsidR="73DE4977" w:rsidRPr="48F68EC6">
              <w:rPr>
                <w:rFonts w:ascii="Times New Roman" w:hAnsi="Times New Roman" w:cs="Times New Roman"/>
                <w:sz w:val="24"/>
                <w:szCs w:val="24"/>
                <w:lang w:val="lt-LT"/>
              </w:rPr>
              <w:t>s</w:t>
            </w:r>
            <w:r w:rsidRPr="48F68EC6">
              <w:rPr>
                <w:rFonts w:ascii="Times New Roman" w:hAnsi="Times New Roman" w:cs="Times New Roman"/>
                <w:sz w:val="24"/>
                <w:szCs w:val="24"/>
                <w:lang w:val="lt-LT"/>
              </w:rPr>
              <w:t>.</w:t>
            </w:r>
            <w:r w:rsidR="2FD4E06B" w:rsidRPr="48F68EC6">
              <w:rPr>
                <w:rFonts w:ascii="Times New Roman" w:hAnsi="Times New Roman" w:cs="Times New Roman"/>
                <w:sz w:val="24"/>
                <w:szCs w:val="24"/>
                <w:lang w:val="lt-LT"/>
              </w:rPr>
              <w:t xml:space="preserve"> </w:t>
            </w:r>
          </w:p>
        </w:tc>
      </w:tr>
      <w:tr w:rsidR="006C1EC6" w:rsidRPr="00856AFF" w14:paraId="5351970E" w14:textId="77777777" w:rsidTr="771BEFF1">
        <w:trPr>
          <w:trHeight w:val="375"/>
        </w:trPr>
        <w:tc>
          <w:tcPr>
            <w:tcW w:w="9710" w:type="dxa"/>
          </w:tcPr>
          <w:p w14:paraId="1F3870F1" w14:textId="0F90DF35" w:rsidR="006C1EC6" w:rsidRPr="00856AFF" w:rsidRDefault="006C1EC6" w:rsidP="006C1EC6">
            <w:pPr>
              <w:rPr>
                <w:rFonts w:ascii="Times New Roman" w:hAnsi="Times New Roman" w:cs="Times New Roman"/>
                <w:sz w:val="24"/>
                <w:szCs w:val="24"/>
                <w:lang w:val="lt-LT"/>
              </w:rPr>
            </w:pPr>
            <w:r w:rsidRPr="5F3F4359">
              <w:rPr>
                <w:rFonts w:ascii="Times New Roman" w:hAnsi="Times New Roman" w:cs="Times New Roman"/>
                <w:sz w:val="24"/>
                <w:szCs w:val="24"/>
                <w:lang w:val="lt-LT"/>
              </w:rPr>
              <w:t xml:space="preserve">2.  Universitete gerai veikia paramos studentams sistema. </w:t>
            </w:r>
            <w:r w:rsidR="136B09C1" w:rsidRPr="5F3F4359">
              <w:rPr>
                <w:rFonts w:ascii="Times New Roman" w:hAnsi="Times New Roman" w:cs="Times New Roman"/>
                <w:sz w:val="24"/>
                <w:szCs w:val="24"/>
                <w:lang w:val="lt-LT"/>
              </w:rPr>
              <w:t>Studentams</w:t>
            </w:r>
            <w:r w:rsidR="7176F8AE" w:rsidRPr="5F3F4359">
              <w:rPr>
                <w:rFonts w:ascii="Times New Roman" w:hAnsi="Times New Roman" w:cs="Times New Roman"/>
                <w:sz w:val="24"/>
                <w:szCs w:val="24"/>
                <w:lang w:val="lt-LT"/>
              </w:rPr>
              <w:t xml:space="preserve"> operatyviai ir efektyviai</w:t>
            </w:r>
            <w:r w:rsidR="136B09C1" w:rsidRPr="5F3F4359">
              <w:rPr>
                <w:rFonts w:ascii="Times New Roman" w:hAnsi="Times New Roman" w:cs="Times New Roman"/>
                <w:sz w:val="24"/>
                <w:szCs w:val="24"/>
                <w:lang w:val="lt-LT"/>
              </w:rPr>
              <w:t xml:space="preserve"> teikiama akademinė, finansinė, socialinė, psichologinė parama</w:t>
            </w:r>
            <w:r w:rsidR="54B784D3" w:rsidRPr="5F3F4359">
              <w:rPr>
                <w:rFonts w:ascii="Times New Roman" w:hAnsi="Times New Roman" w:cs="Times New Roman"/>
                <w:sz w:val="24"/>
                <w:szCs w:val="24"/>
                <w:lang w:val="lt-LT"/>
              </w:rPr>
              <w:t>, suteikiamos dėstytojų ir admin</w:t>
            </w:r>
            <w:r w:rsidR="0152F760" w:rsidRPr="5F3F4359">
              <w:rPr>
                <w:rFonts w:ascii="Times New Roman" w:hAnsi="Times New Roman" w:cs="Times New Roman"/>
                <w:sz w:val="24"/>
                <w:szCs w:val="24"/>
                <w:lang w:val="lt-LT"/>
              </w:rPr>
              <w:t>i</w:t>
            </w:r>
            <w:r w:rsidR="54B784D3" w:rsidRPr="5F3F4359">
              <w:rPr>
                <w:rFonts w:ascii="Times New Roman" w:hAnsi="Times New Roman" w:cs="Times New Roman"/>
                <w:sz w:val="24"/>
                <w:szCs w:val="24"/>
                <w:lang w:val="lt-LT"/>
              </w:rPr>
              <w:t>stracijos darbuotojų konsultacijos.</w:t>
            </w:r>
          </w:p>
        </w:tc>
      </w:tr>
      <w:tr w:rsidR="00BB30AA" w:rsidRPr="00856AFF" w14:paraId="41F3D190" w14:textId="77777777">
        <w:tc>
          <w:tcPr>
            <w:tcW w:w="9710" w:type="dxa"/>
            <w:shd w:val="clear" w:color="auto" w:fill="auto"/>
          </w:tcPr>
          <w:p w14:paraId="3D13F6E7" w14:textId="77777777" w:rsidR="00BB30AA" w:rsidRPr="008C6C6B" w:rsidRDefault="00BB30AA">
            <w:pPr>
              <w:pStyle w:val="paragraph"/>
              <w:rPr>
                <w:rFonts w:eastAsia="Segoe UI"/>
                <w:lang w:val="lt-LT"/>
              </w:rPr>
            </w:pPr>
            <w:r w:rsidRPr="00F06E95">
              <w:rPr>
                <w:lang w:val="lt-LT"/>
              </w:rPr>
              <w:t>3.</w:t>
            </w:r>
            <w:r>
              <w:rPr>
                <w:lang w:val="lt-LT"/>
              </w:rPr>
              <w:t xml:space="preserve"> </w:t>
            </w:r>
            <w:r w:rsidRPr="00921656">
              <w:rPr>
                <w:lang w:val="lt-LT"/>
              </w:rPr>
              <w:t>A</w:t>
            </w:r>
            <w:r w:rsidRPr="771BEFF1">
              <w:rPr>
                <w:rFonts w:eastAsia="Segoe UI"/>
                <w:lang w:val="lt-LT"/>
              </w:rPr>
              <w:t>iškūs ir tinkami priėmimo į Ekologijos krypties studijų programas kriterijai, sudaromos palankios sąlygos įstoti ir kolegijų absolventams bei kitų krypčių universitetiniams bakalaurams (dėka siūlomų papildomųjų studijų).</w:t>
            </w:r>
          </w:p>
        </w:tc>
      </w:tr>
      <w:tr w:rsidR="006C1EC6" w:rsidRPr="00856AFF" w14:paraId="7095423D" w14:textId="77777777" w:rsidTr="771BEFF1">
        <w:tc>
          <w:tcPr>
            <w:tcW w:w="9710" w:type="dxa"/>
          </w:tcPr>
          <w:p w14:paraId="2BCCF30F" w14:textId="6B104F41" w:rsidR="006C1EC6" w:rsidRPr="00856AFF" w:rsidRDefault="006C1EC6" w:rsidP="48F68EC6">
            <w:pPr>
              <w:rPr>
                <w:rFonts w:ascii="Times New Roman" w:hAnsi="Times New Roman" w:cs="Times New Roman"/>
                <w:b/>
                <w:bCs/>
                <w:color w:val="136C73"/>
                <w:sz w:val="24"/>
                <w:szCs w:val="24"/>
                <w:lang w:val="lt-LT"/>
              </w:rPr>
            </w:pPr>
            <w:r w:rsidRPr="48F68EC6">
              <w:rPr>
                <w:rFonts w:ascii="Times New Roman" w:hAnsi="Times New Roman" w:cs="Times New Roman"/>
                <w:b/>
                <w:bCs/>
                <w:color w:val="136C73"/>
                <w:sz w:val="24"/>
                <w:szCs w:val="24"/>
                <w:lang w:val="lt-LT"/>
              </w:rPr>
              <w:t>Tobulintini aspektai</w:t>
            </w:r>
          </w:p>
        </w:tc>
      </w:tr>
      <w:tr w:rsidR="006C1EC6" w:rsidRPr="00856AFF" w14:paraId="1E0A8C42" w14:textId="77777777" w:rsidTr="00DF6822">
        <w:trPr>
          <w:trHeight w:val="610"/>
        </w:trPr>
        <w:tc>
          <w:tcPr>
            <w:tcW w:w="9710" w:type="dxa"/>
            <w:shd w:val="clear" w:color="auto" w:fill="auto"/>
          </w:tcPr>
          <w:p w14:paraId="1D5697CE" w14:textId="6BABA18A" w:rsidR="006C1EC6" w:rsidRPr="00856AFF" w:rsidRDefault="204DE973" w:rsidP="003C53CD">
            <w:pPr>
              <w:rPr>
                <w:rFonts w:ascii="Times New Roman" w:hAnsi="Times New Roman" w:cs="Times New Roman"/>
                <w:sz w:val="24"/>
                <w:szCs w:val="24"/>
                <w:highlight w:val="yellow"/>
                <w:lang w:val="lt-LT"/>
              </w:rPr>
            </w:pPr>
            <w:r w:rsidRPr="7150DA04">
              <w:rPr>
                <w:rFonts w:ascii="Times New Roman" w:hAnsi="Times New Roman" w:cs="Times New Roman"/>
                <w:sz w:val="24"/>
                <w:szCs w:val="24"/>
                <w:lang w:val="lt-LT"/>
              </w:rPr>
              <w:t>1. Pritraukti užsienio šalių studentus</w:t>
            </w:r>
            <w:r w:rsidR="262AF44C" w:rsidRPr="7150DA04">
              <w:rPr>
                <w:rFonts w:ascii="Times New Roman" w:hAnsi="Times New Roman" w:cs="Times New Roman"/>
                <w:sz w:val="24"/>
                <w:szCs w:val="24"/>
                <w:lang w:val="lt-LT"/>
              </w:rPr>
              <w:t xml:space="preserve"> į </w:t>
            </w:r>
            <w:r w:rsidR="008B1928" w:rsidRPr="008B1928">
              <w:rPr>
                <w:rFonts w:ascii="Times New Roman" w:hAnsi="Times New Roman" w:cs="Times New Roman"/>
                <w:i/>
                <w:sz w:val="24"/>
                <w:szCs w:val="24"/>
                <w:lang w:val="lt-LT"/>
              </w:rPr>
              <w:t>Ekologijos ir klimato kaitos</w:t>
            </w:r>
            <w:r w:rsidR="262AF44C" w:rsidRPr="7150DA04">
              <w:rPr>
                <w:rFonts w:ascii="Times New Roman" w:hAnsi="Times New Roman" w:cs="Times New Roman"/>
                <w:sz w:val="24"/>
                <w:szCs w:val="24"/>
                <w:lang w:val="lt-LT"/>
              </w:rPr>
              <w:t xml:space="preserve"> programą, kuri nuo šių metų pradėta dėstyti anglų kalba</w:t>
            </w:r>
            <w:r w:rsidR="7728F655" w:rsidRPr="7150DA04">
              <w:rPr>
                <w:rFonts w:ascii="Times New Roman" w:hAnsi="Times New Roman" w:cs="Times New Roman"/>
                <w:sz w:val="24"/>
                <w:szCs w:val="24"/>
                <w:lang w:val="lt-LT"/>
              </w:rPr>
              <w:t>.</w:t>
            </w:r>
            <w:r w:rsidRPr="7150DA04">
              <w:rPr>
                <w:rFonts w:ascii="Times New Roman" w:hAnsi="Times New Roman" w:cs="Times New Roman"/>
                <w:sz w:val="24"/>
                <w:szCs w:val="24"/>
                <w:lang w:val="lt-LT"/>
              </w:rPr>
              <w:t xml:space="preserve"> </w:t>
            </w:r>
          </w:p>
        </w:tc>
      </w:tr>
      <w:tr w:rsidR="003C53CD" w:rsidRPr="00856AFF" w14:paraId="7B3D9068" w14:textId="77777777" w:rsidTr="771BEFF1">
        <w:tc>
          <w:tcPr>
            <w:tcW w:w="9710" w:type="dxa"/>
            <w:shd w:val="clear" w:color="auto" w:fill="auto"/>
          </w:tcPr>
          <w:p w14:paraId="4D9C2B7F" w14:textId="363E460B" w:rsidR="003C53CD" w:rsidRPr="002D3ABC" w:rsidRDefault="24C71B45" w:rsidP="00A5424D">
            <w:pPr>
              <w:rPr>
                <w:rFonts w:ascii="Times New Roman" w:hAnsi="Times New Roman" w:cs="Times New Roman"/>
                <w:sz w:val="24"/>
                <w:szCs w:val="24"/>
                <w:lang w:val="lt-LT"/>
              </w:rPr>
            </w:pPr>
            <w:r w:rsidRPr="168D7EC8">
              <w:rPr>
                <w:rFonts w:ascii="Times New Roman" w:hAnsi="Times New Roman" w:cs="Times New Roman"/>
                <w:sz w:val="24"/>
                <w:szCs w:val="24"/>
                <w:lang w:val="lt-LT"/>
              </w:rPr>
              <w:t xml:space="preserve">2. </w:t>
            </w:r>
            <w:r w:rsidR="13898CA0" w:rsidRPr="168D7EC8">
              <w:rPr>
                <w:rFonts w:ascii="Times New Roman" w:hAnsi="Times New Roman" w:cs="Times New Roman"/>
                <w:sz w:val="24"/>
                <w:szCs w:val="24"/>
                <w:lang w:val="lt-LT"/>
              </w:rPr>
              <w:t xml:space="preserve">Siekiant padidinti tarptautiškumą </w:t>
            </w:r>
            <w:r w:rsidR="4A3174CA" w:rsidRPr="168D7EC8">
              <w:rPr>
                <w:rFonts w:ascii="Times New Roman" w:hAnsi="Times New Roman" w:cs="Times New Roman"/>
                <w:sz w:val="24"/>
                <w:szCs w:val="24"/>
                <w:lang w:val="lt-LT"/>
              </w:rPr>
              <w:t xml:space="preserve">planuojama </w:t>
            </w:r>
            <w:r w:rsidR="7C6C753C" w:rsidRPr="168D7EC8">
              <w:rPr>
                <w:rFonts w:ascii="Times New Roman" w:hAnsi="Times New Roman" w:cs="Times New Roman"/>
                <w:sz w:val="24"/>
                <w:szCs w:val="24"/>
                <w:lang w:val="lt-LT"/>
              </w:rPr>
              <w:t>s</w:t>
            </w:r>
            <w:r w:rsidRPr="168D7EC8">
              <w:rPr>
                <w:rFonts w:ascii="Times New Roman" w:hAnsi="Times New Roman" w:cs="Times New Roman"/>
                <w:sz w:val="24"/>
                <w:szCs w:val="24"/>
                <w:lang w:val="lt-LT"/>
              </w:rPr>
              <w:t>katinti aktyvesnį studentų įsitraukimą į mainų programas – Erasmus</w:t>
            </w:r>
            <w:r w:rsidR="462D04B3" w:rsidRPr="168D7EC8">
              <w:rPr>
                <w:rFonts w:ascii="Times New Roman" w:hAnsi="Times New Roman" w:cs="Times New Roman"/>
                <w:sz w:val="24"/>
                <w:szCs w:val="24"/>
                <w:lang w:val="lt-LT"/>
              </w:rPr>
              <w:t>+</w:t>
            </w:r>
            <w:r w:rsidRPr="168D7EC8">
              <w:rPr>
                <w:rFonts w:ascii="Times New Roman" w:hAnsi="Times New Roman" w:cs="Times New Roman"/>
                <w:sz w:val="24"/>
                <w:szCs w:val="24"/>
                <w:lang w:val="lt-LT"/>
              </w:rPr>
              <w:t xml:space="preserve"> ir kt.</w:t>
            </w:r>
            <w:r w:rsidR="2DA4ACD2" w:rsidRPr="00921656">
              <w:rPr>
                <w:rFonts w:ascii="Times New Roman" w:hAnsi="Times New Roman" w:cs="Times New Roman"/>
                <w:sz w:val="24"/>
                <w:szCs w:val="24"/>
                <w:lang w:val="lt-LT"/>
              </w:rPr>
              <w:t xml:space="preserve"> </w:t>
            </w:r>
            <w:r w:rsidR="2DA4ACD2" w:rsidRPr="168D7EC8">
              <w:rPr>
                <w:rFonts w:ascii="Times New Roman" w:hAnsi="Times New Roman" w:cs="Times New Roman"/>
                <w:sz w:val="24"/>
                <w:szCs w:val="24"/>
              </w:rPr>
              <w:t xml:space="preserve">Studentai </w:t>
            </w:r>
            <w:r w:rsidR="18D5442C" w:rsidRPr="168D7EC8">
              <w:rPr>
                <w:rFonts w:ascii="Times New Roman" w:hAnsi="Times New Roman" w:cs="Times New Roman"/>
                <w:sz w:val="24"/>
                <w:szCs w:val="24"/>
              </w:rPr>
              <w:t>taip pat bus</w:t>
            </w:r>
            <w:r w:rsidR="2DA4ACD2" w:rsidRPr="168D7EC8">
              <w:rPr>
                <w:rFonts w:ascii="Times New Roman" w:hAnsi="Times New Roman" w:cs="Times New Roman"/>
                <w:sz w:val="24"/>
                <w:szCs w:val="24"/>
              </w:rPr>
              <w:t xml:space="preserve"> </w:t>
            </w:r>
            <w:r w:rsidR="50460DB8" w:rsidRPr="168D7EC8">
              <w:rPr>
                <w:rFonts w:ascii="Times New Roman" w:hAnsi="Times New Roman" w:cs="Times New Roman"/>
                <w:sz w:val="24"/>
                <w:szCs w:val="24"/>
              </w:rPr>
              <w:t xml:space="preserve">raginami </w:t>
            </w:r>
            <w:r w:rsidR="2DA4ACD2" w:rsidRPr="168D7EC8">
              <w:rPr>
                <w:rFonts w:ascii="Times New Roman" w:hAnsi="Times New Roman" w:cs="Times New Roman"/>
                <w:sz w:val="24"/>
                <w:szCs w:val="24"/>
              </w:rPr>
              <w:t>pasinaudoti aljanso „Transform4Europe“ galimybėmis. Aljansas „Transform4Europe“ kviečia studentus rinktis studijų modulius Europos universitetuose, „Coursera“ internetinius kursus ir tobulinti skaitmeninius, aplinkosaugos, socialinius, tarpkultūrinius ir verslumo įgūdžius.</w:t>
            </w:r>
          </w:p>
        </w:tc>
      </w:tr>
    </w:tbl>
    <w:p w14:paraId="4D084133" w14:textId="77777777" w:rsidR="00F309B6" w:rsidRDefault="00F309B6" w:rsidP="008B35EB">
      <w:pPr>
        <w:spacing w:after="0" w:line="240" w:lineRule="auto"/>
        <w:jc w:val="both"/>
        <w:rPr>
          <w:rFonts w:ascii="Times New Roman" w:hAnsi="Times New Roman" w:cs="Times New Roman"/>
          <w:sz w:val="24"/>
          <w:szCs w:val="24"/>
        </w:rPr>
      </w:pPr>
    </w:p>
    <w:p w14:paraId="5909175F" w14:textId="77777777" w:rsidR="00F309B6" w:rsidRPr="00907F46" w:rsidRDefault="00F309B6" w:rsidP="008B35EB">
      <w:pPr>
        <w:spacing w:after="0" w:line="240" w:lineRule="auto"/>
        <w:jc w:val="both"/>
        <w:rPr>
          <w:rFonts w:ascii="Times New Roman" w:hAnsi="Times New Roman" w:cs="Times New Roman"/>
          <w:sz w:val="24"/>
          <w:szCs w:val="24"/>
        </w:rPr>
      </w:pPr>
    </w:p>
    <w:p w14:paraId="632821D2" w14:textId="68AFAB9E" w:rsidR="002F5A36" w:rsidRPr="00907F46" w:rsidRDefault="00B702BB" w:rsidP="00834287">
      <w:pPr>
        <w:pStyle w:val="NoSpacing"/>
        <w:jc w:val="center"/>
        <w:outlineLvl w:val="0"/>
        <w:rPr>
          <w:rFonts w:ascii="Times New Roman" w:eastAsia="Calibri" w:hAnsi="Times New Roman"/>
          <w:b/>
          <w:bCs/>
          <w:sz w:val="24"/>
          <w:szCs w:val="24"/>
        </w:rPr>
      </w:pPr>
      <w:bookmarkStart w:id="16" w:name="_Toc183525102"/>
      <w:r w:rsidRPr="00907F46">
        <w:rPr>
          <w:rFonts w:ascii="Times New Roman" w:eastAsia="Calibri" w:hAnsi="Times New Roman"/>
          <w:b/>
          <w:bCs/>
          <w:sz w:val="24"/>
          <w:szCs w:val="24"/>
        </w:rPr>
        <w:lastRenderedPageBreak/>
        <w:t xml:space="preserve">4. </w:t>
      </w:r>
      <w:r w:rsidR="003006B3" w:rsidRPr="00907F46">
        <w:rPr>
          <w:rFonts w:ascii="Times New Roman" w:eastAsia="Calibri" w:hAnsi="Times New Roman"/>
          <w:b/>
          <w:bCs/>
          <w:sz w:val="24"/>
          <w:szCs w:val="24"/>
        </w:rPr>
        <w:t>STUDIJAVIMAS, STUDIJŲ PASIEKIMAI IR ABSOLVENTŲ UŽIMTUMAS.</w:t>
      </w:r>
      <w:bookmarkEnd w:id="16"/>
    </w:p>
    <w:p w14:paraId="3DB08C65" w14:textId="77777777" w:rsidR="00B702BB" w:rsidRPr="00907F46" w:rsidRDefault="00B702BB" w:rsidP="008B35EB">
      <w:pPr>
        <w:spacing w:after="0" w:line="240" w:lineRule="auto"/>
        <w:jc w:val="both"/>
        <w:rPr>
          <w:rFonts w:ascii="Times New Roman" w:eastAsia="Calibri" w:hAnsi="Times New Roman" w:cs="Times New Roman"/>
          <w:sz w:val="24"/>
          <w:szCs w:val="24"/>
        </w:rPr>
      </w:pPr>
    </w:p>
    <w:p w14:paraId="2DC4C431" w14:textId="40991BF4" w:rsidR="00F2145E" w:rsidRDefault="1B233D94" w:rsidP="002E0EBF">
      <w:pPr>
        <w:pStyle w:val="poskyriai"/>
      </w:pPr>
      <w:r>
        <w:t xml:space="preserve">4.1. </w:t>
      </w:r>
      <w:r w:rsidR="069781E3">
        <w:t>Mokymo ir mokymosi proceso, leidžiančio atsižvelgti į studijuojančiųjų poreikius ir įgalinančių juos pasiekti numatytus studijų rezultatus, įvertinimas</w:t>
      </w:r>
    </w:p>
    <w:p w14:paraId="11D96FF0" w14:textId="77777777" w:rsidR="00560925" w:rsidRPr="00907F46" w:rsidRDefault="00560925" w:rsidP="008B35EB">
      <w:pPr>
        <w:autoSpaceDE w:val="0"/>
        <w:autoSpaceDN w:val="0"/>
        <w:adjustRightInd w:val="0"/>
        <w:spacing w:after="0" w:line="240" w:lineRule="auto"/>
        <w:jc w:val="both"/>
        <w:rPr>
          <w:rFonts w:ascii="Times New Roman" w:hAnsi="Times New Roman" w:cs="Times New Roman"/>
          <w:b/>
          <w:bCs/>
          <w:sz w:val="24"/>
          <w:szCs w:val="24"/>
        </w:rPr>
      </w:pPr>
    </w:p>
    <w:p w14:paraId="1D0FCB05" w14:textId="0EAF85B7" w:rsidR="00756512" w:rsidRPr="00907F46" w:rsidRDefault="00756512" w:rsidP="00560925">
      <w:pPr>
        <w:pStyle w:val="paragraph"/>
      </w:pPr>
      <w:r>
        <w:t>Skirtingi studijų metodai (dėstymo ir studijavimo metodai) parenkami skirtingose studijų dalykų vykdymo formose. P</w:t>
      </w:r>
      <w:r w:rsidR="00044858">
        <w:t>avyzdžiu</w:t>
      </w:r>
      <w:r w:rsidR="00FF7116">
        <w:t>i:</w:t>
      </w:r>
      <w:r w:rsidR="00044858">
        <w:t xml:space="preserve"> </w:t>
      </w:r>
      <w:r>
        <w:t>a</w:t>
      </w:r>
      <w:r w:rsidR="00FF7116">
        <w:t xml:space="preserve">) </w:t>
      </w:r>
      <w:r w:rsidR="369DABF9">
        <w:t>p</w:t>
      </w:r>
      <w:r>
        <w:t>askaitoje dažnai taikomi studijų metodai – aiškinimas, iliustravimas, vaizdo įrašų peržiūra, informacijos apibendrinimas ir kt.</w:t>
      </w:r>
      <w:r w:rsidR="00FF7116">
        <w:t>;</w:t>
      </w:r>
      <w:r>
        <w:t xml:space="preserve"> b</w:t>
      </w:r>
      <w:r w:rsidR="00FF7116">
        <w:t xml:space="preserve">) </w:t>
      </w:r>
      <w:r w:rsidR="17BC517B">
        <w:t>s</w:t>
      </w:r>
      <w:r>
        <w:t>eminaruose</w:t>
      </w:r>
      <w:r w:rsidR="00FF7116">
        <w:t xml:space="preserve"> </w:t>
      </w:r>
      <w:r>
        <w:t>studijų metodai – probleminių pavyzdžių ir klausimų analizavimas, užduočių atlikimas ir apibendrinimas, atvejų analizė ir kt.</w:t>
      </w:r>
      <w:r w:rsidR="00A30673">
        <w:t>;</w:t>
      </w:r>
      <w:r>
        <w:t xml:space="preserve"> c</w:t>
      </w:r>
      <w:r w:rsidR="00A30673">
        <w:t xml:space="preserve">) </w:t>
      </w:r>
      <w:r w:rsidR="736A7131">
        <w:t>l</w:t>
      </w:r>
      <w:r>
        <w:t>aboratoriniuose darbuose studijų metodai – bandymų atlikimas, stebėjimas, ataskaitų parengimas ir pristatymas ir kt.</w:t>
      </w:r>
      <w:r w:rsidR="00A30673">
        <w:t>;</w:t>
      </w:r>
      <w:r>
        <w:t xml:space="preserve"> d</w:t>
      </w:r>
      <w:r w:rsidR="00A30673">
        <w:t xml:space="preserve">) </w:t>
      </w:r>
      <w:r w:rsidR="3E750D52">
        <w:t>p</w:t>
      </w:r>
      <w:r>
        <w:t>ratybose studijų metodai – užduočių aiškinimas ir sprendimas ir kt.</w:t>
      </w:r>
      <w:r w:rsidR="006532AC">
        <w:t>;</w:t>
      </w:r>
      <w:r>
        <w:t xml:space="preserve"> e</w:t>
      </w:r>
      <w:r w:rsidR="006532AC">
        <w:t xml:space="preserve">) </w:t>
      </w:r>
      <w:r w:rsidR="3FB6345B">
        <w:t>darbas grupėje ir komandinės užduotys - interviu ėmimas, filmuko kūrimas ir pristatymas</w:t>
      </w:r>
      <w:r w:rsidR="225FAE35">
        <w:t xml:space="preserve">; f) </w:t>
      </w:r>
      <w:r w:rsidR="2C2CEFBD">
        <w:t>p</w:t>
      </w:r>
      <w:r>
        <w:t>raktikos studijų metodai – praktinių užduočių formulavimas, profesinės veiklos analizė</w:t>
      </w:r>
      <w:r w:rsidR="008B56FD">
        <w:t>,</w:t>
      </w:r>
      <w:r>
        <w:t xml:space="preserve"> ataskaitų rengimas bei pristatymas ir kt. </w:t>
      </w:r>
    </w:p>
    <w:p w14:paraId="6EAFCB3B" w14:textId="7EB0BD83" w:rsidR="3C25AD43" w:rsidRPr="00582F5F" w:rsidRDefault="00070E1C" w:rsidP="00582F5F">
      <w:pPr>
        <w:pStyle w:val="paragraph"/>
      </w:pPr>
      <w:r>
        <w:t xml:space="preserve">Pvz., </w:t>
      </w:r>
      <w:r w:rsidRPr="35FA7EE2">
        <w:rPr>
          <w:i/>
          <w:iCs/>
        </w:rPr>
        <w:t>Agroekosistemų</w:t>
      </w:r>
      <w:r>
        <w:t xml:space="preserve"> studijų programoje studijų dalyke “Ekologinis žemės ūkis” </w:t>
      </w:r>
      <w:r w:rsidRPr="00582F5F">
        <w:rPr>
          <w:rFonts w:eastAsia="Segoe UI"/>
        </w:rPr>
        <w:t xml:space="preserve">studentai supažindinami su šalies ekologinių ūkių situacija, jie dalyvauja diskusijose, dirba grupėse. </w:t>
      </w:r>
      <w:r>
        <w:t xml:space="preserve">Taikomi labai įvairūs studijų metodai: </w:t>
      </w:r>
      <w:r w:rsidR="08B8618A" w:rsidRPr="00582F5F">
        <w:rPr>
          <w:rFonts w:eastAsia="Segoe UI"/>
        </w:rPr>
        <w:t>aiškinimas, pasakojimas, informacijos apibendrinimas, diskusija</w:t>
      </w:r>
      <w:r w:rsidR="1CA48856" w:rsidRPr="00582F5F">
        <w:rPr>
          <w:rFonts w:eastAsia="Segoe UI"/>
        </w:rPr>
        <w:t>,</w:t>
      </w:r>
      <w:r w:rsidR="08B8618A" w:rsidRPr="00582F5F">
        <w:rPr>
          <w:rFonts w:eastAsia="Segoe UI"/>
        </w:rPr>
        <w:t xml:space="preserve"> individualių ir grupinių užduočių pateikimas, vienos minutės refleksija, minčių lietus. </w:t>
      </w:r>
      <w:r w:rsidR="18E5803F" w:rsidRPr="00582F5F">
        <w:rPr>
          <w:rFonts w:eastAsia="Segoe UI"/>
        </w:rPr>
        <w:t>Vertinimui naudojami metodai</w:t>
      </w:r>
      <w:r w:rsidR="08B8618A" w:rsidRPr="00582F5F">
        <w:rPr>
          <w:rFonts w:eastAsia="Segoe UI"/>
        </w:rPr>
        <w:t xml:space="preserve">: testavimas arba apklausa raštu, diskusijų stebėjimas ir vertinimas, atliekamų individualių ir grupinių užduočių stebėjimas ir vertinimas. </w:t>
      </w:r>
      <w:r w:rsidR="56FC49FD" w:rsidRPr="00582F5F">
        <w:rPr>
          <w:rFonts w:eastAsia="Segoe UI"/>
        </w:rPr>
        <w:t xml:space="preserve">Taikomi inovatyvūs metodai: </w:t>
      </w:r>
      <w:r w:rsidR="79B3E90A" w:rsidRPr="00582F5F">
        <w:t xml:space="preserve"> darbas grupėje ir komandinės užduotys - interviu ėmimas, filmuko kūrimas ir pristatymas.</w:t>
      </w:r>
      <w:r w:rsidR="6FF3CEB5" w:rsidRPr="00582F5F">
        <w:t xml:space="preserve"> Studentai savarankiškai vyksta į ūkį ima interviu iš ūkio savininko, sukuria trumpą filmuką ir jį pristato auditorijoje. Dėstytojas ir kiti s</w:t>
      </w:r>
      <w:r w:rsidR="7380F8C1" w:rsidRPr="00582F5F">
        <w:t xml:space="preserve">tudentai vertina </w:t>
      </w:r>
      <w:r w:rsidR="71027ECC" w:rsidRPr="00582F5F">
        <w:t xml:space="preserve">sukurto filmuko </w:t>
      </w:r>
      <w:r w:rsidR="7380F8C1" w:rsidRPr="00582F5F">
        <w:t>turinį, kūrybiškumą, gebėjimą atsakyti į pateiktus klausimus.</w:t>
      </w:r>
      <w:r w:rsidR="28A43F60" w:rsidRPr="00582F5F">
        <w:t xml:space="preserve"> Studijų dalyke “Mokslinio tyrimo planavimas ir analizė” studentai, savo bakalauro baigiamojo darbo pagrindu r</w:t>
      </w:r>
      <w:r w:rsidR="4AA7793C" w:rsidRPr="00582F5F">
        <w:t xml:space="preserve">engia mokslinę publikaciją ir pranešimą, jį pristato </w:t>
      </w:r>
      <w:r w:rsidR="09D77D5B" w:rsidRPr="00582F5F">
        <w:t xml:space="preserve">paskaitos metu </w:t>
      </w:r>
      <w:r w:rsidR="4AA7793C" w:rsidRPr="00582F5F">
        <w:t>ir dalyvauja diskusijoje</w:t>
      </w:r>
      <w:r w:rsidR="23F853D2" w:rsidRPr="00582F5F">
        <w:t>;</w:t>
      </w:r>
      <w:r w:rsidR="28A43F60" w:rsidRPr="00582F5F">
        <w:t xml:space="preserve"> </w:t>
      </w:r>
      <w:r w:rsidR="0702747A" w:rsidRPr="00582F5F">
        <w:t>š</w:t>
      </w:r>
      <w:r w:rsidR="50C1C70D" w:rsidRPr="00582F5F">
        <w:t>iuo atveju vertinimo metodas</w:t>
      </w:r>
      <w:r w:rsidR="35486F61" w:rsidRPr="00582F5F">
        <w:t xml:space="preserve"> – parengto pranešimo vertinimas, jo pristatymo ir dalyvavimo diskusijoje stebėjimas ir vertinimas.</w:t>
      </w:r>
    </w:p>
    <w:p w14:paraId="22658F05" w14:textId="11C39DEE" w:rsidR="003E523C" w:rsidRPr="00AD5F4C" w:rsidRDefault="0FE4AE89" w:rsidP="5F165A7B">
      <w:pPr>
        <w:pStyle w:val="paragraph"/>
      </w:pPr>
      <w:r w:rsidRPr="00AD5F4C">
        <w:t xml:space="preserve">Universitete taikoma </w:t>
      </w:r>
      <w:r w:rsidRPr="00AD5F4C">
        <w:rPr>
          <w:rStyle w:val="highlight"/>
        </w:rPr>
        <w:t>kaupiam</w:t>
      </w:r>
      <w:r w:rsidRPr="00AD5F4C">
        <w:t xml:space="preserve">ojo balo studijų pasiekimų vertinimo sistema. </w:t>
      </w:r>
      <w:r w:rsidR="7FE4927D" w:rsidRPr="00AD5F4C">
        <w:t>S</w:t>
      </w:r>
      <w:r w:rsidRPr="00AD5F4C">
        <w:t>tudijų</w:t>
      </w:r>
      <w:r w:rsidR="7FE4927D" w:rsidRPr="00AD5F4C">
        <w:t xml:space="preserve"> </w:t>
      </w:r>
      <w:r w:rsidRPr="00AD5F4C">
        <w:t>pasiekimai vertinami kolokviumų, kitų tarpinių atsiskaitymų</w:t>
      </w:r>
      <w:r w:rsidR="7FE4927D" w:rsidRPr="00AD5F4C">
        <w:t xml:space="preserve"> </w:t>
      </w:r>
      <w:r w:rsidRPr="00AD5F4C">
        <w:t>ir egzamino arba studentų savarankiškai atlikto darbo (projekto) gynimo būdais</w:t>
      </w:r>
      <w:r w:rsidR="7FE4927D" w:rsidRPr="00AD5F4C">
        <w:t>.</w:t>
      </w:r>
      <w:r w:rsidR="2CBA782C" w:rsidRPr="00AD5F4C">
        <w:t xml:space="preserve"> Dėstytojas per pirmus užsiėmimus supažindina studentus su  studijų rezultatų vertinimo kriterijais ir vertinimo eiga. </w:t>
      </w:r>
      <w:r w:rsidR="3172E9AA" w:rsidRPr="00AD5F4C">
        <w:t xml:space="preserve"> Galutinis pažymys integruoja tarpinių atsiskaitymų ir egzamino pažymius. Egzamino pažymys turi sudaryti 30–60</w:t>
      </w:r>
      <w:r w:rsidR="032D8D80" w:rsidRPr="00AD5F4C">
        <w:t xml:space="preserve"> </w:t>
      </w:r>
      <w:r w:rsidR="3172E9AA" w:rsidRPr="00AD5F4C">
        <w:t>procentų</w:t>
      </w:r>
      <w:r w:rsidR="032D8D80" w:rsidRPr="00AD5F4C">
        <w:t xml:space="preserve"> </w:t>
      </w:r>
      <w:r w:rsidR="3172E9AA" w:rsidRPr="00AD5F4C">
        <w:t>galutinio pažymio.</w:t>
      </w:r>
      <w:r w:rsidR="032D8D80" w:rsidRPr="00AD5F4C">
        <w:t xml:space="preserve"> </w:t>
      </w:r>
      <w:r w:rsidR="5FDD7411" w:rsidRPr="00AD5F4C">
        <w:t>Kaupiamojo balo sandara įvardijama kiekvieno studijų dalyko apraše.</w:t>
      </w:r>
      <w:r w:rsidR="2B52D96E" w:rsidRPr="00AD5F4C">
        <w:t xml:space="preserve"> Egzaminai ir kolokviumai (išskyrus menų srities studijų programų praktinių dalykų) vyksta raštu, jų užduotys turi būti vienodos arba lygiavertės visiems egzaminuojamiesiems. </w:t>
      </w:r>
      <w:r w:rsidR="50C5EED7" w:rsidRPr="00AD5F4C">
        <w:t xml:space="preserve">Tarpinių atsiskaitymų rezultatai skelbiami ir aptariami užsiėmimų metu per dvi savaites po tarpinio atsiskaitymo, bet ne vėliau kaip iki egzamino sesijos pradžios. </w:t>
      </w:r>
      <w:r w:rsidR="2B52D96E" w:rsidRPr="00AD5F4C">
        <w:t>Tarpiniai ir baigiamieji atsiskaitymai (kol</w:t>
      </w:r>
      <w:r w:rsidR="00733386">
        <w:t>i</w:t>
      </w:r>
      <w:r w:rsidR="2B52D96E" w:rsidRPr="00AD5F4C">
        <w:t xml:space="preserve">okviumas, egzaminas) gali būti organizuojami nuotoliniu būdu vadovaujantis Rektoriaus patvirtintu </w:t>
      </w:r>
      <w:hyperlink r:id="rId166">
        <w:r w:rsidR="62583027" w:rsidRPr="00AD5F4C">
          <w:rPr>
            <w:rStyle w:val="Hyperlink"/>
          </w:rPr>
          <w:t xml:space="preserve">VDU </w:t>
        </w:r>
        <w:r w:rsidR="2B52D96E" w:rsidRPr="00AD5F4C">
          <w:rPr>
            <w:rStyle w:val="Hyperlink"/>
          </w:rPr>
          <w:t>Nuotolinių ir mišriųjų nuotolinių studijų organizavimo tvarkos aprašu</w:t>
        </w:r>
      </w:hyperlink>
      <w:r w:rsidR="2B52D96E" w:rsidRPr="00AD5F4C">
        <w:t xml:space="preserve">. </w:t>
      </w:r>
      <w:r w:rsidR="64448DFD" w:rsidRPr="00AD5F4C">
        <w:t>Pvz.:</w:t>
      </w:r>
      <w:r w:rsidR="34310348" w:rsidRPr="00AD5F4C">
        <w:t xml:space="preserve"> </w:t>
      </w:r>
      <w:r w:rsidR="01888BC7" w:rsidRPr="00AD5F4C">
        <w:t xml:space="preserve">studijų programos </w:t>
      </w:r>
      <w:r w:rsidR="008B1928" w:rsidRPr="008B1928">
        <w:rPr>
          <w:i/>
        </w:rPr>
        <w:t>Agroekosistemos</w:t>
      </w:r>
      <w:r w:rsidR="34310348" w:rsidRPr="00AD5F4C">
        <w:t xml:space="preserve"> studijų dalyko “Agroekosistemų modeliavimas“ </w:t>
      </w:r>
      <w:r w:rsidR="37C7B013" w:rsidRPr="00AD5F4C">
        <w:t>galutinį  pažymį sudaro s</w:t>
      </w:r>
      <w:r w:rsidR="34310348" w:rsidRPr="00AD5F4C">
        <w:t>avarankiškas,</w:t>
      </w:r>
      <w:r w:rsidR="7F081949" w:rsidRPr="00AD5F4C">
        <w:t xml:space="preserve"> </w:t>
      </w:r>
      <w:r w:rsidR="34310348" w:rsidRPr="00AD5F4C">
        <w:t>individualus darbas (individuali užduotis (esė) Nr. 1 – 10 proc.</w:t>
      </w:r>
      <w:r w:rsidR="2FD1B6D3" w:rsidRPr="00AD5F4C">
        <w:t>,</w:t>
      </w:r>
      <w:r w:rsidR="34310348" w:rsidRPr="00AD5F4C">
        <w:t xml:space="preserve"> individuali užduotis (skaičiavimai) Nr. 2 – 10 proc.) – 20 proc.</w:t>
      </w:r>
      <w:r w:rsidR="65800E67" w:rsidRPr="00AD5F4C">
        <w:t>, d</w:t>
      </w:r>
      <w:r w:rsidR="34310348" w:rsidRPr="00AD5F4C">
        <w:t>arbas grupėje ir komandinės užduotys (pranešimo parengimas ir</w:t>
      </w:r>
      <w:r w:rsidR="2D9E5769" w:rsidRPr="00AD5F4C">
        <w:t xml:space="preserve"> pristatymas) – 20 %, k</w:t>
      </w:r>
      <w:r w:rsidR="34310348" w:rsidRPr="00AD5F4C">
        <w:t>ol</w:t>
      </w:r>
      <w:r w:rsidR="00733386">
        <w:t>i</w:t>
      </w:r>
      <w:r w:rsidR="34310348" w:rsidRPr="00AD5F4C">
        <w:t>okviumas – 15 %</w:t>
      </w:r>
      <w:r w:rsidR="223DD16A" w:rsidRPr="00AD5F4C">
        <w:t>, e</w:t>
      </w:r>
      <w:r w:rsidR="34310348" w:rsidRPr="00AD5F4C">
        <w:t>gzaminas – 45 %.</w:t>
      </w:r>
    </w:p>
    <w:p w14:paraId="108D78DA" w14:textId="1C184087" w:rsidR="00153389" w:rsidRPr="00907F46" w:rsidRDefault="00153389" w:rsidP="00560925">
      <w:pPr>
        <w:pStyle w:val="paragraph"/>
      </w:pPr>
      <w:r w:rsidRPr="5F165A7B">
        <w:t>Universitete užtikrinamos geros galimybės</w:t>
      </w:r>
      <w:r>
        <w:t xml:space="preserve"> nuotolinėms studijoms vykdyti. Įgyvendinant šias studijas dėstytojų darbo su studentais organizavimui sudarytos sąlygos naudoti </w:t>
      </w:r>
      <w:r w:rsidRPr="5F165A7B">
        <w:rPr>
          <w:i/>
          <w:iCs/>
        </w:rPr>
        <w:t>VDU Office 365 Teams,</w:t>
      </w:r>
      <w:r w:rsidR="0094259A" w:rsidRPr="5F165A7B">
        <w:rPr>
          <w:i/>
          <w:iCs/>
        </w:rPr>
        <w:t xml:space="preserve"> </w:t>
      </w:r>
      <w:r w:rsidRPr="5F165A7B">
        <w:rPr>
          <w:i/>
          <w:iCs/>
        </w:rPr>
        <w:t>BigBlueButton</w:t>
      </w:r>
      <w:r>
        <w:t xml:space="preserve"> vaizdo konferencijų įrankius. Instrukcijos, kaip naudotis minimais įrankiais ir kokios jų galimybės, aprašomos VDU Inovatyvių studijų instituto (ISI) parengtuose nuotolinių studijų organizavimo, įgyvendinimo ir vertinimo </w:t>
      </w:r>
      <w:hyperlink r:id="rId167">
        <w:r w:rsidRPr="5F165A7B">
          <w:rPr>
            <w:rStyle w:val="Hyperlink"/>
          </w:rPr>
          <w:t>naudotojų vadovuose</w:t>
        </w:r>
      </w:hyperlink>
      <w:r>
        <w:t xml:space="preserve">, skirtuose dėstytojams. Dėstytojams taip pat yra parengta ir nuolat atnaujinama pagalbos sistema ir </w:t>
      </w:r>
      <w:hyperlink r:id="rId168">
        <w:r w:rsidRPr="5F165A7B">
          <w:rPr>
            <w:rStyle w:val="Hyperlink"/>
          </w:rPr>
          <w:t>metodinės rekomendacijos</w:t>
        </w:r>
      </w:hyperlink>
      <w:r>
        <w:t xml:space="preserve">, kaip pritaikyti dalyką studijoms ar pasirengti atsiskaitymams nuotoliniu būdu ir kt. Dėstytojai pagal poreikį taip pat yra konsultuojami el. paštu, užpildžius </w:t>
      </w:r>
      <w:hyperlink r:id="rId169">
        <w:r w:rsidRPr="5F165A7B">
          <w:rPr>
            <w:rStyle w:val="Hyperlink"/>
          </w:rPr>
          <w:t>užklausos formą</w:t>
        </w:r>
      </w:hyperlink>
      <w:r>
        <w:t>.</w:t>
      </w:r>
    </w:p>
    <w:p w14:paraId="437C3F19" w14:textId="42333FD3" w:rsidR="00153389" w:rsidRPr="00907F46" w:rsidRDefault="00153389" w:rsidP="00560925">
      <w:pPr>
        <w:pStyle w:val="paragraph"/>
      </w:pPr>
      <w:r w:rsidRPr="00907F46">
        <w:lastRenderedPageBreak/>
        <w:t xml:space="preserve">Atsižvelgiant į dažniausiai pasitaikančias studentų užklausas (pavyzdžiui, kaip </w:t>
      </w:r>
      <w:r w:rsidRPr="00907F46">
        <w:rPr>
          <w:i/>
        </w:rPr>
        <w:t>Moodle</w:t>
      </w:r>
      <w:r w:rsidRPr="00907F46">
        <w:t xml:space="preserve"> aplinkoje prisijungti prie studijų dalykų ir vaizdo konferencijų, kaip suderinti kompiuterio nustatymus arba kaip spręsti techninius trikdžius, kylančius studijų dalykų atsiskaitymo metu), studentams yra parengtas </w:t>
      </w:r>
      <w:hyperlink r:id="rId170" w:history="1">
        <w:r w:rsidR="00AC7554" w:rsidRPr="00907F46">
          <w:rPr>
            <w:rStyle w:val="Hyperlink"/>
          </w:rPr>
          <w:t>N</w:t>
        </w:r>
        <w:r w:rsidRPr="00907F46">
          <w:rPr>
            <w:rStyle w:val="Hyperlink"/>
          </w:rPr>
          <w:t>uotolini</w:t>
        </w:r>
        <w:r w:rsidR="009438F2" w:rsidRPr="00907F46">
          <w:rPr>
            <w:rStyle w:val="Hyperlink"/>
          </w:rPr>
          <w:t>o</w:t>
        </w:r>
        <w:r w:rsidRPr="00907F46">
          <w:rPr>
            <w:rStyle w:val="Hyperlink"/>
          </w:rPr>
          <w:t xml:space="preserve"> </w:t>
        </w:r>
        <w:r w:rsidR="009438F2" w:rsidRPr="00907F46">
          <w:rPr>
            <w:rStyle w:val="Hyperlink"/>
          </w:rPr>
          <w:t xml:space="preserve">mokymosi </w:t>
        </w:r>
        <w:r w:rsidRPr="00907F46">
          <w:rPr>
            <w:rStyle w:val="Hyperlink"/>
          </w:rPr>
          <w:t xml:space="preserve">aplinkos </w:t>
        </w:r>
        <w:r w:rsidR="00AC7554" w:rsidRPr="00907F46">
          <w:rPr>
            <w:rStyle w:val="Hyperlink"/>
          </w:rPr>
          <w:t xml:space="preserve">(VDU </w:t>
        </w:r>
        <w:r w:rsidR="00AC7554" w:rsidRPr="00907F46">
          <w:rPr>
            <w:rStyle w:val="Hyperlink"/>
            <w:i/>
            <w:iCs/>
          </w:rPr>
          <w:t>Moodle</w:t>
        </w:r>
        <w:r w:rsidR="00AC7554" w:rsidRPr="00907F46">
          <w:rPr>
            <w:rStyle w:val="Hyperlink"/>
          </w:rPr>
          <w:t xml:space="preserve">) </w:t>
        </w:r>
        <w:r w:rsidRPr="00907F46">
          <w:rPr>
            <w:rStyle w:val="Hyperlink"/>
          </w:rPr>
          <w:t>naudotojo vadovas</w:t>
        </w:r>
        <w:r w:rsidR="00AC7554" w:rsidRPr="00907F46">
          <w:rPr>
            <w:rStyle w:val="Hyperlink"/>
          </w:rPr>
          <w:t xml:space="preserve"> studentams</w:t>
        </w:r>
      </w:hyperlink>
      <w:r w:rsidRPr="00907F46">
        <w:t xml:space="preserve">. Prie kiekvieno studijų dalyko </w:t>
      </w:r>
      <w:r w:rsidRPr="00907F46">
        <w:rPr>
          <w:i/>
        </w:rPr>
        <w:t>Moodle</w:t>
      </w:r>
      <w:r w:rsidRPr="00907F46">
        <w:t xml:space="preserve"> aplinkoje dėstytojai nurodo, kaip prisijungti prie pasirinkto vaizdo konferencijų įrankio, pateikia reikalavimus dalyvavimui </w:t>
      </w:r>
      <w:r w:rsidR="00CD3F06" w:rsidRPr="00907F46">
        <w:t>studijų užsiėmimuose</w:t>
      </w:r>
      <w:r w:rsidRPr="00907F46">
        <w:t xml:space="preserve">. </w:t>
      </w:r>
    </w:p>
    <w:p w14:paraId="285D0FC7" w14:textId="60E82788" w:rsidR="003668D3" w:rsidRDefault="5F95A201" w:rsidP="00560925">
      <w:pPr>
        <w:pStyle w:val="paragraph"/>
        <w:rPr>
          <w:rFonts w:eastAsia="Calibri"/>
        </w:rPr>
      </w:pPr>
      <w:r w:rsidRPr="1D8C4206">
        <w:rPr>
          <w:rFonts w:eastAsia="Calibri"/>
        </w:rPr>
        <w:t xml:space="preserve">Ekologijos </w:t>
      </w:r>
      <w:r w:rsidR="4580420C" w:rsidRPr="1D8C4206">
        <w:rPr>
          <w:rFonts w:eastAsia="Calibri"/>
        </w:rPr>
        <w:t xml:space="preserve">studijų </w:t>
      </w:r>
      <w:r w:rsidRPr="1D8C4206">
        <w:rPr>
          <w:rFonts w:eastAsia="Calibri"/>
        </w:rPr>
        <w:t xml:space="preserve">krypties </w:t>
      </w:r>
      <w:r w:rsidR="2811C280" w:rsidRPr="1D8C4206">
        <w:rPr>
          <w:rFonts w:eastAsia="Calibri"/>
        </w:rPr>
        <w:t>m</w:t>
      </w:r>
      <w:r w:rsidR="003668D3" w:rsidRPr="1D8C4206">
        <w:rPr>
          <w:rFonts w:eastAsia="Calibri"/>
        </w:rPr>
        <w:t>agistro studijas baig</w:t>
      </w:r>
      <w:r w:rsidR="61FBFC36" w:rsidRPr="1D8C4206">
        <w:rPr>
          <w:rFonts w:eastAsia="Calibri"/>
        </w:rPr>
        <w:t>ę</w:t>
      </w:r>
      <w:r w:rsidR="003668D3" w:rsidRPr="1D8C4206">
        <w:rPr>
          <w:rFonts w:eastAsia="Calibri"/>
        </w:rPr>
        <w:t xml:space="preserve"> </w:t>
      </w:r>
      <w:r w:rsidR="4A7A3145" w:rsidRPr="1D8C4206">
        <w:rPr>
          <w:rFonts w:eastAsia="Calibri"/>
        </w:rPr>
        <w:t xml:space="preserve">asmenys </w:t>
      </w:r>
      <w:r w:rsidR="6113E6BB" w:rsidRPr="1D8C4206">
        <w:rPr>
          <w:rFonts w:eastAsia="Calibri"/>
        </w:rPr>
        <w:t xml:space="preserve">gali </w:t>
      </w:r>
      <w:r w:rsidR="11312A60" w:rsidRPr="1D8C4206">
        <w:rPr>
          <w:rFonts w:eastAsia="Calibri"/>
        </w:rPr>
        <w:t xml:space="preserve">toliau </w:t>
      </w:r>
      <w:r w:rsidR="003668D3" w:rsidRPr="1D8C4206">
        <w:rPr>
          <w:rFonts w:eastAsia="Calibri"/>
        </w:rPr>
        <w:t>gilinti žinias III pakopos studijų programose/</w:t>
      </w:r>
      <w:hyperlink r:id="rId171">
        <w:r w:rsidR="003668D3" w:rsidRPr="1D8C4206">
          <w:rPr>
            <w:rStyle w:val="Hyperlink"/>
            <w:rFonts w:eastAsia="Calibri"/>
          </w:rPr>
          <w:t>doktorantūros studijose</w:t>
        </w:r>
      </w:hyperlink>
      <w:r w:rsidR="003668D3" w:rsidRPr="1D8C4206">
        <w:rPr>
          <w:rFonts w:eastAsia="Calibri"/>
        </w:rPr>
        <w:t xml:space="preserve"> Aplinkos inžinerijos;  Ekologijos ir aplinkotyros, Agronomijos ar Miškotyros mokslo kryptyse</w:t>
      </w:r>
      <w:r w:rsidR="2545AC96" w:rsidRPr="1D8C4206">
        <w:rPr>
          <w:rFonts w:eastAsia="Calibri"/>
        </w:rPr>
        <w:t xml:space="preserve"> </w:t>
      </w:r>
      <w:r w:rsidR="65660F68" w:rsidRPr="1D8C4206">
        <w:rPr>
          <w:rFonts w:eastAsia="Calibri"/>
        </w:rPr>
        <w:t xml:space="preserve">tiek VDU, tiek kitose </w:t>
      </w:r>
      <w:r w:rsidR="2545AC96" w:rsidRPr="1D8C4206">
        <w:rPr>
          <w:rFonts w:eastAsia="Calibri"/>
        </w:rPr>
        <w:t xml:space="preserve">Lietuvos ir užsienio </w:t>
      </w:r>
      <w:r w:rsidR="4217E045" w:rsidRPr="1D8C4206">
        <w:rPr>
          <w:rFonts w:eastAsia="Calibri"/>
        </w:rPr>
        <w:t>aukštosiose mokyklose</w:t>
      </w:r>
      <w:r w:rsidR="003668D3" w:rsidRPr="1D8C4206">
        <w:rPr>
          <w:rFonts w:eastAsia="Calibri"/>
        </w:rPr>
        <w:t xml:space="preserve">. </w:t>
      </w:r>
    </w:p>
    <w:p w14:paraId="34814C85" w14:textId="0AE6D508" w:rsidR="0082610E" w:rsidRPr="007F1121" w:rsidRDefault="7B48C24D" w:rsidP="05CB5E25">
      <w:pPr>
        <w:pStyle w:val="paragraph"/>
        <w:rPr>
          <w:color w:val="D22B3F"/>
        </w:rPr>
      </w:pPr>
      <w:r w:rsidRPr="007F1121">
        <w:rPr>
          <w:rFonts w:eastAsia="Calibri"/>
          <w14:ligatures w14:val="standardContextual"/>
        </w:rPr>
        <w:t>Studentai</w:t>
      </w:r>
      <w:r w:rsidR="1C430B71" w:rsidRPr="007F1121">
        <w:rPr>
          <w:rFonts w:eastAsia="Calibri"/>
          <w14:ligatures w14:val="standardContextual"/>
        </w:rPr>
        <w:t>,</w:t>
      </w:r>
      <w:r w:rsidRPr="007F1121">
        <w:rPr>
          <w:rFonts w:eastAsia="Calibri"/>
          <w14:ligatures w14:val="standardContextual"/>
        </w:rPr>
        <w:t xml:space="preserve"> baigę studijų programą "</w:t>
      </w:r>
      <w:r w:rsidR="008B1928" w:rsidRPr="008B1928">
        <w:rPr>
          <w:rFonts w:eastAsia="Calibri"/>
          <w:i/>
          <w14:ligatures w14:val="standardContextual"/>
        </w:rPr>
        <w:t>Agroekosistemos</w:t>
      </w:r>
      <w:r w:rsidRPr="007F1121">
        <w:rPr>
          <w:rFonts w:eastAsia="Calibri"/>
          <w14:ligatures w14:val="standardContextual"/>
        </w:rPr>
        <w:t>"</w:t>
      </w:r>
      <w:r w:rsidR="5D2AA21D" w:rsidRPr="007F1121">
        <w:rPr>
          <w:rFonts w:eastAsia="Calibri"/>
          <w14:ligatures w14:val="standardContextual"/>
        </w:rPr>
        <w:t>,</w:t>
      </w:r>
      <w:r w:rsidRPr="007F1121">
        <w:rPr>
          <w:rFonts w:eastAsia="Calibri"/>
          <w14:ligatures w14:val="standardContextual"/>
        </w:rPr>
        <w:t xml:space="preserve"> dabar studijuoja doktorantūroje: 2022 m. vienas magis</w:t>
      </w:r>
      <w:r w:rsidR="139B3ADC" w:rsidRPr="007F1121">
        <w:rPr>
          <w:rFonts w:eastAsia="Calibri"/>
          <w14:ligatures w14:val="standardContextual"/>
        </w:rPr>
        <w:t>t</w:t>
      </w:r>
      <w:r w:rsidRPr="007F1121">
        <w:rPr>
          <w:rFonts w:eastAsia="Calibri"/>
          <w14:ligatures w14:val="standardContextual"/>
        </w:rPr>
        <w:t xml:space="preserve">ras įstojo į doktorantūrą </w:t>
      </w:r>
      <w:r w:rsidR="3B5BC167" w:rsidRPr="007F1121">
        <w:rPr>
          <w:rFonts w:eastAsia="Calibri"/>
          <w14:ligatures w14:val="standardContextual"/>
        </w:rPr>
        <w:t>į</w:t>
      </w:r>
      <w:r w:rsidRPr="007F1121">
        <w:rPr>
          <w:rFonts w:eastAsia="Calibri"/>
          <w14:ligatures w14:val="standardContextual"/>
        </w:rPr>
        <w:t xml:space="preserve"> </w:t>
      </w:r>
      <w:r w:rsidRPr="007F1121">
        <w:t>L</w:t>
      </w:r>
      <w:r w:rsidR="5643EDDE" w:rsidRPr="007F1121">
        <w:t xml:space="preserve">ietuvos </w:t>
      </w:r>
      <w:r w:rsidR="63277FD2">
        <w:t>a</w:t>
      </w:r>
      <w:r w:rsidR="4B9D857C" w:rsidRPr="007F1121">
        <w:t>grarin</w:t>
      </w:r>
      <w:r w:rsidR="39F38C94">
        <w:t>į</w:t>
      </w:r>
      <w:r w:rsidR="4B9D857C" w:rsidRPr="007F1121">
        <w:t xml:space="preserve"> </w:t>
      </w:r>
      <w:r w:rsidR="6BF11C90" w:rsidRPr="007F1121">
        <w:t xml:space="preserve">ir </w:t>
      </w:r>
      <w:r w:rsidR="7F16D998" w:rsidRPr="007F1121">
        <w:t xml:space="preserve">miškų </w:t>
      </w:r>
      <w:r w:rsidR="79121A7C">
        <w:t>m</w:t>
      </w:r>
      <w:r w:rsidR="425B1FC9">
        <w:t xml:space="preserve">okslų </w:t>
      </w:r>
      <w:r w:rsidR="3D2B8FC4">
        <w:t>c</w:t>
      </w:r>
      <w:r w:rsidR="59FAC4E8">
        <w:t>entr</w:t>
      </w:r>
      <w:r w:rsidR="35F84E4B">
        <w:t>ą</w:t>
      </w:r>
      <w:r w:rsidRPr="007F1121">
        <w:t xml:space="preserve">, Augalų mitybos ir agroekologijos skyrių. 2023 m. 2 magistrai  įstojo į </w:t>
      </w:r>
      <w:r w:rsidR="1FE3FAFC" w:rsidRPr="007F1121">
        <w:t xml:space="preserve">doktorantūros studijas </w:t>
      </w:r>
      <w:r w:rsidRPr="007F1121">
        <w:t>VDU ŽŪA Agronomijos fakultet</w:t>
      </w:r>
      <w:r w:rsidR="1ABB4115" w:rsidRPr="007F1121">
        <w:t>e</w:t>
      </w:r>
      <w:r w:rsidRPr="007F1121">
        <w:t xml:space="preserve"> ir Inžinerijos fakultet</w:t>
      </w:r>
      <w:r w:rsidR="70DDEBF6" w:rsidRPr="007F1121">
        <w:t>e</w:t>
      </w:r>
      <w:r w:rsidR="05A51A7E" w:rsidRPr="007F1121">
        <w:t>.</w:t>
      </w:r>
    </w:p>
    <w:p w14:paraId="6DDA2D7A" w14:textId="41FACB09" w:rsidR="0082610E" w:rsidRDefault="3014A63A" w:rsidP="05CB5E25">
      <w:pPr>
        <w:pStyle w:val="paragraph"/>
        <w:rPr>
          <w:color w:val="4472C4" w:themeColor="accent1"/>
        </w:rPr>
      </w:pPr>
      <w:r>
        <w:t>Studentai</w:t>
      </w:r>
      <w:r w:rsidR="66748172">
        <w:t>,</w:t>
      </w:r>
      <w:r>
        <w:t xml:space="preserve"> baigę studijų programą </w:t>
      </w:r>
      <w:r w:rsidR="365A311B">
        <w:t>"</w:t>
      </w:r>
      <w:r>
        <w:t>Taikomoji ekologij</w:t>
      </w:r>
      <w:r w:rsidR="58D0C472">
        <w:t>a”</w:t>
      </w:r>
      <w:r>
        <w:t xml:space="preserve"> (iki 2022m. </w:t>
      </w:r>
      <w:r w:rsidR="3BCF6381">
        <w:t>t</w:t>
      </w:r>
      <w:r>
        <w:t>aip vadinosi studijų programa</w:t>
      </w:r>
      <w:r w:rsidR="053E9F73">
        <w:t xml:space="preserve">, dabar </w:t>
      </w:r>
      <w:r w:rsidR="4E846A41">
        <w:t>- “</w:t>
      </w:r>
      <w:r w:rsidR="053E9F73">
        <w:t>Ekologija ir klimato kaita</w:t>
      </w:r>
      <w:r w:rsidR="4EE346E5">
        <w:t>”</w:t>
      </w:r>
      <w:r>
        <w:t>),</w:t>
      </w:r>
      <w:r w:rsidR="78FCCBEF">
        <w:t xml:space="preserve"> </w:t>
      </w:r>
      <w:r w:rsidR="41C4AC77">
        <w:t>sėkmingai</w:t>
      </w:r>
      <w:r w:rsidR="78FCCBEF">
        <w:t xml:space="preserve"> studijuoja </w:t>
      </w:r>
      <w:r w:rsidR="6688AD30">
        <w:t xml:space="preserve">VDU </w:t>
      </w:r>
      <w:r w:rsidR="78FCCBEF">
        <w:t>doktorantūroje</w:t>
      </w:r>
      <w:r w:rsidR="29B7B6C0">
        <w:t>,</w:t>
      </w:r>
      <w:r w:rsidR="78FCCBEF">
        <w:t xml:space="preserve"> </w:t>
      </w:r>
      <w:r w:rsidR="27C686DC">
        <w:t>Ekologijos ir aplinkotyros kryptyje</w:t>
      </w:r>
      <w:r w:rsidR="6E622336">
        <w:t xml:space="preserve">. Šiuo metu </w:t>
      </w:r>
      <w:r w:rsidR="3CB7A3CC">
        <w:t xml:space="preserve"> </w:t>
      </w:r>
      <w:r w:rsidR="42CEFD4C">
        <w:t xml:space="preserve">rengiama </w:t>
      </w:r>
      <w:r w:rsidR="076A7ADF">
        <w:t xml:space="preserve">daktaro </w:t>
      </w:r>
      <w:r w:rsidR="42CEFD4C">
        <w:t xml:space="preserve">disertacija tema - </w:t>
      </w:r>
      <w:r w:rsidR="2A0DCEC9" w:rsidRPr="1D8C4206">
        <w:rPr>
          <w:lang w:val="lt"/>
        </w:rPr>
        <w:t xml:space="preserve">„Covid-19 pandemijos poveikis aplinkos kokybei“; </w:t>
      </w:r>
      <w:r w:rsidR="3CB7A3CC">
        <w:t xml:space="preserve"> 2022 m apginta disertacija - </w:t>
      </w:r>
      <w:hyperlink r:id="rId172">
        <w:r w:rsidR="73CE223B" w:rsidRPr="1D8C4206">
          <w:rPr>
            <w:rStyle w:val="Hyperlink"/>
            <w:color w:val="4472C4" w:themeColor="accent1"/>
          </w:rPr>
          <w:t>Laura Čiteikė. Intensyvaus ir ekologinio žemės ūkio gamybos įtaka požeminio ir paviršinio vandens kokybei</w:t>
        </w:r>
        <w:r w:rsidR="73CE223B" w:rsidRPr="1D8C4206">
          <w:rPr>
            <w:rStyle w:val="Hyperlink"/>
            <w:color w:val="4472C4" w:themeColor="accent1"/>
            <w:u w:val="none"/>
          </w:rPr>
          <w:t>.</w:t>
        </w:r>
      </w:hyperlink>
      <w:r w:rsidR="73CE223B" w:rsidRPr="1D8C4206">
        <w:rPr>
          <w:color w:val="4472C4" w:themeColor="accent1"/>
        </w:rPr>
        <w:t xml:space="preserve"> </w:t>
      </w:r>
    </w:p>
    <w:p w14:paraId="0796780B" w14:textId="77777777" w:rsidR="005E73FC" w:rsidRPr="005E73FC" w:rsidRDefault="005E73FC" w:rsidP="05CB5E25">
      <w:pPr>
        <w:pStyle w:val="paragraph"/>
        <w:rPr>
          <w14:ligatures w14:val="standardContextual"/>
        </w:rPr>
      </w:pPr>
    </w:p>
    <w:p w14:paraId="15A6654F" w14:textId="3D014C15" w:rsidR="002F5A36" w:rsidRPr="00907F46" w:rsidRDefault="002F5A36" w:rsidP="00E01B9D">
      <w:pPr>
        <w:pStyle w:val="poskyriai"/>
        <w:rPr>
          <w:color w:val="000000"/>
        </w:rPr>
      </w:pPr>
      <w:r w:rsidRPr="00907F46">
        <w:t>4.2. Sąlygų, užtikrinančių galimybes studijuoti socialiai pažeidžiamoms grupėms bei studentams su specialiaisiais poreikiais, įvertinimas</w:t>
      </w:r>
      <w:r w:rsidR="00B10C40" w:rsidRPr="00907F46">
        <w:t xml:space="preserve"> </w:t>
      </w:r>
    </w:p>
    <w:p w14:paraId="24974489" w14:textId="77777777" w:rsidR="00E22404" w:rsidRPr="00907F46" w:rsidRDefault="00E22404" w:rsidP="008B35EB">
      <w:pPr>
        <w:autoSpaceDE w:val="0"/>
        <w:autoSpaceDN w:val="0"/>
        <w:adjustRightInd w:val="0"/>
        <w:spacing w:after="0" w:line="240" w:lineRule="auto"/>
        <w:jc w:val="both"/>
        <w:rPr>
          <w:rFonts w:ascii="Times New Roman" w:hAnsi="Times New Roman" w:cs="Times New Roman"/>
          <w:color w:val="000000"/>
          <w:sz w:val="24"/>
          <w:szCs w:val="24"/>
        </w:rPr>
      </w:pPr>
    </w:p>
    <w:p w14:paraId="3A266A58" w14:textId="5A7AC4E3" w:rsidR="00A54D4A" w:rsidRPr="00907F46" w:rsidRDefault="00791776" w:rsidP="00560925">
      <w:pPr>
        <w:pStyle w:val="paragraph"/>
        <w:rPr>
          <w:shd w:val="clear" w:color="auto" w:fill="FFFFFF"/>
        </w:rPr>
      </w:pPr>
      <w:r w:rsidRPr="00907F46">
        <w:rPr>
          <w:shd w:val="clear" w:color="auto" w:fill="FFFFFF"/>
        </w:rPr>
        <w:t xml:space="preserve">2021 m. </w:t>
      </w:r>
      <w:r w:rsidR="00A54D4A" w:rsidRPr="00907F46">
        <w:rPr>
          <w:shd w:val="clear" w:color="auto" w:fill="FFFFFF"/>
        </w:rPr>
        <w:t>Senato posėdyje buvo pristatyta</w:t>
      </w:r>
      <w:r w:rsidR="006E430A" w:rsidRPr="00907F46">
        <w:rPr>
          <w:shd w:val="clear" w:color="auto" w:fill="FFFFFF"/>
        </w:rPr>
        <w:t>s</w:t>
      </w:r>
      <w:r w:rsidR="00A54D4A" w:rsidRPr="00907F46">
        <w:rPr>
          <w:shd w:val="clear" w:color="auto" w:fill="FFFFFF"/>
        </w:rPr>
        <w:t xml:space="preserve"> ir patvirtinta</w:t>
      </w:r>
      <w:r w:rsidR="006E430A" w:rsidRPr="00907F46">
        <w:rPr>
          <w:shd w:val="clear" w:color="auto" w:fill="FFFFFF"/>
        </w:rPr>
        <w:t>s dokumentas</w:t>
      </w:r>
      <w:r w:rsidR="00A54D4A" w:rsidRPr="00907F46">
        <w:rPr>
          <w:shd w:val="clear" w:color="auto" w:fill="FFFFFF"/>
        </w:rPr>
        <w:t xml:space="preserve"> </w:t>
      </w:r>
      <w:hyperlink r:id="rId173" w:history="1">
        <w:r w:rsidR="006E430A" w:rsidRPr="00907F46">
          <w:rPr>
            <w:rStyle w:val="Hyperlink"/>
            <w:shd w:val="clear" w:color="auto" w:fill="FFFFFF"/>
          </w:rPr>
          <w:t>VDU negalios politika: „Įtraukių galimybių universitetas“</w:t>
        </w:r>
      </w:hyperlink>
      <w:r w:rsidR="00324DDC" w:rsidRPr="00907F46">
        <w:rPr>
          <w:shd w:val="clear" w:color="auto" w:fill="FFFFFF"/>
        </w:rPr>
        <w:t xml:space="preserve">, orientuotas į studijų bei darbo prieinamumo didinimą, tinkamai pritaikant studijų ir darbo sąlygas asmenims su negalia tapus VDU bendruomenės nariu. </w:t>
      </w:r>
      <w:r w:rsidR="009A2454" w:rsidRPr="00907F46">
        <w:rPr>
          <w:shd w:val="clear" w:color="auto" w:fill="FFFFFF"/>
        </w:rPr>
        <w:t>Dokumentu</w:t>
      </w:r>
      <w:r w:rsidR="00324DDC" w:rsidRPr="00907F46">
        <w:rPr>
          <w:shd w:val="clear" w:color="auto" w:fill="FFFFFF"/>
        </w:rPr>
        <w:t xml:space="preserve"> siekiama užtikrinti tvarų veiksmų planą negalios srityje, orientuotą į </w:t>
      </w:r>
      <w:r w:rsidR="009A2454" w:rsidRPr="00907F46">
        <w:rPr>
          <w:shd w:val="clear" w:color="auto" w:fill="FFFFFF"/>
        </w:rPr>
        <w:t>U</w:t>
      </w:r>
      <w:r w:rsidR="00324DDC" w:rsidRPr="00907F46">
        <w:rPr>
          <w:shd w:val="clear" w:color="auto" w:fill="FFFFFF"/>
        </w:rPr>
        <w:t>niversiteto studentus ir darbuotojus, siekiant pagerinti asmenų su negalia galimybes įgyti aukštąjį išsilavinimą, įsidarbinti aukštojo mokslo institucijose bei užtikrinti jiems prieinamas studijų ar darbo sąlygas.</w:t>
      </w:r>
    </w:p>
    <w:p w14:paraId="4DDD7A6B" w14:textId="49C44935" w:rsidR="002F5A36" w:rsidRPr="00907F46" w:rsidRDefault="002F5A36" w:rsidP="00560925">
      <w:pPr>
        <w:pStyle w:val="paragraph"/>
      </w:pPr>
      <w:r w:rsidRPr="00907F46">
        <w:t xml:space="preserve">Socialiai pažeidžiamoms grupėms bei studentams su specialiaisiais poreikiais yra suteikiama galimybė studijuoti pagal individualų studijų grafiką. Studijas pagal individualų studijų grafiką reglamentuoja  Rektoriaus patvirtintas </w:t>
      </w:r>
      <w:hyperlink r:id="rId174" w:history="1">
        <w:r w:rsidRPr="00907F46">
          <w:rPr>
            <w:rStyle w:val="Hyperlink"/>
          </w:rPr>
          <w:t>Individualaus studijų grafiko teikimo tvarkos aprašas</w:t>
        </w:r>
      </w:hyperlink>
      <w:r w:rsidR="00FB7828" w:rsidRPr="00907F46">
        <w:t xml:space="preserve">. </w:t>
      </w:r>
      <w:r w:rsidRPr="00907F46">
        <w:t xml:space="preserve">  </w:t>
      </w:r>
    </w:p>
    <w:p w14:paraId="34E495D5" w14:textId="22FC689C" w:rsidR="00010F21" w:rsidRPr="00907F46" w:rsidRDefault="002F5A36" w:rsidP="00560925">
      <w:pPr>
        <w:pStyle w:val="paragraph"/>
        <w:rPr>
          <w:color w:val="000000"/>
        </w:rPr>
      </w:pPr>
      <w:r w:rsidRPr="00907F46">
        <w:rPr>
          <w:color w:val="000000"/>
        </w:rPr>
        <w:t>Socialiai pažeidžiamoms grupėms (našlaičiams, neįgaliesiems, studentams iš daugiavaikių šeimų</w:t>
      </w:r>
      <w:r w:rsidR="000703C9" w:rsidRPr="00907F46">
        <w:rPr>
          <w:color w:val="000000"/>
        </w:rPr>
        <w:t xml:space="preserve">, </w:t>
      </w:r>
      <w:r w:rsidR="00752C42" w:rsidRPr="00907F46">
        <w:rPr>
          <w:color w:val="000000"/>
        </w:rPr>
        <w:t xml:space="preserve">socialinę pašalpą </w:t>
      </w:r>
      <w:r w:rsidR="000703C9" w:rsidRPr="00907F46">
        <w:rPr>
          <w:color w:val="000000"/>
        </w:rPr>
        <w:t xml:space="preserve">gaunančių </w:t>
      </w:r>
      <w:r w:rsidR="00752C42" w:rsidRPr="00907F46">
        <w:rPr>
          <w:color w:val="000000"/>
        </w:rPr>
        <w:t>šeimų</w:t>
      </w:r>
      <w:r w:rsidRPr="00907F46">
        <w:rPr>
          <w:color w:val="000000"/>
        </w:rPr>
        <w:t xml:space="preserve"> bei šeimų, kurių pajamos vienam asmeniui žemos) taikomos įvairios mokesčio už studijas ar</w:t>
      </w:r>
      <w:r w:rsidR="00010F21" w:rsidRPr="00907F46">
        <w:rPr>
          <w:color w:val="000000"/>
        </w:rPr>
        <w:t>ba</w:t>
      </w:r>
      <w:r w:rsidRPr="00907F46">
        <w:rPr>
          <w:color w:val="000000"/>
        </w:rPr>
        <w:t xml:space="preserve"> apgyve</w:t>
      </w:r>
      <w:r w:rsidR="00010F21" w:rsidRPr="00907F46">
        <w:rPr>
          <w:color w:val="000000"/>
        </w:rPr>
        <w:t>ndinimą bendrabutyje nuolaidos.</w:t>
      </w:r>
    </w:p>
    <w:p w14:paraId="6D8A34DC" w14:textId="6A3CB89D" w:rsidR="002F5A36" w:rsidRPr="00907F46" w:rsidRDefault="00DB7873" w:rsidP="00560925">
      <w:pPr>
        <w:pStyle w:val="paragraph"/>
      </w:pPr>
      <w:r w:rsidRPr="00907F46">
        <w:rPr>
          <w:color w:val="000000"/>
        </w:rPr>
        <w:t>Studentus su negalia įvairiais klausimais konsultuoja negalios koordinatorius</w:t>
      </w:r>
      <w:r w:rsidR="00CD3F06" w:rsidRPr="00907F46">
        <w:rPr>
          <w:color w:val="000000"/>
        </w:rPr>
        <w:t>. Šiems studentams</w:t>
      </w:r>
      <w:r w:rsidRPr="00907F46">
        <w:rPr>
          <w:color w:val="000000"/>
        </w:rPr>
        <w:t xml:space="preserve"> </w:t>
      </w:r>
      <w:r w:rsidR="002F5A36" w:rsidRPr="00907F46">
        <w:rPr>
          <w:color w:val="000000"/>
        </w:rPr>
        <w:t>sudaromos sąlyg</w:t>
      </w:r>
      <w:r w:rsidR="00010F21" w:rsidRPr="00907F46">
        <w:rPr>
          <w:color w:val="000000"/>
        </w:rPr>
        <w:t>os parkuoti automobilius šalia U</w:t>
      </w:r>
      <w:r w:rsidR="002F5A36" w:rsidRPr="00907F46">
        <w:rPr>
          <w:color w:val="000000"/>
        </w:rPr>
        <w:t>niversiteto rūmų; nuolat tvarkoma ir atnaujinama įeiga į pastatus; bibliotekose išdėstyta įranga, skirta neįgaliesiems, sukuriant jiems skirtas darbo vietas; auditorijose įrengti baldai, kurie pritaikyti specialiųjų poreikių studentams; studentai turi galimybę apsigyventi tik jiems pritaikyt</w:t>
      </w:r>
      <w:r w:rsidR="00CD3F06" w:rsidRPr="00907F46">
        <w:rPr>
          <w:color w:val="000000"/>
        </w:rPr>
        <w:t>u</w:t>
      </w:r>
      <w:r w:rsidR="002F5A36" w:rsidRPr="00907F46">
        <w:rPr>
          <w:color w:val="000000"/>
        </w:rPr>
        <w:t xml:space="preserve">ose bendrabučio kambariuose, esant poreikiui, su lydinčiu asmeniu; studijų procesas organizuojamas pagal individualius studentų poreikius; vykdomos švietimo apie negalią kampanijos; duomenys apie neįgaliuosius studentus integruojami į sistemų duomenų bazes, taip palengvinant studentų su negalia visą studijų procesą. </w:t>
      </w:r>
      <w:r w:rsidR="002F5A36" w:rsidRPr="00907F46">
        <w:t xml:space="preserve">Universitete organizuojami įvairūs </w:t>
      </w:r>
      <w:r w:rsidR="00E1041E" w:rsidRPr="00907F46">
        <w:t xml:space="preserve">šviečiamojo pobūdžio </w:t>
      </w:r>
      <w:r w:rsidR="002F5A36" w:rsidRPr="00907F46">
        <w:t>renginiai</w:t>
      </w:r>
      <w:r w:rsidR="00010F21" w:rsidRPr="00907F46">
        <w:t>,</w:t>
      </w:r>
      <w:r w:rsidR="002F5A36" w:rsidRPr="00907F46">
        <w:t xml:space="preserve"> skirti neįgaliesiems. </w:t>
      </w:r>
    </w:p>
    <w:p w14:paraId="50620B80" w14:textId="419B1BA6" w:rsidR="003668D3" w:rsidRPr="00C743D0" w:rsidRDefault="1C34499D" w:rsidP="00C743D0">
      <w:pPr>
        <w:pStyle w:val="paragraph"/>
        <w:rPr>
          <w:rFonts w:eastAsia="Calibri"/>
        </w:rPr>
      </w:pPr>
      <w:r w:rsidRPr="00C743D0">
        <w:rPr>
          <w:rFonts w:eastAsia="Calibri"/>
        </w:rPr>
        <w:t xml:space="preserve">Studijų </w:t>
      </w:r>
      <w:r w:rsidR="317BDC9D" w:rsidRPr="00C743D0">
        <w:rPr>
          <w:rFonts w:eastAsia="Calibri"/>
        </w:rPr>
        <w:t xml:space="preserve">aplinka </w:t>
      </w:r>
      <w:r w:rsidRPr="00C743D0">
        <w:rPr>
          <w:rFonts w:eastAsia="Calibri"/>
        </w:rPr>
        <w:t>MEF ir AF pritaikyta socialiai pažeidžiamoms grupėms bei studentams su specialiaisiais poreikiais – centrinių rūmų pastatas pritaikytas patekimui asmenims su judėjimo negalia, įrengti liftai. Taip pat pritaikytas 8 rūmų pastatas</w:t>
      </w:r>
      <w:r w:rsidRPr="00C743D0">
        <w:t xml:space="preserve"> </w:t>
      </w:r>
      <w:r w:rsidRPr="00C743D0">
        <w:rPr>
          <w:rFonts w:eastAsia="Calibri"/>
        </w:rPr>
        <w:t xml:space="preserve">asmenims su judėjimo negalia, </w:t>
      </w:r>
      <w:r w:rsidR="12FEEE71" w:rsidRPr="00C743D0">
        <w:rPr>
          <w:rFonts w:eastAsia="Calibri"/>
        </w:rPr>
        <w:t>č</w:t>
      </w:r>
      <w:r w:rsidRPr="00C743D0">
        <w:rPr>
          <w:rFonts w:eastAsia="Calibri"/>
        </w:rPr>
        <w:t xml:space="preserve">ia studentai atlieka laboratorinius  ir kitus eksperimentinius darbus. Specialiųjų poreikių turinčių studentų </w:t>
      </w:r>
      <w:r w:rsidR="157AE222" w:rsidRPr="00C743D0">
        <w:rPr>
          <w:rFonts w:eastAsia="Calibri"/>
        </w:rPr>
        <w:t>kryptyje</w:t>
      </w:r>
      <w:r w:rsidRPr="00C743D0">
        <w:rPr>
          <w:rFonts w:eastAsia="Calibri"/>
        </w:rPr>
        <w:t xml:space="preserve"> </w:t>
      </w:r>
      <w:r w:rsidRPr="00C743D0">
        <w:rPr>
          <w:rFonts w:eastAsia="Calibri"/>
        </w:rPr>
        <w:lastRenderedPageBreak/>
        <w:t>per analizuojamą laikotarpį nebuvo</w:t>
      </w:r>
      <w:r w:rsidR="3D0F282A" w:rsidRPr="00C743D0">
        <w:rPr>
          <w:rFonts w:eastAsia="Calibri"/>
        </w:rPr>
        <w:t>. E</w:t>
      </w:r>
      <w:r w:rsidR="3D0F282A" w:rsidRPr="00C743D0">
        <w:rPr>
          <w:rFonts w:eastAsia="Segoe UI"/>
        </w:rPr>
        <w:t>sant poreikiui krypties dėstytojai, administracija yra pasirengę studentams su spec. poreikiais ir asmenims iš pažeidžiamų grupių pritaikyti studijų procesą ir ugdymo turinį, pvz. papildomai paaiškinti užduotis, konsultuoti, pratęsti kolokviumo / egzamino laiką, pritaikyti užduotis ar vertinimo formą.</w:t>
      </w:r>
    </w:p>
    <w:p w14:paraId="16A58B18" w14:textId="77777777" w:rsidR="002F5A36" w:rsidRPr="00907F46" w:rsidRDefault="002F5A36" w:rsidP="008B35EB">
      <w:pPr>
        <w:spacing w:after="0" w:line="240" w:lineRule="auto"/>
        <w:jc w:val="both"/>
        <w:rPr>
          <w:rFonts w:ascii="Times New Roman" w:hAnsi="Times New Roman" w:cs="Times New Roman"/>
          <w:bCs/>
          <w:i/>
          <w:iCs/>
          <w:sz w:val="24"/>
          <w:szCs w:val="24"/>
        </w:rPr>
      </w:pPr>
    </w:p>
    <w:p w14:paraId="67D5E81D" w14:textId="36BD9AC2" w:rsidR="002F5A36" w:rsidRDefault="781AE6DC" w:rsidP="002E0EBF">
      <w:pPr>
        <w:pStyle w:val="poskyriai"/>
      </w:pPr>
      <w:r>
        <w:t>4.</w:t>
      </w:r>
      <w:r w:rsidR="59CCB31B">
        <w:t>3</w:t>
      </w:r>
      <w:r>
        <w:t>. Vykdomos studentų studijavimo pažangos stebėsenos sistemingumo ir studentams teikiamo grįžtamojo ryšio, skatinančio pasiektų rezultatų įsivertinimą ir tolimes</w:t>
      </w:r>
      <w:r w:rsidR="022FE064">
        <w:t xml:space="preserve">nį studijų pažangos planavimą, </w:t>
      </w:r>
      <w:r>
        <w:t>įvertinimas</w:t>
      </w:r>
    </w:p>
    <w:p w14:paraId="4F501975" w14:textId="77777777" w:rsidR="00560925" w:rsidRPr="00560925" w:rsidRDefault="00560925" w:rsidP="00560925"/>
    <w:p w14:paraId="14369CEB" w14:textId="07C91D7B" w:rsidR="002F5A36" w:rsidRPr="00907F46" w:rsidRDefault="002F5A36" w:rsidP="00560925">
      <w:pPr>
        <w:pStyle w:val="paragraph"/>
      </w:pPr>
      <w:r w:rsidRPr="00907F46">
        <w:t xml:space="preserve">Studentų studijavimo pažangos stebėseną reglamentuoja </w:t>
      </w:r>
      <w:hyperlink r:id="rId175" w:history="1">
        <w:r w:rsidR="00312ED1" w:rsidRPr="00907F46">
          <w:rPr>
            <w:rStyle w:val="Hyperlink"/>
          </w:rPr>
          <w:t xml:space="preserve">VDU </w:t>
        </w:r>
        <w:r w:rsidRPr="00907F46">
          <w:rPr>
            <w:rStyle w:val="Hyperlink"/>
          </w:rPr>
          <w:t>Studijų reguliaminas</w:t>
        </w:r>
      </w:hyperlink>
      <w:r w:rsidRPr="00907F46">
        <w:t xml:space="preserve"> bei </w:t>
      </w:r>
      <w:hyperlink r:id="rId176" w:history="1">
        <w:r w:rsidR="002C6D2E" w:rsidRPr="00907F46">
          <w:rPr>
            <w:rStyle w:val="Hyperlink"/>
          </w:rPr>
          <w:t xml:space="preserve">VDU </w:t>
        </w:r>
        <w:r w:rsidRPr="00907F46">
          <w:rPr>
            <w:rStyle w:val="Hyperlink"/>
          </w:rPr>
          <w:t xml:space="preserve">Studentų studijavimo </w:t>
        </w:r>
        <w:r w:rsidR="00BA5DDC" w:rsidRPr="00907F46">
          <w:rPr>
            <w:rStyle w:val="Hyperlink"/>
          </w:rPr>
          <w:t>eigos</w:t>
        </w:r>
        <w:r w:rsidR="003255D4" w:rsidRPr="00907F46">
          <w:rPr>
            <w:rStyle w:val="Hyperlink"/>
          </w:rPr>
          <w:t xml:space="preserve"> </w:t>
        </w:r>
        <w:r w:rsidRPr="00907F46">
          <w:rPr>
            <w:rStyle w:val="Hyperlink"/>
          </w:rPr>
          <w:t>stebėsenos ir pagalbos teikimo tvarkos aprašas</w:t>
        </w:r>
      </w:hyperlink>
      <w:r w:rsidRPr="00907F46">
        <w:t>. Studentų</w:t>
      </w:r>
      <w:r w:rsidRPr="00907F46">
        <w:rPr>
          <w:spacing w:val="-27"/>
        </w:rPr>
        <w:t xml:space="preserve"> </w:t>
      </w:r>
      <w:r w:rsidRPr="00907F46">
        <w:t>pasiekimų</w:t>
      </w:r>
      <w:r w:rsidRPr="00907F46">
        <w:rPr>
          <w:spacing w:val="-24"/>
        </w:rPr>
        <w:t xml:space="preserve"> </w:t>
      </w:r>
      <w:r w:rsidRPr="00907F46">
        <w:t>stebėsena</w:t>
      </w:r>
      <w:r w:rsidR="00AB7A7C" w:rsidRPr="00907F46">
        <w:t xml:space="preserve"> vykdoma šiais būdais ir etapais</w:t>
      </w:r>
      <w:r w:rsidRPr="00907F46">
        <w:t xml:space="preserve">: 1. </w:t>
      </w:r>
      <w:r w:rsidR="006321FD" w:rsidRPr="00907F46">
        <w:t>į</w:t>
      </w:r>
      <w:r w:rsidR="00BA4F48" w:rsidRPr="00907F46">
        <w:t>stojusiųjų į pirmą kursą pasirengimo studijoms analizė</w:t>
      </w:r>
      <w:r w:rsidR="003A296E" w:rsidRPr="00907F46">
        <w:t xml:space="preserve">; 2. </w:t>
      </w:r>
      <w:r w:rsidR="004F5734" w:rsidRPr="00907F46">
        <w:t>s</w:t>
      </w:r>
      <w:r w:rsidRPr="00907F46">
        <w:t xml:space="preserve">tudentų registracijos </w:t>
      </w:r>
      <w:r w:rsidRPr="00907F46">
        <w:rPr>
          <w:color w:val="131313"/>
        </w:rPr>
        <w:t xml:space="preserve">į </w:t>
      </w:r>
      <w:r w:rsidRPr="00907F46">
        <w:t>studijų dalykus situacijos</w:t>
      </w:r>
      <w:r w:rsidRPr="00907F46">
        <w:rPr>
          <w:spacing w:val="-31"/>
        </w:rPr>
        <w:t xml:space="preserve"> </w:t>
      </w:r>
      <w:r w:rsidRPr="00907F46">
        <w:t xml:space="preserve">analizė; </w:t>
      </w:r>
      <w:r w:rsidR="003A296E" w:rsidRPr="00907F46">
        <w:t>3</w:t>
      </w:r>
      <w:r w:rsidRPr="00907F46">
        <w:t xml:space="preserve">. </w:t>
      </w:r>
      <w:r w:rsidR="004F5734" w:rsidRPr="00907F46">
        <w:t>s</w:t>
      </w:r>
      <w:r w:rsidRPr="00907F46">
        <w:t>tudentų</w:t>
      </w:r>
      <w:r w:rsidRPr="00907F46">
        <w:rPr>
          <w:spacing w:val="-6"/>
        </w:rPr>
        <w:t xml:space="preserve"> </w:t>
      </w:r>
      <w:r w:rsidRPr="00907F46">
        <w:t>nedalyvavimo</w:t>
      </w:r>
      <w:r w:rsidRPr="00907F46">
        <w:rPr>
          <w:spacing w:val="-4"/>
        </w:rPr>
        <w:t xml:space="preserve"> </w:t>
      </w:r>
      <w:r w:rsidRPr="00907F46">
        <w:t>tarpiniuose</w:t>
      </w:r>
      <w:r w:rsidRPr="00907F46">
        <w:rPr>
          <w:spacing w:val="-9"/>
        </w:rPr>
        <w:t xml:space="preserve"> </w:t>
      </w:r>
      <w:r w:rsidRPr="00907F46">
        <w:t>ir</w:t>
      </w:r>
      <w:r w:rsidRPr="00907F46">
        <w:rPr>
          <w:spacing w:val="-16"/>
        </w:rPr>
        <w:t xml:space="preserve"> </w:t>
      </w:r>
      <w:r w:rsidRPr="00907F46">
        <w:t>galutiniuose</w:t>
      </w:r>
      <w:r w:rsidRPr="00907F46">
        <w:rPr>
          <w:spacing w:val="-4"/>
        </w:rPr>
        <w:t xml:space="preserve"> </w:t>
      </w:r>
      <w:r w:rsidRPr="00907F46">
        <w:t>atsiskaitymuose</w:t>
      </w:r>
      <w:r w:rsidRPr="00907F46">
        <w:rPr>
          <w:spacing w:val="-12"/>
        </w:rPr>
        <w:t xml:space="preserve"> </w:t>
      </w:r>
      <w:r w:rsidRPr="00907F46">
        <w:t xml:space="preserve">priežasčių analizė; </w:t>
      </w:r>
      <w:r w:rsidR="003A296E" w:rsidRPr="00907F46">
        <w:t>4</w:t>
      </w:r>
      <w:r w:rsidRPr="00907F46">
        <w:t xml:space="preserve">. </w:t>
      </w:r>
      <w:r w:rsidR="004F5734" w:rsidRPr="00907F46">
        <w:t>s</w:t>
      </w:r>
      <w:r w:rsidRPr="00907F46">
        <w:t>tudentų tarpinių ir galutinių atsiskaitymų įvertinimų</w:t>
      </w:r>
      <w:r w:rsidRPr="00907F46">
        <w:rPr>
          <w:spacing w:val="6"/>
        </w:rPr>
        <w:t xml:space="preserve"> </w:t>
      </w:r>
      <w:r w:rsidR="004F5734" w:rsidRPr="00907F46">
        <w:t xml:space="preserve">analizė; </w:t>
      </w:r>
      <w:r w:rsidR="003A296E" w:rsidRPr="00907F46">
        <w:t xml:space="preserve">5. </w:t>
      </w:r>
      <w:r w:rsidR="00113B11" w:rsidRPr="00907F46">
        <w:t xml:space="preserve">Universitete periodiškai atliekamų apklausų duomenų analizė; </w:t>
      </w:r>
      <w:r w:rsidR="00EA33F7" w:rsidRPr="00907F46">
        <w:t>6</w:t>
      </w:r>
      <w:r w:rsidR="00113B11" w:rsidRPr="00907F46">
        <w:t xml:space="preserve">. </w:t>
      </w:r>
      <w:r w:rsidR="00042721" w:rsidRPr="00907F46">
        <w:t>s</w:t>
      </w:r>
      <w:r w:rsidR="00113B11" w:rsidRPr="00907F46">
        <w:t>tudentų studijų eigos, socialinės integracijos ir studijavimo patirčių stebėsena</w:t>
      </w:r>
      <w:r w:rsidR="00934925" w:rsidRPr="00907F46">
        <w:t>.</w:t>
      </w:r>
    </w:p>
    <w:p w14:paraId="521FA871" w14:textId="37480BC3" w:rsidR="009931BD" w:rsidRPr="00907F46" w:rsidRDefault="00745C09" w:rsidP="00560925">
      <w:pPr>
        <w:pStyle w:val="paragraph"/>
      </w:pPr>
      <w:r w:rsidRPr="00907F46">
        <w:t>Įvertinus studentų studijavimo eigos stebėsenos metu surinktus duomenis, vykdoma</w:t>
      </w:r>
      <w:r w:rsidR="001625C7" w:rsidRPr="00907F46">
        <w:t xml:space="preserve">s studijų organizavimo ir studijų kokybės tobulinimas, akademinio įsitraukimo skatinimas, socialinės integracijos užtikrinimas ir prevencinių priemonių </w:t>
      </w:r>
      <w:r w:rsidR="00857B7A" w:rsidRPr="00907F46">
        <w:t xml:space="preserve">studentų nepažangumui valdyti vykdymas. Teikiama akademinė, socialinės integracijos, finansinė, psichologinė pagalba. </w:t>
      </w:r>
    </w:p>
    <w:p w14:paraId="034EE3DF" w14:textId="53A39B9D" w:rsidR="00B7296B" w:rsidRPr="00907F46" w:rsidRDefault="003A7B98" w:rsidP="5F165A7B">
      <w:pPr>
        <w:pStyle w:val="paragraph"/>
      </w:pPr>
      <w:r>
        <w:t>Universiteto padaliniai atlieka nuolatinę studijavimo pasiekimų stebėseną. Patys studentai taip pat yra kviečiami savarankiškai stebėti savo pažangą studijose ir sekti studijų procesus: registruotis į studijas, tikslinti studijų planus, stebėti studijavimo pasiekimų vertinimą ir atlikti patobulinimus, susipažinti su apklausų, skirtų kokybės gerinimui, rezultatais ir kt.</w:t>
      </w:r>
      <w:r w:rsidR="51C7BCAE">
        <w:t xml:space="preserve"> Kiekvieno studijų dalyko dėstytojas per pirmus užsiėmimus supažindina studentus su  studijų rezultatų vertinimo kriterijais ir vertinimo eiga.</w:t>
      </w:r>
      <w:r w:rsidR="13AAD862">
        <w:t xml:space="preserve"> Studentų pasiekimus semestro eigoje stebi dėstantys dėstytojai, pastebėję studentams kylančius sunkumus jie siūlo jiems papildomas konsultacijas ar kt. pagalbą, pastebėję nelankomas paskaitas, atsiskaitymus informuoja administratores, kurios susisiekia su studentais, aiškinasi to priežastis, siūlo pagalbą.</w:t>
      </w:r>
      <w:r w:rsidR="07D48446">
        <w:t xml:space="preserve"> Fakultetuose yra vykdoma pirmųjų atsiskaitymų rezultatų analizė, semestro viduryje organizuojami pokalbiai su žemesnius įvertinimus gavusiais studentais, ieškoma būdų pagerinti situaciją, studentams rekomenduojama papildomai individualiai konsultuotis su dalykų dėstytojais. </w:t>
      </w:r>
      <w:r w:rsidR="7B462688">
        <w:t xml:space="preserve"> </w:t>
      </w:r>
      <w:r w:rsidR="07D48446">
        <w:t>P</w:t>
      </w:r>
      <w:r w:rsidR="7C67D9C3">
        <w:t>vz., studijų dalyko “Mokslinio tyrimo planavimas ir analizė” dėstytoja pastebėjusi, kad keli studentai jau du kartus nedalyvavo praktiniuose darbuose, in</w:t>
      </w:r>
      <w:r w:rsidR="27D4C7A2">
        <w:t>formavo dekanato studijų administratorę ir paprašė susisiekti su studentais</w:t>
      </w:r>
      <w:r w:rsidR="5312868E">
        <w:t xml:space="preserve">, </w:t>
      </w:r>
      <w:r w:rsidR="27D4C7A2">
        <w:t>išsiaiškinti nelankymo priežastis</w:t>
      </w:r>
      <w:r w:rsidR="666D4F01">
        <w:t>, kad studentai išvengtų problemų tarpinių atsiskaitymų metu.</w:t>
      </w:r>
      <w:r w:rsidR="4BDDD7EA">
        <w:t xml:space="preserve"> Siekiant sumažinti studentų nubyrėjimo riziką, gavęs neigiamą tarpinio atsiskaitymo arba egzamino įvertinimą </w:t>
      </w:r>
      <w:r w:rsidR="62C6A2BC">
        <w:t xml:space="preserve">studentas </w:t>
      </w:r>
      <w:r w:rsidR="4BDDD7EA">
        <w:t>gali jį vieną kartą perlaikyti. Ko</w:t>
      </w:r>
      <w:r w:rsidR="0037212A">
        <w:t>li</w:t>
      </w:r>
      <w:r w:rsidR="4BDDD7EA">
        <w:t xml:space="preserve">okviumą galima perlaikyti ne vėliau kaip per tris savaites nuo jo laikymo. </w:t>
      </w:r>
      <w:r w:rsidR="11905048">
        <w:t>Jeigu studijų dalyke numatyti keli kolokviumai, galima perlaikyti tik vieną</w:t>
      </w:r>
      <w:r w:rsidR="33A47934">
        <w:t>,</w:t>
      </w:r>
      <w:r w:rsidR="11905048">
        <w:t xml:space="preserve"> turintį didžiausią vertinimo svorį.</w:t>
      </w:r>
    </w:p>
    <w:p w14:paraId="77D1DE48" w14:textId="62E371DA" w:rsidR="00B7296B" w:rsidRPr="00907F46" w:rsidRDefault="13AAD862" w:rsidP="5F165A7B">
      <w:pPr>
        <w:pStyle w:val="paragraph"/>
        <w:rPr>
          <w:lang w:val="en-US"/>
        </w:rPr>
      </w:pPr>
      <w:r w:rsidRPr="5F165A7B">
        <w:rPr>
          <w:color w:val="333333"/>
        </w:rPr>
        <w:t xml:space="preserve"> </w:t>
      </w:r>
      <w:r w:rsidR="00E36641" w:rsidRPr="5F165A7B">
        <w:t>Grį</w:t>
      </w:r>
      <w:r w:rsidR="00E36641">
        <w:t>žtamasis ryšys</w:t>
      </w:r>
      <w:r w:rsidR="00E11B7E">
        <w:t xml:space="preserve"> studentams</w:t>
      </w:r>
      <w:r w:rsidR="00E36641">
        <w:t xml:space="preserve"> yra teikiamas</w:t>
      </w:r>
      <w:r w:rsidR="00D448B9">
        <w:t xml:space="preserve"> sistemingai – </w:t>
      </w:r>
      <w:r w:rsidR="003E7E88">
        <w:t xml:space="preserve">po tarpinių atsiskaitymų ir egzaminų studentai supažindinami su įvertinimais ir komentarais, kaip jiems sekėsi atlikti užduotis. </w:t>
      </w:r>
      <w:r w:rsidR="00457E55">
        <w:t xml:space="preserve">Tarpinių atsiskaitymų rezultatai skelbiami ir aptariami užsiėmimų metu per dvi savaites po tarpinio atsiskaitymo. Po egzamino raštu galutiniai rezultatai skelbiami Universiteto intranete per tris darbo dienas ir po to jie aptariami studentų grupėje. </w:t>
      </w:r>
    </w:p>
    <w:p w14:paraId="76E946D0" w14:textId="392E0FED" w:rsidR="003668D3" w:rsidRPr="00907F46" w:rsidRDefault="003668D3" w:rsidP="00560925">
      <w:pPr>
        <w:pStyle w:val="paragraph"/>
        <w:rPr>
          <w:rFonts w:eastAsia="Calibri"/>
          <w:b/>
          <w:bCs/>
        </w:rPr>
      </w:pPr>
      <w:r w:rsidRPr="00907F46">
        <w:rPr>
          <w:rFonts w:eastAsia="Calibri"/>
        </w:rPr>
        <w:t xml:space="preserve">Krypties studentų studijavimo pažangos stebėsena vykdoma per studijų informacinę sistemą </w:t>
      </w:r>
      <w:r w:rsidRPr="009173C2">
        <w:rPr>
          <w:rFonts w:eastAsia="Calibri"/>
          <w:i/>
          <w:iCs/>
        </w:rPr>
        <w:t>Studis</w:t>
      </w:r>
      <w:r w:rsidRPr="00907F46">
        <w:rPr>
          <w:rFonts w:eastAsia="Calibri"/>
        </w:rPr>
        <w:t>, ir</w:t>
      </w:r>
      <w:r w:rsidRPr="00907F46">
        <w:rPr>
          <w:rFonts w:eastAsia="Calibri"/>
          <w:b/>
          <w:bCs/>
        </w:rPr>
        <w:t xml:space="preserve"> </w:t>
      </w:r>
      <w:r w:rsidRPr="00907F46">
        <w:rPr>
          <w:rFonts w:eastAsia="Calibri"/>
        </w:rPr>
        <w:t xml:space="preserve">per nuotolinių studijų aplinką </w:t>
      </w:r>
      <w:r w:rsidRPr="009173C2">
        <w:rPr>
          <w:rFonts w:eastAsia="Calibri"/>
          <w:i/>
          <w:iCs/>
        </w:rPr>
        <w:t>Moodle</w:t>
      </w:r>
      <w:r w:rsidRPr="00907F46">
        <w:rPr>
          <w:rFonts w:eastAsia="Calibri"/>
        </w:rPr>
        <w:t xml:space="preserve"> (dalyko dėstytojai reguliariai pildo dalyko pažangos juostą), o</w:t>
      </w:r>
      <w:r w:rsidRPr="00907F46">
        <w:rPr>
          <w:rFonts w:eastAsia="Calibri"/>
          <w:b/>
          <w:bCs/>
        </w:rPr>
        <w:t xml:space="preserve"> </w:t>
      </w:r>
      <w:r w:rsidRPr="00907F46">
        <w:rPr>
          <w:rFonts w:eastAsia="Calibri"/>
        </w:rPr>
        <w:t>stebėsenos rezultatai naudojami savalaikei priežasčių analizei ir šalinimui (diskusijos apie priežastis su</w:t>
      </w:r>
      <w:r w:rsidRPr="00907F46">
        <w:rPr>
          <w:rFonts w:eastAsia="Calibri"/>
          <w:b/>
          <w:bCs/>
        </w:rPr>
        <w:t xml:space="preserve"> </w:t>
      </w:r>
      <w:r w:rsidR="007F1121">
        <w:rPr>
          <w:rFonts w:eastAsia="Calibri"/>
        </w:rPr>
        <w:t>Studijų programos komitetu ir akademiniu personalu</w:t>
      </w:r>
      <w:r w:rsidRPr="00907F46">
        <w:rPr>
          <w:rFonts w:eastAsia="Calibri"/>
        </w:rPr>
        <w:t xml:space="preserve">). </w:t>
      </w:r>
    </w:p>
    <w:p w14:paraId="42710AF3" w14:textId="77777777" w:rsidR="00413E9E" w:rsidRPr="00907F46" w:rsidRDefault="00413E9E" w:rsidP="008B35EB">
      <w:pPr>
        <w:spacing w:after="0" w:line="240" w:lineRule="auto"/>
        <w:jc w:val="both"/>
        <w:rPr>
          <w:rFonts w:ascii="Times New Roman" w:hAnsi="Times New Roman" w:cs="Times New Roman"/>
          <w:sz w:val="24"/>
          <w:szCs w:val="24"/>
          <w:highlight w:val="yellow"/>
        </w:rPr>
      </w:pPr>
    </w:p>
    <w:p w14:paraId="20D102E7" w14:textId="0995C4D4" w:rsidR="002F5A36" w:rsidRDefault="386CE14F" w:rsidP="002E0EBF">
      <w:pPr>
        <w:pStyle w:val="poskyriai"/>
      </w:pPr>
      <w:r>
        <w:lastRenderedPageBreak/>
        <w:t>4.</w:t>
      </w:r>
      <w:r w:rsidR="2B96FBC1">
        <w:t>4</w:t>
      </w:r>
      <w:r>
        <w:t>. Studijų kryptyje vykdomos absolventų užimtumo ir karjeros stebėsenos įvertinimas</w:t>
      </w:r>
    </w:p>
    <w:p w14:paraId="3BD9A5A5" w14:textId="77777777" w:rsidR="00D712F5" w:rsidRPr="00907F46" w:rsidRDefault="00D712F5" w:rsidP="008B35EB">
      <w:pPr>
        <w:autoSpaceDE w:val="0"/>
        <w:autoSpaceDN w:val="0"/>
        <w:adjustRightInd w:val="0"/>
        <w:spacing w:after="0" w:line="240" w:lineRule="auto"/>
        <w:jc w:val="both"/>
        <w:rPr>
          <w:rFonts w:ascii="Times New Roman" w:hAnsi="Times New Roman" w:cs="Times New Roman"/>
          <w:b/>
          <w:bCs/>
          <w:color w:val="000000"/>
          <w:sz w:val="24"/>
          <w:szCs w:val="24"/>
        </w:rPr>
      </w:pPr>
    </w:p>
    <w:p w14:paraId="4EF2EB87" w14:textId="5BD281FB" w:rsidR="00384E9D" w:rsidRPr="00E01E70" w:rsidRDefault="00384E9D" w:rsidP="00384E9D">
      <w:pPr>
        <w:pStyle w:val="paragraph"/>
      </w:pPr>
      <w:r>
        <w:t xml:space="preserve">Atlikta studijas baigiančiųjų studentų apklausa atskleidė, kad </w:t>
      </w:r>
      <w:r w:rsidRPr="638A139C">
        <w:rPr>
          <w:i/>
          <w:iCs/>
        </w:rPr>
        <w:t>Agroekosistemų</w:t>
      </w:r>
      <w:r>
        <w:t xml:space="preserve"> studijų programos studentų didžioji dalis vertina VDU indėlį į jų pasirengimą darbo rinkai “Labiau gerai” ir “Gerai”. </w:t>
      </w:r>
    </w:p>
    <w:p w14:paraId="4EBA37DE" w14:textId="54ABBF30" w:rsidR="002F5A36" w:rsidRPr="00E01E70" w:rsidRDefault="00384E9D" w:rsidP="00E01E70">
      <w:pPr>
        <w:pStyle w:val="paragraph"/>
        <w:rPr>
          <w:rFonts w:eastAsia="Segoe UI"/>
        </w:rPr>
      </w:pPr>
      <w:r>
        <w:t>EKK programos studijas baigiantys studentai taip pat teigiamai vertino VDU indėlį į jų pasirengimą darbo rinkai - didesnė dalis taip pat įvertino gerai arba labiau gerai. Studijas baigiančiųjų apklausos rezultatai plačiau analizuojami 7.4 skyriuje.</w:t>
      </w:r>
      <w:r w:rsidRPr="638A139C">
        <w:rPr>
          <w:rFonts w:eastAsia="Segoe UI"/>
        </w:rPr>
        <w:t>EXIT ir Absolventų apklausų rezultatai yra analizuojama, svarstoma studijų programų komitetuose, fakultetų posėdžiuose ir efektyviai naudojama tolimesniam programų tobulinimui. Neformaliuose pokalbiuose su studijų programų absolventais jie atsiliepia teigiamai apie studijų programas, jų indėlį karjerai.</w:t>
      </w:r>
    </w:p>
    <w:p w14:paraId="147F0C7F" w14:textId="0FE4CBC9" w:rsidR="002F5A36" w:rsidRPr="00907F46" w:rsidRDefault="6EC78E85" w:rsidP="771BEFF1">
      <w:pPr>
        <w:pStyle w:val="paragraph"/>
      </w:pPr>
      <w:r>
        <w:t>Bendradarbiavimas su VDU absolventais daugiausiai vyksta per absolventų klubus ir atskirus Universiteto padalinius. Absolventams periodiškai yra siunčiami naujienlaiškiai su aktualia informacija</w:t>
      </w:r>
      <w:r w:rsidR="3C31811B">
        <w:t xml:space="preserve">, </w:t>
      </w:r>
      <w:r w:rsidR="26CCAE7B">
        <w:t xml:space="preserve">kultūrinės ir šviečiamosios veiklos klausimais </w:t>
      </w:r>
      <w:r w:rsidR="3C31811B">
        <w:t xml:space="preserve">juos konsultuoja </w:t>
      </w:r>
      <w:r w:rsidR="64AB9FFC">
        <w:t>absolventų koordinatorius.</w:t>
      </w:r>
    </w:p>
    <w:p w14:paraId="690F1536" w14:textId="7DC905B9" w:rsidR="002F5A36" w:rsidRPr="00907F46" w:rsidRDefault="002F5A36" w:rsidP="007503DC">
      <w:pPr>
        <w:pStyle w:val="paragraph"/>
      </w:pPr>
      <w:r w:rsidRPr="00907F46">
        <w:t xml:space="preserve">Universitete aktyviai veikia VDU </w:t>
      </w:r>
      <w:bookmarkStart w:id="17" w:name="_Hlk30664044"/>
      <w:r w:rsidRPr="00907F46">
        <w:t>Absolventų</w:t>
      </w:r>
      <w:bookmarkEnd w:id="17"/>
      <w:r w:rsidRPr="00907F46">
        <w:t xml:space="preserve"> klubas, kurio pagrindinis tikslas – vienyti VDU absolventus bei palaikyti glaudžius ryšius su Universitetu. Klubo nariai kasmet dalyvauja </w:t>
      </w:r>
      <w:r w:rsidR="00E8383A" w:rsidRPr="00907F46">
        <w:t>U</w:t>
      </w:r>
      <w:r w:rsidRPr="00907F46">
        <w:t xml:space="preserve">niversiteto renginiuose, skirtuose studentų profesinių gebėjimų ir įsidarbinimui reikalingų gebėjimų </w:t>
      </w:r>
      <w:r w:rsidR="00E8383A" w:rsidRPr="00907F46">
        <w:t>plėtojimui</w:t>
      </w:r>
      <w:r w:rsidRPr="00907F46">
        <w:t xml:space="preserve">, susipažinimui su karjeros galimybėmis. Taip pat absolventų klubo nariai patys organizuoja klubo susitikimus, įvairius renginius (paskaitas, diskusijas, neformalius susitikimus, išvykas, ekskursijas į  įvairias įmones, kuriose dirba universiteto alumnai, ir pan.), aktyviai dalyvauja kaip konsultantai bei ekspertai studijų programų komitetuose, studijų kokybės vertinimo grupėse. Kasmet kartu su </w:t>
      </w:r>
      <w:r w:rsidR="00E8383A" w:rsidRPr="00907F46">
        <w:t>U</w:t>
      </w:r>
      <w:r w:rsidRPr="00907F46">
        <w:t xml:space="preserve">niversiteto pagalba klubas organizuoja </w:t>
      </w:r>
      <w:r w:rsidR="0019141D" w:rsidRPr="00907F46">
        <w:t xml:space="preserve">„VDU </w:t>
      </w:r>
      <w:r w:rsidRPr="00907F46">
        <w:t>Absolventų dieną</w:t>
      </w:r>
      <w:r w:rsidR="0019141D" w:rsidRPr="00907F46">
        <w:t>“</w:t>
      </w:r>
      <w:r w:rsidRPr="00907F46">
        <w:t xml:space="preserve">, kurios tikslas yra suburti </w:t>
      </w:r>
      <w:r w:rsidR="00C5440B" w:rsidRPr="00907F46">
        <w:t xml:space="preserve">asmenis, </w:t>
      </w:r>
      <w:r w:rsidR="00E8383A" w:rsidRPr="00907F46">
        <w:t>baigusius universitetą</w:t>
      </w:r>
      <w:r w:rsidRPr="00907F46">
        <w:t xml:space="preserve">. </w:t>
      </w:r>
    </w:p>
    <w:p w14:paraId="4A828663" w14:textId="40FE5A28" w:rsidR="00926F2E" w:rsidRPr="007A5208" w:rsidRDefault="00926F2E" w:rsidP="007503DC">
      <w:pPr>
        <w:pStyle w:val="paragraph"/>
        <w:rPr>
          <w:spacing w:val="-6"/>
        </w:rPr>
      </w:pPr>
      <w:r w:rsidRPr="007A5208">
        <w:rPr>
          <w:spacing w:val="-6"/>
        </w:rPr>
        <w:t>Absolventai kviečiami į įvairius renginius, kuriuose dali</w:t>
      </w:r>
      <w:r w:rsidR="00CB76DC" w:rsidRPr="007A5208">
        <w:rPr>
          <w:spacing w:val="-6"/>
        </w:rPr>
        <w:t>jasi</w:t>
      </w:r>
      <w:r w:rsidRPr="007A5208">
        <w:rPr>
          <w:spacing w:val="-6"/>
        </w:rPr>
        <w:t xml:space="preserve"> savo patirtimi, įžvalgomis ir pan. Nuo 2019 m. rugsėjo mėn. VDU prisijungė prie karjeros mentorystės platformos</w:t>
      </w:r>
      <w:r w:rsidR="001E212F" w:rsidRPr="007A5208">
        <w:rPr>
          <w:spacing w:val="-6"/>
        </w:rPr>
        <w:t xml:space="preserve"> </w:t>
      </w:r>
      <w:hyperlink r:id="rId177" w:history="1">
        <w:r w:rsidR="001E212F" w:rsidRPr="007A5208">
          <w:rPr>
            <w:rStyle w:val="Hyperlink"/>
            <w:i/>
            <w:iCs/>
            <w:spacing w:val="-6"/>
          </w:rPr>
          <w:t>idial</w:t>
        </w:r>
        <w:r w:rsidR="00A131D8" w:rsidRPr="007A5208">
          <w:rPr>
            <w:rStyle w:val="Hyperlink"/>
            <w:i/>
            <w:iCs/>
            <w:spacing w:val="-6"/>
          </w:rPr>
          <w:t>ogue</w:t>
        </w:r>
      </w:hyperlink>
      <w:r w:rsidRPr="007A5208">
        <w:rPr>
          <w:spacing w:val="-6"/>
        </w:rPr>
        <w:t xml:space="preserve">, kurioje </w:t>
      </w:r>
      <w:r w:rsidR="009A090B" w:rsidRPr="007A5208">
        <w:rPr>
          <w:spacing w:val="-6"/>
        </w:rPr>
        <w:t xml:space="preserve">VDU absolventai </w:t>
      </w:r>
      <w:r w:rsidRPr="007A5208">
        <w:rPr>
          <w:spacing w:val="-6"/>
        </w:rPr>
        <w:t>kviečiami registruotis ir tapti karjeros mentoriais.</w:t>
      </w:r>
    </w:p>
    <w:p w14:paraId="02ADB7D9" w14:textId="6116353A" w:rsidR="002F5A36" w:rsidRPr="007A5208" w:rsidRDefault="002F5A36" w:rsidP="007503DC">
      <w:pPr>
        <w:pStyle w:val="paragraph"/>
        <w:rPr>
          <w:spacing w:val="-6"/>
        </w:rPr>
      </w:pPr>
      <w:r w:rsidRPr="007A5208">
        <w:rPr>
          <w:spacing w:val="-6"/>
        </w:rPr>
        <w:t>VDU taip pat veikia ŽŪA absolventų klubas, kurio pagrindinės veiklos yra: VDU ŽŪA reprezentavimas moksleiviams ir agroverslo nariams; partnerystės tarp VDU ŽŪA ir absolventų skatinimas, steigiant naujus regioninius ir profesinius skyrius; dalyvavimas studentiškuose renginiuose; pagalba studentams planuojant savo karjerą bei įsidarbinant. Yra įkurti ir kuriami regioniniai ŽŪA Alumnų skyriai.</w:t>
      </w:r>
    </w:p>
    <w:p w14:paraId="1E2BEC12" w14:textId="11649DF5" w:rsidR="002F5A36" w:rsidRPr="007A5208" w:rsidRDefault="00E8383A" w:rsidP="007503DC">
      <w:pPr>
        <w:pStyle w:val="paragraph"/>
        <w:rPr>
          <w:color w:val="000000"/>
          <w:spacing w:val="-6"/>
        </w:rPr>
      </w:pPr>
      <w:r w:rsidRPr="007A5208">
        <w:rPr>
          <w:color w:val="000000"/>
          <w:spacing w:val="-6"/>
        </w:rPr>
        <w:t>Universitetas</w:t>
      </w:r>
      <w:r w:rsidR="002F5A36" w:rsidRPr="007A5208">
        <w:rPr>
          <w:color w:val="000000"/>
          <w:spacing w:val="-6"/>
        </w:rPr>
        <w:t>, siekdamas užtikrinti studijų kokybę ir teikti studentų poreikius tenkinančias karjeros planavimo paslaugas, stebi VDU absolventų užimtumą ir karjerą. Pagrindi</w:t>
      </w:r>
      <w:r w:rsidRPr="007A5208">
        <w:rPr>
          <w:color w:val="000000"/>
          <w:spacing w:val="-6"/>
        </w:rPr>
        <w:t>niai informacijos šaltiniai yra</w:t>
      </w:r>
      <w:r w:rsidR="002F5A36" w:rsidRPr="007A5208">
        <w:rPr>
          <w:color w:val="000000"/>
          <w:spacing w:val="-6"/>
        </w:rPr>
        <w:t xml:space="preserve"> VDU</w:t>
      </w:r>
      <w:r w:rsidR="002E57EB" w:rsidRPr="007A5208">
        <w:rPr>
          <w:color w:val="000000"/>
          <w:spacing w:val="-6"/>
        </w:rPr>
        <w:t xml:space="preserve"> vykdoma</w:t>
      </w:r>
      <w:r w:rsidR="002F5A36" w:rsidRPr="007A5208">
        <w:rPr>
          <w:color w:val="000000"/>
          <w:spacing w:val="-6"/>
        </w:rPr>
        <w:t xml:space="preserve"> absolventų apklausa, Užimtumo tarnybos teikiama statistika ir Vyriausybės strateginės analizės centro teikiama </w:t>
      </w:r>
      <w:r w:rsidR="00854B30" w:rsidRPr="007A5208">
        <w:rPr>
          <w:color w:val="000000"/>
          <w:spacing w:val="-6"/>
        </w:rPr>
        <w:t>informacija</w:t>
      </w:r>
      <w:r w:rsidR="002F5A36" w:rsidRPr="007A5208">
        <w:rPr>
          <w:color w:val="000000"/>
          <w:spacing w:val="-6"/>
        </w:rPr>
        <w:t>.</w:t>
      </w:r>
    </w:p>
    <w:p w14:paraId="6DE5DE11" w14:textId="7D341592" w:rsidR="002F5A36" w:rsidRPr="007A5208" w:rsidRDefault="49ECD7EE" w:rsidP="00CC1C03">
      <w:pPr>
        <w:pStyle w:val="paragraph"/>
        <w:rPr>
          <w:spacing w:val="-6"/>
        </w:rPr>
      </w:pPr>
      <w:r w:rsidRPr="007A5208">
        <w:rPr>
          <w:spacing w:val="-6"/>
        </w:rPr>
        <w:t xml:space="preserve">VDU Karjeros centras kiekvienais metais gegužės – birželio mėnesiais vykdo </w:t>
      </w:r>
      <w:r w:rsidR="49AEFB5E" w:rsidRPr="007A5208">
        <w:rPr>
          <w:spacing w:val="-6"/>
        </w:rPr>
        <w:t xml:space="preserve">elektroninę </w:t>
      </w:r>
      <w:r w:rsidRPr="007A5208">
        <w:rPr>
          <w:spacing w:val="-6"/>
        </w:rPr>
        <w:t>absolventų, vieneri metai po studijų baigimo, apklausą. Jos metu absolventų y</w:t>
      </w:r>
      <w:r w:rsidR="49AEFB5E" w:rsidRPr="007A5208">
        <w:rPr>
          <w:spacing w:val="-6"/>
        </w:rPr>
        <w:t xml:space="preserve">ra klausiama apie </w:t>
      </w:r>
      <w:r w:rsidR="0D4EAD2E" w:rsidRPr="007A5208">
        <w:rPr>
          <w:spacing w:val="-6"/>
        </w:rPr>
        <w:t xml:space="preserve">esamą darbinę situaciją bei pasitenkinimą </w:t>
      </w:r>
      <w:r w:rsidR="47A6916B" w:rsidRPr="007A5208">
        <w:rPr>
          <w:spacing w:val="-6"/>
        </w:rPr>
        <w:t xml:space="preserve">studijomis </w:t>
      </w:r>
      <w:r w:rsidR="0D4EAD2E" w:rsidRPr="007A5208">
        <w:rPr>
          <w:spacing w:val="-6"/>
        </w:rPr>
        <w:t>jas pabaigus</w:t>
      </w:r>
      <w:r w:rsidR="49AEFB5E" w:rsidRPr="007A5208">
        <w:rPr>
          <w:spacing w:val="-6"/>
        </w:rPr>
        <w:t xml:space="preserve">. </w:t>
      </w:r>
      <w:r w:rsidRPr="007A5208">
        <w:rPr>
          <w:spacing w:val="-6"/>
        </w:rPr>
        <w:t>Nedirbančių absolventų klausiama</w:t>
      </w:r>
      <w:r w:rsidR="49AEFB5E" w:rsidRPr="007A5208">
        <w:rPr>
          <w:spacing w:val="-6"/>
        </w:rPr>
        <w:t>, ar turi darbinės patirties, ar ieško darbo</w:t>
      </w:r>
      <w:r w:rsidRPr="007A5208">
        <w:rPr>
          <w:spacing w:val="-6"/>
        </w:rPr>
        <w:t xml:space="preserve">. Visų absolventų, t. y. dirbančių ir nedirbančių, yra prašoma pateikti savo nuomonę apie tai, kiek yra patenkinti dabartine savo karjeros situacija ir kas buvo naudingiausia rengiantis profesinei veiklai bei kaip vertina VDU indėlį pasirengimui darbo rinkai. Apibendrinti glausti apklausos duomenys yra viešinami </w:t>
      </w:r>
      <w:hyperlink r:id="rId178">
        <w:r w:rsidR="1A9201C4" w:rsidRPr="007A5208">
          <w:rPr>
            <w:rStyle w:val="Hyperlink"/>
            <w:color w:val="auto"/>
            <w:spacing w:val="-6"/>
            <w:u w:val="none"/>
          </w:rPr>
          <w:t xml:space="preserve">VDU </w:t>
        </w:r>
        <w:r w:rsidRPr="007A5208">
          <w:rPr>
            <w:rStyle w:val="Hyperlink"/>
            <w:color w:val="auto"/>
            <w:spacing w:val="-6"/>
            <w:u w:val="none"/>
          </w:rPr>
          <w:t>puslapyje</w:t>
        </w:r>
      </w:hyperlink>
      <w:r w:rsidRPr="007A5208">
        <w:rPr>
          <w:spacing w:val="-6"/>
        </w:rPr>
        <w:t xml:space="preserve"> ir </w:t>
      </w:r>
      <w:hyperlink r:id="rId179">
        <w:r w:rsidRPr="007A5208">
          <w:rPr>
            <w:rStyle w:val="Hyperlink"/>
            <w:color w:val="auto"/>
            <w:spacing w:val="-6"/>
            <w:u w:val="none"/>
          </w:rPr>
          <w:t>Karjeros centro internetiniame puslapyje</w:t>
        </w:r>
      </w:hyperlink>
      <w:r w:rsidRPr="007A5208">
        <w:rPr>
          <w:spacing w:val="-6"/>
        </w:rPr>
        <w:t>. Platesnė apklausos duomenų analizė yra pateikiama</w:t>
      </w:r>
      <w:r w:rsidR="49AEFB5E" w:rsidRPr="007A5208">
        <w:rPr>
          <w:spacing w:val="-6"/>
        </w:rPr>
        <w:t xml:space="preserve"> universiteto intranete </w:t>
      </w:r>
      <w:r w:rsidR="1349868D" w:rsidRPr="007A5208">
        <w:rPr>
          <w:spacing w:val="-6"/>
        </w:rPr>
        <w:t>Outlook</w:t>
      </w:r>
      <w:r w:rsidRPr="007A5208">
        <w:rPr>
          <w:spacing w:val="-6"/>
        </w:rPr>
        <w:t>, viešųjų aplankų aplanke Karjeros stebėsena (</w:t>
      </w:r>
      <w:r w:rsidR="1349868D" w:rsidRPr="007A5208">
        <w:rPr>
          <w:spacing w:val="-6"/>
        </w:rPr>
        <w:t xml:space="preserve">Outlook </w:t>
      </w:r>
      <w:r w:rsidRPr="007A5208">
        <w:rPr>
          <w:spacing w:val="-6"/>
        </w:rPr>
        <w:t xml:space="preserve">viešieji </w:t>
      </w:r>
      <w:r w:rsidR="49AEFB5E" w:rsidRPr="007A5208">
        <w:rPr>
          <w:spacing w:val="-6"/>
        </w:rPr>
        <w:t>aplankai→Karjeros stebėsena)</w:t>
      </w:r>
      <w:r w:rsidRPr="007A5208">
        <w:rPr>
          <w:spacing w:val="-6"/>
        </w:rPr>
        <w:t>.</w:t>
      </w:r>
      <w:r w:rsidR="35C96FC6" w:rsidRPr="007A5208">
        <w:rPr>
          <w:spacing w:val="-6"/>
        </w:rPr>
        <w:t xml:space="preserve"> </w:t>
      </w:r>
      <w:r w:rsidR="00E47D1F" w:rsidRPr="007A5208">
        <w:rPr>
          <w:spacing w:val="-6"/>
        </w:rPr>
        <w:t xml:space="preserve">Analizuojamu laikotarpiu </w:t>
      </w:r>
      <w:r w:rsidR="007E508F" w:rsidRPr="007A5208">
        <w:rPr>
          <w:spacing w:val="-6"/>
        </w:rPr>
        <w:t>E</w:t>
      </w:r>
      <w:r w:rsidR="00E47D1F" w:rsidRPr="007A5208">
        <w:rPr>
          <w:spacing w:val="-6"/>
        </w:rPr>
        <w:t xml:space="preserve">kologijos krypties absolventai minimaliai dalyvavo VDU </w:t>
      </w:r>
      <w:r w:rsidR="007E508F" w:rsidRPr="007A5208">
        <w:rPr>
          <w:spacing w:val="-6"/>
        </w:rPr>
        <w:t>A</w:t>
      </w:r>
      <w:r w:rsidR="00E47D1F" w:rsidRPr="007A5208">
        <w:rPr>
          <w:spacing w:val="-6"/>
        </w:rPr>
        <w:t>bsolventų apklausose. Dėl tokio nedalyvavimo iš šios grupės surinkta nepakankamai duomenų, todėl rezultatai negali tiksliai atspindėti platesnės absolventų patirties, perspektyvų ar karjeros trajektorijų. Todėl šios srities apklausos rezultatai nėra reprezentatyvūs ir turėtų būti interpretuojami atsargiai, nes jie nesuteikia patikimo pagrindo daryti išvadas apie akademinius ar profesinius rezultatus.</w:t>
      </w:r>
      <w:r w:rsidR="00E47D1F" w:rsidRPr="007A5208">
        <w:rPr>
          <w:rFonts w:eastAsia="Segoe UI"/>
          <w:spacing w:val="-6"/>
        </w:rPr>
        <w:t xml:space="preserve"> </w:t>
      </w:r>
    </w:p>
    <w:p w14:paraId="4149D695" w14:textId="53CE3F2A" w:rsidR="000237C9" w:rsidRPr="007A5208" w:rsidRDefault="7D4545D8" w:rsidP="006042BC">
      <w:pPr>
        <w:pStyle w:val="paragraph"/>
        <w:rPr>
          <w:spacing w:val="-6"/>
        </w:rPr>
      </w:pPr>
      <w:r w:rsidRPr="007A5208">
        <w:rPr>
          <w:rFonts w:eastAsia="Calibri"/>
          <w:spacing w:val="-6"/>
        </w:rPr>
        <w:lastRenderedPageBreak/>
        <w:t xml:space="preserve">Remiantis </w:t>
      </w:r>
      <w:r w:rsidR="2B31598B" w:rsidRPr="007A5208">
        <w:rPr>
          <w:rFonts w:eastAsia="Calibri"/>
          <w:spacing w:val="-6"/>
        </w:rPr>
        <w:t xml:space="preserve">NŠA ŠVIS </w:t>
      </w:r>
      <w:r w:rsidR="33D46F3D" w:rsidRPr="007A5208">
        <w:rPr>
          <w:rFonts w:eastAsia="Calibri"/>
          <w:spacing w:val="-6"/>
        </w:rPr>
        <w:t xml:space="preserve">absolventų </w:t>
      </w:r>
      <w:r w:rsidR="33D46F3D" w:rsidRPr="007A5208">
        <w:rPr>
          <w:spacing w:val="-6"/>
        </w:rPr>
        <w:t>vieneri metai po studijų baigimo</w:t>
      </w:r>
      <w:r w:rsidR="7F11D0AF" w:rsidRPr="007A5208">
        <w:rPr>
          <w:spacing w:val="-6"/>
        </w:rPr>
        <w:t xml:space="preserve"> duomeni</w:t>
      </w:r>
      <w:r w:rsidR="0E3F1992" w:rsidRPr="007A5208">
        <w:rPr>
          <w:spacing w:val="-6"/>
        </w:rPr>
        <w:t>mis</w:t>
      </w:r>
      <w:r w:rsidR="33D46F3D" w:rsidRPr="007A5208">
        <w:rPr>
          <w:spacing w:val="-6"/>
        </w:rPr>
        <w:t xml:space="preserve">,  akivaizdu, kad visi </w:t>
      </w:r>
      <w:r w:rsidR="008B1928" w:rsidRPr="007A5208">
        <w:rPr>
          <w:i/>
          <w:spacing w:val="-6"/>
        </w:rPr>
        <w:t>Ekologijos ir klimato kaitos</w:t>
      </w:r>
      <w:r w:rsidR="33D46F3D" w:rsidRPr="007A5208">
        <w:rPr>
          <w:spacing w:val="-6"/>
        </w:rPr>
        <w:t xml:space="preserve"> studijų programos absolventai 202</w:t>
      </w:r>
      <w:r w:rsidR="69581017" w:rsidRPr="007A5208">
        <w:rPr>
          <w:spacing w:val="-6"/>
        </w:rPr>
        <w:t>0-</w:t>
      </w:r>
      <w:r w:rsidR="713732A2" w:rsidRPr="007A5208">
        <w:rPr>
          <w:spacing w:val="-6"/>
        </w:rPr>
        <w:t>-2021 studijų metų laikotarpiu</w:t>
      </w:r>
      <w:r w:rsidR="33D46F3D" w:rsidRPr="007A5208">
        <w:rPr>
          <w:spacing w:val="-6"/>
        </w:rPr>
        <w:t xml:space="preserve"> (N=9) ir 202</w:t>
      </w:r>
      <w:r w:rsidR="1D7B1C3C" w:rsidRPr="007A5208">
        <w:rPr>
          <w:spacing w:val="-6"/>
        </w:rPr>
        <w:t>1-2022</w:t>
      </w:r>
      <w:r w:rsidR="33D46F3D" w:rsidRPr="007A5208">
        <w:rPr>
          <w:spacing w:val="-6"/>
        </w:rPr>
        <w:t xml:space="preserve"> m.(N=7)  buvo dirbantys, daugiau negu pusė (</w:t>
      </w:r>
      <w:r w:rsidR="41A25947" w:rsidRPr="007A5208">
        <w:rPr>
          <w:spacing w:val="-6"/>
        </w:rPr>
        <w:t>55,56</w:t>
      </w:r>
      <w:r w:rsidR="33D46F3D" w:rsidRPr="007A5208">
        <w:rPr>
          <w:spacing w:val="-6"/>
        </w:rPr>
        <w:t>% ir 85,71 %) dirbo aukštos kvalifikacijos darbus, visi dirbo savarankiškai ir/arba pagal darbo sutartį.</w:t>
      </w:r>
      <w:r w:rsidR="129054B9" w:rsidRPr="007A5208">
        <w:rPr>
          <w:spacing w:val="-6"/>
        </w:rPr>
        <w:t xml:space="preserve"> </w:t>
      </w:r>
      <w:r w:rsidR="3EA4DE77" w:rsidRPr="007A5208">
        <w:rPr>
          <w:spacing w:val="-6"/>
        </w:rPr>
        <w:t>2022-</w:t>
      </w:r>
      <w:r w:rsidR="129054B9" w:rsidRPr="007A5208">
        <w:rPr>
          <w:spacing w:val="-6"/>
        </w:rPr>
        <w:t>2023 m. duomenų dar nėra, kadangi nepraėjo 12 mėn. po baigimo.</w:t>
      </w:r>
    </w:p>
    <w:p w14:paraId="15AA3B57" w14:textId="505C721A" w:rsidR="000237C9" w:rsidRPr="007A5208" w:rsidRDefault="01C4E1DE" w:rsidP="006042BC">
      <w:pPr>
        <w:pStyle w:val="paragraph"/>
        <w:rPr>
          <w:rFonts w:eastAsia="Calibri"/>
          <w:spacing w:val="-6"/>
        </w:rPr>
      </w:pPr>
      <w:r w:rsidRPr="007A5208">
        <w:rPr>
          <w:spacing w:val="-6"/>
        </w:rPr>
        <w:t xml:space="preserve">Remiantis Nacionalinės </w:t>
      </w:r>
      <w:r w:rsidR="281DEEDA" w:rsidRPr="007A5208">
        <w:rPr>
          <w:spacing w:val="-6"/>
        </w:rPr>
        <w:t xml:space="preserve">švietimo </w:t>
      </w:r>
      <w:r w:rsidRPr="007A5208">
        <w:rPr>
          <w:spacing w:val="-6"/>
        </w:rPr>
        <w:t xml:space="preserve">agentūros </w:t>
      </w:r>
      <w:r w:rsidR="0C3A0BA3" w:rsidRPr="007A5208">
        <w:rPr>
          <w:spacing w:val="-6"/>
        </w:rPr>
        <w:t>ŠVIS</w:t>
      </w:r>
      <w:r w:rsidRPr="007A5208">
        <w:rPr>
          <w:spacing w:val="-6"/>
        </w:rPr>
        <w:t xml:space="preserve"> </w:t>
      </w:r>
      <w:r w:rsidR="1BCA9608" w:rsidRPr="007A5208">
        <w:rPr>
          <w:spacing w:val="-6"/>
        </w:rPr>
        <w:t>a</w:t>
      </w:r>
      <w:r w:rsidR="5FE74C0D" w:rsidRPr="007A5208">
        <w:rPr>
          <w:spacing w:val="-6"/>
        </w:rPr>
        <w:t xml:space="preserve">bsolventų vieneri metai po studijų baigimo </w:t>
      </w:r>
      <w:r w:rsidRPr="007A5208">
        <w:rPr>
          <w:spacing w:val="-6"/>
        </w:rPr>
        <w:t>duomenimis</w:t>
      </w:r>
      <w:r w:rsidR="75258C54" w:rsidRPr="007A5208">
        <w:rPr>
          <w:spacing w:val="-6"/>
        </w:rPr>
        <w:t>,</w:t>
      </w:r>
      <w:r w:rsidRPr="007A5208">
        <w:rPr>
          <w:spacing w:val="-6"/>
        </w:rPr>
        <w:t xml:space="preserve"> s</w:t>
      </w:r>
      <w:r w:rsidR="59D7F80B" w:rsidRPr="007A5208">
        <w:rPr>
          <w:spacing w:val="-6"/>
        </w:rPr>
        <w:t>tudijų programos “</w:t>
      </w:r>
      <w:r w:rsidR="008B1928" w:rsidRPr="007A5208">
        <w:rPr>
          <w:i/>
          <w:spacing w:val="-6"/>
        </w:rPr>
        <w:t>Agroekosistemos</w:t>
      </w:r>
      <w:r w:rsidR="59D7F80B" w:rsidRPr="007A5208">
        <w:rPr>
          <w:spacing w:val="-6"/>
        </w:rPr>
        <w:t xml:space="preserve">” </w:t>
      </w:r>
      <w:r w:rsidR="516F8C95" w:rsidRPr="007A5208">
        <w:rPr>
          <w:spacing w:val="-6"/>
        </w:rPr>
        <w:t xml:space="preserve">visi </w:t>
      </w:r>
      <w:r w:rsidR="71A52A17" w:rsidRPr="007A5208">
        <w:rPr>
          <w:spacing w:val="-6"/>
        </w:rPr>
        <w:t>2021-</w:t>
      </w:r>
      <w:r w:rsidR="59D7F80B" w:rsidRPr="007A5208">
        <w:rPr>
          <w:spacing w:val="-6"/>
        </w:rPr>
        <w:t xml:space="preserve">2022 m.  8 </w:t>
      </w:r>
      <w:r w:rsidR="0DEB85E1" w:rsidRPr="007A5208">
        <w:rPr>
          <w:spacing w:val="-6"/>
        </w:rPr>
        <w:t>absolventai</w:t>
      </w:r>
      <w:r w:rsidR="58B4EF29" w:rsidRPr="007A5208">
        <w:rPr>
          <w:spacing w:val="-6"/>
        </w:rPr>
        <w:t xml:space="preserve"> </w:t>
      </w:r>
      <w:r w:rsidR="0DEB85E1" w:rsidRPr="007A5208">
        <w:rPr>
          <w:spacing w:val="-6"/>
        </w:rPr>
        <w:t xml:space="preserve"> buvo dirbantys</w:t>
      </w:r>
      <w:r w:rsidR="07E9D483" w:rsidRPr="007A5208">
        <w:rPr>
          <w:spacing w:val="-6"/>
        </w:rPr>
        <w:t>.</w:t>
      </w:r>
      <w:r w:rsidR="0DEB85E1" w:rsidRPr="007A5208">
        <w:rPr>
          <w:spacing w:val="-6"/>
        </w:rPr>
        <w:t xml:space="preserve"> </w:t>
      </w:r>
      <w:r w:rsidR="299E7F66" w:rsidRPr="007A5208">
        <w:rPr>
          <w:spacing w:val="-6"/>
        </w:rPr>
        <w:t xml:space="preserve">2020 m. </w:t>
      </w:r>
      <w:r w:rsidR="008B1928" w:rsidRPr="007A5208">
        <w:rPr>
          <w:i/>
          <w:spacing w:val="-6"/>
        </w:rPr>
        <w:t>Agroekosistemų</w:t>
      </w:r>
      <w:r w:rsidR="299E7F66" w:rsidRPr="007A5208">
        <w:rPr>
          <w:spacing w:val="-6"/>
        </w:rPr>
        <w:t xml:space="preserve"> programos absolventų nebuvo. </w:t>
      </w:r>
      <w:r w:rsidR="161DCB30" w:rsidRPr="007A5208">
        <w:rPr>
          <w:spacing w:val="-6"/>
        </w:rPr>
        <w:t>D</w:t>
      </w:r>
      <w:r w:rsidR="0DEB85E1" w:rsidRPr="007A5208">
        <w:rPr>
          <w:spacing w:val="-6"/>
        </w:rPr>
        <w:t>augiau negu pusė (</w:t>
      </w:r>
      <w:r w:rsidR="2CF2AC6D" w:rsidRPr="007A5208">
        <w:rPr>
          <w:spacing w:val="-6"/>
        </w:rPr>
        <w:t>62,5</w:t>
      </w:r>
      <w:r w:rsidR="0DEB85E1" w:rsidRPr="007A5208">
        <w:rPr>
          <w:spacing w:val="-6"/>
        </w:rPr>
        <w:t xml:space="preserve"> %) dirbo aukštos kvalifikacijos darbus, visi dirbo savarankiškai ir/arba pagal darbo sutartį.</w:t>
      </w:r>
    </w:p>
    <w:p w14:paraId="5A5DAB7D" w14:textId="51E70D6A" w:rsidR="000237C9" w:rsidRPr="007A5208" w:rsidRDefault="769FD88E" w:rsidP="006042BC">
      <w:pPr>
        <w:pStyle w:val="paragraph"/>
        <w:rPr>
          <w:rFonts w:eastAsia="Calibri"/>
          <w:spacing w:val="-6"/>
        </w:rPr>
      </w:pPr>
      <w:r w:rsidRPr="007A5208">
        <w:rPr>
          <w:spacing w:val="-6"/>
        </w:rPr>
        <w:t>Remiantis žurnalo „</w:t>
      </w:r>
      <w:hyperlink r:id="rId180">
        <w:r w:rsidRPr="007A5208">
          <w:rPr>
            <w:rStyle w:val="Hyperlink"/>
            <w:color w:val="auto"/>
            <w:spacing w:val="-6"/>
            <w:u w:val="none"/>
          </w:rPr>
          <w:t>Reitingai</w:t>
        </w:r>
      </w:hyperlink>
      <w:r w:rsidRPr="007A5208">
        <w:rPr>
          <w:spacing w:val="-6"/>
        </w:rPr>
        <w:t xml:space="preserve">“ publikuota </w:t>
      </w:r>
      <w:hyperlink r:id="rId181">
        <w:r w:rsidRPr="007A5208">
          <w:rPr>
            <w:rStyle w:val="Hyperlink"/>
            <w:color w:val="auto"/>
            <w:spacing w:val="-6"/>
            <w:u w:val="none"/>
          </w:rPr>
          <w:t>STRATA</w:t>
        </w:r>
      </w:hyperlink>
      <w:r w:rsidRPr="007A5208">
        <w:rPr>
          <w:spacing w:val="-6"/>
        </w:rPr>
        <w:t xml:space="preserve"> informacija, 2023 m. ekologijos studijų krypties  bendras įsidarbinusių krypties absolventų </w:t>
      </w:r>
      <w:r w:rsidR="644046F3" w:rsidRPr="007A5208">
        <w:rPr>
          <w:spacing w:val="-6"/>
        </w:rPr>
        <w:t xml:space="preserve">procentas </w:t>
      </w:r>
      <w:r w:rsidRPr="007A5208">
        <w:rPr>
          <w:spacing w:val="-6"/>
        </w:rPr>
        <w:t>siekė 53</w:t>
      </w:r>
      <w:r w:rsidR="73D27E56" w:rsidRPr="007A5208">
        <w:rPr>
          <w:spacing w:val="-6"/>
        </w:rPr>
        <w:t>,33</w:t>
      </w:r>
      <w:r w:rsidRPr="007A5208">
        <w:rPr>
          <w:spacing w:val="-6"/>
        </w:rPr>
        <w:t xml:space="preserve">. </w:t>
      </w:r>
      <w:r w:rsidR="7C308371" w:rsidRPr="007A5208">
        <w:rPr>
          <w:spacing w:val="-6"/>
        </w:rPr>
        <w:t xml:space="preserve">Lyginant su </w:t>
      </w:r>
      <w:r w:rsidR="37918999" w:rsidRPr="007A5208">
        <w:rPr>
          <w:spacing w:val="-6"/>
        </w:rPr>
        <w:t xml:space="preserve">Klaipėdos ir </w:t>
      </w:r>
      <w:r w:rsidR="73D27E56" w:rsidRPr="007A5208">
        <w:rPr>
          <w:spacing w:val="-6"/>
        </w:rPr>
        <w:t>Vilniaus</w:t>
      </w:r>
      <w:r w:rsidR="37918999" w:rsidRPr="007A5208">
        <w:rPr>
          <w:spacing w:val="-6"/>
        </w:rPr>
        <w:t xml:space="preserve"> universitetais, kuriuose taip pat yra vykdomos Ekologijos krypties II pakopos studijos, </w:t>
      </w:r>
      <w:r w:rsidR="06721CBC" w:rsidRPr="007A5208">
        <w:rPr>
          <w:spacing w:val="-6"/>
        </w:rPr>
        <w:t xml:space="preserve">VDU </w:t>
      </w:r>
      <w:r w:rsidR="37918999" w:rsidRPr="007A5208">
        <w:rPr>
          <w:spacing w:val="-6"/>
        </w:rPr>
        <w:t xml:space="preserve">rodiklis buvo </w:t>
      </w:r>
      <w:r w:rsidR="06B4214F" w:rsidRPr="007A5208">
        <w:rPr>
          <w:spacing w:val="-6"/>
        </w:rPr>
        <w:t xml:space="preserve">aukščiausias </w:t>
      </w:r>
      <w:r w:rsidR="696F5B6B" w:rsidRPr="007A5208">
        <w:rPr>
          <w:spacing w:val="-6"/>
        </w:rPr>
        <w:t>(atitinkamai 16</w:t>
      </w:r>
      <w:r w:rsidR="2BE86AD1" w:rsidRPr="007A5208">
        <w:rPr>
          <w:spacing w:val="-6"/>
        </w:rPr>
        <w:t>,67</w:t>
      </w:r>
      <w:r w:rsidR="0A839C7E" w:rsidRPr="007A5208">
        <w:rPr>
          <w:spacing w:val="-6"/>
        </w:rPr>
        <w:t xml:space="preserve"> % </w:t>
      </w:r>
      <w:r w:rsidR="696F5B6B" w:rsidRPr="007A5208">
        <w:rPr>
          <w:spacing w:val="-6"/>
        </w:rPr>
        <w:t xml:space="preserve">ir </w:t>
      </w:r>
      <w:r w:rsidR="51E755BD" w:rsidRPr="007A5208">
        <w:rPr>
          <w:spacing w:val="-6"/>
        </w:rPr>
        <w:t>50</w:t>
      </w:r>
      <w:r w:rsidR="2F114095" w:rsidRPr="007A5208">
        <w:rPr>
          <w:spacing w:val="-6"/>
        </w:rPr>
        <w:t xml:space="preserve"> %)</w:t>
      </w:r>
      <w:r w:rsidR="51E755BD" w:rsidRPr="007A5208">
        <w:rPr>
          <w:spacing w:val="-6"/>
        </w:rPr>
        <w:t xml:space="preserve"> </w:t>
      </w:r>
      <w:r w:rsidR="708E189A" w:rsidRPr="007A5208">
        <w:rPr>
          <w:spacing w:val="-6"/>
        </w:rPr>
        <w:t xml:space="preserve">. </w:t>
      </w:r>
      <w:r w:rsidR="1CAE38CD" w:rsidRPr="007A5208">
        <w:rPr>
          <w:spacing w:val="-6"/>
        </w:rPr>
        <w:t>P</w:t>
      </w:r>
      <w:r w:rsidR="1CAE38CD" w:rsidRPr="007A5208">
        <w:rPr>
          <w:rFonts w:eastAsia="Segoe UI"/>
          <w:spacing w:val="-6"/>
        </w:rPr>
        <w:t>agal žurnalo "Reitingai" informaciją 2022-2024 m. krypčių reitinge VDU Ekologijos krypties studijos užima pirmąją vietą, pralenkdamos šios krypties studijas Klaipėdos ir Vilniaus universitetuose.</w:t>
      </w:r>
    </w:p>
    <w:p w14:paraId="75B7C489" w14:textId="53EBAC7A" w:rsidR="00960F48" w:rsidRPr="007A5208" w:rsidRDefault="00960F48" w:rsidP="00817370">
      <w:pPr>
        <w:pStyle w:val="paragraph"/>
        <w:rPr>
          <w:rFonts w:eastAsia="Segoe UI"/>
          <w:spacing w:val="-6"/>
        </w:rPr>
      </w:pPr>
      <w:r w:rsidRPr="007A5208">
        <w:rPr>
          <w:spacing w:val="-6"/>
        </w:rPr>
        <w:t>Darbdavių atstovai dalyvauja studijų programų komitetų veikloje, yra fakultetų tarybų nariai, atvyksta į įvairius renginius, organizuojamus Akademijoje ir Universitete, dalyvauja baigiamųjų darbų gynim</w:t>
      </w:r>
      <w:r w:rsidR="659963C0" w:rsidRPr="007A5208">
        <w:rPr>
          <w:spacing w:val="-6"/>
        </w:rPr>
        <w:t>uos</w:t>
      </w:r>
      <w:r w:rsidRPr="007A5208">
        <w:rPr>
          <w:spacing w:val="-6"/>
        </w:rPr>
        <w:t>e</w:t>
      </w:r>
      <w:r w:rsidR="00DC5B29" w:rsidRPr="007A5208">
        <w:rPr>
          <w:spacing w:val="-6"/>
        </w:rPr>
        <w:t>.</w:t>
      </w:r>
      <w:r w:rsidRPr="007A5208">
        <w:rPr>
          <w:spacing w:val="-6"/>
        </w:rPr>
        <w:t xml:space="preserve"> Šių susitikimų metu yra diskutuojama apie absolventų profesinį pasirengimą. Darbdaviai priima studentus atlikti praktiką. Tokiu būdu nuolat palaikomas ryšys su darbdaviais, surenkama informacija apie studentų pasirengimą darbo rinkai, pagal poreikį atnaujinami studijų dalykų aprašai arba įtraukiami nauji studijų dalykai.</w:t>
      </w:r>
      <w:r w:rsidR="6671948E" w:rsidRPr="007A5208">
        <w:rPr>
          <w:spacing w:val="-6"/>
        </w:rPr>
        <w:t xml:space="preserve"> D</w:t>
      </w:r>
      <w:r w:rsidR="6671948E" w:rsidRPr="007A5208">
        <w:rPr>
          <w:rFonts w:eastAsia="Segoe UI"/>
          <w:spacing w:val="-6"/>
        </w:rPr>
        <w:t>arbdavių nuomonė</w:t>
      </w:r>
      <w:r w:rsidR="1A7D4711" w:rsidRPr="007A5208">
        <w:rPr>
          <w:rFonts w:eastAsia="Segoe UI"/>
          <w:spacing w:val="-6"/>
        </w:rPr>
        <w:t xml:space="preserve">, išsakoma susitikimuose su darbdaviais, </w:t>
      </w:r>
      <w:r w:rsidR="6671948E" w:rsidRPr="007A5208">
        <w:rPr>
          <w:rFonts w:eastAsia="Segoe UI"/>
          <w:spacing w:val="-6"/>
        </w:rPr>
        <w:t>apie  VD</w:t>
      </w:r>
      <w:r w:rsidR="00A04E45" w:rsidRPr="007A5208">
        <w:rPr>
          <w:rFonts w:eastAsia="Segoe UI"/>
          <w:spacing w:val="-6"/>
        </w:rPr>
        <w:t>U</w:t>
      </w:r>
      <w:r w:rsidR="6671948E" w:rsidRPr="007A5208">
        <w:rPr>
          <w:rFonts w:eastAsia="Segoe UI"/>
          <w:spacing w:val="-6"/>
        </w:rPr>
        <w:t xml:space="preserve"> Ekologijos krypties absolventus</w:t>
      </w:r>
      <w:r w:rsidR="12A98225" w:rsidRPr="007A5208">
        <w:rPr>
          <w:rFonts w:eastAsia="Segoe UI"/>
          <w:spacing w:val="-6"/>
        </w:rPr>
        <w:t>,</w:t>
      </w:r>
      <w:r w:rsidR="1C7B7C5C" w:rsidRPr="007A5208">
        <w:rPr>
          <w:rFonts w:eastAsia="Segoe UI"/>
          <w:spacing w:val="-6"/>
        </w:rPr>
        <w:t xml:space="preserve"> yra labai gera</w:t>
      </w:r>
      <w:r w:rsidR="000904A8" w:rsidRPr="007A5208">
        <w:rPr>
          <w:rFonts w:eastAsia="Segoe UI"/>
          <w:spacing w:val="-6"/>
        </w:rPr>
        <w:t xml:space="preserve"> – darbdavius tenkina</w:t>
      </w:r>
      <w:r w:rsidRPr="007A5208">
        <w:rPr>
          <w:spacing w:val="-6"/>
        </w:rPr>
        <w:t xml:space="preserve"> </w:t>
      </w:r>
      <w:r w:rsidR="5794EF1D" w:rsidRPr="007A5208">
        <w:rPr>
          <w:rFonts w:eastAsia="Segoe UI"/>
          <w:spacing w:val="-6"/>
        </w:rPr>
        <w:t>į darbo rinką įsiliejančių Ekologijos absolventų pasirengimas darbui, į darbo rinką jie ateina su geru profesiniu pasirengimu ir reikiamomis kompetencijomis.</w:t>
      </w:r>
    </w:p>
    <w:p w14:paraId="736EAFBA" w14:textId="5B801025" w:rsidR="00EA3800" w:rsidRPr="007A5208" w:rsidRDefault="33DFC009" w:rsidP="00911AF8">
      <w:pPr>
        <w:autoSpaceDE w:val="0"/>
        <w:autoSpaceDN w:val="0"/>
        <w:adjustRightInd w:val="0"/>
        <w:spacing w:before="120" w:after="120" w:line="240" w:lineRule="auto"/>
        <w:jc w:val="both"/>
        <w:rPr>
          <w:rFonts w:ascii="Times New Roman" w:eastAsia="Times New Roman" w:hAnsi="Times New Roman" w:cs="Times New Roman"/>
          <w:spacing w:val="-6"/>
          <w:sz w:val="24"/>
          <w:szCs w:val="24"/>
        </w:rPr>
      </w:pPr>
      <w:r w:rsidRPr="007A5208">
        <w:rPr>
          <w:rFonts w:ascii="Times New Roman" w:eastAsia="Times New Roman" w:hAnsi="Times New Roman" w:cs="Times New Roman"/>
          <w:spacing w:val="-6"/>
          <w:sz w:val="24"/>
          <w:szCs w:val="24"/>
        </w:rPr>
        <w:t>Visi išvardinti faktai, apklausų rezultatai, įsidarbinimo duomenys liudija, kad VDU Ekologijos krypties studijų programos absolventams suteikia gerą profesinį pasirengimą ir kompetencijas.</w:t>
      </w:r>
    </w:p>
    <w:p w14:paraId="5C1DD9E2" w14:textId="074A0904" w:rsidR="00EA3800" w:rsidRDefault="00EA3800" w:rsidP="008B35EB">
      <w:pPr>
        <w:autoSpaceDE w:val="0"/>
        <w:autoSpaceDN w:val="0"/>
        <w:adjustRightInd w:val="0"/>
        <w:spacing w:after="0" w:line="240" w:lineRule="auto"/>
        <w:jc w:val="both"/>
        <w:rPr>
          <w:rFonts w:ascii="Times New Roman" w:hAnsi="Times New Roman" w:cs="Times New Roman"/>
          <w:b/>
          <w:bCs/>
          <w:sz w:val="24"/>
          <w:szCs w:val="24"/>
        </w:rPr>
      </w:pPr>
    </w:p>
    <w:p w14:paraId="4080998F" w14:textId="10DBD242" w:rsidR="002F5A36" w:rsidRPr="00907F46" w:rsidRDefault="002F5A36" w:rsidP="00456EBA">
      <w:pPr>
        <w:pStyle w:val="poskyriai"/>
      </w:pPr>
      <w:r w:rsidRPr="00907F46">
        <w:t>4.</w:t>
      </w:r>
      <w:r w:rsidR="00205290" w:rsidRPr="00907F46">
        <w:t>5</w:t>
      </w:r>
      <w:r w:rsidRPr="00907F46">
        <w:t>. Akademinio sąžiningumo, tolerancijos ir nediskriminavimo užtikrinimo politikos įgyvendinimo įvertinimas</w:t>
      </w:r>
    </w:p>
    <w:p w14:paraId="208FE9C1" w14:textId="7DF396D0" w:rsidR="002F5A36" w:rsidRPr="00907F46" w:rsidRDefault="002F5A36" w:rsidP="008B35EB">
      <w:pPr>
        <w:autoSpaceDE w:val="0"/>
        <w:autoSpaceDN w:val="0"/>
        <w:adjustRightInd w:val="0"/>
        <w:spacing w:after="0" w:line="240" w:lineRule="auto"/>
        <w:jc w:val="both"/>
        <w:rPr>
          <w:rFonts w:ascii="Times New Roman" w:hAnsi="Times New Roman" w:cs="Times New Roman"/>
          <w:sz w:val="24"/>
          <w:szCs w:val="24"/>
        </w:rPr>
      </w:pPr>
    </w:p>
    <w:p w14:paraId="4C074CAE" w14:textId="718084E2" w:rsidR="002F5A36" w:rsidRPr="00907F46" w:rsidRDefault="002F5A36" w:rsidP="5F165A7B">
      <w:pPr>
        <w:pStyle w:val="paragraph"/>
      </w:pPr>
      <w:r>
        <w:t>Sąžiningo studijavimo principai nusakyti</w:t>
      </w:r>
      <w:r w:rsidR="001331D9">
        <w:t xml:space="preserve"> </w:t>
      </w:r>
      <w:hyperlink r:id="rId182">
        <w:r w:rsidR="001331D9" w:rsidRPr="5F165A7B">
          <w:rPr>
            <w:rStyle w:val="Hyperlink"/>
          </w:rPr>
          <w:t>VDU Statute</w:t>
        </w:r>
      </w:hyperlink>
      <w:r>
        <w:t xml:space="preserve">, </w:t>
      </w:r>
      <w:hyperlink r:id="rId183" w:history="1">
        <w:r w:rsidR="00AB124A" w:rsidRPr="00152454">
          <w:rPr>
            <w:rStyle w:val="Hyperlink"/>
          </w:rPr>
          <w:t xml:space="preserve">VDU </w:t>
        </w:r>
        <w:r w:rsidRPr="00152454">
          <w:rPr>
            <w:rStyle w:val="Hyperlink"/>
          </w:rPr>
          <w:t>Akademinės etikos kodekse</w:t>
        </w:r>
      </w:hyperlink>
      <w:r w:rsidRPr="5F165A7B">
        <w:t>,</w:t>
      </w:r>
      <w:r w:rsidR="0FA86E1B" w:rsidRPr="5F165A7B">
        <w:t xml:space="preserve"> </w:t>
      </w:r>
      <w:hyperlink r:id="rId184">
        <w:r w:rsidRPr="5F165A7B">
          <w:rPr>
            <w:rStyle w:val="Hyperlink"/>
          </w:rPr>
          <w:t xml:space="preserve">VDU </w:t>
        </w:r>
        <w:r w:rsidR="00D83627" w:rsidRPr="5F165A7B">
          <w:rPr>
            <w:rStyle w:val="Hyperlink"/>
          </w:rPr>
          <w:t>N</w:t>
        </w:r>
        <w:r w:rsidRPr="5F165A7B">
          <w:rPr>
            <w:rStyle w:val="Hyperlink"/>
          </w:rPr>
          <w:t xml:space="preserve">uostatuose dėl </w:t>
        </w:r>
        <w:r w:rsidR="00D83627" w:rsidRPr="5F165A7B">
          <w:rPr>
            <w:rStyle w:val="Hyperlink"/>
          </w:rPr>
          <w:t>p</w:t>
        </w:r>
        <w:r w:rsidRPr="5F165A7B">
          <w:rPr>
            <w:rStyle w:val="Hyperlink"/>
          </w:rPr>
          <w:t>lagiato prevencijos</w:t>
        </w:r>
        <w:r w:rsidR="00D83627" w:rsidRPr="5F165A7B">
          <w:rPr>
            <w:rStyle w:val="Hyperlink"/>
          </w:rPr>
          <w:t xml:space="preserve"> rengiant studentų rašto darbus</w:t>
        </w:r>
      </w:hyperlink>
      <w:r>
        <w:t xml:space="preserve">, </w:t>
      </w:r>
      <w:hyperlink r:id="rId185" w:history="1">
        <w:r w:rsidR="002F6D6D" w:rsidRPr="00D07856">
          <w:rPr>
            <w:rStyle w:val="Hyperlink"/>
          </w:rPr>
          <w:t xml:space="preserve">VDU </w:t>
        </w:r>
        <w:r w:rsidRPr="00D07856">
          <w:rPr>
            <w:rStyle w:val="Hyperlink"/>
          </w:rPr>
          <w:t xml:space="preserve">Studijų </w:t>
        </w:r>
        <w:r w:rsidR="008B35EB" w:rsidRPr="00D07856">
          <w:rPr>
            <w:rStyle w:val="Hyperlink"/>
          </w:rPr>
          <w:t>r</w:t>
        </w:r>
        <w:r w:rsidRPr="00D07856">
          <w:rPr>
            <w:rStyle w:val="Hyperlink"/>
          </w:rPr>
          <w:t>eguliamine</w:t>
        </w:r>
      </w:hyperlink>
      <w:r w:rsidR="12EFAA23">
        <w:t xml:space="preserve"> </w:t>
      </w:r>
      <w:r>
        <w:t xml:space="preserve">Diskriminavimo prevencijos priemonės reglamentuotos </w:t>
      </w:r>
      <w:hyperlink r:id="rId186">
        <w:r w:rsidRPr="5F165A7B">
          <w:rPr>
            <w:rStyle w:val="Hyperlink"/>
          </w:rPr>
          <w:t>VDU Akademinės etikos kodekse</w:t>
        </w:r>
      </w:hyperlink>
      <w:r>
        <w:t xml:space="preserve">. </w:t>
      </w:r>
      <w:hyperlink r:id="rId187" w:history="1">
        <w:r w:rsidR="00C9721C" w:rsidRPr="5F165A7B">
          <w:rPr>
            <w:rStyle w:val="Hyperlink"/>
          </w:rPr>
          <w:t>VDU Lyčių lygybės plan</w:t>
        </w:r>
        <w:r w:rsidR="003E1F72" w:rsidRPr="5F165A7B">
          <w:rPr>
            <w:rStyle w:val="Hyperlink"/>
          </w:rPr>
          <w:t>as 2021-2025 m.</w:t>
        </w:r>
      </w:hyperlink>
      <w:r w:rsidR="003E1F72">
        <w:t xml:space="preserve"> nusako, </w:t>
      </w:r>
      <w:r w:rsidR="00A00F89">
        <w:t xml:space="preserve">kokių veiklų ir priemonių planuojama imtis </w:t>
      </w:r>
      <w:r w:rsidR="00A56364">
        <w:t>skatinant</w:t>
      </w:r>
      <w:r w:rsidR="008C45D3">
        <w:t xml:space="preserve"> kultūrinius ir sisteminius pokyčius organizacijoje tiek instituciniu, tiek struktūriniu lygmeniu tam, kad būtų išlaikyta lyčių pusiausvyra</w:t>
      </w:r>
      <w:r w:rsidR="008C45D3" w:rsidRPr="5F165A7B">
        <w:t>.</w:t>
      </w:r>
      <w:r w:rsidR="00A20D86" w:rsidRPr="5F165A7B">
        <w:t xml:space="preserve"> </w:t>
      </w:r>
      <w:r w:rsidR="000D04CA" w:rsidRPr="5F165A7B">
        <w:t xml:space="preserve"> </w:t>
      </w:r>
    </w:p>
    <w:p w14:paraId="0A8A8EA1" w14:textId="5554D789" w:rsidR="002F5A36" w:rsidRPr="00907F46" w:rsidRDefault="002F5A36" w:rsidP="007503DC">
      <w:pPr>
        <w:pStyle w:val="paragraph"/>
      </w:pPr>
      <w:r w:rsidRPr="00907F46">
        <w:t xml:space="preserve">Nesąžiningo studento elgesio atveju, pastebėtu egzamino ar kito </w:t>
      </w:r>
      <w:r w:rsidR="0080598A" w:rsidRPr="00907F46">
        <w:t>vertinimo</w:t>
      </w:r>
      <w:r w:rsidRPr="00907F46">
        <w:t xml:space="preserve"> metu, dėstytojas nutraukia studento atsiskaitymą ir apie tai raštu praneša padalinio, kuriame mokosi studentas ar klausytojas, dekanui, akademijos kancleriui ir Studijų departamentui. Už nesąžiningą elgesį bet kurio atsiskaitymo metu į studijų rezultatų žiniaraštį rašomas galutinis įvertinimas 0. Fakulteto dekano</w:t>
      </w:r>
      <w:r w:rsidR="00C5440B" w:rsidRPr="00907F46">
        <w:t>, akademijos kanclerio</w:t>
      </w:r>
      <w:r w:rsidRPr="00907F46">
        <w:t xml:space="preserve"> pavedimu atliekamas tyrimas ir priimamas galutinis sprendimas. </w:t>
      </w:r>
    </w:p>
    <w:p w14:paraId="7116EAD3" w14:textId="3CA065DA" w:rsidR="002F5A36" w:rsidRPr="00907F46" w:rsidRDefault="002F5A36" w:rsidP="007503DC">
      <w:pPr>
        <w:pStyle w:val="paragraph"/>
      </w:pPr>
      <w:hyperlink r:id="rId188" w:history="1">
        <w:r w:rsidRPr="00907F46">
          <w:rPr>
            <w:rStyle w:val="Hyperlink"/>
          </w:rPr>
          <w:t xml:space="preserve">VDU </w:t>
        </w:r>
        <w:r w:rsidR="002A583A" w:rsidRPr="00907F46">
          <w:rPr>
            <w:rStyle w:val="Hyperlink"/>
          </w:rPr>
          <w:t xml:space="preserve">Nuostatai </w:t>
        </w:r>
        <w:r w:rsidR="009760EF" w:rsidRPr="00907F46">
          <w:rPr>
            <w:rStyle w:val="Hyperlink"/>
          </w:rPr>
          <w:t>dėl p</w:t>
        </w:r>
        <w:r w:rsidRPr="00907F46">
          <w:rPr>
            <w:rStyle w:val="Hyperlink"/>
          </w:rPr>
          <w:t xml:space="preserve">lagiato prevencijos </w:t>
        </w:r>
        <w:r w:rsidR="009760EF" w:rsidRPr="00907F46">
          <w:rPr>
            <w:rStyle w:val="Hyperlink"/>
          </w:rPr>
          <w:t xml:space="preserve">rengiant </w:t>
        </w:r>
        <w:r w:rsidRPr="00907F46">
          <w:rPr>
            <w:rStyle w:val="Hyperlink"/>
          </w:rPr>
          <w:t>studentų rašto darbus</w:t>
        </w:r>
      </w:hyperlink>
      <w:r w:rsidRPr="00907F46">
        <w:t xml:space="preserve"> įvardija plagiato tipus, nustatymo metodus ir svarstymo procedūras, o taip pat rekomendacijas dėstytojams ir studentams, kaip išvengti plagiato rašto darbuose. Tiek dėstytojai, tiek studentai turi teisę teikti apeliaciją Universiteto Akademinės etikos komisijai, priimančiai galutinius sprendimus akademinio sąžiningumo klausimais.</w:t>
      </w:r>
    </w:p>
    <w:p w14:paraId="0988BDF3" w14:textId="481324F4" w:rsidR="003668D3" w:rsidRPr="00A23E7B" w:rsidRDefault="003668D3" w:rsidP="00A23E7B">
      <w:pPr>
        <w:pStyle w:val="paragraph"/>
      </w:pPr>
      <w:r w:rsidRPr="00A23E7B">
        <w:rPr>
          <w:rFonts w:eastAsia="Calibri"/>
        </w:rPr>
        <w:t>Akademinio sąžiningumo, tolerancijos ir nediskriminavimo principų pažeidimo atvejų analizuojamoje studijų kryptyje per pastaruosius 3 metus nagrinėti neteko. Universiteto nustatyta tvarka naudojam</w:t>
      </w:r>
      <w:r w:rsidR="467545E9" w:rsidRPr="00A23E7B">
        <w:rPr>
          <w:rFonts w:eastAsia="Calibri"/>
        </w:rPr>
        <w:t>os</w:t>
      </w:r>
      <w:r w:rsidR="25DBB85F" w:rsidRPr="00A23E7B">
        <w:rPr>
          <w:rFonts w:eastAsia="Calibri"/>
        </w:rPr>
        <w:t xml:space="preserve"> rašto darbų ir b</w:t>
      </w:r>
      <w:r w:rsidRPr="00A23E7B">
        <w:rPr>
          <w:rFonts w:eastAsia="Calibri"/>
        </w:rPr>
        <w:t xml:space="preserve">aigiamųjų darbų </w:t>
      </w:r>
      <w:r w:rsidR="12AEF587" w:rsidRPr="00A23E7B">
        <w:rPr>
          <w:rFonts w:eastAsia="Calibri"/>
        </w:rPr>
        <w:t xml:space="preserve">tekstų sutapties patikros programos </w:t>
      </w:r>
      <w:r w:rsidR="5888A8EC" w:rsidRPr="00A23E7B">
        <w:rPr>
          <w:rFonts w:eastAsia="Calibri"/>
        </w:rPr>
        <w:t>Turnitin, Ithenticate</w:t>
      </w:r>
      <w:r w:rsidR="101FF62C" w:rsidRPr="00A23E7B">
        <w:rPr>
          <w:rFonts w:eastAsia="Calibri"/>
        </w:rPr>
        <w:t>, Identific,</w:t>
      </w:r>
      <w:r w:rsidRPr="00A23E7B">
        <w:rPr>
          <w:rFonts w:eastAsia="Calibri"/>
        </w:rPr>
        <w:t xml:space="preserve"> </w:t>
      </w:r>
      <w:r w:rsidRPr="00A23E7B">
        <w:rPr>
          <w:rFonts w:eastAsia="Calibri"/>
        </w:rPr>
        <w:lastRenderedPageBreak/>
        <w:t>Oxsico.</w:t>
      </w:r>
      <w:r w:rsidR="026E6296" w:rsidRPr="00A23E7B">
        <w:rPr>
          <w:rFonts w:eastAsia="Calibri"/>
        </w:rPr>
        <w:t xml:space="preserve"> </w:t>
      </w:r>
      <w:r w:rsidR="026E6296" w:rsidRPr="00A23E7B">
        <w:t>Kryptyje vykdoma plagiato prevencija: studentai su sąžiningais studijavimo principais supažindinami studijų pradžioje, kiekvieno studijų dalyko dėstytojai prieš atsiskaitymus primena sąžiningo akademinio elgesio taisykles. Rašto darbų, tiriamųjų, baigiamųjų darbų dėstytojai pateikia taisykles, kaip atlikti rašto darbus, kaip cituoti, kaip naudotis surinkta informacija ir pan. Prevencinės priemonės padeda išvengti nesąžiningo elgesio atvejų atsiskaitymuose ir plagiato atvejų rašto, tiriamuosiuose ir baigiamuosiuose darbuose.</w:t>
      </w:r>
    </w:p>
    <w:p w14:paraId="18A506FA" w14:textId="2E27AFBE" w:rsidR="003668D3" w:rsidRPr="00907F46" w:rsidRDefault="003668D3" w:rsidP="008B35EB">
      <w:pPr>
        <w:spacing w:after="0" w:line="240" w:lineRule="auto"/>
        <w:jc w:val="both"/>
        <w:rPr>
          <w:rFonts w:ascii="Times New Roman" w:hAnsi="Times New Roman" w:cs="Times New Roman"/>
          <w:i/>
          <w:iCs/>
          <w:sz w:val="24"/>
          <w:szCs w:val="24"/>
        </w:rPr>
      </w:pPr>
    </w:p>
    <w:p w14:paraId="1F87F4B8" w14:textId="0BE784D7" w:rsidR="002F5A36" w:rsidRDefault="002F5A36" w:rsidP="00456EBA">
      <w:pPr>
        <w:pStyle w:val="poskyriai"/>
      </w:pPr>
      <w:r w:rsidRPr="00907F46">
        <w:t>4.</w:t>
      </w:r>
      <w:r w:rsidR="00B40D6D" w:rsidRPr="00907F46">
        <w:t>6</w:t>
      </w:r>
      <w:r w:rsidRPr="00907F46">
        <w:t>. Apeliacijų, skundų dėl studijų proceso teikimo ir nagrinėjimo procedūrų taikymo efektyvumo krypties studijose įvertinimas</w:t>
      </w:r>
    </w:p>
    <w:p w14:paraId="0C7F54B8" w14:textId="77777777" w:rsidR="00B464F5" w:rsidRPr="00907F46" w:rsidRDefault="00B464F5" w:rsidP="008B35EB">
      <w:pPr>
        <w:autoSpaceDE w:val="0"/>
        <w:autoSpaceDN w:val="0"/>
        <w:adjustRightInd w:val="0"/>
        <w:spacing w:after="0" w:line="240" w:lineRule="auto"/>
        <w:jc w:val="both"/>
        <w:rPr>
          <w:rFonts w:ascii="Times New Roman" w:hAnsi="Times New Roman" w:cs="Times New Roman"/>
          <w:sz w:val="24"/>
          <w:szCs w:val="24"/>
        </w:rPr>
      </w:pPr>
    </w:p>
    <w:p w14:paraId="4C2D31E5" w14:textId="02A3BE3E" w:rsidR="002F5A36" w:rsidRPr="00437745" w:rsidRDefault="0072488E" w:rsidP="00356E52">
      <w:pPr>
        <w:pStyle w:val="paragraph"/>
        <w:rPr>
          <w:spacing w:val="-6"/>
        </w:rPr>
      </w:pPr>
      <w:r w:rsidRPr="00437745">
        <w:rPr>
          <w:spacing w:val="-6"/>
        </w:rPr>
        <w:t xml:space="preserve">Apeliacijų, skundų dėl studijų proceso teikimo ir nagrinėjimo procedūrų klausimus iki 2023 m. reglamentavo VDU Apeliacijų dėl studijų rezultatų vertinimo ir (ar) atsiskaitymo procedūros teikimo nuostatai, dabar šie klausimai sprendžiami pagal </w:t>
      </w:r>
      <w:hyperlink r:id="rId189">
        <w:r w:rsidR="0085644A" w:rsidRPr="00437745">
          <w:rPr>
            <w:rStyle w:val="Hyperlink"/>
            <w:spacing w:val="-6"/>
          </w:rPr>
          <w:t>VDU Ginčų nagrinėjimo komisijų nuostatus</w:t>
        </w:r>
      </w:hyperlink>
      <w:r w:rsidRPr="00437745">
        <w:rPr>
          <w:spacing w:val="-6"/>
        </w:rPr>
        <w:t xml:space="preserve">; šiuos klausimus taip pat reglamentuoja </w:t>
      </w:r>
      <w:hyperlink r:id="rId190">
        <w:r w:rsidRPr="00437745">
          <w:rPr>
            <w:rStyle w:val="Hyperlink"/>
            <w:spacing w:val="-6"/>
          </w:rPr>
          <w:t>VDU Nuostatai dėl plagiato prevencijos rengiant studento rašto darbus</w:t>
        </w:r>
      </w:hyperlink>
      <w:r w:rsidRPr="00437745">
        <w:rPr>
          <w:spacing w:val="-6"/>
        </w:rPr>
        <w:t xml:space="preserve">; </w:t>
      </w:r>
      <w:hyperlink r:id="rId191">
        <w:r w:rsidRPr="00437745">
          <w:rPr>
            <w:rStyle w:val="Hyperlink"/>
            <w:spacing w:val="-6"/>
          </w:rPr>
          <w:t>VDU Studijų reguliaminas</w:t>
        </w:r>
      </w:hyperlink>
      <w:r w:rsidRPr="00437745">
        <w:rPr>
          <w:spacing w:val="-6"/>
        </w:rPr>
        <w:t>. Studentai turi teisę pateikti apeliaciją dėl studijų rezultatų įvertinimų ir atsiskaitymų procedūrų pažeidimų. Komisija, išnagrinėjusi apeliaciją, gali priimti šiuos sprendimus: tenkinti apeliaciją ir pakeisti studijų rezultatų įvertinimą arba nekeisti įvertinimo, jei nustatyti pažeidimai neturi jam įtakos; nustačiusi procedūrinius studijų atsiskaitymo tvarkos pažeidimus, leisti pakartotinai laikyti atsiskaitymą; apeliacijos netenkinti; nustačius galimus pažeidimus, kurie nėra apeliacijos apimtyje ir (arba) komisijos veiklos kompetencijoje, informuoti atitinkamus atsakingus vienetus.</w:t>
      </w:r>
    </w:p>
    <w:p w14:paraId="74469F2F" w14:textId="43C1CA4B" w:rsidR="00012879" w:rsidRPr="00437745" w:rsidRDefault="00D41C5A" w:rsidP="00356E52">
      <w:pPr>
        <w:pStyle w:val="paragraph"/>
        <w:rPr>
          <w:rFonts w:eastAsia="Calibri"/>
          <w:spacing w:val="-6"/>
        </w:rPr>
      </w:pPr>
      <w:r w:rsidRPr="00437745">
        <w:rPr>
          <w:spacing w:val="-6"/>
          <w:lang w:eastAsia="en-GB"/>
        </w:rPr>
        <w:t>2021-2024 m. laikotarpiu nebuvo užregistruota jokių apeliacijų, skundų ar pašalinimų, susijusių su nesąžiningumu institucijoje. Tai rodo, kad visose akademinės ir administracinės veiklos srityse nuosekliai laikomasi sąžiningos praktikos ir teisingo požiūrio. Tokių atvejų nebuvimas rodo, kad įdiegti sąžiningumo ir skaidrumo užtikrinimo mechanizmai ir politika buvo veiksmingi išlaikant teigiamą ir teisingą aplinką studentams, darbuotojams ir suinteresuotiesiems subjektams. Tai taip pat gerai atspindi institucijos įsipareigojimą laikytis sąžiningumo standartų ir aktyviai spręsti galimas problemas.</w:t>
      </w:r>
    </w:p>
    <w:p w14:paraId="4525EA05" w14:textId="75FD907A" w:rsidR="537693CD" w:rsidRDefault="537693CD" w:rsidP="537693CD">
      <w:pPr>
        <w:spacing w:after="0" w:line="240" w:lineRule="auto"/>
        <w:jc w:val="both"/>
        <w:rPr>
          <w:rFonts w:ascii="Times New Roman" w:eastAsia="Calibri"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530"/>
        <w:gridCol w:w="3176"/>
        <w:gridCol w:w="6004"/>
      </w:tblGrid>
      <w:tr w:rsidR="00120B73" w:rsidRPr="00907F46" w14:paraId="70A1D3F9" w14:textId="77777777" w:rsidTr="40CC7B7B">
        <w:tc>
          <w:tcPr>
            <w:tcW w:w="9710" w:type="dxa"/>
            <w:gridSpan w:val="3"/>
            <w:shd w:val="clear" w:color="auto" w:fill="136C73"/>
            <w:vAlign w:val="center"/>
          </w:tcPr>
          <w:p w14:paraId="2A6EF059" w14:textId="77777777" w:rsidR="00377FFD" w:rsidRPr="00907F46" w:rsidRDefault="00120B73" w:rsidP="00377FFD">
            <w:pPr>
              <w:jc w:val="center"/>
              <w:rPr>
                <w:rFonts w:ascii="Times New Roman" w:hAnsi="Times New Roman" w:cs="Times New Roman"/>
                <w:b/>
                <w:color w:val="FFFFFF" w:themeColor="background1"/>
                <w:sz w:val="24"/>
                <w:szCs w:val="24"/>
                <w:lang w:val="lt-LT"/>
              </w:rPr>
            </w:pPr>
            <w:r w:rsidRPr="00907F46">
              <w:rPr>
                <w:rFonts w:ascii="Times New Roman" w:hAnsi="Times New Roman" w:cs="Times New Roman"/>
                <w:b/>
                <w:color w:val="FFFFFF" w:themeColor="background1"/>
                <w:sz w:val="24"/>
                <w:szCs w:val="24"/>
                <w:lang w:val="lt-LT"/>
              </w:rPr>
              <w:t>Ankstesnio išorinio vertinimo metu ekspertų pateiktos rekomendacijos vertinamajai sričiai</w:t>
            </w:r>
          </w:p>
          <w:p w14:paraId="621C3ECB" w14:textId="6CCA5D6C" w:rsidR="00120B73" w:rsidRPr="00907F46" w:rsidRDefault="00120B73" w:rsidP="00377FFD">
            <w:pPr>
              <w:jc w:val="center"/>
              <w:rPr>
                <w:rFonts w:ascii="Times New Roman" w:hAnsi="Times New Roman" w:cs="Times New Roman"/>
                <w:color w:val="FFFFFF" w:themeColor="background1"/>
                <w:sz w:val="24"/>
                <w:szCs w:val="24"/>
                <w:lang w:val="lt-LT"/>
              </w:rPr>
            </w:pPr>
            <w:r w:rsidRPr="00907F46">
              <w:rPr>
                <w:rFonts w:ascii="Times New Roman" w:hAnsi="Times New Roman" w:cs="Times New Roman"/>
                <w:i/>
                <w:color w:val="FFFFFF" w:themeColor="background1"/>
                <w:sz w:val="24"/>
                <w:szCs w:val="24"/>
                <w:lang w:val="lt-LT"/>
              </w:rPr>
              <w:t>Studijavimas, studijų pasiekimai ir absolventų užimtumas</w:t>
            </w:r>
          </w:p>
        </w:tc>
      </w:tr>
      <w:tr w:rsidR="0044591C" w:rsidRPr="00907F46" w14:paraId="38E35632" w14:textId="77777777" w:rsidTr="00437745">
        <w:tc>
          <w:tcPr>
            <w:tcW w:w="530" w:type="dxa"/>
            <w:vAlign w:val="center"/>
          </w:tcPr>
          <w:p w14:paraId="46584200" w14:textId="09A66F9F" w:rsidR="0044591C" w:rsidRPr="00907F46" w:rsidRDefault="28830365" w:rsidP="5F3F4359">
            <w:pPr>
              <w:jc w:val="center"/>
              <w:rPr>
                <w:rFonts w:ascii="Times New Roman" w:hAnsi="Times New Roman" w:cs="Times New Roman"/>
                <w:i/>
                <w:iCs/>
                <w:color w:val="136C73"/>
                <w:sz w:val="24"/>
                <w:szCs w:val="24"/>
                <w:lang w:val="lt-LT"/>
              </w:rPr>
            </w:pPr>
            <w:r w:rsidRPr="5F3F4359">
              <w:rPr>
                <w:rFonts w:ascii="Times New Roman" w:hAnsi="Times New Roman" w:cs="Times New Roman"/>
                <w:i/>
                <w:iCs/>
                <w:color w:val="136C73"/>
                <w:sz w:val="24"/>
                <w:szCs w:val="24"/>
                <w:lang w:val="lt-LT"/>
              </w:rPr>
              <w:t>Nr.</w:t>
            </w:r>
          </w:p>
        </w:tc>
        <w:tc>
          <w:tcPr>
            <w:tcW w:w="3176" w:type="dxa"/>
            <w:vAlign w:val="center"/>
          </w:tcPr>
          <w:p w14:paraId="42E8E54C" w14:textId="77777777" w:rsidR="0044591C" w:rsidRPr="00907F46" w:rsidRDefault="0044591C">
            <w:pPr>
              <w:jc w:val="center"/>
              <w:rPr>
                <w:rFonts w:ascii="Times New Roman" w:hAnsi="Times New Roman" w:cs="Times New Roman"/>
                <w:sz w:val="24"/>
                <w:szCs w:val="24"/>
                <w:lang w:val="lt-LT"/>
              </w:rPr>
            </w:pPr>
            <w:r w:rsidRPr="00907F46">
              <w:rPr>
                <w:rFonts w:ascii="Times New Roman" w:hAnsi="Times New Roman" w:cs="Times New Roman"/>
                <w:i/>
                <w:sz w:val="24"/>
                <w:szCs w:val="24"/>
                <w:lang w:val="lt-LT"/>
              </w:rPr>
              <w:t>Rekomendacija</w:t>
            </w:r>
            <w:r w:rsidRPr="00907F46">
              <w:rPr>
                <w:rFonts w:ascii="Times New Roman" w:hAnsi="Times New Roman" w:cs="Times New Roman"/>
                <w:b/>
                <w:i/>
                <w:sz w:val="24"/>
                <w:szCs w:val="24"/>
                <w:lang w:val="lt-LT"/>
              </w:rPr>
              <w:t xml:space="preserve"> </w:t>
            </w:r>
          </w:p>
        </w:tc>
        <w:tc>
          <w:tcPr>
            <w:tcW w:w="6004" w:type="dxa"/>
            <w:vAlign w:val="center"/>
          </w:tcPr>
          <w:p w14:paraId="7BB172A4" w14:textId="77777777" w:rsidR="0044591C" w:rsidRPr="00907F46" w:rsidRDefault="0044591C">
            <w:pPr>
              <w:jc w:val="center"/>
              <w:rPr>
                <w:rFonts w:ascii="Times New Roman" w:hAnsi="Times New Roman" w:cs="Times New Roman"/>
                <w:sz w:val="24"/>
                <w:szCs w:val="24"/>
                <w:lang w:val="lt-LT"/>
              </w:rPr>
            </w:pPr>
            <w:r w:rsidRPr="00907F46">
              <w:rPr>
                <w:rFonts w:ascii="Times New Roman" w:hAnsi="Times New Roman" w:cs="Times New Roman"/>
                <w:i/>
                <w:sz w:val="24"/>
                <w:szCs w:val="24"/>
                <w:lang w:val="lt-LT"/>
              </w:rPr>
              <w:t>Kaip į ją buvo atsižvelgta</w:t>
            </w:r>
          </w:p>
        </w:tc>
      </w:tr>
      <w:tr w:rsidR="0044591C" w:rsidRPr="00907F46" w14:paraId="1DF17CCD" w14:textId="77777777" w:rsidTr="00437745">
        <w:tc>
          <w:tcPr>
            <w:tcW w:w="530" w:type="dxa"/>
            <w:vMerge w:val="restart"/>
            <w:vAlign w:val="center"/>
          </w:tcPr>
          <w:p w14:paraId="0B4DFCAF" w14:textId="77777777" w:rsidR="0044591C" w:rsidRPr="00907F46" w:rsidRDefault="0044591C" w:rsidP="00012879">
            <w:pPr>
              <w:rPr>
                <w:rFonts w:ascii="Times New Roman" w:hAnsi="Times New Roman" w:cs="Times New Roman"/>
                <w:iCs/>
                <w:color w:val="136C73"/>
                <w:sz w:val="20"/>
                <w:szCs w:val="20"/>
                <w:lang w:val="lt-LT"/>
              </w:rPr>
            </w:pPr>
            <w:r w:rsidRPr="00907F46">
              <w:rPr>
                <w:rFonts w:ascii="Times New Roman" w:hAnsi="Times New Roman" w:cs="Times New Roman"/>
                <w:iCs/>
                <w:color w:val="136C73"/>
                <w:sz w:val="20"/>
                <w:szCs w:val="20"/>
                <w:lang w:val="lt-LT"/>
              </w:rPr>
              <w:t xml:space="preserve">1. </w:t>
            </w:r>
          </w:p>
        </w:tc>
        <w:tc>
          <w:tcPr>
            <w:tcW w:w="3176" w:type="dxa"/>
            <w:vMerge w:val="restart"/>
            <w:vAlign w:val="center"/>
          </w:tcPr>
          <w:p w14:paraId="11B79698" w14:textId="24AB353D" w:rsidR="0044591C" w:rsidRPr="00907F46" w:rsidRDefault="0044591C" w:rsidP="5E8BF3C6">
            <w:pPr>
              <w:rPr>
                <w:rFonts w:ascii="Times New Roman" w:hAnsi="Times New Roman" w:cs="Times New Roman"/>
                <w:sz w:val="20"/>
                <w:szCs w:val="20"/>
                <w:lang w:val="lt-LT"/>
              </w:rPr>
            </w:pPr>
            <w:r w:rsidRPr="00907F46">
              <w:rPr>
                <w:rFonts w:ascii="Times New Roman" w:hAnsi="Times New Roman" w:cs="Times New Roman"/>
                <w:iCs/>
                <w:sz w:val="20"/>
                <w:szCs w:val="20"/>
                <w:lang w:val="lt-LT"/>
              </w:rPr>
              <w:t>Socialiniai partneriai, dėstytojai ir absolventai turėtų būti įtraukti į studijų proceso vertinimą ir jo tobulinimą.</w:t>
            </w:r>
          </w:p>
          <w:p w14:paraId="49E3778D" w14:textId="073A4E11" w:rsidR="0044591C" w:rsidRPr="00907F46" w:rsidRDefault="0044591C" w:rsidP="00012879">
            <w:pPr>
              <w:rPr>
                <w:rFonts w:ascii="Times New Roman" w:hAnsi="Times New Roman" w:cs="Times New Roman"/>
                <w:iCs/>
                <w:sz w:val="20"/>
                <w:szCs w:val="20"/>
                <w:lang w:val="lt-LT"/>
              </w:rPr>
            </w:pPr>
          </w:p>
        </w:tc>
        <w:tc>
          <w:tcPr>
            <w:tcW w:w="6004" w:type="dxa"/>
            <w:vAlign w:val="center"/>
          </w:tcPr>
          <w:p w14:paraId="366E3BFB" w14:textId="15825E00" w:rsidR="0044591C" w:rsidRPr="00907F46" w:rsidRDefault="0044591C" w:rsidP="00012879">
            <w:pPr>
              <w:rPr>
                <w:rFonts w:ascii="Times New Roman" w:hAnsi="Times New Roman" w:cs="Times New Roman"/>
                <w:iCs/>
                <w:sz w:val="20"/>
                <w:szCs w:val="20"/>
                <w:lang w:val="lt-LT"/>
              </w:rPr>
            </w:pPr>
            <w:r w:rsidRPr="00907F46">
              <w:rPr>
                <w:rFonts w:ascii="Times New Roman" w:hAnsi="Times New Roman" w:cs="Times New Roman"/>
                <w:iCs/>
                <w:sz w:val="20"/>
                <w:szCs w:val="20"/>
                <w:lang w:val="lt-LT"/>
              </w:rPr>
              <w:t>Socialiniai partneriai aktyviai dirba studijų programų komitetuose (SPK</w:t>
            </w:r>
            <w:r w:rsidRPr="5E8BF3C6">
              <w:rPr>
                <w:rFonts w:ascii="Times New Roman" w:hAnsi="Times New Roman" w:cs="Times New Roman"/>
                <w:sz w:val="20"/>
                <w:szCs w:val="20"/>
                <w:lang w:val="lt-LT"/>
              </w:rPr>
              <w:t>) ir taip yra įtraukiami į studijų proceso vertinimą ir tobulinimą:</w:t>
            </w:r>
            <w:r w:rsidRPr="00907F46">
              <w:rPr>
                <w:rFonts w:ascii="Times New Roman" w:hAnsi="Times New Roman" w:cs="Times New Roman"/>
                <w:iCs/>
                <w:sz w:val="20"/>
                <w:szCs w:val="20"/>
                <w:lang w:val="lt-LT"/>
              </w:rPr>
              <w:t xml:space="preserve"> AB „AUGA group“ atstovai ir LAMMC mokslininkai (Kanclerės potvarkis 2023 m. balandžio mėn. 18 d. Nr. ŽŪA-2023-26), Aplinkos apsaugos departamento atstovas (Kanclerės potvarkis 2021m. rugsėjo 20 d. Nr. ŽŪA-2021-28). </w:t>
            </w:r>
          </w:p>
        </w:tc>
      </w:tr>
      <w:tr w:rsidR="0044591C" w:rsidRPr="00907F46" w14:paraId="1381C1C7" w14:textId="77777777" w:rsidTr="00437745">
        <w:tc>
          <w:tcPr>
            <w:tcW w:w="530" w:type="dxa"/>
            <w:vMerge/>
            <w:vAlign w:val="center"/>
          </w:tcPr>
          <w:p w14:paraId="07B44174" w14:textId="77777777" w:rsidR="0044591C" w:rsidRPr="00907F46" w:rsidRDefault="0044591C" w:rsidP="00012879">
            <w:pPr>
              <w:rPr>
                <w:rFonts w:ascii="Times New Roman" w:hAnsi="Times New Roman" w:cs="Times New Roman"/>
                <w:iCs/>
                <w:color w:val="136C73"/>
                <w:sz w:val="20"/>
                <w:szCs w:val="20"/>
                <w:lang w:val="lt-LT"/>
              </w:rPr>
            </w:pPr>
          </w:p>
        </w:tc>
        <w:tc>
          <w:tcPr>
            <w:tcW w:w="3176" w:type="dxa"/>
            <w:vMerge/>
            <w:vAlign w:val="center"/>
          </w:tcPr>
          <w:p w14:paraId="293FAA27" w14:textId="77777777" w:rsidR="0044591C" w:rsidRPr="00907F46" w:rsidRDefault="0044591C" w:rsidP="00012879">
            <w:pPr>
              <w:rPr>
                <w:rFonts w:ascii="Times New Roman" w:hAnsi="Times New Roman" w:cs="Times New Roman"/>
                <w:iCs/>
                <w:sz w:val="20"/>
                <w:szCs w:val="20"/>
                <w:lang w:val="lt-LT"/>
              </w:rPr>
            </w:pPr>
          </w:p>
        </w:tc>
        <w:tc>
          <w:tcPr>
            <w:tcW w:w="6004" w:type="dxa"/>
            <w:vAlign w:val="center"/>
          </w:tcPr>
          <w:p w14:paraId="0A6F57B0" w14:textId="5CE102A3" w:rsidR="0044591C" w:rsidRPr="00907F46" w:rsidRDefault="2FA5B424" w:rsidP="5F165A7B">
            <w:pPr>
              <w:rPr>
                <w:rFonts w:ascii="Times New Roman" w:hAnsi="Times New Roman" w:cs="Times New Roman"/>
                <w:sz w:val="20"/>
                <w:szCs w:val="20"/>
                <w:lang w:val="lt-LT"/>
              </w:rPr>
            </w:pPr>
            <w:r w:rsidRPr="40CC7B7B">
              <w:rPr>
                <w:rFonts w:ascii="Times New Roman" w:hAnsi="Times New Roman" w:cs="Times New Roman"/>
                <w:sz w:val="20"/>
                <w:szCs w:val="20"/>
                <w:lang w:val="lt-LT"/>
              </w:rPr>
              <w:t>Socialiniai partneriai dalyvauja diskusijose, susitikimuose, organizuojamuose fakultetuose, ir taip įsitraukia į studijų proceso vertinimą bei tobulinimą. Socialinių partnerių nuomonė taip pat sužinoma baigiamųjų darbų gynimų, studentų praktikų metu</w:t>
            </w:r>
            <w:r w:rsidR="22137492" w:rsidRPr="40CC7B7B">
              <w:rPr>
                <w:rFonts w:ascii="Times New Roman" w:hAnsi="Times New Roman" w:cs="Times New Roman"/>
                <w:sz w:val="20"/>
                <w:szCs w:val="20"/>
                <w:lang w:val="lt-LT"/>
              </w:rPr>
              <w:t xml:space="preserve">. </w:t>
            </w:r>
            <w:r w:rsidRPr="40CC7B7B">
              <w:rPr>
                <w:rFonts w:ascii="Times New Roman" w:hAnsi="Times New Roman" w:cs="Times New Roman"/>
                <w:sz w:val="20"/>
                <w:szCs w:val="20"/>
                <w:lang w:val="lt-LT"/>
              </w:rPr>
              <w:t xml:space="preserve"> </w:t>
            </w:r>
            <w:r w:rsidR="724D8DE5" w:rsidRPr="40CC7B7B">
              <w:rPr>
                <w:rFonts w:ascii="Times New Roman" w:hAnsi="Times New Roman" w:cs="Times New Roman"/>
                <w:sz w:val="20"/>
                <w:szCs w:val="20"/>
                <w:lang w:val="lt-LT"/>
              </w:rPr>
              <w:t>J</w:t>
            </w:r>
            <w:r w:rsidRPr="40CC7B7B">
              <w:rPr>
                <w:rFonts w:ascii="Times New Roman" w:hAnsi="Times New Roman" w:cs="Times New Roman"/>
                <w:sz w:val="20"/>
                <w:szCs w:val="20"/>
                <w:lang w:val="lt-LT"/>
              </w:rPr>
              <w:t xml:space="preserve">ie </w:t>
            </w:r>
            <w:r w:rsidR="724D8DE5" w:rsidRPr="40CC7B7B">
              <w:rPr>
                <w:rFonts w:ascii="Times New Roman" w:hAnsi="Times New Roman" w:cs="Times New Roman"/>
                <w:sz w:val="20"/>
                <w:szCs w:val="20"/>
                <w:lang w:val="lt-LT"/>
              </w:rPr>
              <w:t xml:space="preserve"> </w:t>
            </w:r>
            <w:r w:rsidRPr="40CC7B7B">
              <w:rPr>
                <w:rFonts w:ascii="Times New Roman" w:hAnsi="Times New Roman" w:cs="Times New Roman"/>
                <w:sz w:val="20"/>
                <w:szCs w:val="20"/>
                <w:lang w:val="lt-LT"/>
              </w:rPr>
              <w:t xml:space="preserve">skiria stipendiją už </w:t>
            </w:r>
            <w:r w:rsidR="008B1928" w:rsidRPr="008B1928">
              <w:rPr>
                <w:rFonts w:ascii="Times New Roman" w:hAnsi="Times New Roman" w:cs="Times New Roman"/>
                <w:i/>
                <w:sz w:val="20"/>
                <w:szCs w:val="20"/>
                <w:lang w:val="lt-LT"/>
              </w:rPr>
              <w:t>Ekologijos ir klimato kaitos</w:t>
            </w:r>
            <w:r w:rsidR="00F748A7">
              <w:rPr>
                <w:rFonts w:ascii="Times New Roman" w:hAnsi="Times New Roman" w:cs="Times New Roman"/>
                <w:sz w:val="20"/>
                <w:szCs w:val="20"/>
                <w:lang w:val="lt-LT"/>
              </w:rPr>
              <w:t xml:space="preserve"> </w:t>
            </w:r>
            <w:r w:rsidR="724D8DE5" w:rsidRPr="40CC7B7B">
              <w:rPr>
                <w:rFonts w:ascii="Times New Roman" w:hAnsi="Times New Roman" w:cs="Times New Roman"/>
                <w:sz w:val="20"/>
                <w:szCs w:val="20"/>
                <w:lang w:val="lt-LT"/>
              </w:rPr>
              <w:t xml:space="preserve">studijų programoje </w:t>
            </w:r>
            <w:r w:rsidRPr="40CC7B7B">
              <w:rPr>
                <w:rFonts w:ascii="Times New Roman" w:hAnsi="Times New Roman" w:cs="Times New Roman"/>
                <w:sz w:val="20"/>
                <w:szCs w:val="20"/>
                <w:lang w:val="lt-LT"/>
              </w:rPr>
              <w:t xml:space="preserve">geriausiai parengtą baigiamąjį darbą. </w:t>
            </w:r>
          </w:p>
        </w:tc>
      </w:tr>
      <w:tr w:rsidR="0044591C" w:rsidRPr="00907F46" w14:paraId="48DEF47D" w14:textId="77777777" w:rsidTr="00437745">
        <w:tc>
          <w:tcPr>
            <w:tcW w:w="530" w:type="dxa"/>
            <w:vMerge/>
            <w:vAlign w:val="center"/>
          </w:tcPr>
          <w:p w14:paraId="04C5FEA7" w14:textId="77777777" w:rsidR="0044591C" w:rsidRPr="00907F46" w:rsidRDefault="0044591C" w:rsidP="00012879">
            <w:pPr>
              <w:rPr>
                <w:rFonts w:ascii="Times New Roman" w:hAnsi="Times New Roman" w:cs="Times New Roman"/>
                <w:iCs/>
                <w:color w:val="136C73"/>
                <w:sz w:val="20"/>
                <w:szCs w:val="20"/>
                <w:lang w:val="lt-LT"/>
              </w:rPr>
            </w:pPr>
          </w:p>
        </w:tc>
        <w:tc>
          <w:tcPr>
            <w:tcW w:w="3176" w:type="dxa"/>
            <w:vMerge/>
            <w:vAlign w:val="center"/>
          </w:tcPr>
          <w:p w14:paraId="3AC6F461" w14:textId="77777777" w:rsidR="0044591C" w:rsidRPr="00907F46" w:rsidRDefault="0044591C" w:rsidP="00012879">
            <w:pPr>
              <w:rPr>
                <w:rFonts w:ascii="Times New Roman" w:hAnsi="Times New Roman" w:cs="Times New Roman"/>
                <w:iCs/>
                <w:sz w:val="20"/>
                <w:szCs w:val="20"/>
                <w:lang w:val="lt-LT"/>
              </w:rPr>
            </w:pPr>
          </w:p>
        </w:tc>
        <w:tc>
          <w:tcPr>
            <w:tcW w:w="6004" w:type="dxa"/>
            <w:vAlign w:val="center"/>
          </w:tcPr>
          <w:p w14:paraId="7D9A116A" w14:textId="7DB4AC8C" w:rsidR="0044591C" w:rsidRPr="00907F46" w:rsidRDefault="489C6E2D" w:rsidP="5F165A7B">
            <w:pPr>
              <w:rPr>
                <w:rFonts w:ascii="Times New Roman" w:hAnsi="Times New Roman" w:cs="Times New Roman"/>
                <w:sz w:val="20"/>
                <w:szCs w:val="20"/>
                <w:lang w:val="lt-LT"/>
              </w:rPr>
            </w:pPr>
            <w:r w:rsidRPr="5F165A7B">
              <w:rPr>
                <w:rFonts w:ascii="Times New Roman" w:hAnsi="Times New Roman" w:cs="Times New Roman"/>
                <w:sz w:val="20"/>
                <w:szCs w:val="20"/>
                <w:lang w:val="lt-LT"/>
              </w:rPr>
              <w:t>Dėstytojai tiesiogiai dalyvauja studijų kokybės užtikrinime gerindami ją studijų dalyko lygmeniu, dalindamiesi gerąja dėstymo patirtimi su kolegomis, sistemingai dalyvaudami profesiniame tobulėjime, dėstytojams sudarytos galimybės aktyviai įsitraukti į studijų programos tobulinimo veiklas. Jie teikia savo komentarus, pasiūlymus tobulinimui katedros</w:t>
            </w:r>
            <w:r w:rsidR="00001E32">
              <w:rPr>
                <w:rFonts w:ascii="Times New Roman" w:hAnsi="Times New Roman" w:cs="Times New Roman"/>
                <w:sz w:val="20"/>
                <w:szCs w:val="20"/>
                <w:lang w:val="lt-LT"/>
              </w:rPr>
              <w:t xml:space="preserve">, </w:t>
            </w:r>
            <w:r w:rsidRPr="5F165A7B">
              <w:rPr>
                <w:rFonts w:ascii="Times New Roman" w:hAnsi="Times New Roman" w:cs="Times New Roman"/>
                <w:sz w:val="20"/>
                <w:szCs w:val="20"/>
                <w:lang w:val="lt-LT"/>
              </w:rPr>
              <w:t>fakulteto ir Komiteto posėdžiuose, o taip pat ir Universitete vykdomose dėstytojų apklausose.</w:t>
            </w:r>
          </w:p>
        </w:tc>
      </w:tr>
      <w:tr w:rsidR="0044591C" w:rsidRPr="00907F46" w14:paraId="4CCE9E18" w14:textId="77777777" w:rsidTr="00437745">
        <w:tc>
          <w:tcPr>
            <w:tcW w:w="530" w:type="dxa"/>
            <w:vMerge/>
            <w:vAlign w:val="center"/>
          </w:tcPr>
          <w:p w14:paraId="40C65917" w14:textId="77777777" w:rsidR="0044591C" w:rsidRPr="00907F46" w:rsidRDefault="0044591C" w:rsidP="00012879">
            <w:pPr>
              <w:rPr>
                <w:rFonts w:ascii="Times New Roman" w:hAnsi="Times New Roman" w:cs="Times New Roman"/>
                <w:iCs/>
                <w:color w:val="136C73"/>
                <w:sz w:val="20"/>
                <w:szCs w:val="20"/>
                <w:lang w:val="lt-LT"/>
              </w:rPr>
            </w:pPr>
          </w:p>
        </w:tc>
        <w:tc>
          <w:tcPr>
            <w:tcW w:w="3176" w:type="dxa"/>
            <w:vMerge/>
            <w:vAlign w:val="center"/>
          </w:tcPr>
          <w:p w14:paraId="14549416" w14:textId="77777777" w:rsidR="0044591C" w:rsidRPr="00907F46" w:rsidRDefault="0044591C" w:rsidP="00012879">
            <w:pPr>
              <w:rPr>
                <w:rFonts w:ascii="Times New Roman" w:hAnsi="Times New Roman" w:cs="Times New Roman"/>
                <w:iCs/>
                <w:sz w:val="20"/>
                <w:szCs w:val="20"/>
                <w:lang w:val="lt-LT"/>
              </w:rPr>
            </w:pPr>
          </w:p>
        </w:tc>
        <w:tc>
          <w:tcPr>
            <w:tcW w:w="6004" w:type="dxa"/>
            <w:vAlign w:val="center"/>
          </w:tcPr>
          <w:p w14:paraId="0BC1C379" w14:textId="213FE802" w:rsidR="0044591C" w:rsidRPr="00907F46" w:rsidRDefault="449CB661" w:rsidP="1D8C4206">
            <w:pPr>
              <w:rPr>
                <w:rFonts w:ascii="Times New Roman" w:hAnsi="Times New Roman" w:cs="Times New Roman"/>
                <w:sz w:val="20"/>
                <w:szCs w:val="20"/>
                <w:lang w:val="lt-LT"/>
              </w:rPr>
            </w:pPr>
            <w:r w:rsidRPr="1D8C4206">
              <w:rPr>
                <w:rFonts w:ascii="Times New Roman" w:hAnsi="Times New Roman" w:cs="Times New Roman"/>
                <w:sz w:val="20"/>
                <w:szCs w:val="20"/>
                <w:lang w:val="lt-LT"/>
              </w:rPr>
              <w:t xml:space="preserve">Absolventų pasiūlymai studijų proceso tobulinimui sužinomi Universitete centralizuotai vykdomų anoniminių </w:t>
            </w:r>
            <w:r w:rsidR="001A5CF5" w:rsidRPr="1D8C4206">
              <w:rPr>
                <w:rFonts w:ascii="Times New Roman" w:hAnsi="Times New Roman" w:cs="Times New Roman"/>
                <w:sz w:val="20"/>
                <w:szCs w:val="20"/>
                <w:lang w:val="lt-LT"/>
              </w:rPr>
              <w:t xml:space="preserve">absolventų vieneri metai po studijų baigimo </w:t>
            </w:r>
            <w:r w:rsidRPr="1D8C4206">
              <w:rPr>
                <w:rFonts w:ascii="Times New Roman" w:hAnsi="Times New Roman" w:cs="Times New Roman"/>
                <w:sz w:val="20"/>
                <w:szCs w:val="20"/>
                <w:lang w:val="lt-LT"/>
              </w:rPr>
              <w:t>apklausų pagalba ir susitikimuose su jais, kuriuos organizuoja Akademijos atstovai. Absolventų pasiūlymai analizuojami ir svarstomi fakultete, SPK ir efektyviai naudojami tolimesniam studijų programų tobulinimui.</w:t>
            </w:r>
          </w:p>
        </w:tc>
      </w:tr>
      <w:tr w:rsidR="007F1121" w:rsidRPr="005669DC" w14:paraId="1DB847A5" w14:textId="77777777" w:rsidTr="40CC7B7B">
        <w:tc>
          <w:tcPr>
            <w:tcW w:w="9710" w:type="dxa"/>
            <w:gridSpan w:val="3"/>
            <w:shd w:val="clear" w:color="auto" w:fill="136C73"/>
            <w:vAlign w:val="center"/>
          </w:tcPr>
          <w:p w14:paraId="37DE7B28" w14:textId="77777777" w:rsidR="007F1121" w:rsidRPr="005669DC" w:rsidRDefault="007F1121">
            <w:pPr>
              <w:jc w:val="center"/>
              <w:rPr>
                <w:rFonts w:ascii="Times New Roman" w:hAnsi="Times New Roman" w:cs="Times New Roman"/>
                <w:b/>
                <w:color w:val="FFFFFF" w:themeColor="background1"/>
                <w:sz w:val="24"/>
                <w:szCs w:val="24"/>
                <w:lang w:val="lt-LT"/>
              </w:rPr>
            </w:pPr>
            <w:r w:rsidRPr="005669DC">
              <w:rPr>
                <w:rFonts w:ascii="Times New Roman" w:hAnsi="Times New Roman" w:cs="Times New Roman"/>
                <w:b/>
                <w:color w:val="FFFFFF" w:themeColor="background1"/>
                <w:sz w:val="24"/>
                <w:szCs w:val="24"/>
                <w:lang w:val="lt-LT"/>
              </w:rPr>
              <w:lastRenderedPageBreak/>
              <w:t>Pagrindiniai savianalizės rezultatai vertinamojoje srityje</w:t>
            </w:r>
          </w:p>
          <w:p w14:paraId="6D2774C9" w14:textId="77777777" w:rsidR="007F1121" w:rsidRPr="005669DC" w:rsidRDefault="007F1121">
            <w:pPr>
              <w:jc w:val="center"/>
              <w:rPr>
                <w:rFonts w:ascii="Times New Roman" w:hAnsi="Times New Roman" w:cs="Times New Roman"/>
                <w:b/>
                <w:color w:val="FFFFFF" w:themeColor="background1"/>
                <w:sz w:val="24"/>
                <w:szCs w:val="24"/>
                <w:lang w:val="lt-LT"/>
              </w:rPr>
            </w:pPr>
            <w:r w:rsidRPr="005669DC">
              <w:rPr>
                <w:rFonts w:ascii="Times New Roman" w:hAnsi="Times New Roman" w:cs="Times New Roman"/>
                <w:i/>
                <w:color w:val="FFFFFF" w:themeColor="background1"/>
                <w:sz w:val="24"/>
                <w:szCs w:val="24"/>
                <w:lang w:val="lt-LT"/>
              </w:rPr>
              <w:t>Studijavimas, studijų pasiekimai ir absolventų užimtumas</w:t>
            </w:r>
          </w:p>
        </w:tc>
      </w:tr>
      <w:tr w:rsidR="007F1121" w:rsidRPr="005669DC" w14:paraId="63E990EB" w14:textId="77777777" w:rsidTr="40CC7B7B">
        <w:tc>
          <w:tcPr>
            <w:tcW w:w="9710" w:type="dxa"/>
            <w:gridSpan w:val="3"/>
            <w:tcBorders>
              <w:bottom w:val="single" w:sz="4" w:space="0" w:color="auto"/>
            </w:tcBorders>
            <w:shd w:val="clear" w:color="auto" w:fill="D4D5DA"/>
          </w:tcPr>
          <w:p w14:paraId="41A14BE6" w14:textId="77777777" w:rsidR="007F1121" w:rsidRPr="005669DC" w:rsidRDefault="007F1121" w:rsidP="3B9D6C26">
            <w:pPr>
              <w:rPr>
                <w:rFonts w:ascii="Times New Roman" w:hAnsi="Times New Roman" w:cs="Times New Roman"/>
                <w:b/>
                <w:bCs/>
                <w:color w:val="136C73"/>
                <w:sz w:val="24"/>
                <w:szCs w:val="24"/>
              </w:rPr>
            </w:pPr>
            <w:r w:rsidRPr="3B9D6C26">
              <w:rPr>
                <w:rFonts w:ascii="Times New Roman" w:hAnsi="Times New Roman" w:cs="Times New Roman"/>
                <w:b/>
                <w:bCs/>
                <w:color w:val="136C73"/>
                <w:sz w:val="24"/>
                <w:szCs w:val="24"/>
              </w:rPr>
              <w:t>Stipriosios pusės</w:t>
            </w:r>
          </w:p>
        </w:tc>
      </w:tr>
      <w:tr w:rsidR="007F1121" w:rsidRPr="005669DC" w14:paraId="70196268" w14:textId="77777777" w:rsidTr="40CC7B7B">
        <w:trPr>
          <w:trHeight w:val="245"/>
        </w:trPr>
        <w:tc>
          <w:tcPr>
            <w:tcW w:w="9710" w:type="dxa"/>
            <w:gridSpan w:val="3"/>
          </w:tcPr>
          <w:p w14:paraId="12696376" w14:textId="07CC2793" w:rsidR="007F1121" w:rsidRPr="0005646A" w:rsidRDefault="007F1121" w:rsidP="002F5693">
            <w:pPr>
              <w:jc w:val="both"/>
              <w:rPr>
                <w:rFonts w:ascii="Times New Roman" w:hAnsi="Times New Roman" w:cs="Times New Roman"/>
                <w:sz w:val="24"/>
                <w:szCs w:val="24"/>
                <w:lang w:val="lt-LT"/>
              </w:rPr>
            </w:pPr>
            <w:r w:rsidRPr="0005646A">
              <w:rPr>
                <w:rFonts w:ascii="Times New Roman" w:hAnsi="Times New Roman" w:cs="Times New Roman"/>
                <w:sz w:val="24"/>
                <w:szCs w:val="24"/>
                <w:lang w:val="lt-LT"/>
              </w:rPr>
              <w:t>1.</w:t>
            </w:r>
            <w:r w:rsidR="007A7C2D" w:rsidRPr="0005646A">
              <w:rPr>
                <w:rFonts w:ascii="Times New Roman" w:hAnsi="Times New Roman" w:cs="Times New Roman"/>
                <w:sz w:val="24"/>
                <w:szCs w:val="24"/>
                <w:lang w:val="lt-LT"/>
              </w:rPr>
              <w:t xml:space="preserve"> </w:t>
            </w:r>
            <w:r w:rsidR="5B16ECC3" w:rsidRPr="0005646A">
              <w:rPr>
                <w:rFonts w:ascii="Times New Roman" w:eastAsia="Times New Roman" w:hAnsi="Times New Roman" w:cs="Times New Roman"/>
                <w:color w:val="000000" w:themeColor="text1"/>
                <w:lang w:val="lt-LT"/>
              </w:rPr>
              <w:t xml:space="preserve"> VDU </w:t>
            </w:r>
            <w:r w:rsidR="42DDBFA8" w:rsidRPr="0005646A">
              <w:rPr>
                <w:rFonts w:ascii="Times New Roman" w:eastAsia="Times New Roman" w:hAnsi="Times New Roman" w:cs="Times New Roman"/>
                <w:color w:val="000000" w:themeColor="text1"/>
                <w:lang w:val="lt-LT"/>
              </w:rPr>
              <w:t>veikia</w:t>
            </w:r>
            <w:r w:rsidR="5B16ECC3" w:rsidRPr="0005646A">
              <w:rPr>
                <w:rFonts w:ascii="Times New Roman" w:eastAsia="Times New Roman" w:hAnsi="Times New Roman" w:cs="Times New Roman"/>
                <w:color w:val="000000" w:themeColor="text1"/>
                <w:lang w:val="lt-LT"/>
              </w:rPr>
              <w:t xml:space="preserve"> </w:t>
            </w:r>
            <w:r w:rsidR="034D6EB3" w:rsidRPr="0005646A">
              <w:rPr>
                <w:rFonts w:ascii="Times New Roman" w:eastAsia="Times New Roman" w:hAnsi="Times New Roman" w:cs="Times New Roman"/>
                <w:color w:val="000000" w:themeColor="text1"/>
                <w:lang w:val="lt-LT"/>
              </w:rPr>
              <w:t xml:space="preserve">efektyvi </w:t>
            </w:r>
            <w:r w:rsidR="5B16ECC3" w:rsidRPr="0005646A">
              <w:rPr>
                <w:rFonts w:ascii="Times New Roman" w:eastAsia="Times New Roman" w:hAnsi="Times New Roman" w:cs="Times New Roman"/>
                <w:color w:val="000000" w:themeColor="text1"/>
                <w:lang w:val="lt-LT"/>
              </w:rPr>
              <w:t>studentų pažangos stebėsenos sistem</w:t>
            </w:r>
            <w:r w:rsidR="40813A65" w:rsidRPr="0005646A">
              <w:rPr>
                <w:rFonts w:ascii="Times New Roman" w:eastAsia="Times New Roman" w:hAnsi="Times New Roman" w:cs="Times New Roman"/>
                <w:color w:val="000000" w:themeColor="text1"/>
                <w:lang w:val="lt-LT"/>
              </w:rPr>
              <w:t>a</w:t>
            </w:r>
            <w:r w:rsidR="5B16ECC3" w:rsidRPr="0005646A">
              <w:rPr>
                <w:rFonts w:ascii="Times New Roman" w:eastAsia="Times New Roman" w:hAnsi="Times New Roman" w:cs="Times New Roman"/>
                <w:color w:val="000000" w:themeColor="text1"/>
                <w:lang w:val="lt-LT"/>
              </w:rPr>
              <w:t>, kuri skatina studentus siekti gerų akademinių rezultatų, padeda teikti paramą sunkumų patiriantiems studentams ir mažin</w:t>
            </w:r>
            <w:r w:rsidR="644C447A" w:rsidRPr="0005646A">
              <w:rPr>
                <w:rFonts w:ascii="Times New Roman" w:eastAsia="Times New Roman" w:hAnsi="Times New Roman" w:cs="Times New Roman"/>
                <w:color w:val="000000" w:themeColor="text1"/>
                <w:lang w:val="lt-LT"/>
              </w:rPr>
              <w:t>a</w:t>
            </w:r>
            <w:r w:rsidR="5B16ECC3" w:rsidRPr="0005646A">
              <w:rPr>
                <w:rFonts w:ascii="Times New Roman" w:eastAsia="Times New Roman" w:hAnsi="Times New Roman" w:cs="Times New Roman"/>
                <w:color w:val="000000" w:themeColor="text1"/>
                <w:lang w:val="lt-LT"/>
              </w:rPr>
              <w:t xml:space="preserve"> studentų iškritimo iš studijų riziką.</w:t>
            </w:r>
            <w:r w:rsidR="5B16ECC3" w:rsidRPr="0005646A">
              <w:rPr>
                <w:rFonts w:ascii="Times New Roman" w:eastAsia="Times New Roman" w:hAnsi="Times New Roman" w:cs="Times New Roman"/>
                <w:sz w:val="24"/>
                <w:szCs w:val="24"/>
                <w:lang w:val="lt-LT"/>
              </w:rPr>
              <w:t xml:space="preserve"> </w:t>
            </w:r>
          </w:p>
        </w:tc>
      </w:tr>
      <w:tr w:rsidR="00BF1905" w:rsidRPr="00C12D4C" w14:paraId="46EC0898" w14:textId="77777777" w:rsidTr="40CC7B7B">
        <w:trPr>
          <w:trHeight w:val="245"/>
        </w:trPr>
        <w:tc>
          <w:tcPr>
            <w:tcW w:w="9710" w:type="dxa"/>
            <w:gridSpan w:val="3"/>
          </w:tcPr>
          <w:p w14:paraId="22AC4BFE" w14:textId="2BB464FA" w:rsidR="00BF1905" w:rsidRPr="0005646A" w:rsidRDefault="198A75C1" w:rsidP="006D48CF">
            <w:pPr>
              <w:rPr>
                <w:rFonts w:ascii="Times New Roman" w:hAnsi="Times New Roman" w:cs="Times New Roman"/>
                <w:sz w:val="24"/>
                <w:szCs w:val="24"/>
                <w:lang w:val="lt-LT"/>
              </w:rPr>
            </w:pPr>
            <w:r w:rsidRPr="0005646A">
              <w:rPr>
                <w:rFonts w:ascii="Times New Roman" w:hAnsi="Times New Roman" w:cs="Times New Roman"/>
                <w:sz w:val="24"/>
                <w:szCs w:val="24"/>
                <w:lang w:val="lt-LT"/>
              </w:rPr>
              <w:t>2. Absolventų įsidarbinamumas yra aukštas.</w:t>
            </w:r>
          </w:p>
        </w:tc>
      </w:tr>
      <w:tr w:rsidR="00C12D4C" w:rsidRPr="00C12D4C" w14:paraId="00292B7C" w14:textId="77777777" w:rsidTr="40CC7B7B">
        <w:trPr>
          <w:trHeight w:val="245"/>
        </w:trPr>
        <w:tc>
          <w:tcPr>
            <w:tcW w:w="9710" w:type="dxa"/>
            <w:gridSpan w:val="3"/>
          </w:tcPr>
          <w:p w14:paraId="5BAC6846" w14:textId="7B463B4F" w:rsidR="00C12D4C" w:rsidRPr="0005646A" w:rsidRDefault="5BDAEE68" w:rsidP="00C12D4C">
            <w:pPr>
              <w:rPr>
                <w:rFonts w:ascii="Times New Roman" w:hAnsi="Times New Roman" w:cs="Times New Roman"/>
                <w:sz w:val="24"/>
                <w:szCs w:val="24"/>
                <w:lang w:val="lt-LT"/>
              </w:rPr>
            </w:pPr>
            <w:r w:rsidRPr="0005646A">
              <w:rPr>
                <w:rFonts w:ascii="Times New Roman" w:hAnsi="Times New Roman" w:cs="Times New Roman"/>
                <w:sz w:val="24"/>
                <w:szCs w:val="24"/>
                <w:lang w:val="lt-LT"/>
              </w:rPr>
              <w:t>3</w:t>
            </w:r>
            <w:r w:rsidR="533C8CFB" w:rsidRPr="0005646A">
              <w:rPr>
                <w:rFonts w:ascii="Times New Roman" w:hAnsi="Times New Roman" w:cs="Times New Roman"/>
                <w:sz w:val="24"/>
                <w:szCs w:val="24"/>
                <w:lang w:val="lt-LT"/>
              </w:rPr>
              <w:t xml:space="preserve">. Absolventai teigia, kad </w:t>
            </w:r>
            <w:r w:rsidR="53E69FB3" w:rsidRPr="0005646A">
              <w:rPr>
                <w:rFonts w:ascii="Times New Roman" w:hAnsi="Times New Roman" w:cs="Times New Roman"/>
                <w:sz w:val="24"/>
                <w:szCs w:val="24"/>
                <w:lang w:val="lt-LT"/>
              </w:rPr>
              <w:t xml:space="preserve">Universitete </w:t>
            </w:r>
            <w:r w:rsidR="533C8CFB" w:rsidRPr="0005646A">
              <w:rPr>
                <w:rFonts w:ascii="Times New Roman" w:hAnsi="Times New Roman" w:cs="Times New Roman"/>
                <w:sz w:val="24"/>
                <w:szCs w:val="24"/>
                <w:lang w:val="lt-LT"/>
              </w:rPr>
              <w:t>įgy</w:t>
            </w:r>
            <w:r w:rsidR="488D5E0F" w:rsidRPr="0005646A">
              <w:rPr>
                <w:rFonts w:ascii="Times New Roman" w:hAnsi="Times New Roman" w:cs="Times New Roman"/>
                <w:sz w:val="24"/>
                <w:szCs w:val="24"/>
                <w:lang w:val="lt-LT"/>
              </w:rPr>
              <w:t>j</w:t>
            </w:r>
            <w:r w:rsidR="533C8CFB" w:rsidRPr="0005646A">
              <w:rPr>
                <w:rFonts w:ascii="Times New Roman" w:hAnsi="Times New Roman" w:cs="Times New Roman"/>
                <w:sz w:val="24"/>
                <w:szCs w:val="24"/>
                <w:lang w:val="lt-LT"/>
              </w:rPr>
              <w:t>a ger</w:t>
            </w:r>
            <w:r w:rsidR="6049390A" w:rsidRPr="0005646A">
              <w:rPr>
                <w:rFonts w:ascii="Times New Roman" w:hAnsi="Times New Roman" w:cs="Times New Roman"/>
                <w:sz w:val="24"/>
                <w:szCs w:val="24"/>
                <w:lang w:val="lt-LT"/>
              </w:rPr>
              <w:t>ą</w:t>
            </w:r>
            <w:r w:rsidR="533C8CFB" w:rsidRPr="0005646A">
              <w:rPr>
                <w:rFonts w:ascii="Times New Roman" w:hAnsi="Times New Roman" w:cs="Times New Roman"/>
                <w:sz w:val="24"/>
                <w:szCs w:val="24"/>
                <w:lang w:val="lt-LT"/>
              </w:rPr>
              <w:t xml:space="preserve"> profesin</w:t>
            </w:r>
            <w:r w:rsidR="787C1455" w:rsidRPr="0005646A">
              <w:rPr>
                <w:rFonts w:ascii="Times New Roman" w:hAnsi="Times New Roman" w:cs="Times New Roman"/>
                <w:sz w:val="24"/>
                <w:szCs w:val="24"/>
                <w:lang w:val="lt-LT"/>
              </w:rPr>
              <w:t>į</w:t>
            </w:r>
            <w:r w:rsidR="533C8CFB" w:rsidRPr="0005646A">
              <w:rPr>
                <w:rFonts w:ascii="Times New Roman" w:hAnsi="Times New Roman" w:cs="Times New Roman"/>
                <w:sz w:val="24"/>
                <w:szCs w:val="24"/>
                <w:lang w:val="lt-LT"/>
              </w:rPr>
              <w:t xml:space="preserve"> pasirengim</w:t>
            </w:r>
            <w:r w:rsidR="1A0F3FE5" w:rsidRPr="0005646A">
              <w:rPr>
                <w:rFonts w:ascii="Times New Roman" w:hAnsi="Times New Roman" w:cs="Times New Roman"/>
                <w:sz w:val="24"/>
                <w:szCs w:val="24"/>
                <w:lang w:val="lt-LT"/>
              </w:rPr>
              <w:t>ą</w:t>
            </w:r>
            <w:r w:rsidR="533C8CFB" w:rsidRPr="0005646A">
              <w:rPr>
                <w:rFonts w:ascii="Times New Roman" w:hAnsi="Times New Roman" w:cs="Times New Roman"/>
                <w:sz w:val="24"/>
                <w:szCs w:val="24"/>
                <w:lang w:val="lt-LT"/>
              </w:rPr>
              <w:t xml:space="preserve"> </w:t>
            </w:r>
            <w:r w:rsidR="60328585" w:rsidRPr="0005646A">
              <w:rPr>
                <w:rFonts w:ascii="Times New Roman" w:hAnsi="Times New Roman" w:cs="Times New Roman"/>
                <w:sz w:val="24"/>
                <w:szCs w:val="24"/>
                <w:lang w:val="lt-LT"/>
              </w:rPr>
              <w:t xml:space="preserve">ir </w:t>
            </w:r>
            <w:r w:rsidR="533C8CFB" w:rsidRPr="0005646A">
              <w:rPr>
                <w:rFonts w:ascii="Times New Roman" w:hAnsi="Times New Roman" w:cs="Times New Roman"/>
                <w:sz w:val="24"/>
                <w:szCs w:val="24"/>
                <w:lang w:val="lt-LT"/>
              </w:rPr>
              <w:t>pakank</w:t>
            </w:r>
            <w:r w:rsidR="08211198" w:rsidRPr="0005646A">
              <w:rPr>
                <w:rFonts w:ascii="Times New Roman" w:hAnsi="Times New Roman" w:cs="Times New Roman"/>
                <w:sz w:val="24"/>
                <w:szCs w:val="24"/>
                <w:lang w:val="lt-LT"/>
              </w:rPr>
              <w:t>a</w:t>
            </w:r>
            <w:r w:rsidR="1B00895A" w:rsidRPr="0005646A">
              <w:rPr>
                <w:rFonts w:ascii="Times New Roman" w:hAnsi="Times New Roman" w:cs="Times New Roman"/>
                <w:sz w:val="24"/>
                <w:szCs w:val="24"/>
                <w:lang w:val="lt-LT"/>
              </w:rPr>
              <w:t>mai</w:t>
            </w:r>
            <w:r w:rsidR="08211198" w:rsidRPr="0005646A">
              <w:rPr>
                <w:rFonts w:ascii="Times New Roman" w:hAnsi="Times New Roman" w:cs="Times New Roman"/>
                <w:sz w:val="24"/>
                <w:szCs w:val="24"/>
                <w:lang w:val="lt-LT"/>
              </w:rPr>
              <w:t xml:space="preserve"> </w:t>
            </w:r>
            <w:r w:rsidR="533C8CFB" w:rsidRPr="0005646A">
              <w:rPr>
                <w:rFonts w:ascii="Times New Roman" w:hAnsi="Times New Roman" w:cs="Times New Roman"/>
                <w:sz w:val="24"/>
                <w:szCs w:val="24"/>
                <w:lang w:val="lt-LT"/>
              </w:rPr>
              <w:t>kompetencijų</w:t>
            </w:r>
            <w:r w:rsidR="0005646A">
              <w:rPr>
                <w:rFonts w:ascii="Times New Roman" w:hAnsi="Times New Roman" w:cs="Times New Roman"/>
                <w:sz w:val="24"/>
                <w:szCs w:val="24"/>
                <w:lang w:val="lt-LT"/>
              </w:rPr>
              <w:t xml:space="preserve"> </w:t>
            </w:r>
            <w:r w:rsidR="533C8CFB" w:rsidRPr="0005646A">
              <w:rPr>
                <w:rFonts w:ascii="Times New Roman" w:hAnsi="Times New Roman" w:cs="Times New Roman"/>
                <w:sz w:val="24"/>
                <w:szCs w:val="24"/>
                <w:lang w:val="lt-LT"/>
              </w:rPr>
              <w:t xml:space="preserve">ekologinei veiklai. </w:t>
            </w:r>
          </w:p>
        </w:tc>
      </w:tr>
      <w:tr w:rsidR="00C12D4C" w:rsidRPr="005669DC" w14:paraId="40847F5F" w14:textId="77777777" w:rsidTr="40CC7B7B">
        <w:trPr>
          <w:trHeight w:val="245"/>
        </w:trPr>
        <w:tc>
          <w:tcPr>
            <w:tcW w:w="9710" w:type="dxa"/>
            <w:gridSpan w:val="3"/>
          </w:tcPr>
          <w:p w14:paraId="6F162B35" w14:textId="7A4ACF4F" w:rsidR="00C12D4C" w:rsidRPr="0005646A" w:rsidRDefault="7EE21C8C" w:rsidP="00B52D4C">
            <w:pPr>
              <w:rPr>
                <w:rFonts w:ascii="Times New Roman" w:hAnsi="Times New Roman" w:cs="Times New Roman"/>
                <w:sz w:val="24"/>
                <w:szCs w:val="24"/>
                <w:lang w:val="lt-LT"/>
              </w:rPr>
            </w:pPr>
            <w:r w:rsidRPr="0005646A">
              <w:rPr>
                <w:rFonts w:ascii="Times New Roman" w:hAnsi="Times New Roman" w:cs="Times New Roman"/>
                <w:sz w:val="24"/>
                <w:szCs w:val="24"/>
                <w:lang w:val="lt-LT"/>
              </w:rPr>
              <w:t xml:space="preserve">4. </w:t>
            </w:r>
            <w:r w:rsidR="3163E180" w:rsidRPr="0005646A">
              <w:rPr>
                <w:rFonts w:ascii="Times New Roman" w:hAnsi="Times New Roman" w:cs="Times New Roman"/>
                <w:sz w:val="24"/>
                <w:szCs w:val="24"/>
                <w:lang w:val="lt-LT"/>
              </w:rPr>
              <w:t>Darbdaviai teigiamai atsiliepia apie absolventus.</w:t>
            </w:r>
          </w:p>
        </w:tc>
      </w:tr>
      <w:tr w:rsidR="00C12D4C" w:rsidRPr="005669DC" w14:paraId="256D5DA2" w14:textId="77777777" w:rsidTr="40CC7B7B">
        <w:trPr>
          <w:trHeight w:val="245"/>
        </w:trPr>
        <w:tc>
          <w:tcPr>
            <w:tcW w:w="9710" w:type="dxa"/>
            <w:gridSpan w:val="3"/>
          </w:tcPr>
          <w:p w14:paraId="71C4C959" w14:textId="2F05AFCD" w:rsidR="00C12D4C" w:rsidRPr="0005646A" w:rsidRDefault="49BB6A13" w:rsidP="00BF1905">
            <w:pPr>
              <w:rPr>
                <w:rFonts w:ascii="Times New Roman" w:hAnsi="Times New Roman" w:cs="Times New Roman"/>
                <w:sz w:val="24"/>
                <w:szCs w:val="24"/>
                <w:lang w:val="lt-LT"/>
              </w:rPr>
            </w:pPr>
            <w:r w:rsidRPr="0005646A">
              <w:rPr>
                <w:rFonts w:ascii="Times New Roman" w:hAnsi="Times New Roman" w:cs="Times New Roman"/>
                <w:sz w:val="24"/>
                <w:szCs w:val="24"/>
                <w:lang w:val="lt-LT"/>
              </w:rPr>
              <w:t xml:space="preserve">5. </w:t>
            </w:r>
            <w:r w:rsidR="4668A5FE" w:rsidRPr="0005646A">
              <w:rPr>
                <w:rFonts w:ascii="Times New Roman" w:hAnsi="Times New Roman" w:cs="Times New Roman"/>
                <w:sz w:val="24"/>
                <w:szCs w:val="24"/>
                <w:lang w:val="lt-LT"/>
              </w:rPr>
              <w:t>Ekologijos krypties s</w:t>
            </w:r>
            <w:r w:rsidRPr="0005646A">
              <w:rPr>
                <w:rFonts w:ascii="Times New Roman" w:hAnsi="Times New Roman" w:cs="Times New Roman"/>
                <w:sz w:val="24"/>
                <w:szCs w:val="24"/>
                <w:lang w:val="lt-LT"/>
              </w:rPr>
              <w:t xml:space="preserve">tudijų programose  </w:t>
            </w:r>
            <w:r w:rsidR="4BF8D411" w:rsidRPr="0005646A">
              <w:rPr>
                <w:rFonts w:ascii="Times New Roman" w:hAnsi="Times New Roman" w:cs="Times New Roman"/>
                <w:sz w:val="24"/>
                <w:szCs w:val="24"/>
                <w:lang w:val="lt-LT"/>
              </w:rPr>
              <w:t xml:space="preserve">sudarytos puikios sąlygos </w:t>
            </w:r>
            <w:r w:rsidRPr="0005646A">
              <w:rPr>
                <w:rFonts w:ascii="Times New Roman" w:hAnsi="Times New Roman" w:cs="Times New Roman"/>
                <w:sz w:val="24"/>
                <w:szCs w:val="24"/>
                <w:lang w:val="lt-LT"/>
              </w:rPr>
              <w:t xml:space="preserve">studijuoti </w:t>
            </w:r>
            <w:r w:rsidR="4B95C2E7" w:rsidRPr="0005646A">
              <w:rPr>
                <w:rFonts w:ascii="Times New Roman" w:hAnsi="Times New Roman" w:cs="Times New Roman"/>
                <w:sz w:val="24"/>
                <w:szCs w:val="24"/>
                <w:lang w:val="lt-LT"/>
              </w:rPr>
              <w:t xml:space="preserve">studentams iš </w:t>
            </w:r>
            <w:r w:rsidRPr="0005646A">
              <w:rPr>
                <w:rFonts w:ascii="Times New Roman" w:hAnsi="Times New Roman" w:cs="Times New Roman"/>
                <w:sz w:val="24"/>
                <w:szCs w:val="24"/>
                <w:lang w:val="lt-LT"/>
              </w:rPr>
              <w:t>socialiai pažeidžiamų grupių bei su spec. poreikiais.</w:t>
            </w:r>
          </w:p>
        </w:tc>
      </w:tr>
      <w:tr w:rsidR="007F1121" w:rsidRPr="005669DC" w14:paraId="750BEBE5" w14:textId="77777777" w:rsidTr="40CC7B7B">
        <w:trPr>
          <w:trHeight w:val="375"/>
        </w:trPr>
        <w:tc>
          <w:tcPr>
            <w:tcW w:w="9710" w:type="dxa"/>
            <w:gridSpan w:val="3"/>
          </w:tcPr>
          <w:p w14:paraId="0FE23B5C" w14:textId="46C39690" w:rsidR="007F1121" w:rsidRPr="0005646A" w:rsidRDefault="000D418C" w:rsidP="000D418C">
            <w:pPr>
              <w:pStyle w:val="paragraph"/>
              <w:rPr>
                <w:lang w:val="lt-LT"/>
              </w:rPr>
            </w:pPr>
            <w:r w:rsidRPr="0005646A">
              <w:rPr>
                <w:lang w:val="lt-LT"/>
              </w:rPr>
              <w:t xml:space="preserve">6. </w:t>
            </w:r>
            <w:r w:rsidR="4937D8DD" w:rsidRPr="0005646A">
              <w:rPr>
                <w:lang w:val="lt-LT"/>
              </w:rPr>
              <w:t>VDU dokumentuose aiškiai reglamentuota studijų eiga, atsiskaitymų tvarka, plagiato prevencija užtikrina sklandų ir efektyvų studijų procesą.</w:t>
            </w:r>
          </w:p>
        </w:tc>
      </w:tr>
      <w:tr w:rsidR="007F1121" w:rsidRPr="005669DC" w14:paraId="07F3929D" w14:textId="77777777" w:rsidTr="40CC7B7B">
        <w:tc>
          <w:tcPr>
            <w:tcW w:w="9710" w:type="dxa"/>
            <w:gridSpan w:val="3"/>
            <w:shd w:val="clear" w:color="auto" w:fill="D6D5DA"/>
          </w:tcPr>
          <w:p w14:paraId="6565A839" w14:textId="6C897E4D" w:rsidR="007F1121" w:rsidRPr="005669DC" w:rsidRDefault="007F1121">
            <w:pPr>
              <w:rPr>
                <w:rFonts w:ascii="Times New Roman" w:hAnsi="Times New Roman" w:cs="Times New Roman"/>
                <w:b/>
                <w:color w:val="136C73"/>
                <w:sz w:val="24"/>
                <w:szCs w:val="24"/>
              </w:rPr>
            </w:pPr>
            <w:r w:rsidRPr="005669DC">
              <w:rPr>
                <w:rFonts w:ascii="Times New Roman" w:hAnsi="Times New Roman" w:cs="Times New Roman"/>
                <w:b/>
                <w:color w:val="136C73"/>
                <w:sz w:val="24"/>
                <w:szCs w:val="24"/>
              </w:rPr>
              <w:t>Tobulintini aspektai</w:t>
            </w:r>
          </w:p>
        </w:tc>
      </w:tr>
      <w:tr w:rsidR="007F1121" w:rsidRPr="005669DC" w14:paraId="57464340" w14:textId="77777777" w:rsidTr="40CC7B7B">
        <w:trPr>
          <w:trHeight w:val="82"/>
        </w:trPr>
        <w:tc>
          <w:tcPr>
            <w:tcW w:w="9710" w:type="dxa"/>
            <w:gridSpan w:val="3"/>
          </w:tcPr>
          <w:p w14:paraId="264C46D6" w14:textId="524F964C" w:rsidR="007F1121" w:rsidRPr="00C23A36" w:rsidRDefault="23D2C92B">
            <w:pPr>
              <w:rPr>
                <w:rFonts w:ascii="Times New Roman" w:hAnsi="Times New Roman" w:cs="Times New Roman"/>
                <w:sz w:val="24"/>
                <w:szCs w:val="24"/>
                <w:lang w:val="lt-LT"/>
              </w:rPr>
            </w:pPr>
            <w:r w:rsidRPr="40CC7B7B">
              <w:rPr>
                <w:rFonts w:ascii="Times New Roman" w:hAnsi="Times New Roman" w:cs="Times New Roman"/>
                <w:sz w:val="24"/>
                <w:szCs w:val="24"/>
              </w:rPr>
              <w:t xml:space="preserve">1. </w:t>
            </w:r>
            <w:r w:rsidR="0602A184" w:rsidRPr="40CC7B7B">
              <w:rPr>
                <w:rFonts w:ascii="Times New Roman" w:hAnsi="Times New Roman" w:cs="Times New Roman"/>
                <w:sz w:val="24"/>
                <w:szCs w:val="24"/>
              </w:rPr>
              <w:t xml:space="preserve">Krypties absolventų dalyvavimas VDU rengiamose apklausose nėra gausus. Reikia ieškoti būdų paskatinti prieš metus studijas baigusius absolventus, aktyviau dalyvauti centralizuotose Universiteto </w:t>
            </w:r>
            <w:r w:rsidR="6AA941D6" w:rsidRPr="40CC7B7B">
              <w:rPr>
                <w:rFonts w:ascii="Times New Roman" w:hAnsi="Times New Roman" w:cs="Times New Roman"/>
                <w:sz w:val="24"/>
                <w:szCs w:val="24"/>
              </w:rPr>
              <w:t xml:space="preserve">Absolventų </w:t>
            </w:r>
            <w:r w:rsidR="0602A184" w:rsidRPr="40CC7B7B">
              <w:rPr>
                <w:rFonts w:ascii="Times New Roman" w:hAnsi="Times New Roman" w:cs="Times New Roman"/>
                <w:sz w:val="24"/>
                <w:szCs w:val="24"/>
              </w:rPr>
              <w:t>apklausose .</w:t>
            </w:r>
          </w:p>
        </w:tc>
      </w:tr>
    </w:tbl>
    <w:p w14:paraId="4CB11223" w14:textId="77777777" w:rsidR="00D12B03" w:rsidRPr="00907F46" w:rsidRDefault="00D12B03" w:rsidP="008B35EB">
      <w:pPr>
        <w:spacing w:after="0" w:line="240" w:lineRule="auto"/>
        <w:rPr>
          <w:rFonts w:ascii="Times New Roman" w:hAnsi="Times New Roman" w:cs="Times New Roman"/>
          <w:b/>
          <w:color w:val="000000"/>
          <w:sz w:val="28"/>
          <w:szCs w:val="28"/>
        </w:rPr>
      </w:pPr>
    </w:p>
    <w:p w14:paraId="44C0BC75" w14:textId="7FC1534D" w:rsidR="00C07A22" w:rsidRPr="00907F46" w:rsidRDefault="002641D9" w:rsidP="00834287">
      <w:pPr>
        <w:pStyle w:val="NoSpacing"/>
        <w:jc w:val="center"/>
        <w:outlineLvl w:val="0"/>
        <w:rPr>
          <w:rFonts w:ascii="Times New Roman" w:hAnsi="Times New Roman"/>
          <w:b/>
          <w:bCs/>
          <w:sz w:val="24"/>
          <w:szCs w:val="24"/>
        </w:rPr>
      </w:pPr>
      <w:bookmarkStart w:id="18" w:name="_Toc183525103"/>
      <w:r w:rsidRPr="00907F46">
        <w:rPr>
          <w:rFonts w:ascii="Times New Roman" w:hAnsi="Times New Roman"/>
          <w:b/>
          <w:bCs/>
          <w:color w:val="000000"/>
          <w:sz w:val="24"/>
          <w:szCs w:val="24"/>
        </w:rPr>
        <w:t xml:space="preserve">5. </w:t>
      </w:r>
      <w:r w:rsidR="00352F75" w:rsidRPr="00907F46">
        <w:rPr>
          <w:rFonts w:ascii="Times New Roman" w:hAnsi="Times New Roman"/>
          <w:b/>
          <w:bCs/>
          <w:sz w:val="24"/>
          <w:szCs w:val="24"/>
        </w:rPr>
        <w:t>DĖSTYTOJAI</w:t>
      </w:r>
      <w:bookmarkEnd w:id="18"/>
    </w:p>
    <w:p w14:paraId="31C74E73" w14:textId="77777777" w:rsidR="002641D9" w:rsidRPr="00907F46" w:rsidRDefault="002641D9" w:rsidP="008B35EB">
      <w:pPr>
        <w:spacing w:after="0" w:line="240" w:lineRule="auto"/>
        <w:rPr>
          <w:rFonts w:ascii="Times New Roman" w:hAnsi="Times New Roman" w:cs="Times New Roman"/>
          <w:b/>
          <w:color w:val="000000"/>
          <w:sz w:val="24"/>
          <w:szCs w:val="24"/>
        </w:rPr>
      </w:pPr>
    </w:p>
    <w:p w14:paraId="400EC0E6" w14:textId="23869683" w:rsidR="2EB04B79" w:rsidRDefault="2EB04B79" w:rsidP="00456EBA">
      <w:pPr>
        <w:pStyle w:val="poskyriai"/>
      </w:pPr>
      <w:r w:rsidRPr="01C50A2F">
        <w:rPr>
          <w:rStyle w:val="normaltextrun"/>
          <w:bCs/>
          <w:color w:val="0070C0"/>
          <w:szCs w:val="24"/>
        </w:rPr>
        <w:t>5.1. Krypties studijų programose (-oje) institucijoje dirbančių dėstytojų skaičiaus, kvalifikacijos ir kompetencijos (mokslinės, didaktinės, profesinės) pakankamumo studijų rezultatams pasiekti įvertinimas</w:t>
      </w:r>
    </w:p>
    <w:p w14:paraId="5FBD6516" w14:textId="56C82741" w:rsidR="01C50A2F" w:rsidRDefault="01C50A2F" w:rsidP="01C50A2F">
      <w:pPr>
        <w:pStyle w:val="paragraph"/>
        <w:rPr>
          <w:rStyle w:val="normaltextrun"/>
        </w:rPr>
      </w:pPr>
    </w:p>
    <w:p w14:paraId="6338BF6F" w14:textId="77777777" w:rsidR="00A5775C" w:rsidRDefault="00A5775C" w:rsidP="00A5775C">
      <w:pPr>
        <w:pStyle w:val="paragraph"/>
      </w:pPr>
      <w:r w:rsidRPr="00907F46">
        <w:rPr>
          <w:rStyle w:val="normaltextrun"/>
        </w:rPr>
        <w:t xml:space="preserve">Dėstytojų darbo laiko trukmę ir krūvio sandaros planavimo bei apskaitos principus, jų įgyvendinimą ir stebėseną nustato VDU dėstytojų darbo apskaitos tvarkos aprašas, patvirtintas Rektoriaus </w:t>
      </w:r>
      <w:r w:rsidRPr="7A2C0D1F">
        <w:t>2024 m. gegužės 27 d. įsakymu Nr. 222</w:t>
      </w:r>
      <w:r w:rsidRPr="7A2C0D1F">
        <w:rPr>
          <w:rStyle w:val="normaltextrun"/>
        </w:rPr>
        <w:t>.</w:t>
      </w:r>
      <w:r w:rsidRPr="00907F46">
        <w:rPr>
          <w:rStyle w:val="normaltextrun"/>
        </w:rPr>
        <w:t xml:space="preserve"> Vidutinis dėstytojo darbo krūvis (dirbant 1 etatu) per metus – 1584 val., o per savaitę – 36 val. Dėstytojo darbo krūvį sudaro šios veiklos: kontaktinis darbas su studentais, nekontaktinis darbas (pasirengimas dėstymui), mokslinių tyrimų ir eksperimentinės plėtros vykdymas, kompetencijų tobulinimas ir organizacinė veikla.</w:t>
      </w:r>
    </w:p>
    <w:p w14:paraId="3E8A2584" w14:textId="66A59586" w:rsidR="00962AA9" w:rsidRDefault="00962AA9" w:rsidP="003716BA">
      <w:pPr>
        <w:pStyle w:val="paragraph"/>
      </w:pPr>
      <w:r w:rsidRPr="537693CD">
        <w:rPr>
          <w:rStyle w:val="normaltextrun"/>
        </w:rPr>
        <w:t>Visos dėstytojų mokslinės publikacijos ir kita mokslinė produkcija talpinama Universiteto bibliotekos duomenų bazėje</w:t>
      </w:r>
      <w:r w:rsidR="337D26F0" w:rsidRPr="537693CD">
        <w:rPr>
          <w:rStyle w:val="normaltextrun"/>
        </w:rPr>
        <w:t xml:space="preserve"> ir yra prieinama viešai VDU mokslo </w:t>
      </w:r>
      <w:r w:rsidR="7783586E" w:rsidRPr="537693CD">
        <w:rPr>
          <w:rStyle w:val="normaltextrun"/>
        </w:rPr>
        <w:t>valdymo sistemoje</w:t>
      </w:r>
      <w:r w:rsidR="337D26F0" w:rsidRPr="537693CD">
        <w:rPr>
          <w:rStyle w:val="normaltextrun"/>
        </w:rPr>
        <w:t xml:space="preserve"> </w:t>
      </w:r>
      <w:hyperlink r:id="rId192">
        <w:r w:rsidR="337D26F0" w:rsidRPr="537693CD">
          <w:rPr>
            <w:rStyle w:val="Hyperlink"/>
          </w:rPr>
          <w:t>VDU</w:t>
        </w:r>
        <w:r w:rsidR="1F8B6113" w:rsidRPr="537693CD">
          <w:rPr>
            <w:rStyle w:val="Hyperlink"/>
          </w:rPr>
          <w:t xml:space="preserve"> CRIS</w:t>
        </w:r>
      </w:hyperlink>
      <w:r w:rsidR="1F8B6113" w:rsidRPr="537693CD">
        <w:t xml:space="preserve">. </w:t>
      </w:r>
      <w:r w:rsidRPr="537693CD">
        <w:rPr>
          <w:rStyle w:val="normaltextrun"/>
        </w:rPr>
        <w:t>Kitos mokslinės</w:t>
      </w:r>
      <w:r w:rsidR="00625AE2" w:rsidRPr="537693CD">
        <w:rPr>
          <w:rStyle w:val="normaltextrun"/>
        </w:rPr>
        <w:t>, meninės</w:t>
      </w:r>
      <w:r w:rsidRPr="537693CD">
        <w:rPr>
          <w:rStyle w:val="normaltextrun"/>
        </w:rPr>
        <w:t xml:space="preserve"> ir organizacinės veiklos rezultatus dėstytojai kiekvienų metų pabaigoje deklaruoja pateikdami individualios veiklos ataskaitas</w:t>
      </w:r>
      <w:r w:rsidR="17006640" w:rsidRPr="537693CD">
        <w:rPr>
          <w:rStyle w:val="normaltextrun"/>
        </w:rPr>
        <w:t xml:space="preserve"> VDU sistemoje MATIS</w:t>
      </w:r>
      <w:r w:rsidRPr="537693CD">
        <w:rPr>
          <w:rStyle w:val="normaltextrun"/>
        </w:rPr>
        <w:t xml:space="preserve">, kurių stebėseną vykdo VDU Mokslo ir inovacijų departamentas. </w:t>
      </w:r>
      <w:r w:rsidRPr="537693CD">
        <w:t>Dėstytojo</w:t>
      </w:r>
      <w:r w:rsidR="006441AC" w:rsidRPr="537693CD">
        <w:t xml:space="preserve"> veikla ir rezultatai</w:t>
      </w:r>
      <w:r w:rsidRPr="537693CD">
        <w:t xml:space="preserve"> profesinio tobulėjimo srityje kas penkeri metai įvertinami atestacijos metu. VDU dėstytojų ir mokslo (meno) darbuotojų kvalifikaciniai reikalavimai, atestavimo ir konkurso organizavimo tvarka ir kiti aktualūs dokumentai pateikiami </w:t>
      </w:r>
      <w:hyperlink r:id="rId193">
        <w:r w:rsidRPr="537693CD">
          <w:rPr>
            <w:rStyle w:val="Hyperlink"/>
          </w:rPr>
          <w:t>Universiteto tinklalapyje</w:t>
        </w:r>
      </w:hyperlink>
      <w:r w:rsidRPr="537693CD">
        <w:t>.</w:t>
      </w:r>
    </w:p>
    <w:p w14:paraId="50F0B7A1" w14:textId="77777777" w:rsidR="00225A71" w:rsidRPr="00B45F39" w:rsidRDefault="00225A71" w:rsidP="00225A71">
      <w:pPr>
        <w:pStyle w:val="paragraph"/>
        <w:rPr>
          <w:rFonts w:eastAsia="Calibri"/>
        </w:rPr>
      </w:pPr>
      <w:r w:rsidRPr="0D429086">
        <w:rPr>
          <w:rFonts w:eastAsia="Calibri"/>
        </w:rPr>
        <w:t xml:space="preserve">Dėstytojų pedagoginio, mokslinio, metodinio ir organizacinio darbo laiko struktūra planuojama mokslo metams. Darbo apimtys diferencijuotos pagal pareigas. VDU dėstytojo etato dalis skaičiuota vadovaujantis kontaktinio darbo normatyviniais krūviais: profesorių – 450 kontaktinių valandų, docentų – 500 val., lektorių – 550 val., asistentų – 600 val. Nuo 2024 st.  m. dėstytojo kontaktinio darbo laikas pagal pareigybes keitėsi: profesorius – 450 val., docentas – 500 val., asistentų – 525 val., vyr lektorius – 550 val.  ir lektorius – 575 val. (Rektoriaus įsakymas 2024 m. gegužės 27 d. Nr. 222). Darbo laiko struktūra fiksuojama metinėse dėstytojų individualiose darbo užduotyse. Mokslinis, metodinis, organizacinis darbo laikas registruojamas metinėse veiklos ataskaitose, kurių stebėseną vykdo Mokslo ir inovacijų departamentas. Rezultatai aptariami su katedrų vedėjais ir dekanu.  </w:t>
      </w:r>
    </w:p>
    <w:p w14:paraId="79F090C4" w14:textId="0F9F4276" w:rsidR="00411BBB" w:rsidRPr="00907F46" w:rsidRDefault="58B2CAE3" w:rsidP="1D8C4206">
      <w:pPr>
        <w:pStyle w:val="paragraph"/>
        <w:rPr>
          <w:rFonts w:eastAsia="Calibri"/>
        </w:rPr>
      </w:pPr>
      <w:bookmarkStart w:id="19" w:name="_Hlk71900378"/>
      <w:r w:rsidRPr="02273327">
        <w:rPr>
          <w:rFonts w:eastAsia="Calibri"/>
        </w:rPr>
        <w:t xml:space="preserve">Ekologijos </w:t>
      </w:r>
      <w:r w:rsidR="50054D35" w:rsidRPr="02273327">
        <w:rPr>
          <w:rFonts w:eastAsia="Calibri"/>
        </w:rPr>
        <w:t>krypties studijų programose</w:t>
      </w:r>
      <w:r w:rsidRPr="02273327">
        <w:rPr>
          <w:rFonts w:eastAsia="Calibri"/>
        </w:rPr>
        <w:t xml:space="preserve"> dėsto </w:t>
      </w:r>
      <w:r w:rsidR="23B98673" w:rsidRPr="02273327">
        <w:rPr>
          <w:rFonts w:eastAsia="Calibri"/>
        </w:rPr>
        <w:t>1</w:t>
      </w:r>
      <w:r w:rsidRPr="02273327">
        <w:rPr>
          <w:rFonts w:eastAsia="Calibri"/>
        </w:rPr>
        <w:t>8 profesori</w:t>
      </w:r>
      <w:r w:rsidR="5CC8E080" w:rsidRPr="02273327">
        <w:rPr>
          <w:rFonts w:eastAsia="Calibri"/>
        </w:rPr>
        <w:t>ų</w:t>
      </w:r>
      <w:r w:rsidRPr="02273327">
        <w:rPr>
          <w:rFonts w:eastAsia="Calibri"/>
        </w:rPr>
        <w:t xml:space="preserve">, </w:t>
      </w:r>
      <w:r w:rsidR="58910483" w:rsidRPr="02273327">
        <w:rPr>
          <w:rFonts w:eastAsia="Calibri"/>
        </w:rPr>
        <w:t>1</w:t>
      </w:r>
      <w:r w:rsidR="27597AD1" w:rsidRPr="02273327">
        <w:rPr>
          <w:rFonts w:eastAsia="Calibri"/>
        </w:rPr>
        <w:t>2</w:t>
      </w:r>
      <w:r w:rsidRPr="02273327">
        <w:rPr>
          <w:rFonts w:eastAsia="Calibri"/>
        </w:rPr>
        <w:t xml:space="preserve"> docent</w:t>
      </w:r>
      <w:r w:rsidR="5277079B" w:rsidRPr="02273327">
        <w:rPr>
          <w:rFonts w:eastAsia="Calibri"/>
        </w:rPr>
        <w:t>ų</w:t>
      </w:r>
      <w:r w:rsidRPr="02273327">
        <w:rPr>
          <w:rFonts w:eastAsia="Calibri"/>
        </w:rPr>
        <w:t>, 3 asistentai</w:t>
      </w:r>
      <w:r w:rsidR="23C7CEC5" w:rsidRPr="02273327">
        <w:rPr>
          <w:rFonts w:eastAsia="Calibri"/>
        </w:rPr>
        <w:t xml:space="preserve">  (su mokslo laipsniu)</w:t>
      </w:r>
      <w:r w:rsidRPr="02273327">
        <w:rPr>
          <w:rFonts w:eastAsia="Calibri"/>
        </w:rPr>
        <w:t xml:space="preserve"> (3 priedas). </w:t>
      </w:r>
      <w:r w:rsidR="5F2B4C1B" w:rsidRPr="02273327">
        <w:rPr>
          <w:color w:val="333333"/>
        </w:rPr>
        <w:t xml:space="preserve">Ekologijos studijų krypties dalykus dėstančių dėstytojų, dirbančių ne mažiau </w:t>
      </w:r>
      <w:r w:rsidR="5F2B4C1B" w:rsidRPr="02273327">
        <w:rPr>
          <w:color w:val="333333"/>
        </w:rPr>
        <w:lastRenderedPageBreak/>
        <w:t xml:space="preserve">kaip puse etato ir ne mažiau kaip 3 metus, dalis nuo visų krypties studijų programose krypties dalykus dėstančių dėstytojų yra - </w:t>
      </w:r>
      <w:r w:rsidR="4146A01C" w:rsidRPr="02273327">
        <w:rPr>
          <w:color w:val="333333"/>
        </w:rPr>
        <w:t>100</w:t>
      </w:r>
      <w:r w:rsidR="5F2B4C1B" w:rsidRPr="02273327">
        <w:rPr>
          <w:color w:val="333333"/>
        </w:rPr>
        <w:t xml:space="preserve"> proc. </w:t>
      </w:r>
    </w:p>
    <w:p w14:paraId="282DF5F4" w14:textId="164F3B84" w:rsidR="00411BBB" w:rsidRPr="00907F46" w:rsidRDefault="43727BD6" w:rsidP="0CCD3252">
      <w:pPr>
        <w:pStyle w:val="paragraph"/>
        <w:rPr>
          <w:rFonts w:eastAsia="Calibri"/>
        </w:rPr>
      </w:pPr>
      <w:r w:rsidRPr="1D8C4206">
        <w:rPr>
          <w:rFonts w:eastAsia="Calibri"/>
        </w:rPr>
        <w:t>Ekologijos krypties</w:t>
      </w:r>
      <w:r w:rsidR="360D77C1" w:rsidRPr="1D8C4206">
        <w:rPr>
          <w:rFonts w:eastAsia="Calibri"/>
        </w:rPr>
        <w:t xml:space="preserve"> studijų programo</w:t>
      </w:r>
      <w:r w:rsidR="1CF8C073" w:rsidRPr="1D8C4206">
        <w:rPr>
          <w:rFonts w:eastAsia="Calibri"/>
        </w:rPr>
        <w:t>s</w:t>
      </w:r>
      <w:r w:rsidR="360D77C1" w:rsidRPr="1D8C4206">
        <w:rPr>
          <w:rFonts w:eastAsia="Calibri"/>
        </w:rPr>
        <w:t>e dėsto 100 proc. mokslo daktaro laipsnį turintys dėstytojai</w:t>
      </w:r>
      <w:r w:rsidR="573BE790" w:rsidRPr="1D8C4206">
        <w:rPr>
          <w:rFonts w:eastAsia="Calibri"/>
        </w:rPr>
        <w:t xml:space="preserve">, </w:t>
      </w:r>
      <w:r w:rsidR="573BE790">
        <w:t>54 proc. profesoriai</w:t>
      </w:r>
      <w:r w:rsidR="360D77C1" w:rsidRPr="1D8C4206">
        <w:rPr>
          <w:rFonts w:eastAsia="Calibri"/>
        </w:rPr>
        <w:t xml:space="preserve">. Dalis dėstytojų turi dalinį užimtumą versle, kolegijose. Dėstytojų sudėtis tenkina </w:t>
      </w:r>
      <w:hyperlink r:id="rId194">
        <w:r w:rsidR="360D77C1" w:rsidRPr="1D8C4206">
          <w:rPr>
            <w:rStyle w:val="Hyperlink"/>
            <w:rFonts w:eastAsia="Calibri"/>
          </w:rPr>
          <w:t>teisės aktų reikalavimus</w:t>
        </w:r>
      </w:hyperlink>
      <w:r w:rsidR="360D77C1" w:rsidRPr="1D8C4206">
        <w:rPr>
          <w:rFonts w:eastAsia="Calibri"/>
        </w:rPr>
        <w:t xml:space="preserve"> 2023 m.</w:t>
      </w:r>
      <w:r w:rsidR="22B7BFF0">
        <w:t xml:space="preserve"> Dėstytojų sudėtis tenkina teisės aktų reikalavimus. Informacija apie dėstytojų profilius viešai prieinama VDU mokslo valdymo </w:t>
      </w:r>
      <w:hyperlink r:id="rId195">
        <w:r w:rsidR="22B7BFF0" w:rsidRPr="1D8C4206">
          <w:rPr>
            <w:rStyle w:val="Hyperlink"/>
          </w:rPr>
          <w:t>sistemoje CRIS</w:t>
        </w:r>
      </w:hyperlink>
      <w:r w:rsidR="22B7BFF0">
        <w:t>.</w:t>
      </w:r>
    </w:p>
    <w:p w14:paraId="24A62D64" w14:textId="6EB7C369" w:rsidR="00012879" w:rsidRPr="009D51F2" w:rsidRDefault="22B7BFF0" w:rsidP="6F16EA2A">
      <w:pPr>
        <w:pStyle w:val="paragraph"/>
        <w:rPr>
          <w:rFonts w:eastAsia="Calibri"/>
        </w:rPr>
      </w:pPr>
      <w:r w:rsidRPr="6F16EA2A">
        <w:rPr>
          <w:rFonts w:eastAsia="Calibri"/>
        </w:rPr>
        <w:t>Ekologijos krypties dėstytojų kaitos dinamika nedidelė. Daugelis dėstytojų dirba 10-20 metų. Doktorantai pakeičia tuos dėstytojus, kurie baigia savo kaip dėstytojo karjerą. 2024/2025 mokslo metams dėstyti 0,5 etato pakviesta Ieva Gaidė, kuri  Aplinkos inžinerijos mokslų kryptyje daktaro disertaciją gina 2024 11 15 d. Taip pat kviečiami dėstytojai-praktikai dėstyti krypties dalykus</w:t>
      </w:r>
      <w:r w:rsidR="33601798" w:rsidRPr="6F16EA2A">
        <w:rPr>
          <w:rFonts w:eastAsia="Calibri"/>
        </w:rPr>
        <w:t>. 2021-2023 studijų metais buvo pakviesti 3 dėstytojai praktikai. Tačiau 2023 metais  du iš jų dalyvavo konku</w:t>
      </w:r>
      <w:r w:rsidR="02ACD30D" w:rsidRPr="6F16EA2A">
        <w:rPr>
          <w:rFonts w:eastAsia="Calibri"/>
        </w:rPr>
        <w:t xml:space="preserve">rse ir su jais buvo sudaryta nuolatinio darbo sutartis 0,5 ir 0,25 etato. Šiuo metu </w:t>
      </w:r>
      <w:r w:rsidR="2A6C18CF" w:rsidRPr="6F16EA2A">
        <w:rPr>
          <w:rFonts w:eastAsia="Calibri"/>
        </w:rPr>
        <w:t xml:space="preserve">yra </w:t>
      </w:r>
      <w:r w:rsidR="3FCCB9C8" w:rsidRPr="6F16EA2A">
        <w:rPr>
          <w:rFonts w:eastAsia="Calibri"/>
        </w:rPr>
        <w:t>viena</w:t>
      </w:r>
      <w:r w:rsidR="2A6C18CF" w:rsidRPr="6F16EA2A">
        <w:rPr>
          <w:rFonts w:eastAsia="Calibri"/>
        </w:rPr>
        <w:t xml:space="preserve"> kvie</w:t>
      </w:r>
      <w:r w:rsidR="0A74CDD0" w:rsidRPr="6F16EA2A">
        <w:rPr>
          <w:rFonts w:eastAsia="Calibri"/>
        </w:rPr>
        <w:t>stinė</w:t>
      </w:r>
      <w:r w:rsidR="2A6C18CF" w:rsidRPr="6F16EA2A">
        <w:rPr>
          <w:rFonts w:eastAsia="Calibri"/>
        </w:rPr>
        <w:t xml:space="preserve"> dėstytoja-praktikė</w:t>
      </w:r>
      <w:r w:rsidR="4CB780E9" w:rsidRPr="6F16EA2A">
        <w:rPr>
          <w:rFonts w:eastAsia="Calibri"/>
        </w:rPr>
        <w:t xml:space="preserve"> </w:t>
      </w:r>
      <w:r w:rsidR="02ACD30D" w:rsidRPr="6F16EA2A">
        <w:rPr>
          <w:rFonts w:eastAsia="Calibri"/>
        </w:rPr>
        <w:t xml:space="preserve"> </w:t>
      </w:r>
      <w:r w:rsidR="7EBA8F74" w:rsidRPr="6F16EA2A">
        <w:rPr>
          <w:rFonts w:eastAsia="Calibri"/>
        </w:rPr>
        <w:t>(</w:t>
      </w:r>
      <w:r w:rsidR="02ACD30D" w:rsidRPr="6F16EA2A">
        <w:rPr>
          <w:rFonts w:eastAsia="Calibri"/>
        </w:rPr>
        <w:t>0,15 et.</w:t>
      </w:r>
      <w:r w:rsidRPr="6F16EA2A">
        <w:rPr>
          <w:rFonts w:eastAsia="Calibri"/>
        </w:rPr>
        <w:t xml:space="preserve"> ). </w:t>
      </w:r>
      <w:bookmarkEnd w:id="19"/>
    </w:p>
    <w:p w14:paraId="45627AB6" w14:textId="0DDE826D" w:rsidR="00012879" w:rsidRPr="009D51F2" w:rsidRDefault="359FF61B" w:rsidP="0CCD3252">
      <w:pPr>
        <w:pStyle w:val="paragraph"/>
        <w:rPr>
          <w:rFonts w:eastAsia="Calibri"/>
        </w:rPr>
      </w:pPr>
      <w:r w:rsidRPr="0CCD3252">
        <w:rPr>
          <w:rFonts w:eastAsia="Calibri"/>
        </w:rPr>
        <w:t>Ekologijos krypties studijų programose</w:t>
      </w:r>
      <w:r w:rsidR="00FF29AF" w:rsidRPr="0CCD3252">
        <w:rPr>
          <w:rFonts w:eastAsia="Calibri"/>
        </w:rPr>
        <w:t xml:space="preserve"> 2024/2025 mokslo metais ištęstine studijų forma  studijuoja </w:t>
      </w:r>
      <w:r w:rsidR="2B9E03BD" w:rsidRPr="0CCD3252">
        <w:rPr>
          <w:rFonts w:eastAsia="Calibri"/>
        </w:rPr>
        <w:t>49</w:t>
      </w:r>
      <w:r w:rsidR="00FF29AF" w:rsidRPr="0CCD3252">
        <w:rPr>
          <w:rFonts w:eastAsia="Calibri"/>
        </w:rPr>
        <w:t xml:space="preserve"> magistrantai (</w:t>
      </w:r>
      <w:r w:rsidR="6B6F6679" w:rsidRPr="0CCD3252">
        <w:rPr>
          <w:rFonts w:eastAsia="Calibri"/>
        </w:rPr>
        <w:t>18</w:t>
      </w:r>
      <w:r w:rsidR="00FF29AF" w:rsidRPr="0CCD3252">
        <w:rPr>
          <w:rFonts w:eastAsia="Calibri"/>
        </w:rPr>
        <w:t xml:space="preserve"> -1 kurso; </w:t>
      </w:r>
      <w:r w:rsidR="671896DE" w:rsidRPr="0CCD3252">
        <w:rPr>
          <w:rFonts w:eastAsia="Calibri"/>
        </w:rPr>
        <w:t>17</w:t>
      </w:r>
      <w:r w:rsidR="00FF29AF" w:rsidRPr="0CCD3252">
        <w:rPr>
          <w:rFonts w:eastAsia="Calibri"/>
        </w:rPr>
        <w:t>- antro ir 1</w:t>
      </w:r>
      <w:r w:rsidR="44741062" w:rsidRPr="0CCD3252">
        <w:rPr>
          <w:rFonts w:eastAsia="Calibri"/>
        </w:rPr>
        <w:t>9</w:t>
      </w:r>
      <w:r w:rsidR="00FF29AF" w:rsidRPr="0CCD3252">
        <w:rPr>
          <w:rFonts w:eastAsia="Calibri"/>
        </w:rPr>
        <w:t xml:space="preserve"> – trečio kurso), nuolatine anglų kalba – 5. Jiems dėsto </w:t>
      </w:r>
      <w:r w:rsidR="15C03C88" w:rsidRPr="0CCD3252">
        <w:rPr>
          <w:rFonts w:eastAsia="Calibri"/>
        </w:rPr>
        <w:t>33</w:t>
      </w:r>
      <w:r w:rsidR="00FF29AF" w:rsidRPr="0CCD3252">
        <w:rPr>
          <w:rFonts w:eastAsia="Calibri"/>
        </w:rPr>
        <w:t xml:space="preserve"> dėstytoj</w:t>
      </w:r>
      <w:r w:rsidR="0E4E1FCF" w:rsidRPr="0CCD3252">
        <w:rPr>
          <w:rFonts w:eastAsia="Calibri"/>
        </w:rPr>
        <w:t>ai</w:t>
      </w:r>
      <w:r w:rsidR="00FF29AF" w:rsidRPr="0CCD3252">
        <w:rPr>
          <w:rFonts w:eastAsia="Calibri"/>
        </w:rPr>
        <w:t xml:space="preserve"> (privalomieji  ir pasirenkamieji krypties studijų dalykai). </w:t>
      </w:r>
    </w:p>
    <w:p w14:paraId="549C2E1E" w14:textId="0A490B41" w:rsidR="00012879" w:rsidRPr="009D51F2" w:rsidRDefault="00012879" w:rsidP="003716BA">
      <w:pPr>
        <w:pStyle w:val="paragraph"/>
        <w:rPr>
          <w:rFonts w:eastAsia="Calibri"/>
        </w:rPr>
      </w:pPr>
      <w:r w:rsidRPr="0CCD3252">
        <w:rPr>
          <w:rFonts w:eastAsia="Calibri"/>
        </w:rPr>
        <w:t xml:space="preserve">Krypties dalykų dėstytojų skaičiaus ir studijuojančių studentų skaičiaus santykis </w:t>
      </w:r>
      <w:r w:rsidR="00F86EC5" w:rsidRPr="0CCD3252">
        <w:rPr>
          <w:rFonts w:eastAsia="Calibri"/>
        </w:rPr>
        <w:t>202</w:t>
      </w:r>
      <w:r w:rsidR="16DD6526" w:rsidRPr="0CCD3252">
        <w:rPr>
          <w:rFonts w:eastAsia="Calibri"/>
        </w:rPr>
        <w:t>4</w:t>
      </w:r>
      <w:r w:rsidR="00F86EC5" w:rsidRPr="0CCD3252">
        <w:rPr>
          <w:rFonts w:eastAsia="Calibri"/>
        </w:rPr>
        <w:t>–202</w:t>
      </w:r>
      <w:r w:rsidR="4C17C319" w:rsidRPr="0CCD3252">
        <w:rPr>
          <w:rFonts w:eastAsia="Calibri"/>
        </w:rPr>
        <w:t>5</w:t>
      </w:r>
      <w:r w:rsidR="00F86EC5" w:rsidRPr="0CCD3252">
        <w:rPr>
          <w:rFonts w:eastAsia="Calibri"/>
        </w:rPr>
        <w:t xml:space="preserve"> st. m. </w:t>
      </w:r>
      <w:r w:rsidRPr="0CCD3252">
        <w:rPr>
          <w:rFonts w:eastAsia="Calibri"/>
        </w:rPr>
        <w:t>sudar</w:t>
      </w:r>
      <w:r w:rsidR="00F86EC5" w:rsidRPr="0CCD3252">
        <w:rPr>
          <w:rFonts w:eastAsia="Calibri"/>
        </w:rPr>
        <w:t>ė</w:t>
      </w:r>
      <w:r w:rsidRPr="0CCD3252">
        <w:rPr>
          <w:rFonts w:eastAsia="Calibri"/>
        </w:rPr>
        <w:t xml:space="preserve"> 1 dėstytojui/</w:t>
      </w:r>
      <w:r w:rsidR="00F86EC5" w:rsidRPr="0CCD3252">
        <w:rPr>
          <w:rFonts w:eastAsia="Calibri"/>
        </w:rPr>
        <w:t>1,</w:t>
      </w:r>
      <w:r w:rsidR="4FDA8345" w:rsidRPr="0CCD3252">
        <w:rPr>
          <w:rFonts w:eastAsia="Calibri"/>
        </w:rPr>
        <w:t>6</w:t>
      </w:r>
      <w:r w:rsidR="5BD40D51" w:rsidRPr="0CCD3252">
        <w:rPr>
          <w:rFonts w:eastAsia="Calibri"/>
        </w:rPr>
        <w:t xml:space="preserve">4 </w:t>
      </w:r>
      <w:r w:rsidRPr="0CCD3252">
        <w:rPr>
          <w:rFonts w:eastAsia="Calibri"/>
        </w:rPr>
        <w:t xml:space="preserve">studento. Daugelis tų pačių dėstytojų dėsto ir </w:t>
      </w:r>
      <w:r w:rsidR="00C92DEB" w:rsidRPr="0CCD3252">
        <w:rPr>
          <w:rFonts w:eastAsia="Calibri"/>
        </w:rPr>
        <w:t>kitų Žemės ūkio akademijos studijų programų studentams</w:t>
      </w:r>
      <w:r w:rsidR="2A91AEF6" w:rsidRPr="0CCD3252">
        <w:rPr>
          <w:rFonts w:eastAsia="Calibri"/>
        </w:rPr>
        <w:t>, dirba papildomose mokslo darbuotojo pareigose.</w:t>
      </w:r>
    </w:p>
    <w:p w14:paraId="755D6D44" w14:textId="153FFD9E" w:rsidR="00DD4597" w:rsidRDefault="68138E19" w:rsidP="00416CB6">
      <w:pPr>
        <w:pStyle w:val="paragraph"/>
        <w:rPr>
          <w:rFonts w:eastAsia="Calibri"/>
        </w:rPr>
      </w:pPr>
      <w:r w:rsidRPr="0CCD3252">
        <w:rPr>
          <w:rFonts w:eastAsia="Calibri"/>
        </w:rPr>
        <w:t>Dėstytojų darbo universitete stažas nuo 10 iki 41 metų. 90 % dėstytojų anglų kalbos žinios B</w:t>
      </w:r>
      <w:r w:rsidR="1D95B7B3" w:rsidRPr="0CCD3252">
        <w:rPr>
          <w:rFonts w:eastAsia="Calibri"/>
        </w:rPr>
        <w:t>2</w:t>
      </w:r>
      <w:r w:rsidRPr="0CCD3252">
        <w:rPr>
          <w:rFonts w:eastAsia="Calibri"/>
        </w:rPr>
        <w:t xml:space="preserve">-C2 lygio. </w:t>
      </w:r>
    </w:p>
    <w:p w14:paraId="065ECB53" w14:textId="77777777" w:rsidR="00C2769C" w:rsidRPr="00C2769C" w:rsidRDefault="00C2769C" w:rsidP="00C2769C">
      <w:pPr>
        <w:pStyle w:val="paragraph"/>
      </w:pPr>
      <w:r w:rsidRPr="00C2769C">
        <w:t>Ekologijos krypties dėstytojų, dėstančių ekologijos krypties dalykus ne mažiau kaip pusę etato ir ne trumpiau kaip 3 metus, dalis nuo visų ekologijos krypties dalykus visose studijų programose dėstančių dėstytojų yra 91 % (tik trys dėstytojai dirba mažesniu nei 0,5 etato krūviu, likusieji dėstytojų etatai yra moksliniai arba administraciniai).</w:t>
      </w:r>
    </w:p>
    <w:p w14:paraId="30BF7DA7" w14:textId="4393886A" w:rsidR="00DD4597" w:rsidRPr="00B45F39" w:rsidRDefault="14068BDC" w:rsidP="00416CB6">
      <w:pPr>
        <w:pStyle w:val="paragraph"/>
      </w:pPr>
      <w:r w:rsidRPr="02273327">
        <w:t xml:space="preserve">Krypties dėstytojai dalyvauja tarptautinių organizacijų veikloje </w:t>
      </w:r>
      <w:r w:rsidRPr="02273327">
        <w:rPr>
          <w:rFonts w:eastAsia="+mn-ea"/>
          <w:color w:val="000000" w:themeColor="text1"/>
        </w:rPr>
        <w:t>Europos Komisijos ES mokslinių tyrimų ir inovacijų programos „Europos horizontas“ 2021–2027 m. misijos „Sveikas dirvožemis ir maistas“; Europos mokslinių tyrimų aljanso „Link žemės ūkio be cheminių pesticidų“ (European Research Alliance Towards a chemical pesticide-free agriculture; Global Research Alliance (Jungtinės Amerikos valstijos);</w:t>
      </w:r>
      <w:r w:rsidRPr="02273327">
        <w:t xml:space="preserve"> </w:t>
      </w:r>
      <w:r w:rsidRPr="02273327">
        <w:rPr>
          <w:rFonts w:eastAsia="+mn-ea"/>
          <w:color w:val="000000" w:themeColor="text1"/>
        </w:rPr>
        <w:t>Pasaulinė dirvožemio ir vandens apsaugos asociacija (WASWC);</w:t>
      </w:r>
      <w:r w:rsidRPr="02273327">
        <w:t xml:space="preserve"> </w:t>
      </w:r>
      <w:r w:rsidRPr="02273327">
        <w:rPr>
          <w:rFonts w:eastAsia="+mn-ea"/>
          <w:color w:val="000000" w:themeColor="text1"/>
        </w:rPr>
        <w:t>Initiative for Knowledge-based Agriculture, Aquaculture and Forestry in the Bio-economy); .COST veiklos Nr. CA21134 Link žemės ūkio be pesticidų: Europos tvarumo tinklas 2022-2026  ir kt.</w:t>
      </w:r>
    </w:p>
    <w:p w14:paraId="44E4E6F6" w14:textId="1739413D" w:rsidR="00DD4597" w:rsidRPr="00B45F39" w:rsidRDefault="00DD4597" w:rsidP="00416CB6">
      <w:pPr>
        <w:pStyle w:val="paragraph"/>
        <w:rPr>
          <w:rFonts w:eastAsia="Calibri"/>
        </w:rPr>
      </w:pPr>
      <w:r w:rsidRPr="0CCD3252">
        <w:rPr>
          <w:rFonts w:eastAsia="Calibri"/>
        </w:rPr>
        <w:t xml:space="preserve">Pedagoginio ir mokslo personalo kvalifikacija (mokslinės, didaktinės, profesinės kompetencijos) pakankamumas pareigybei bei studijų rezultatams pasiekti nustatomas vykdant priimant į darbą ir periodinių atestacijų metu. Vadovaujamasi „VDU dėstytojų ir mokslo darbuotojų, dirbančių gamtos, technologijos ir žemės ūkio mokslų srityse, pareigybių minimalių kvalifikacinių reikalavimų aprašu“, patvirtinti VDU </w:t>
      </w:r>
      <w:hyperlink r:id="rId196">
        <w:r w:rsidRPr="0CCD3252">
          <w:rPr>
            <w:rStyle w:val="Hyperlink"/>
            <w:rFonts w:eastAsia="Calibri"/>
          </w:rPr>
          <w:t>Senato 2024 vasario 28d., nutarimu Nr. SEN-N-6</w:t>
        </w:r>
      </w:hyperlink>
      <w:r w:rsidRPr="0CCD3252">
        <w:rPr>
          <w:rFonts w:eastAsia="Calibri"/>
        </w:rPr>
        <w:t>.</w:t>
      </w:r>
    </w:p>
    <w:p w14:paraId="0F77BB26" w14:textId="77777777" w:rsidR="00FD072E" w:rsidRPr="00907F46" w:rsidRDefault="00FD072E" w:rsidP="008B35EB">
      <w:pPr>
        <w:spacing w:after="0" w:line="240" w:lineRule="auto"/>
        <w:rPr>
          <w:rFonts w:ascii="Times New Roman" w:hAnsi="Times New Roman" w:cs="Times New Roman"/>
          <w:b/>
          <w:bCs/>
          <w:sz w:val="24"/>
          <w:szCs w:val="24"/>
        </w:rPr>
      </w:pPr>
    </w:p>
    <w:p w14:paraId="466DE8B6" w14:textId="0DA11D4D" w:rsidR="00EA00D3" w:rsidRPr="00907F46" w:rsidRDefault="004E3CF4" w:rsidP="00E01B9D">
      <w:pPr>
        <w:pStyle w:val="poskyriai"/>
      </w:pPr>
      <w:r w:rsidRPr="00907F46">
        <w:t xml:space="preserve">5.2. </w:t>
      </w:r>
      <w:r w:rsidR="00493B29" w:rsidRPr="00907F46">
        <w:rPr>
          <w:rStyle w:val="normaltextrun"/>
          <w:bCs/>
        </w:rPr>
        <w:t>Sąlygų krypties dalykų dėstytojų</w:t>
      </w:r>
      <w:r w:rsidR="00493B29" w:rsidRPr="00907F46">
        <w:rPr>
          <w:rStyle w:val="normaltextrun"/>
          <w:bCs/>
          <w:caps/>
        </w:rPr>
        <w:t xml:space="preserve"> </w:t>
      </w:r>
      <w:r w:rsidR="00493B29" w:rsidRPr="00907F46">
        <w:rPr>
          <w:rStyle w:val="normaltextrun"/>
          <w:bCs/>
        </w:rPr>
        <w:t>akademiniam judumui užtikrinti įvertinimas</w:t>
      </w:r>
      <w:r w:rsidR="00852C11" w:rsidRPr="00907F46">
        <w:rPr>
          <w:rStyle w:val="normaltextrun"/>
          <w:bCs/>
        </w:rPr>
        <w:t xml:space="preserve"> (netaikoma vertinant egzilio sąlygomis veikianči</w:t>
      </w:r>
      <w:r w:rsidR="00CA7E2C" w:rsidRPr="00907F46">
        <w:rPr>
          <w:rStyle w:val="normaltextrun"/>
          <w:bCs/>
        </w:rPr>
        <w:t>os aukštosios mokyklos ir trumposios pakopos studijas)</w:t>
      </w:r>
    </w:p>
    <w:p w14:paraId="2CE52D99" w14:textId="77777777" w:rsidR="001D4F59" w:rsidRPr="00907F46" w:rsidRDefault="001D4F59" w:rsidP="0080598A">
      <w:pPr>
        <w:tabs>
          <w:tab w:val="left" w:pos="1875"/>
        </w:tabs>
        <w:spacing w:after="0" w:line="240" w:lineRule="auto"/>
        <w:jc w:val="both"/>
        <w:rPr>
          <w:rFonts w:ascii="Times New Roman" w:hAnsi="Times New Roman" w:cs="Times New Roman"/>
          <w:b/>
          <w:bCs/>
          <w:sz w:val="24"/>
          <w:szCs w:val="24"/>
        </w:rPr>
      </w:pPr>
    </w:p>
    <w:p w14:paraId="2161DE3C" w14:textId="77777777" w:rsidR="00FF0081" w:rsidRPr="00907F46" w:rsidRDefault="00FF0081" w:rsidP="00FF0081">
      <w:pPr>
        <w:spacing w:after="0" w:line="240" w:lineRule="auto"/>
        <w:jc w:val="both"/>
        <w:rPr>
          <w:rFonts w:ascii="Times New Roman" w:hAnsi="Times New Roman" w:cs="Times New Roman"/>
          <w:sz w:val="24"/>
          <w:szCs w:val="24"/>
        </w:rPr>
      </w:pPr>
      <w:r w:rsidRPr="00907F46">
        <w:rPr>
          <w:rFonts w:ascii="Times New Roman" w:hAnsi="Times New Roman" w:cs="Times New Roman"/>
          <w:sz w:val="24"/>
          <w:szCs w:val="24"/>
        </w:rPr>
        <w:t>Visi VDU dėstytojai turi galimybę pasinaudoti „Erasmus+“ programos teikiamomis galimybėmis:</w:t>
      </w:r>
    </w:p>
    <w:p w14:paraId="42975AA5" w14:textId="77777777" w:rsidR="00FF0081" w:rsidRPr="00907F46" w:rsidRDefault="00FF0081" w:rsidP="006D5324">
      <w:pPr>
        <w:pStyle w:val="ListParagraph"/>
        <w:numPr>
          <w:ilvl w:val="0"/>
          <w:numId w:val="8"/>
        </w:numPr>
        <w:spacing w:after="0" w:line="240" w:lineRule="auto"/>
        <w:jc w:val="both"/>
        <w:rPr>
          <w:rFonts w:ascii="Times New Roman" w:eastAsia="Times New Roman" w:hAnsi="Times New Roman" w:cs="Times New Roman"/>
          <w:sz w:val="24"/>
          <w:szCs w:val="24"/>
        </w:rPr>
      </w:pPr>
      <w:r w:rsidRPr="25A2F701">
        <w:rPr>
          <w:rFonts w:ascii="Times New Roman" w:eastAsia="Times New Roman" w:hAnsi="Times New Roman" w:cs="Times New Roman"/>
          <w:sz w:val="24"/>
          <w:szCs w:val="24"/>
        </w:rPr>
        <w:t>Išvykti „Erasmus+“ dėstymo vizitui į vieną iš VDU partnerinių universitetų (Europos Sąjungoje bei EEE / šalyse kandidatėse – 440 partnerinių institucijų arba už Europos Sąjungos ribų – 118 partnerinių institucijų). Per metus šia galimybe pasinaudoja apie 260 VDU dėstytojų.</w:t>
      </w:r>
    </w:p>
    <w:p w14:paraId="437D4448" w14:textId="77777777" w:rsidR="00FF0081" w:rsidRPr="00907F46" w:rsidRDefault="00FF0081" w:rsidP="006D5324">
      <w:pPr>
        <w:pStyle w:val="ListParagraph"/>
        <w:numPr>
          <w:ilvl w:val="0"/>
          <w:numId w:val="8"/>
        </w:numPr>
        <w:spacing w:after="0" w:line="240" w:lineRule="auto"/>
        <w:jc w:val="both"/>
        <w:rPr>
          <w:rFonts w:ascii="Times New Roman" w:hAnsi="Times New Roman" w:cs="Times New Roman"/>
          <w:sz w:val="24"/>
          <w:szCs w:val="24"/>
        </w:rPr>
      </w:pPr>
      <w:r w:rsidRPr="25A2F701">
        <w:rPr>
          <w:rFonts w:ascii="Times New Roman" w:eastAsia="Times New Roman" w:hAnsi="Times New Roman" w:cs="Times New Roman"/>
          <w:sz w:val="24"/>
          <w:szCs w:val="24"/>
        </w:rPr>
        <w:t xml:space="preserve">Išvykti „Erasmus+“ mokymosi (kvalifikacijos kėlimo) vizitui į bet kurią įmonę ar organizaciją (įskaitant universitetus) Europos Sąjungoje (bei EEE / šalyse kandidatėse) arba į vieną iš  </w:t>
      </w:r>
      <w:r w:rsidRPr="25A2F701">
        <w:rPr>
          <w:rFonts w:ascii="Times New Roman" w:eastAsia="Times New Roman" w:hAnsi="Times New Roman" w:cs="Times New Roman"/>
          <w:sz w:val="24"/>
          <w:szCs w:val="24"/>
        </w:rPr>
        <w:lastRenderedPageBreak/>
        <w:t>partnerinių universitetų už Europos sąjungos ribų. Per metus šia galimybe pasinaudoja apie 390 VDU darbuotojų.</w:t>
      </w:r>
    </w:p>
    <w:p w14:paraId="46919B16" w14:textId="77777777" w:rsidR="00493B29" w:rsidRPr="00907F46" w:rsidRDefault="00493B29" w:rsidP="008B35EB">
      <w:pPr>
        <w:spacing w:after="0" w:line="240" w:lineRule="auto"/>
        <w:jc w:val="both"/>
        <w:rPr>
          <w:rFonts w:ascii="Times New Roman" w:hAnsi="Times New Roman" w:cs="Times New Roman"/>
          <w:sz w:val="24"/>
          <w:szCs w:val="24"/>
        </w:rPr>
      </w:pPr>
    </w:p>
    <w:p w14:paraId="1CA24E5E" w14:textId="5EA23437" w:rsidR="00722C5B" w:rsidRPr="004F4D78" w:rsidRDefault="00722C5B" w:rsidP="00855F3D">
      <w:pPr>
        <w:autoSpaceDE w:val="0"/>
        <w:autoSpaceDN w:val="0"/>
        <w:adjustRightInd w:val="0"/>
        <w:spacing w:line="240" w:lineRule="auto"/>
        <w:jc w:val="both"/>
        <w:rPr>
          <w:rFonts w:ascii="Times New Roman" w:hAnsi="Times New Roman" w:cs="Times New Roman"/>
          <w:sz w:val="24"/>
          <w:szCs w:val="24"/>
        </w:rPr>
      </w:pPr>
      <w:r w:rsidRPr="004F4D78">
        <w:rPr>
          <w:rFonts w:ascii="Times New Roman" w:hAnsi="Times New Roman" w:cs="Times New Roman"/>
          <w:sz w:val="24"/>
          <w:szCs w:val="24"/>
        </w:rPr>
        <w:t xml:space="preserve">Dėstymo vizitų informacija (atrankos, organizavimo ir kita tvarka) išvykstantiems į Erasmus+ dėstymo ir mokymosi vizitus yra vieša ir pateikiama </w:t>
      </w:r>
      <w:hyperlink r:id="rId197" w:history="1">
        <w:r w:rsidRPr="00855F3D">
          <w:rPr>
            <w:rStyle w:val="Hyperlink"/>
            <w:rFonts w:ascii="Times New Roman" w:hAnsi="Times New Roman" w:cs="Times New Roman"/>
            <w:sz w:val="24"/>
            <w:szCs w:val="24"/>
          </w:rPr>
          <w:t>VDU tinklalapyje</w:t>
        </w:r>
      </w:hyperlink>
      <w:r w:rsidR="00AE4761">
        <w:rPr>
          <w:rFonts w:ascii="Times New Roman" w:hAnsi="Times New Roman" w:cs="Times New Roman"/>
          <w:sz w:val="24"/>
          <w:szCs w:val="24"/>
        </w:rPr>
        <w:t>.</w:t>
      </w:r>
    </w:p>
    <w:p w14:paraId="5B042D5C" w14:textId="118FD736" w:rsidR="0042648E" w:rsidRDefault="0042648E" w:rsidP="0042648E">
      <w:pPr>
        <w:autoSpaceDE w:val="0"/>
        <w:autoSpaceDN w:val="0"/>
        <w:adjustRightInd w:val="0"/>
        <w:spacing w:line="240" w:lineRule="auto"/>
        <w:jc w:val="both"/>
        <w:rPr>
          <w:rFonts w:ascii="Times New Roman" w:hAnsi="Times New Roman" w:cs="Times New Roman"/>
          <w:sz w:val="24"/>
          <w:szCs w:val="24"/>
        </w:rPr>
      </w:pPr>
      <w:r w:rsidRPr="0CCD3252">
        <w:rPr>
          <w:rFonts w:ascii="Times New Roman" w:hAnsi="Times New Roman" w:cs="Times New Roman"/>
          <w:sz w:val="24"/>
          <w:szCs w:val="24"/>
        </w:rPr>
        <w:t xml:space="preserve">Programos dėstytojai ERASMUS+ studijose yra aktyvūs dalyviai (2021-2024 m. </w:t>
      </w:r>
      <w:r w:rsidR="0B3B3CF8" w:rsidRPr="0CCD3252">
        <w:rPr>
          <w:rFonts w:ascii="Times New Roman" w:hAnsi="Times New Roman" w:cs="Times New Roman"/>
          <w:sz w:val="24"/>
          <w:szCs w:val="24"/>
        </w:rPr>
        <w:t>11</w:t>
      </w:r>
      <w:r w:rsidRPr="0CCD3252">
        <w:rPr>
          <w:rFonts w:ascii="Times New Roman" w:hAnsi="Times New Roman" w:cs="Times New Roman"/>
          <w:sz w:val="24"/>
          <w:szCs w:val="24"/>
        </w:rPr>
        <w:t xml:space="preserve"> Ekologijos </w:t>
      </w:r>
      <w:r w:rsidR="13CA4D11" w:rsidRPr="0CCD3252">
        <w:rPr>
          <w:rFonts w:ascii="Times New Roman" w:hAnsi="Times New Roman" w:cs="Times New Roman"/>
          <w:sz w:val="24"/>
          <w:szCs w:val="24"/>
        </w:rPr>
        <w:t>krypties</w:t>
      </w:r>
      <w:r w:rsidRPr="0CCD3252">
        <w:rPr>
          <w:rFonts w:ascii="Times New Roman" w:hAnsi="Times New Roman" w:cs="Times New Roman"/>
          <w:sz w:val="24"/>
          <w:szCs w:val="24"/>
        </w:rPr>
        <w:t xml:space="preserve"> dėstytojai atliko </w:t>
      </w:r>
      <w:r w:rsidR="2F9C6E4A" w:rsidRPr="0CCD3252">
        <w:rPr>
          <w:rFonts w:ascii="Times New Roman" w:hAnsi="Times New Roman" w:cs="Times New Roman"/>
          <w:sz w:val="24"/>
          <w:szCs w:val="24"/>
        </w:rPr>
        <w:t>35</w:t>
      </w:r>
      <w:r w:rsidRPr="0CCD3252">
        <w:rPr>
          <w:rFonts w:ascii="Times New Roman" w:hAnsi="Times New Roman" w:cs="Times New Roman"/>
          <w:sz w:val="24"/>
          <w:szCs w:val="24"/>
        </w:rPr>
        <w:t xml:space="preserve"> </w:t>
      </w:r>
      <w:r w:rsidR="3D8D31ED" w:rsidRPr="0CCD3252">
        <w:rPr>
          <w:rFonts w:ascii="Times New Roman" w:hAnsi="Times New Roman" w:cs="Times New Roman"/>
          <w:sz w:val="24"/>
          <w:szCs w:val="24"/>
        </w:rPr>
        <w:t xml:space="preserve">ERASMUS+ </w:t>
      </w:r>
      <w:r w:rsidRPr="0CCD3252">
        <w:rPr>
          <w:rFonts w:ascii="Times New Roman" w:hAnsi="Times New Roman" w:cs="Times New Roman"/>
          <w:sz w:val="24"/>
          <w:szCs w:val="24"/>
        </w:rPr>
        <w:t>vizitus).</w:t>
      </w:r>
      <w:r w:rsidR="392F17AD" w:rsidRPr="0CCD3252">
        <w:rPr>
          <w:rFonts w:ascii="Times New Roman" w:hAnsi="Times New Roman" w:cs="Times New Roman"/>
          <w:sz w:val="24"/>
          <w:szCs w:val="24"/>
        </w:rPr>
        <w:t xml:space="preserve"> </w:t>
      </w:r>
      <w:r w:rsidRPr="0CCD3252">
        <w:rPr>
          <w:rFonts w:ascii="Times New Roman" w:hAnsi="Times New Roman" w:cs="Times New Roman"/>
          <w:sz w:val="24"/>
          <w:szCs w:val="24"/>
        </w:rPr>
        <w:t xml:space="preserve">Dėstymo ir mokymosi vizitus vyksta pagal savo dėstomo dalyko (-ų) ar mokslinių tyrimų kryptį (tematiką). Vizitų metu detaliau susipažįstama su kolegų vykdomų mokslinių tyrimų tematika, infrastruktūra, bendrų mokslinių tyrimų galimybėmis. </w:t>
      </w:r>
    </w:p>
    <w:p w14:paraId="4A4D1A88" w14:textId="5E257345" w:rsidR="0042648E" w:rsidRDefault="0042648E" w:rsidP="0042648E">
      <w:pPr>
        <w:autoSpaceDE w:val="0"/>
        <w:autoSpaceDN w:val="0"/>
        <w:adjustRightInd w:val="0"/>
        <w:spacing w:line="240" w:lineRule="auto"/>
        <w:jc w:val="both"/>
        <w:rPr>
          <w:rFonts w:ascii="Times New Roman" w:hAnsi="Times New Roman" w:cs="Times New Roman"/>
          <w:sz w:val="24"/>
          <w:szCs w:val="24"/>
        </w:rPr>
      </w:pPr>
      <w:r w:rsidRPr="02DACA91">
        <w:rPr>
          <w:rFonts w:ascii="Times New Roman" w:hAnsi="Times New Roman" w:cs="Times New Roman"/>
          <w:sz w:val="24"/>
          <w:szCs w:val="24"/>
        </w:rPr>
        <w:t>Dėstytojai dažniau važiuoja į dėstymo vizitus, nes mokymosi vizitams, kad jie būtų efektyvūs, reikia daugiau nei 3 darbo dienų (visas ERASMUS vizitas trunka 5 darbo dienas). Dėl užimtumo studijose ilgesni vizitai semestro bėgyje problematiški. Mokslinių tyrimų vykdymo vizitai (ilgesni) vyksta tarptautinių mokslinių projektų rėmuose. Mobilumo naudą dėstytojams ir studijoms</w:t>
      </w:r>
      <w:r w:rsidR="442CD928" w:rsidRPr="02DACA91">
        <w:rPr>
          <w:rFonts w:ascii="Times New Roman" w:hAnsi="Times New Roman" w:cs="Times New Roman"/>
          <w:sz w:val="24"/>
          <w:szCs w:val="24"/>
        </w:rPr>
        <w:t xml:space="preserve"> nauda</w:t>
      </w:r>
      <w:r w:rsidRPr="02DACA91">
        <w:rPr>
          <w:rFonts w:ascii="Times New Roman" w:hAnsi="Times New Roman" w:cs="Times New Roman"/>
          <w:sz w:val="24"/>
          <w:szCs w:val="24"/>
        </w:rPr>
        <w:t xml:space="preserve">: bendraujant gimsta idėjos projektams, susipažįstama su dėstymu bei tyrimais, jų metodikomis bei įranga. Inovatyvi patirtis diegiama studijose. </w:t>
      </w:r>
    </w:p>
    <w:p w14:paraId="2762814F" w14:textId="6900B4DC" w:rsidR="002C7840" w:rsidRPr="002C7840" w:rsidRDefault="002C7840" w:rsidP="002C7840">
      <w:pPr>
        <w:autoSpaceDE w:val="0"/>
        <w:autoSpaceDN w:val="0"/>
        <w:adjustRightInd w:val="0"/>
        <w:jc w:val="both"/>
        <w:rPr>
          <w:rFonts w:ascii="Times New Roman" w:hAnsi="Times New Roman" w:cs="Times New Roman"/>
          <w:color w:val="000000"/>
          <w:sz w:val="24"/>
          <w:szCs w:val="24"/>
        </w:rPr>
      </w:pPr>
      <w:r w:rsidRPr="002C7840">
        <w:rPr>
          <w:rFonts w:ascii="Times New Roman" w:hAnsi="Times New Roman" w:cs="Times New Roman"/>
          <w:color w:val="000000"/>
          <w:sz w:val="24"/>
          <w:szCs w:val="24"/>
        </w:rPr>
        <w:t xml:space="preserve">Mobilume dalyvavusių MEF ir AF dėstytojų skaičius pateiktas </w:t>
      </w:r>
      <w:r w:rsidR="00D34790">
        <w:rPr>
          <w:rFonts w:ascii="Times New Roman" w:hAnsi="Times New Roman" w:cs="Times New Roman"/>
          <w:color w:val="000000"/>
          <w:sz w:val="24"/>
          <w:szCs w:val="24"/>
        </w:rPr>
        <w:t xml:space="preserve">8 </w:t>
      </w:r>
      <w:r w:rsidRPr="002C7840">
        <w:rPr>
          <w:rFonts w:ascii="Times New Roman" w:hAnsi="Times New Roman" w:cs="Times New Roman"/>
          <w:color w:val="000000"/>
          <w:sz w:val="24"/>
          <w:szCs w:val="24"/>
        </w:rPr>
        <w:t>lentelėje.</w:t>
      </w:r>
    </w:p>
    <w:p w14:paraId="090773D7" w14:textId="181437B9" w:rsidR="002C7840" w:rsidRPr="00C92DEB" w:rsidRDefault="0B6420DB" w:rsidP="00FB032C">
      <w:pPr>
        <w:pStyle w:val="paragraph"/>
      </w:pPr>
      <w:r w:rsidRPr="02273327">
        <w:rPr>
          <w:b/>
          <w:bCs/>
        </w:rPr>
        <w:t xml:space="preserve">8 </w:t>
      </w:r>
      <w:r w:rsidR="4A70FDFC" w:rsidRPr="02273327">
        <w:rPr>
          <w:b/>
          <w:bCs/>
        </w:rPr>
        <w:t>lentelė</w:t>
      </w:r>
      <w:r w:rsidR="4A70FDFC">
        <w:t>. ERASMUS+ Studijų program</w:t>
      </w:r>
      <w:r w:rsidR="7A5CC061">
        <w:t>ų</w:t>
      </w:r>
      <w:r w:rsidR="4A70FDFC">
        <w:t xml:space="preserve"> </w:t>
      </w:r>
      <w:r w:rsidR="57B01D7F">
        <w:t>dėstytojų mobilumas</w:t>
      </w:r>
    </w:p>
    <w:tbl>
      <w:tblPr>
        <w:tblStyle w:val="TableGrid"/>
        <w:tblW w:w="9710" w:type="dxa"/>
        <w:tblLook w:val="04A0" w:firstRow="1" w:lastRow="0" w:firstColumn="1" w:lastColumn="0" w:noHBand="0" w:noVBand="1"/>
      </w:tblPr>
      <w:tblGrid>
        <w:gridCol w:w="5508"/>
        <w:gridCol w:w="1275"/>
        <w:gridCol w:w="1412"/>
        <w:gridCol w:w="1515"/>
      </w:tblGrid>
      <w:tr w:rsidR="002C7840" w:rsidRPr="00FB032C" w14:paraId="5EA084A2" w14:textId="77777777" w:rsidTr="000435F1">
        <w:trPr>
          <w:trHeight w:val="300"/>
        </w:trPr>
        <w:tc>
          <w:tcPr>
            <w:tcW w:w="5508" w:type="dxa"/>
            <w:shd w:val="clear" w:color="auto" w:fill="D9D9D9" w:themeFill="background1" w:themeFillShade="D9"/>
          </w:tcPr>
          <w:p w14:paraId="7DF3C529" w14:textId="77777777" w:rsidR="002C7840" w:rsidRPr="00FB032C" w:rsidRDefault="002C7840">
            <w:pPr>
              <w:autoSpaceDE w:val="0"/>
              <w:autoSpaceDN w:val="0"/>
              <w:adjustRightInd w:val="0"/>
              <w:jc w:val="center"/>
              <w:rPr>
                <w:rFonts w:ascii="Times New Roman" w:hAnsi="Times New Roman" w:cs="Times New Roman"/>
                <w:lang w:val="lt-LT"/>
              </w:rPr>
            </w:pPr>
          </w:p>
        </w:tc>
        <w:tc>
          <w:tcPr>
            <w:tcW w:w="1275" w:type="dxa"/>
            <w:shd w:val="clear" w:color="auto" w:fill="D9D9D9" w:themeFill="background1" w:themeFillShade="D9"/>
          </w:tcPr>
          <w:p w14:paraId="0BDFAFBB" w14:textId="77777777" w:rsidR="002C7840" w:rsidRPr="00FB032C" w:rsidRDefault="002C7840">
            <w:pPr>
              <w:autoSpaceDE w:val="0"/>
              <w:autoSpaceDN w:val="0"/>
              <w:adjustRightInd w:val="0"/>
              <w:jc w:val="center"/>
              <w:rPr>
                <w:rFonts w:ascii="Times New Roman" w:hAnsi="Times New Roman" w:cs="Times New Roman"/>
                <w:lang w:val="lt-LT"/>
              </w:rPr>
            </w:pPr>
            <w:r w:rsidRPr="00FB032C">
              <w:rPr>
                <w:rFonts w:ascii="Times New Roman" w:hAnsi="Times New Roman" w:cs="Times New Roman"/>
                <w:lang w:val="lt-LT"/>
              </w:rPr>
              <w:t>2021/2022</w:t>
            </w:r>
          </w:p>
        </w:tc>
        <w:tc>
          <w:tcPr>
            <w:tcW w:w="1412" w:type="dxa"/>
            <w:shd w:val="clear" w:color="auto" w:fill="D9D9D9" w:themeFill="background1" w:themeFillShade="D9"/>
          </w:tcPr>
          <w:p w14:paraId="1F6559E6" w14:textId="77777777" w:rsidR="002C7840" w:rsidRPr="00FB032C" w:rsidRDefault="002C7840">
            <w:pPr>
              <w:autoSpaceDE w:val="0"/>
              <w:autoSpaceDN w:val="0"/>
              <w:adjustRightInd w:val="0"/>
              <w:jc w:val="center"/>
              <w:rPr>
                <w:rFonts w:ascii="Times New Roman" w:hAnsi="Times New Roman" w:cs="Times New Roman"/>
                <w:lang w:val="lt-LT"/>
              </w:rPr>
            </w:pPr>
            <w:r w:rsidRPr="00FB032C">
              <w:rPr>
                <w:rFonts w:ascii="Times New Roman" w:hAnsi="Times New Roman" w:cs="Times New Roman"/>
                <w:lang w:val="lt-LT"/>
              </w:rPr>
              <w:t>2022/2023</w:t>
            </w:r>
          </w:p>
        </w:tc>
        <w:tc>
          <w:tcPr>
            <w:tcW w:w="1515" w:type="dxa"/>
            <w:shd w:val="clear" w:color="auto" w:fill="D9D9D9" w:themeFill="background1" w:themeFillShade="D9"/>
          </w:tcPr>
          <w:p w14:paraId="0E36928B" w14:textId="77777777" w:rsidR="002C7840" w:rsidRPr="00FB032C" w:rsidRDefault="002C7840">
            <w:pPr>
              <w:autoSpaceDE w:val="0"/>
              <w:autoSpaceDN w:val="0"/>
              <w:adjustRightInd w:val="0"/>
              <w:jc w:val="center"/>
              <w:rPr>
                <w:rFonts w:ascii="Times New Roman" w:hAnsi="Times New Roman" w:cs="Times New Roman"/>
                <w:lang w:val="lt-LT"/>
              </w:rPr>
            </w:pPr>
            <w:r w:rsidRPr="00FB032C">
              <w:rPr>
                <w:rFonts w:ascii="Times New Roman" w:hAnsi="Times New Roman" w:cs="Times New Roman"/>
                <w:lang w:val="lt-LT"/>
              </w:rPr>
              <w:t>2023/2024</w:t>
            </w:r>
          </w:p>
        </w:tc>
      </w:tr>
      <w:tr w:rsidR="02273327" w14:paraId="53A3FC3F" w14:textId="77777777" w:rsidTr="000435F1">
        <w:trPr>
          <w:trHeight w:val="300"/>
        </w:trPr>
        <w:tc>
          <w:tcPr>
            <w:tcW w:w="5508" w:type="dxa"/>
          </w:tcPr>
          <w:p w14:paraId="4C4FBF62" w14:textId="79A32EC3" w:rsidR="02273327" w:rsidRDefault="31B71E2C" w:rsidP="000435F1">
            <w:pPr>
              <w:jc w:val="center"/>
              <w:rPr>
                <w:rFonts w:ascii="Times New Roman" w:hAnsi="Times New Roman" w:cs="Times New Roman"/>
                <w:lang w:val="lt-LT"/>
              </w:rPr>
            </w:pPr>
            <w:r w:rsidRPr="02273327">
              <w:rPr>
                <w:rFonts w:ascii="Times New Roman" w:hAnsi="Times New Roman" w:cs="Times New Roman"/>
                <w:lang w:val="lt-LT"/>
              </w:rPr>
              <w:t>Dėstymo ir mokymosi vizitai į partnerystės šalis</w:t>
            </w:r>
          </w:p>
        </w:tc>
        <w:tc>
          <w:tcPr>
            <w:tcW w:w="1275" w:type="dxa"/>
          </w:tcPr>
          <w:p w14:paraId="7A73A17D" w14:textId="0FB5A6A6" w:rsidR="72E1B4E6" w:rsidRDefault="72E1B4E6" w:rsidP="00F40A6B">
            <w:pPr>
              <w:jc w:val="center"/>
              <w:rPr>
                <w:rFonts w:ascii="Times New Roman" w:eastAsia="Times New Roman" w:hAnsi="Times New Roman" w:cs="Times New Roman"/>
                <w:lang w:val="lt-LT"/>
              </w:rPr>
            </w:pPr>
            <w:r w:rsidRPr="02273327">
              <w:rPr>
                <w:rFonts w:ascii="Times New Roman" w:hAnsi="Times New Roman" w:cs="Times New Roman"/>
                <w:lang w:val="lt-LT"/>
              </w:rPr>
              <w:t>9</w:t>
            </w:r>
          </w:p>
        </w:tc>
        <w:tc>
          <w:tcPr>
            <w:tcW w:w="1412" w:type="dxa"/>
          </w:tcPr>
          <w:p w14:paraId="4BAFEFE5" w14:textId="2DD336A9" w:rsidR="2920912F" w:rsidRDefault="2920912F" w:rsidP="02273327">
            <w:pPr>
              <w:jc w:val="center"/>
              <w:rPr>
                <w:rFonts w:ascii="Times New Roman" w:hAnsi="Times New Roman" w:cs="Times New Roman"/>
                <w:lang w:val="lt-LT"/>
              </w:rPr>
            </w:pPr>
            <w:r w:rsidRPr="02273327">
              <w:rPr>
                <w:rFonts w:ascii="Times New Roman" w:hAnsi="Times New Roman" w:cs="Times New Roman"/>
                <w:lang w:val="lt-LT"/>
              </w:rPr>
              <w:t>15</w:t>
            </w:r>
          </w:p>
        </w:tc>
        <w:tc>
          <w:tcPr>
            <w:tcW w:w="1515" w:type="dxa"/>
          </w:tcPr>
          <w:p w14:paraId="476B3A6A" w14:textId="55122EB9" w:rsidR="2920912F" w:rsidRDefault="2920912F" w:rsidP="02273327">
            <w:pPr>
              <w:jc w:val="center"/>
              <w:rPr>
                <w:rFonts w:ascii="Times New Roman" w:hAnsi="Times New Roman" w:cs="Times New Roman"/>
                <w:lang w:val="lt-LT"/>
              </w:rPr>
            </w:pPr>
            <w:r w:rsidRPr="02273327">
              <w:rPr>
                <w:rFonts w:ascii="Times New Roman" w:hAnsi="Times New Roman" w:cs="Times New Roman"/>
                <w:lang w:val="lt-LT"/>
              </w:rPr>
              <w:t>17</w:t>
            </w:r>
          </w:p>
        </w:tc>
      </w:tr>
      <w:tr w:rsidR="02273327" w14:paraId="50503E87" w14:textId="77777777" w:rsidTr="000435F1">
        <w:trPr>
          <w:trHeight w:val="300"/>
        </w:trPr>
        <w:tc>
          <w:tcPr>
            <w:tcW w:w="5508" w:type="dxa"/>
          </w:tcPr>
          <w:p w14:paraId="54BCF9D8" w14:textId="1833B66B" w:rsidR="2920912F" w:rsidRDefault="2920912F" w:rsidP="02273327">
            <w:pPr>
              <w:jc w:val="center"/>
              <w:rPr>
                <w:rFonts w:ascii="Times New Roman" w:hAnsi="Times New Roman" w:cs="Times New Roman"/>
                <w:lang w:val="lt-LT"/>
              </w:rPr>
            </w:pPr>
            <w:r w:rsidRPr="02273327">
              <w:rPr>
                <w:rFonts w:ascii="Times New Roman" w:hAnsi="Times New Roman" w:cs="Times New Roman"/>
                <w:lang w:val="lt-LT"/>
              </w:rPr>
              <w:t>Išvykusių</w:t>
            </w:r>
            <w:r w:rsidR="3A25EB49" w:rsidRPr="02273327">
              <w:rPr>
                <w:rFonts w:ascii="Times New Roman" w:hAnsi="Times New Roman" w:cs="Times New Roman"/>
                <w:lang w:val="lt-LT"/>
              </w:rPr>
              <w:t xml:space="preserve"> </w:t>
            </w:r>
            <w:r w:rsidRPr="02273327">
              <w:rPr>
                <w:rFonts w:ascii="Times New Roman" w:hAnsi="Times New Roman" w:cs="Times New Roman"/>
                <w:lang w:val="lt-LT"/>
              </w:rPr>
              <w:t>d</w:t>
            </w:r>
            <w:r w:rsidR="06F4C068" w:rsidRPr="02273327">
              <w:rPr>
                <w:rFonts w:ascii="Times New Roman" w:hAnsi="Times New Roman" w:cs="Times New Roman"/>
                <w:lang w:val="lt-LT"/>
              </w:rPr>
              <w:t>ė</w:t>
            </w:r>
            <w:r w:rsidRPr="02273327">
              <w:rPr>
                <w:rFonts w:ascii="Times New Roman" w:hAnsi="Times New Roman" w:cs="Times New Roman"/>
                <w:lang w:val="lt-LT"/>
              </w:rPr>
              <w:t>stytoj</w:t>
            </w:r>
            <w:r w:rsidR="29582E6C" w:rsidRPr="02273327">
              <w:rPr>
                <w:rFonts w:ascii="Times New Roman" w:hAnsi="Times New Roman" w:cs="Times New Roman"/>
                <w:lang w:val="lt-LT"/>
              </w:rPr>
              <w:t>ų</w:t>
            </w:r>
            <w:r w:rsidRPr="02273327">
              <w:rPr>
                <w:rFonts w:ascii="Times New Roman" w:hAnsi="Times New Roman" w:cs="Times New Roman"/>
                <w:lang w:val="lt-LT"/>
              </w:rPr>
              <w:t xml:space="preserve"> dalis nuo vis</w:t>
            </w:r>
            <w:r w:rsidR="3BD13687" w:rsidRPr="02273327">
              <w:rPr>
                <w:rFonts w:ascii="Times New Roman" w:hAnsi="Times New Roman" w:cs="Times New Roman"/>
                <w:lang w:val="lt-LT"/>
              </w:rPr>
              <w:t>ų</w:t>
            </w:r>
            <w:r w:rsidRPr="02273327">
              <w:rPr>
                <w:rFonts w:ascii="Times New Roman" w:hAnsi="Times New Roman" w:cs="Times New Roman"/>
                <w:lang w:val="lt-LT"/>
              </w:rPr>
              <w:t xml:space="preserve"> krypties dalyk</w:t>
            </w:r>
            <w:r w:rsidR="646D11B6" w:rsidRPr="02273327">
              <w:rPr>
                <w:rFonts w:ascii="Times New Roman" w:hAnsi="Times New Roman" w:cs="Times New Roman"/>
                <w:lang w:val="lt-LT"/>
              </w:rPr>
              <w:t>ų</w:t>
            </w:r>
            <w:r w:rsidRPr="02273327">
              <w:rPr>
                <w:rFonts w:ascii="Times New Roman" w:hAnsi="Times New Roman" w:cs="Times New Roman"/>
                <w:lang w:val="lt-LT"/>
              </w:rPr>
              <w:t xml:space="preserve"> d</w:t>
            </w:r>
            <w:r w:rsidR="13EFD356" w:rsidRPr="02273327">
              <w:rPr>
                <w:rFonts w:ascii="Times New Roman" w:hAnsi="Times New Roman" w:cs="Times New Roman"/>
                <w:lang w:val="lt-LT"/>
              </w:rPr>
              <w:t>ė</w:t>
            </w:r>
            <w:r w:rsidRPr="02273327">
              <w:rPr>
                <w:rFonts w:ascii="Times New Roman" w:hAnsi="Times New Roman" w:cs="Times New Roman"/>
                <w:lang w:val="lt-LT"/>
              </w:rPr>
              <w:t>stytoj</w:t>
            </w:r>
            <w:r w:rsidR="4859815C" w:rsidRPr="02273327">
              <w:rPr>
                <w:rFonts w:ascii="Times New Roman" w:hAnsi="Times New Roman" w:cs="Times New Roman"/>
                <w:lang w:val="lt-LT"/>
              </w:rPr>
              <w:t>ų</w:t>
            </w:r>
            <w:r w:rsidRPr="02273327">
              <w:rPr>
                <w:rFonts w:ascii="Times New Roman" w:hAnsi="Times New Roman" w:cs="Times New Roman"/>
                <w:lang w:val="lt-LT"/>
              </w:rPr>
              <w:t xml:space="preserve"> per pastaruosius metus</w:t>
            </w:r>
            <w:r w:rsidR="67EE2379" w:rsidRPr="02273327">
              <w:rPr>
                <w:rFonts w:ascii="Times New Roman" w:hAnsi="Times New Roman" w:cs="Times New Roman"/>
                <w:lang w:val="lt-LT"/>
              </w:rPr>
              <w:t>, proc.</w:t>
            </w:r>
          </w:p>
        </w:tc>
        <w:tc>
          <w:tcPr>
            <w:tcW w:w="1275" w:type="dxa"/>
          </w:tcPr>
          <w:p w14:paraId="664AE9BF" w14:textId="113546E1" w:rsidR="67EE2379" w:rsidRDefault="67EE2379" w:rsidP="02273327">
            <w:pPr>
              <w:jc w:val="center"/>
              <w:rPr>
                <w:rFonts w:ascii="Times New Roman" w:hAnsi="Times New Roman" w:cs="Times New Roman"/>
                <w:lang w:val="lt-LT"/>
              </w:rPr>
            </w:pPr>
            <w:r w:rsidRPr="02273327">
              <w:rPr>
                <w:rFonts w:ascii="Times New Roman" w:hAnsi="Times New Roman" w:cs="Times New Roman"/>
                <w:lang w:val="lt-LT"/>
              </w:rPr>
              <w:t>27</w:t>
            </w:r>
          </w:p>
        </w:tc>
        <w:tc>
          <w:tcPr>
            <w:tcW w:w="1412" w:type="dxa"/>
          </w:tcPr>
          <w:p w14:paraId="2873C936" w14:textId="2BF78B25" w:rsidR="67EE2379" w:rsidRDefault="67EE2379" w:rsidP="02273327">
            <w:pPr>
              <w:jc w:val="center"/>
              <w:rPr>
                <w:rFonts w:ascii="Times New Roman" w:hAnsi="Times New Roman" w:cs="Times New Roman"/>
                <w:lang w:val="lt-LT"/>
              </w:rPr>
            </w:pPr>
            <w:r w:rsidRPr="02273327">
              <w:rPr>
                <w:rFonts w:ascii="Times New Roman" w:hAnsi="Times New Roman" w:cs="Times New Roman"/>
                <w:lang w:val="lt-LT"/>
              </w:rPr>
              <w:t>45,5</w:t>
            </w:r>
          </w:p>
        </w:tc>
        <w:tc>
          <w:tcPr>
            <w:tcW w:w="1515" w:type="dxa"/>
          </w:tcPr>
          <w:p w14:paraId="6331CCF7" w14:textId="0E9F225E" w:rsidR="67EE2379" w:rsidRDefault="67EE2379" w:rsidP="02273327">
            <w:pPr>
              <w:jc w:val="center"/>
              <w:rPr>
                <w:rFonts w:ascii="Times New Roman" w:hAnsi="Times New Roman" w:cs="Times New Roman"/>
                <w:lang w:val="lt-LT"/>
              </w:rPr>
            </w:pPr>
            <w:r w:rsidRPr="02273327">
              <w:rPr>
                <w:rFonts w:ascii="Times New Roman" w:hAnsi="Times New Roman" w:cs="Times New Roman"/>
                <w:lang w:val="lt-LT"/>
              </w:rPr>
              <w:t>51,5</w:t>
            </w:r>
          </w:p>
        </w:tc>
      </w:tr>
      <w:tr w:rsidR="002C7840" w:rsidRPr="00FB032C" w14:paraId="56C1C198" w14:textId="77777777" w:rsidTr="000435F1">
        <w:trPr>
          <w:trHeight w:val="300"/>
        </w:trPr>
        <w:tc>
          <w:tcPr>
            <w:tcW w:w="5508" w:type="dxa"/>
          </w:tcPr>
          <w:p w14:paraId="5285D95F" w14:textId="04E47C32" w:rsidR="002C7840" w:rsidRPr="00FB032C" w:rsidRDefault="67EE2379">
            <w:pPr>
              <w:autoSpaceDE w:val="0"/>
              <w:autoSpaceDN w:val="0"/>
              <w:adjustRightInd w:val="0"/>
              <w:jc w:val="center"/>
              <w:rPr>
                <w:rFonts w:ascii="Times New Roman" w:hAnsi="Times New Roman" w:cs="Times New Roman"/>
                <w:lang w:val="lt-LT"/>
              </w:rPr>
            </w:pPr>
            <w:r w:rsidRPr="02273327">
              <w:rPr>
                <w:rFonts w:ascii="Times New Roman" w:hAnsi="Times New Roman" w:cs="Times New Roman"/>
                <w:lang w:val="lt-LT"/>
              </w:rPr>
              <w:t xml:space="preserve">Akademinio judumo trukmė </w:t>
            </w:r>
          </w:p>
        </w:tc>
        <w:tc>
          <w:tcPr>
            <w:tcW w:w="1275" w:type="dxa"/>
          </w:tcPr>
          <w:p w14:paraId="73F0EA4D" w14:textId="3C5C965F" w:rsidR="002C7840" w:rsidRPr="00FB032C" w:rsidRDefault="67EE2379" w:rsidP="02273327">
            <w:pPr>
              <w:jc w:val="center"/>
              <w:rPr>
                <w:rFonts w:ascii="Times New Roman" w:hAnsi="Times New Roman" w:cs="Times New Roman"/>
                <w:lang w:val="lt-LT"/>
              </w:rPr>
            </w:pPr>
            <w:r w:rsidRPr="02273327">
              <w:rPr>
                <w:rFonts w:ascii="Times New Roman" w:hAnsi="Times New Roman" w:cs="Times New Roman"/>
                <w:lang w:val="lt-LT"/>
              </w:rPr>
              <w:t>9 savaitės</w:t>
            </w:r>
          </w:p>
        </w:tc>
        <w:tc>
          <w:tcPr>
            <w:tcW w:w="1412" w:type="dxa"/>
          </w:tcPr>
          <w:p w14:paraId="7C596F2D" w14:textId="2A01BDDD" w:rsidR="002C7840" w:rsidRPr="00FB032C" w:rsidRDefault="67EE2379" w:rsidP="02273327">
            <w:pPr>
              <w:jc w:val="center"/>
              <w:rPr>
                <w:rFonts w:ascii="Times New Roman" w:hAnsi="Times New Roman" w:cs="Times New Roman"/>
                <w:lang w:val="lt-LT"/>
              </w:rPr>
            </w:pPr>
            <w:r w:rsidRPr="02273327">
              <w:rPr>
                <w:rFonts w:ascii="Times New Roman" w:hAnsi="Times New Roman" w:cs="Times New Roman"/>
                <w:lang w:val="lt-LT"/>
              </w:rPr>
              <w:t>15 savaičių</w:t>
            </w:r>
          </w:p>
        </w:tc>
        <w:tc>
          <w:tcPr>
            <w:tcW w:w="1515" w:type="dxa"/>
          </w:tcPr>
          <w:p w14:paraId="0E0AFE12" w14:textId="567871D5" w:rsidR="002C7840" w:rsidRPr="00FB032C" w:rsidRDefault="67EE2379" w:rsidP="02273327">
            <w:pPr>
              <w:jc w:val="center"/>
              <w:rPr>
                <w:rFonts w:ascii="Times New Roman" w:hAnsi="Times New Roman" w:cs="Times New Roman"/>
                <w:lang w:val="lt-LT"/>
              </w:rPr>
            </w:pPr>
            <w:r w:rsidRPr="02273327">
              <w:rPr>
                <w:rFonts w:ascii="Times New Roman" w:hAnsi="Times New Roman" w:cs="Times New Roman"/>
                <w:lang w:val="lt-LT"/>
              </w:rPr>
              <w:t>17 savaičių</w:t>
            </w:r>
          </w:p>
        </w:tc>
      </w:tr>
      <w:tr w:rsidR="002C7840" w:rsidRPr="00FB032C" w14:paraId="538B0F96" w14:textId="77777777" w:rsidTr="000435F1">
        <w:trPr>
          <w:trHeight w:val="300"/>
        </w:trPr>
        <w:tc>
          <w:tcPr>
            <w:tcW w:w="5508" w:type="dxa"/>
          </w:tcPr>
          <w:p w14:paraId="037EF214" w14:textId="298CD029" w:rsidR="002C7840" w:rsidRPr="00FB032C" w:rsidRDefault="2F06BC77">
            <w:pPr>
              <w:autoSpaceDE w:val="0"/>
              <w:autoSpaceDN w:val="0"/>
              <w:adjustRightInd w:val="0"/>
              <w:jc w:val="center"/>
              <w:rPr>
                <w:rFonts w:ascii="Times New Roman" w:hAnsi="Times New Roman" w:cs="Times New Roman"/>
                <w:lang w:val="lt-LT"/>
              </w:rPr>
            </w:pPr>
            <w:r w:rsidRPr="0CCD3252">
              <w:rPr>
                <w:rFonts w:ascii="Times New Roman" w:hAnsi="Times New Roman" w:cs="Times New Roman"/>
                <w:lang w:val="lt-LT"/>
              </w:rPr>
              <w:t>Atvykusių dėstytojų skaičius</w:t>
            </w:r>
          </w:p>
        </w:tc>
        <w:tc>
          <w:tcPr>
            <w:tcW w:w="1275" w:type="dxa"/>
            <w:shd w:val="clear" w:color="auto" w:fill="auto"/>
          </w:tcPr>
          <w:p w14:paraId="3819A43C" w14:textId="5F12541E" w:rsidR="002C7840" w:rsidRPr="00FB032C" w:rsidRDefault="668DDE97" w:rsidP="0CCD3252">
            <w:pPr>
              <w:jc w:val="center"/>
            </w:pPr>
            <w:r w:rsidRPr="0CCD3252">
              <w:rPr>
                <w:lang w:val="lt-LT"/>
              </w:rPr>
              <w:t>6</w:t>
            </w:r>
          </w:p>
        </w:tc>
        <w:tc>
          <w:tcPr>
            <w:tcW w:w="1412" w:type="dxa"/>
            <w:shd w:val="clear" w:color="auto" w:fill="auto"/>
          </w:tcPr>
          <w:p w14:paraId="4ABE69C3" w14:textId="267FDF30" w:rsidR="002C7840" w:rsidRPr="00FB032C" w:rsidRDefault="2F06BC77" w:rsidP="0CCD3252">
            <w:pPr>
              <w:jc w:val="center"/>
            </w:pPr>
            <w:r w:rsidRPr="0CCD3252">
              <w:rPr>
                <w:lang w:val="lt-LT"/>
              </w:rPr>
              <w:t>8</w:t>
            </w:r>
          </w:p>
        </w:tc>
        <w:tc>
          <w:tcPr>
            <w:tcW w:w="1515" w:type="dxa"/>
            <w:shd w:val="clear" w:color="auto" w:fill="auto"/>
          </w:tcPr>
          <w:p w14:paraId="05EC4120" w14:textId="25DA12C3" w:rsidR="002C7840" w:rsidRPr="00FB032C" w:rsidRDefault="3221874F" w:rsidP="0CCD3252">
            <w:pPr>
              <w:jc w:val="center"/>
            </w:pPr>
            <w:r w:rsidRPr="0CCD3252">
              <w:rPr>
                <w:lang w:val="lt-LT"/>
              </w:rPr>
              <w:t>10</w:t>
            </w:r>
          </w:p>
        </w:tc>
      </w:tr>
      <w:tr w:rsidR="002C7840" w:rsidRPr="00FB032C" w14:paraId="2B43BB8C" w14:textId="77777777" w:rsidTr="000435F1">
        <w:trPr>
          <w:trHeight w:val="300"/>
        </w:trPr>
        <w:tc>
          <w:tcPr>
            <w:tcW w:w="9710" w:type="dxa"/>
            <w:gridSpan w:val="4"/>
          </w:tcPr>
          <w:p w14:paraId="18E1D8B8" w14:textId="77777777" w:rsidR="002C7840" w:rsidRPr="00FB032C" w:rsidRDefault="002C7840">
            <w:pPr>
              <w:autoSpaceDE w:val="0"/>
              <w:autoSpaceDN w:val="0"/>
              <w:adjustRightInd w:val="0"/>
              <w:rPr>
                <w:rFonts w:ascii="Times New Roman" w:hAnsi="Times New Roman" w:cs="Times New Roman"/>
                <w:lang w:val="lt-LT"/>
              </w:rPr>
            </w:pPr>
            <w:r w:rsidRPr="00FB032C">
              <w:rPr>
                <w:rFonts w:ascii="Times New Roman" w:hAnsi="Times New Roman" w:cs="Times New Roman"/>
                <w:lang w:val="lt-LT"/>
              </w:rPr>
              <w:t>Populiariausios šalys: Portugalija, Vokietija, Švedija, Latvija, Serbija, Kroatija, Italija, Kazachstanas</w:t>
            </w:r>
          </w:p>
        </w:tc>
      </w:tr>
    </w:tbl>
    <w:p w14:paraId="33ADA367" w14:textId="77777777" w:rsidR="002C7840" w:rsidRPr="00907F46" w:rsidRDefault="002C7840" w:rsidP="00722C5B">
      <w:pPr>
        <w:autoSpaceDE w:val="0"/>
        <w:autoSpaceDN w:val="0"/>
        <w:adjustRightInd w:val="0"/>
        <w:jc w:val="both"/>
        <w:rPr>
          <w:rFonts w:ascii="Times New Roman" w:hAnsi="Times New Roman" w:cs="Times New Roman"/>
          <w:color w:val="000000"/>
          <w:sz w:val="24"/>
          <w:szCs w:val="24"/>
        </w:rPr>
      </w:pPr>
    </w:p>
    <w:p w14:paraId="2BE4A7C3" w14:textId="5D8407B4" w:rsidR="005171BF" w:rsidRPr="00907F46" w:rsidRDefault="005171BF" w:rsidP="00AE4761">
      <w:pPr>
        <w:spacing w:line="240" w:lineRule="auto"/>
        <w:jc w:val="both"/>
        <w:rPr>
          <w:rFonts w:ascii="Times New Roman" w:hAnsi="Times New Roman" w:cs="Times New Roman"/>
          <w:color w:val="000000"/>
          <w:sz w:val="24"/>
          <w:szCs w:val="24"/>
        </w:rPr>
      </w:pPr>
      <w:r w:rsidRPr="0CCD3252">
        <w:rPr>
          <w:rFonts w:ascii="Times New Roman" w:hAnsi="Times New Roman" w:cs="Times New Roman"/>
          <w:color w:val="000000" w:themeColor="text1"/>
          <w:sz w:val="24"/>
          <w:szCs w:val="24"/>
        </w:rPr>
        <w:t xml:space="preserve"> 20</w:t>
      </w:r>
      <w:r w:rsidR="002232ED" w:rsidRPr="0CCD3252">
        <w:rPr>
          <w:rFonts w:ascii="Times New Roman" w:hAnsi="Times New Roman" w:cs="Times New Roman"/>
          <w:color w:val="000000" w:themeColor="text1"/>
          <w:sz w:val="24"/>
          <w:szCs w:val="24"/>
        </w:rPr>
        <w:t>2</w:t>
      </w:r>
      <w:r w:rsidR="701889DE" w:rsidRPr="0CCD3252">
        <w:rPr>
          <w:rFonts w:ascii="Times New Roman" w:hAnsi="Times New Roman" w:cs="Times New Roman"/>
          <w:color w:val="000000" w:themeColor="text1"/>
          <w:sz w:val="24"/>
          <w:szCs w:val="24"/>
        </w:rPr>
        <w:t>1</w:t>
      </w:r>
      <w:r w:rsidRPr="0CCD3252">
        <w:rPr>
          <w:rFonts w:ascii="Times New Roman" w:hAnsi="Times New Roman" w:cs="Times New Roman"/>
          <w:color w:val="000000" w:themeColor="text1"/>
          <w:sz w:val="24"/>
          <w:szCs w:val="24"/>
        </w:rPr>
        <w:t>–202</w:t>
      </w:r>
      <w:r w:rsidR="50C78696" w:rsidRPr="0CCD3252">
        <w:rPr>
          <w:rFonts w:ascii="Times New Roman" w:hAnsi="Times New Roman" w:cs="Times New Roman"/>
          <w:color w:val="000000" w:themeColor="text1"/>
          <w:sz w:val="24"/>
          <w:szCs w:val="24"/>
        </w:rPr>
        <w:t>4</w:t>
      </w:r>
      <w:r w:rsidRPr="0CCD3252">
        <w:rPr>
          <w:rFonts w:ascii="Times New Roman" w:hAnsi="Times New Roman" w:cs="Times New Roman"/>
          <w:color w:val="000000" w:themeColor="text1"/>
          <w:sz w:val="24"/>
          <w:szCs w:val="24"/>
        </w:rPr>
        <w:t xml:space="preserve">m. m. Buvo atvykę </w:t>
      </w:r>
      <w:r w:rsidR="58DECC2B" w:rsidRPr="0CCD3252">
        <w:rPr>
          <w:rFonts w:ascii="Times New Roman" w:hAnsi="Times New Roman" w:cs="Times New Roman"/>
          <w:color w:val="000000" w:themeColor="text1"/>
          <w:sz w:val="24"/>
          <w:szCs w:val="24"/>
        </w:rPr>
        <w:t>24</w:t>
      </w:r>
      <w:r w:rsidRPr="0CCD3252">
        <w:rPr>
          <w:rFonts w:ascii="Times New Roman" w:hAnsi="Times New Roman" w:cs="Times New Roman"/>
          <w:color w:val="000000" w:themeColor="text1"/>
          <w:sz w:val="24"/>
          <w:szCs w:val="24"/>
        </w:rPr>
        <w:t xml:space="preserve"> mokslininkai iš užsienio</w:t>
      </w:r>
      <w:r w:rsidR="003419CD" w:rsidRPr="0CCD3252">
        <w:rPr>
          <w:rFonts w:ascii="Times New Roman" w:hAnsi="Times New Roman" w:cs="Times New Roman"/>
          <w:color w:val="000000" w:themeColor="text1"/>
          <w:sz w:val="24"/>
          <w:szCs w:val="24"/>
        </w:rPr>
        <w:t xml:space="preserve"> šalių</w:t>
      </w:r>
      <w:r w:rsidRPr="0CCD3252">
        <w:rPr>
          <w:rFonts w:ascii="Times New Roman" w:hAnsi="Times New Roman" w:cs="Times New Roman"/>
          <w:color w:val="000000" w:themeColor="text1"/>
          <w:sz w:val="24"/>
          <w:szCs w:val="24"/>
        </w:rPr>
        <w:t>. Tarptautinė</w:t>
      </w:r>
      <w:r w:rsidR="6332A648" w:rsidRPr="0CCD3252">
        <w:rPr>
          <w:rFonts w:ascii="Times New Roman" w:hAnsi="Times New Roman" w:cs="Times New Roman"/>
          <w:color w:val="000000" w:themeColor="text1"/>
          <w:sz w:val="24"/>
          <w:szCs w:val="24"/>
        </w:rPr>
        <w:t>s</w:t>
      </w:r>
      <w:r w:rsidRPr="0CCD3252">
        <w:rPr>
          <w:rFonts w:ascii="Times New Roman" w:hAnsi="Times New Roman" w:cs="Times New Roman"/>
          <w:color w:val="000000" w:themeColor="text1"/>
          <w:sz w:val="24"/>
          <w:szCs w:val="24"/>
        </w:rPr>
        <w:t>e savaitė</w:t>
      </w:r>
      <w:r w:rsidR="69720CF4" w:rsidRPr="0CCD3252">
        <w:rPr>
          <w:rFonts w:ascii="Times New Roman" w:hAnsi="Times New Roman" w:cs="Times New Roman"/>
          <w:color w:val="000000" w:themeColor="text1"/>
          <w:sz w:val="24"/>
          <w:szCs w:val="24"/>
        </w:rPr>
        <w:t>s</w:t>
      </w:r>
      <w:r w:rsidRPr="0CCD3252">
        <w:rPr>
          <w:rFonts w:ascii="Times New Roman" w:hAnsi="Times New Roman" w:cs="Times New Roman"/>
          <w:color w:val="000000" w:themeColor="text1"/>
          <w:sz w:val="24"/>
          <w:szCs w:val="24"/>
        </w:rPr>
        <w:t>e dalyvavo</w:t>
      </w:r>
      <w:r w:rsidR="6EAEB82D" w:rsidRPr="0CCD3252">
        <w:rPr>
          <w:rFonts w:ascii="Times New Roman" w:hAnsi="Times New Roman" w:cs="Times New Roman"/>
          <w:color w:val="000000" w:themeColor="text1"/>
          <w:sz w:val="24"/>
          <w:szCs w:val="24"/>
        </w:rPr>
        <w:t xml:space="preserve"> 10</w:t>
      </w:r>
      <w:r w:rsidRPr="0CCD3252">
        <w:rPr>
          <w:rFonts w:ascii="Times New Roman" w:hAnsi="Times New Roman" w:cs="Times New Roman"/>
          <w:color w:val="000000" w:themeColor="text1"/>
          <w:sz w:val="24"/>
          <w:szCs w:val="24"/>
        </w:rPr>
        <w:t xml:space="preserve"> mokslinink</w:t>
      </w:r>
      <w:r w:rsidR="1F5D4A5D" w:rsidRPr="0CCD3252">
        <w:rPr>
          <w:rFonts w:ascii="Times New Roman" w:hAnsi="Times New Roman" w:cs="Times New Roman"/>
          <w:color w:val="000000" w:themeColor="text1"/>
          <w:sz w:val="24"/>
          <w:szCs w:val="24"/>
        </w:rPr>
        <w:t>ų</w:t>
      </w:r>
      <w:r w:rsidRPr="0CCD3252">
        <w:rPr>
          <w:rFonts w:ascii="Times New Roman" w:hAnsi="Times New Roman" w:cs="Times New Roman"/>
          <w:color w:val="000000" w:themeColor="text1"/>
          <w:sz w:val="24"/>
          <w:szCs w:val="24"/>
        </w:rPr>
        <w:t xml:space="preserve"> iš užsienio</w:t>
      </w:r>
      <w:r w:rsidR="003419CD" w:rsidRPr="0CCD3252">
        <w:rPr>
          <w:rFonts w:ascii="Times New Roman" w:hAnsi="Times New Roman" w:cs="Times New Roman"/>
          <w:color w:val="000000" w:themeColor="text1"/>
          <w:sz w:val="24"/>
          <w:szCs w:val="24"/>
        </w:rPr>
        <w:t xml:space="preserve"> šalių. Kas antri metai organizuojamoje tarptautinėje mokslinėje konferencijoje </w:t>
      </w:r>
      <w:hyperlink r:id="rId198">
        <w:r w:rsidR="003419CD" w:rsidRPr="0CCD3252">
          <w:rPr>
            <w:rStyle w:val="Hyperlink"/>
            <w:rFonts w:ascii="Times New Roman" w:hAnsi="Times New Roman" w:cs="Times New Roman"/>
            <w:sz w:val="24"/>
            <w:szCs w:val="24"/>
          </w:rPr>
          <w:t>„AgroEco“</w:t>
        </w:r>
      </w:hyperlink>
      <w:r w:rsidR="003419CD" w:rsidRPr="0CCD3252">
        <w:rPr>
          <w:rFonts w:ascii="Times New Roman" w:hAnsi="Times New Roman" w:cs="Times New Roman"/>
          <w:color w:val="000000" w:themeColor="text1"/>
          <w:sz w:val="24"/>
          <w:szCs w:val="24"/>
        </w:rPr>
        <w:t xml:space="preserve"> plenarinius pranešimus skaito aukšto lygio mokslininkai iš įvairių šalių.</w:t>
      </w:r>
    </w:p>
    <w:p w14:paraId="7ED1AE44" w14:textId="77777777" w:rsidR="00F35F2B" w:rsidRDefault="003ADEE2" w:rsidP="225B75AA">
      <w:pPr>
        <w:spacing w:line="240" w:lineRule="auto"/>
        <w:jc w:val="both"/>
        <w:rPr>
          <w:rFonts w:ascii="Times New Roman" w:eastAsia="Calibri" w:hAnsi="Times New Roman" w:cs="Times New Roman"/>
          <w:sz w:val="24"/>
          <w:szCs w:val="24"/>
        </w:rPr>
      </w:pPr>
      <w:r w:rsidRPr="0CCD3252">
        <w:rPr>
          <w:rFonts w:ascii="Times New Roman" w:hAnsi="Times New Roman" w:cs="Times New Roman"/>
          <w:color w:val="000000" w:themeColor="text1"/>
          <w:sz w:val="24"/>
          <w:szCs w:val="24"/>
        </w:rPr>
        <w:t xml:space="preserve">Krypties dėstytojai skaitė paskaitas įvairių šalių universitetuose: Kroatijoje, Italijoje, </w:t>
      </w:r>
      <w:r w:rsidRPr="0CCD3252">
        <w:rPr>
          <w:rFonts w:ascii="Times New Roman" w:eastAsia="Calibri" w:hAnsi="Times New Roman" w:cs="Times New Roman"/>
          <w:sz w:val="24"/>
          <w:szCs w:val="24"/>
        </w:rPr>
        <w:t xml:space="preserve">Lenkijos ir kt. </w:t>
      </w:r>
      <w:r w:rsidRPr="0CCD3252">
        <w:rPr>
          <w:rFonts w:ascii="Times New Roman" w:hAnsi="Times New Roman" w:cs="Times New Roman"/>
          <w:color w:val="000000" w:themeColor="text1"/>
          <w:sz w:val="24"/>
          <w:szCs w:val="24"/>
        </w:rPr>
        <w:t>Du programos dėstytojai tobulino skaitmenines kompetencijas Nacionalinės švietimo agentūros projekte „Aukštųjų mokyklų dėstytojų skaitmeninės transformavijas kompetencijų tobulinimo mokymai (EdTech):/ (The European Framework for the Digital Competence of Educators).</w:t>
      </w:r>
    </w:p>
    <w:p w14:paraId="430715E0" w14:textId="55D9671D" w:rsidR="003ADEE2" w:rsidRDefault="003ADEE2" w:rsidP="225B75AA">
      <w:pPr>
        <w:spacing w:line="240" w:lineRule="auto"/>
        <w:jc w:val="both"/>
        <w:rPr>
          <w:rFonts w:ascii="Times New Roman" w:eastAsia="Calibri" w:hAnsi="Times New Roman" w:cs="Times New Roman"/>
          <w:sz w:val="24"/>
          <w:szCs w:val="24"/>
        </w:rPr>
      </w:pPr>
      <w:r w:rsidRPr="0CCD3252">
        <w:rPr>
          <w:rFonts w:ascii="Times New Roman" w:hAnsi="Times New Roman" w:cs="Times New Roman"/>
          <w:color w:val="000000" w:themeColor="text1"/>
          <w:sz w:val="24"/>
          <w:szCs w:val="24"/>
        </w:rPr>
        <w:t xml:space="preserve">Krypties dėstytojai dėl projektinės veiklos buvo išvykęs  į Italiją, Graikiją, Kolumbiją, kur skaitė paskaitą </w:t>
      </w:r>
      <w:r w:rsidRPr="0CCD3252">
        <w:rPr>
          <w:rFonts w:ascii="Times New Roman" w:eastAsia="Times New Roman" w:hAnsi="Times New Roman" w:cs="Times New Roman"/>
          <w:color w:val="000000" w:themeColor="text1"/>
          <w:sz w:val="24"/>
          <w:szCs w:val="24"/>
          <w:lang w:eastAsia="lt-LT"/>
        </w:rPr>
        <w:t>"Biologinės įvairovės apsauga, miško rūšių ir buveinių tvarkymo ypatumai", kiti dėstytojai dėl projektinės veiklos buvo išvykę į Lenkija tema  „Soil management effects on soil organic matter properties and carbon sequestration“.</w:t>
      </w:r>
    </w:p>
    <w:p w14:paraId="1E5F633C" w14:textId="77777777" w:rsidR="003419CD" w:rsidRDefault="00B173B4" w:rsidP="00AE4761">
      <w:pPr>
        <w:pStyle w:val="Default"/>
        <w:spacing w:after="160" w:line="240" w:lineRule="auto"/>
        <w:jc w:val="both"/>
        <w:rPr>
          <w:rFonts w:ascii="Times New Roman" w:hAnsi="Times New Roman"/>
        </w:rPr>
      </w:pPr>
      <w:r w:rsidRPr="00907F46">
        <w:rPr>
          <w:rFonts w:ascii="Times New Roman" w:hAnsi="Times New Roman"/>
        </w:rPr>
        <w:t>V</w:t>
      </w:r>
      <w:r w:rsidR="005171BF" w:rsidRPr="00907F46">
        <w:rPr>
          <w:rFonts w:ascii="Times New Roman" w:hAnsi="Times New Roman"/>
        </w:rPr>
        <w:t>yko moksliniai vizitai su tikslu pasidalinti gerąja patirtimi, mokytis ir kelti kvalifikaciją</w:t>
      </w:r>
      <w:r w:rsidR="003419CD">
        <w:rPr>
          <w:rFonts w:ascii="Times New Roman" w:hAnsi="Times New Roman"/>
        </w:rPr>
        <w:t>:</w:t>
      </w:r>
      <w:r w:rsidR="00650B49" w:rsidRPr="00907F46">
        <w:rPr>
          <w:rFonts w:ascii="Times New Roman" w:hAnsi="Times New Roman"/>
        </w:rPr>
        <w:t xml:space="preserve"> </w:t>
      </w:r>
      <w:r w:rsidRPr="00907F46">
        <w:rPr>
          <w:rFonts w:ascii="Times New Roman" w:hAnsi="Times New Roman"/>
        </w:rPr>
        <w:t xml:space="preserve">2022 m. </w:t>
      </w:r>
      <w:r w:rsidR="005171BF" w:rsidRPr="00907F46">
        <w:rPr>
          <w:rFonts w:ascii="Times New Roman" w:hAnsi="Times New Roman"/>
        </w:rPr>
        <w:t>į</w:t>
      </w:r>
      <w:r w:rsidR="00650B49" w:rsidRPr="00907F46">
        <w:rPr>
          <w:rFonts w:ascii="Times New Roman" w:hAnsi="Times New Roman"/>
        </w:rPr>
        <w:t xml:space="preserve"> </w:t>
      </w:r>
      <w:r w:rsidR="005171BF" w:rsidRPr="00907F46">
        <w:rPr>
          <w:rFonts w:ascii="Times New Roman" w:hAnsi="Times New Roman"/>
        </w:rPr>
        <w:t xml:space="preserve">Wroclaw University of Environmental and Life Sciences, Institute of Soil Science (Lenkija) ir French National Institute for Agriculture, Food and Environment, INRAE (Prancūzija). </w:t>
      </w:r>
    </w:p>
    <w:p w14:paraId="2E2A5FE0" w14:textId="77777777" w:rsidR="003419CD" w:rsidRDefault="005171BF" w:rsidP="00AE4761">
      <w:pPr>
        <w:pStyle w:val="Default"/>
        <w:spacing w:after="160" w:line="240" w:lineRule="auto"/>
        <w:jc w:val="both"/>
        <w:rPr>
          <w:rFonts w:ascii="Times New Roman" w:hAnsi="Times New Roman"/>
        </w:rPr>
      </w:pPr>
      <w:r w:rsidRPr="00907F46">
        <w:rPr>
          <w:rFonts w:ascii="Times New Roman" w:hAnsi="Times New Roman"/>
        </w:rPr>
        <w:t>Pagal projektą "Plačios aprėpties universiteto plėtotė universitetų tinklo pertvarkos kontekste" sut. Nr. 09.3.1-ESFA-</w:t>
      </w:r>
      <w:r w:rsidR="00B173B4" w:rsidRPr="00907F46">
        <w:rPr>
          <w:rFonts w:ascii="Times New Roman" w:hAnsi="Times New Roman"/>
        </w:rPr>
        <w:t xml:space="preserve">2022 m. </w:t>
      </w:r>
      <w:r w:rsidR="00650B49" w:rsidRPr="00907F46">
        <w:rPr>
          <w:rFonts w:ascii="Times New Roman" w:hAnsi="Times New Roman"/>
        </w:rPr>
        <w:t xml:space="preserve"> </w:t>
      </w:r>
      <w:r w:rsidR="003D55AD" w:rsidRPr="00907F46">
        <w:rPr>
          <w:rFonts w:ascii="Times New Roman" w:hAnsi="Times New Roman"/>
        </w:rPr>
        <w:t xml:space="preserve">2024 m. </w:t>
      </w:r>
      <w:r w:rsidR="00B9785B" w:rsidRPr="00907F46">
        <w:rPr>
          <w:rFonts w:ascii="Times New Roman" w:hAnsi="Times New Roman"/>
        </w:rPr>
        <w:t xml:space="preserve">5 dėstytojai buvo išvykę su mokymosi vizitu į Mzuri World Research&amp;Development „Bridging science and agriculture- Mid-East Europe“ Center </w:t>
      </w:r>
      <w:r w:rsidR="003419CD">
        <w:rPr>
          <w:rFonts w:ascii="Times New Roman" w:hAnsi="Times New Roman"/>
        </w:rPr>
        <w:t>(</w:t>
      </w:r>
      <w:r w:rsidR="00B9785B" w:rsidRPr="00907F46">
        <w:rPr>
          <w:rFonts w:ascii="Times New Roman" w:hAnsi="Times New Roman"/>
        </w:rPr>
        <w:t>Sadki, Poland</w:t>
      </w:r>
      <w:r w:rsidR="003419CD">
        <w:rPr>
          <w:rFonts w:ascii="Times New Roman" w:hAnsi="Times New Roman"/>
        </w:rPr>
        <w:t xml:space="preserve">). </w:t>
      </w:r>
    </w:p>
    <w:p w14:paraId="43547E06" w14:textId="62DD4F0A" w:rsidR="00650B49" w:rsidRPr="00907F46" w:rsidRDefault="005171BF" w:rsidP="00AE4761">
      <w:pPr>
        <w:pStyle w:val="Default"/>
        <w:spacing w:after="160" w:line="240" w:lineRule="auto"/>
        <w:jc w:val="both"/>
        <w:rPr>
          <w:rFonts w:ascii="Times New Roman" w:hAnsi="Times New Roman"/>
        </w:rPr>
      </w:pPr>
      <w:r w:rsidRPr="05CB5E25">
        <w:rPr>
          <w:rFonts w:ascii="Times New Roman" w:hAnsi="Times New Roman"/>
        </w:rPr>
        <w:t>Pagal ERASMU</w:t>
      </w:r>
      <w:r w:rsidR="003419CD" w:rsidRPr="05CB5E25">
        <w:rPr>
          <w:rFonts w:ascii="Times New Roman" w:hAnsi="Times New Roman"/>
        </w:rPr>
        <w:t>S</w:t>
      </w:r>
      <w:r w:rsidRPr="05CB5E25">
        <w:rPr>
          <w:rFonts w:ascii="Times New Roman" w:hAnsi="Times New Roman"/>
        </w:rPr>
        <w:t xml:space="preserve"> mainus</w:t>
      </w:r>
      <w:r w:rsidR="003419CD" w:rsidRPr="05CB5E25">
        <w:rPr>
          <w:rFonts w:ascii="Times New Roman" w:hAnsi="Times New Roman"/>
        </w:rPr>
        <w:t xml:space="preserve"> programos  dėstytojai vyko:</w:t>
      </w:r>
      <w:r w:rsidRPr="05CB5E25">
        <w:rPr>
          <w:rFonts w:ascii="Times New Roman" w:hAnsi="Times New Roman"/>
        </w:rPr>
        <w:t xml:space="preserve"> </w:t>
      </w:r>
      <w:r w:rsidR="00650B49" w:rsidRPr="05CB5E25">
        <w:rPr>
          <w:rFonts w:ascii="Times New Roman" w:hAnsi="Times New Roman"/>
        </w:rPr>
        <w:t xml:space="preserve">2022 m. </w:t>
      </w:r>
      <w:r w:rsidRPr="05CB5E25">
        <w:rPr>
          <w:rFonts w:ascii="Times New Roman" w:hAnsi="Times New Roman"/>
        </w:rPr>
        <w:t>Czech University of Life Sciences Prague</w:t>
      </w:r>
      <w:r w:rsidR="00650B49" w:rsidRPr="05CB5E25">
        <w:rPr>
          <w:rFonts w:ascii="Times New Roman" w:hAnsi="Times New Roman"/>
        </w:rPr>
        <w:t>; 2023 Zagrebo universitetas; Palermo universitetas.</w:t>
      </w:r>
      <w:r w:rsidR="003419CD" w:rsidRPr="05CB5E25">
        <w:rPr>
          <w:rFonts w:ascii="Times New Roman" w:hAnsi="Times New Roman"/>
        </w:rPr>
        <w:t xml:space="preserve"> Skaitytos paskaitos įvairiomis temomis</w:t>
      </w:r>
      <w:r w:rsidR="00F87C07" w:rsidRPr="05CB5E25">
        <w:rPr>
          <w:rFonts w:ascii="Times New Roman" w:hAnsi="Times New Roman"/>
        </w:rPr>
        <w:t xml:space="preserve"> </w:t>
      </w:r>
      <w:r w:rsidR="00F87C07" w:rsidRPr="05CB5E25">
        <w:rPr>
          <w:rFonts w:ascii="Times New Roman" w:hAnsi="Times New Roman"/>
        </w:rPr>
        <w:lastRenderedPageBreak/>
        <w:t>pvz.:</w:t>
      </w:r>
      <w:r w:rsidR="003419CD" w:rsidRPr="05CB5E25">
        <w:rPr>
          <w:rFonts w:ascii="Times New Roman" w:hAnsi="Times New Roman"/>
        </w:rPr>
        <w:t xml:space="preserve"> </w:t>
      </w:r>
      <w:r w:rsidR="00650B49" w:rsidRPr="05CB5E25">
        <w:rPr>
          <w:rFonts w:ascii="Times New Roman" w:hAnsi="Times New Roman"/>
        </w:rPr>
        <w:t>“Biodiversity in agriculture: importance and challenges”, “Multi-cropping, inter-cropping, catch-cropping systems”</w:t>
      </w:r>
      <w:r w:rsidR="003419CD" w:rsidRPr="05CB5E25">
        <w:rPr>
          <w:rFonts w:ascii="Times New Roman" w:hAnsi="Times New Roman"/>
        </w:rPr>
        <w:t>.</w:t>
      </w:r>
    </w:p>
    <w:p w14:paraId="1210E5E2" w14:textId="390A95FD" w:rsidR="005171BF" w:rsidRPr="00907F46" w:rsidRDefault="005171BF" w:rsidP="00AE4761">
      <w:pPr>
        <w:spacing w:line="240" w:lineRule="auto"/>
        <w:jc w:val="both"/>
        <w:rPr>
          <w:rFonts w:ascii="Times New Roman" w:hAnsi="Times New Roman" w:cs="Times New Roman"/>
          <w:sz w:val="24"/>
          <w:szCs w:val="24"/>
        </w:rPr>
      </w:pPr>
      <w:r w:rsidRPr="00907F46">
        <w:rPr>
          <w:rFonts w:ascii="Times New Roman" w:hAnsi="Times New Roman" w:cs="Times New Roman"/>
          <w:color w:val="000000"/>
          <w:sz w:val="24"/>
          <w:szCs w:val="24"/>
        </w:rPr>
        <w:t>Dalyvauta moksliniame tarptautinių partnerių susitikime EJP SOIL “Dirvožemio naudojimo poveikis dirvožemio organinės medžiagos savybėms ir anglies sekvestracijai” / EJP Soil Project ‘Soil management effects on soil organic matter properties and carbon sequestration’ (SOMPACS) (Lenkija)</w:t>
      </w:r>
      <w:r w:rsidR="00F87C07">
        <w:rPr>
          <w:rFonts w:ascii="Times New Roman" w:hAnsi="Times New Roman" w:cs="Times New Roman"/>
          <w:color w:val="000000"/>
          <w:sz w:val="24"/>
          <w:szCs w:val="24"/>
        </w:rPr>
        <w:t>. Programos dėstytojai dalyvavo 22-joje tarptautinėje tarptautinėje mokslinėje konferencijoje „</w:t>
      </w:r>
      <w:r w:rsidR="00F87C07" w:rsidRPr="00F87C07">
        <w:rPr>
          <w:rFonts w:ascii="Times New Roman" w:hAnsi="Times New Roman" w:cs="Times New Roman"/>
          <w:color w:val="000000"/>
          <w:sz w:val="24"/>
          <w:szCs w:val="24"/>
        </w:rPr>
        <w:t>International Soil Tillage Research Organisation ISTRO 2024</w:t>
      </w:r>
      <w:r w:rsidR="00F87C07">
        <w:rPr>
          <w:rFonts w:ascii="Times New Roman" w:hAnsi="Times New Roman" w:cs="Times New Roman"/>
          <w:color w:val="000000"/>
          <w:sz w:val="24"/>
          <w:szCs w:val="24"/>
        </w:rPr>
        <w:t>“ (JAV).</w:t>
      </w:r>
    </w:p>
    <w:p w14:paraId="2BA47CE2" w14:textId="73816802" w:rsidR="005171BF" w:rsidRPr="00907F46" w:rsidRDefault="005171BF" w:rsidP="00AE4761">
      <w:pPr>
        <w:spacing w:line="240" w:lineRule="auto"/>
        <w:jc w:val="both"/>
        <w:rPr>
          <w:rFonts w:ascii="Times New Roman" w:hAnsi="Times New Roman" w:cs="Times New Roman"/>
          <w:color w:val="000000"/>
          <w:sz w:val="24"/>
          <w:szCs w:val="24"/>
        </w:rPr>
      </w:pPr>
      <w:r w:rsidRPr="00907F46">
        <w:rPr>
          <w:rFonts w:ascii="Times New Roman" w:hAnsi="Times New Roman" w:cs="Times New Roman"/>
          <w:color w:val="000000"/>
          <w:sz w:val="24"/>
          <w:szCs w:val="24"/>
        </w:rPr>
        <w:t>Dėstytojai vyko į stažuotes, dalyvavo kvalifikacijos kėlime, dalinosi gerąja patirtimi ir dalyvavo tarptautiniuose projektuose</w:t>
      </w:r>
      <w:r w:rsidR="00F87C07">
        <w:rPr>
          <w:rFonts w:ascii="Times New Roman" w:hAnsi="Times New Roman" w:cs="Times New Roman"/>
          <w:color w:val="000000"/>
          <w:sz w:val="24"/>
          <w:szCs w:val="24"/>
        </w:rPr>
        <w:t>: s</w:t>
      </w:r>
      <w:r w:rsidRPr="00907F46">
        <w:rPr>
          <w:rFonts w:ascii="Times New Roman" w:hAnsi="Times New Roman" w:cs="Times New Roman"/>
          <w:color w:val="000000"/>
          <w:sz w:val="24"/>
          <w:szCs w:val="24"/>
        </w:rPr>
        <w:t xml:space="preserve">tažavosi ekologiniame ūkyje </w:t>
      </w:r>
      <w:r w:rsidR="00F87C07">
        <w:rPr>
          <w:rFonts w:ascii="Times New Roman" w:hAnsi="Times New Roman" w:cs="Times New Roman"/>
          <w:color w:val="000000"/>
          <w:sz w:val="24"/>
          <w:szCs w:val="24"/>
        </w:rPr>
        <w:t>Kazachstane</w:t>
      </w:r>
      <w:r w:rsidRPr="00907F46">
        <w:rPr>
          <w:rFonts w:ascii="Times New Roman" w:hAnsi="Times New Roman" w:cs="Times New Roman"/>
          <w:color w:val="000000"/>
          <w:sz w:val="24"/>
          <w:szCs w:val="24"/>
        </w:rPr>
        <w:t>, susipažino su ūkio vykdoma veikla, atliko dirvožemio būklės stebėjimą ir vertinimą</w:t>
      </w:r>
      <w:r w:rsidR="00F87C07">
        <w:rPr>
          <w:rFonts w:ascii="Times New Roman" w:hAnsi="Times New Roman" w:cs="Times New Roman"/>
          <w:color w:val="000000"/>
          <w:sz w:val="24"/>
          <w:szCs w:val="24"/>
        </w:rPr>
        <w:t xml:space="preserve">; dalyvavo </w:t>
      </w:r>
      <w:r w:rsidRPr="00907F46">
        <w:rPr>
          <w:rFonts w:ascii="Times New Roman" w:hAnsi="Times New Roman" w:cs="Times New Roman"/>
          <w:color w:val="000000"/>
          <w:sz w:val="24"/>
          <w:szCs w:val="24"/>
        </w:rPr>
        <w:t>COST tarptautini</w:t>
      </w:r>
      <w:r w:rsidR="00F87C07">
        <w:rPr>
          <w:rFonts w:ascii="Times New Roman" w:hAnsi="Times New Roman" w:cs="Times New Roman"/>
          <w:color w:val="000000"/>
          <w:sz w:val="24"/>
          <w:szCs w:val="24"/>
        </w:rPr>
        <w:t>ame</w:t>
      </w:r>
      <w:r w:rsidRPr="00907F46">
        <w:rPr>
          <w:rFonts w:ascii="Times New Roman" w:hAnsi="Times New Roman" w:cs="Times New Roman"/>
          <w:color w:val="000000"/>
          <w:sz w:val="24"/>
          <w:szCs w:val="24"/>
        </w:rPr>
        <w:t xml:space="preserve"> projekt</w:t>
      </w:r>
      <w:r w:rsidR="00F87C07">
        <w:rPr>
          <w:rFonts w:ascii="Times New Roman" w:hAnsi="Times New Roman" w:cs="Times New Roman"/>
          <w:color w:val="000000"/>
          <w:sz w:val="24"/>
          <w:szCs w:val="24"/>
        </w:rPr>
        <w:t>e</w:t>
      </w:r>
      <w:r w:rsidRPr="00907F46">
        <w:rPr>
          <w:rFonts w:ascii="Times New Roman" w:hAnsi="Times New Roman" w:cs="Times New Roman"/>
          <w:color w:val="000000"/>
          <w:sz w:val="24"/>
          <w:szCs w:val="24"/>
        </w:rPr>
        <w:t xml:space="preserve"> CA21134 “Towards zer0 Pesticide AGRIculture: European Network for sustainability</w:t>
      </w:r>
      <w:r w:rsidR="00F87C07">
        <w:rPr>
          <w:rFonts w:ascii="Times New Roman" w:hAnsi="Times New Roman" w:cs="Times New Roman"/>
          <w:color w:val="000000"/>
          <w:sz w:val="24"/>
          <w:szCs w:val="24"/>
        </w:rPr>
        <w:t>“</w:t>
      </w:r>
      <w:r w:rsidRPr="00907F46">
        <w:rPr>
          <w:rFonts w:ascii="Times New Roman" w:hAnsi="Times New Roman" w:cs="Times New Roman"/>
          <w:color w:val="000000"/>
          <w:sz w:val="24"/>
          <w:szCs w:val="24"/>
        </w:rPr>
        <w:t>. Acronym: T0P-AGRI-Network. COST Action CA21134. INRAE (Prancūzija)</w:t>
      </w:r>
      <w:r w:rsidR="00F87C07">
        <w:rPr>
          <w:rFonts w:ascii="Times New Roman" w:hAnsi="Times New Roman" w:cs="Times New Roman"/>
          <w:color w:val="000000"/>
          <w:sz w:val="24"/>
          <w:szCs w:val="24"/>
        </w:rPr>
        <w:t>; d</w:t>
      </w:r>
      <w:r w:rsidRPr="00907F46">
        <w:rPr>
          <w:rFonts w:ascii="Times New Roman" w:hAnsi="Times New Roman" w:cs="Times New Roman"/>
          <w:color w:val="000000"/>
          <w:sz w:val="24"/>
          <w:szCs w:val="24"/>
        </w:rPr>
        <w:t>alyvavo EIP-AGRI (Europos inovacijų partnerystė</w:t>
      </w:r>
      <w:r w:rsidR="00F87C07">
        <w:rPr>
          <w:rFonts w:ascii="Times New Roman" w:hAnsi="Times New Roman" w:cs="Times New Roman"/>
          <w:color w:val="000000"/>
          <w:sz w:val="24"/>
          <w:szCs w:val="24"/>
        </w:rPr>
        <w:t>je</w:t>
      </w:r>
      <w:r w:rsidRPr="00907F46">
        <w:rPr>
          <w:rFonts w:ascii="Times New Roman" w:hAnsi="Times New Roman" w:cs="Times New Roman"/>
          <w:color w:val="000000"/>
          <w:sz w:val="24"/>
          <w:szCs w:val="24"/>
        </w:rPr>
        <w:t xml:space="preserve"> siekiant žemės ūkio produktyvumo ir tvarumo)</w:t>
      </w:r>
      <w:r w:rsidR="00F87C07">
        <w:rPr>
          <w:rFonts w:ascii="Times New Roman" w:hAnsi="Times New Roman" w:cs="Times New Roman"/>
          <w:color w:val="000000"/>
          <w:sz w:val="24"/>
          <w:szCs w:val="24"/>
        </w:rPr>
        <w:t>;</w:t>
      </w:r>
      <w:r w:rsidRPr="00907F46">
        <w:rPr>
          <w:rFonts w:ascii="Times New Roman" w:hAnsi="Times New Roman" w:cs="Times New Roman"/>
          <w:color w:val="000000"/>
          <w:sz w:val="24"/>
          <w:szCs w:val="24"/>
        </w:rPr>
        <w:t xml:space="preserve"> </w:t>
      </w:r>
      <w:r w:rsidR="00DA2540">
        <w:rPr>
          <w:rFonts w:ascii="Times New Roman" w:hAnsi="Times New Roman" w:cs="Times New Roman"/>
          <w:color w:val="000000"/>
          <w:sz w:val="24"/>
          <w:szCs w:val="24"/>
        </w:rPr>
        <w:t xml:space="preserve">vyko į </w:t>
      </w:r>
      <w:r w:rsidRPr="00907F46">
        <w:rPr>
          <w:rFonts w:ascii="Times New Roman" w:hAnsi="Times New Roman" w:cs="Times New Roman"/>
          <w:color w:val="000000"/>
          <w:sz w:val="24"/>
          <w:szCs w:val="24"/>
        </w:rPr>
        <w:t>ekspertų susitikim</w:t>
      </w:r>
      <w:r w:rsidR="00DA2540">
        <w:rPr>
          <w:rFonts w:ascii="Times New Roman" w:hAnsi="Times New Roman" w:cs="Times New Roman"/>
          <w:color w:val="000000"/>
          <w:sz w:val="24"/>
          <w:szCs w:val="24"/>
        </w:rPr>
        <w:t>ą</w:t>
      </w:r>
      <w:r w:rsidRPr="00907F46">
        <w:rPr>
          <w:rFonts w:ascii="Times New Roman" w:hAnsi="Times New Roman" w:cs="Times New Roman"/>
          <w:color w:val="000000"/>
          <w:sz w:val="24"/>
          <w:szCs w:val="24"/>
        </w:rPr>
        <w:t xml:space="preserve"> „Skaitmeniniai įrankiai tvariam maistinių medžiagų valdymui/ The European Innovation Partnership for Agriculture Productivity and Sustainability (EIP-AGRI) Focus Group ‘Digital tools for sustainable nutrient management</w:t>
      </w:r>
      <w:r w:rsidR="00DA2540">
        <w:rPr>
          <w:rFonts w:ascii="Times New Roman" w:hAnsi="Times New Roman" w:cs="Times New Roman"/>
          <w:color w:val="000000"/>
          <w:sz w:val="24"/>
          <w:szCs w:val="24"/>
        </w:rPr>
        <w:t>“</w:t>
      </w:r>
      <w:r w:rsidRPr="00907F46">
        <w:rPr>
          <w:rFonts w:ascii="Times New Roman" w:hAnsi="Times New Roman" w:cs="Times New Roman"/>
          <w:color w:val="000000"/>
          <w:sz w:val="24"/>
          <w:szCs w:val="24"/>
        </w:rPr>
        <w:t xml:space="preserve"> (Briuselis Belgija)</w:t>
      </w:r>
      <w:r w:rsidR="00DA2540">
        <w:rPr>
          <w:rFonts w:ascii="Times New Roman" w:hAnsi="Times New Roman" w:cs="Times New Roman"/>
          <w:color w:val="000000"/>
          <w:sz w:val="24"/>
          <w:szCs w:val="24"/>
        </w:rPr>
        <w:t>.</w:t>
      </w:r>
    </w:p>
    <w:p w14:paraId="1D087FA5" w14:textId="6FE07792" w:rsidR="005171BF" w:rsidRPr="00907F46" w:rsidRDefault="7DE5CED5" w:rsidP="00AE4761">
      <w:pPr>
        <w:spacing w:line="240" w:lineRule="auto"/>
        <w:jc w:val="both"/>
        <w:rPr>
          <w:rFonts w:ascii="Times New Roman" w:hAnsi="Times New Roman" w:cs="Times New Roman"/>
          <w:color w:val="000000"/>
          <w:sz w:val="24"/>
          <w:szCs w:val="24"/>
        </w:rPr>
      </w:pPr>
      <w:r w:rsidRPr="05CB5E25">
        <w:rPr>
          <w:rFonts w:ascii="Times New Roman" w:hAnsi="Times New Roman" w:cs="Times New Roman"/>
          <w:color w:val="000000" w:themeColor="text1"/>
          <w:sz w:val="24"/>
          <w:szCs w:val="24"/>
        </w:rPr>
        <w:t>D</w:t>
      </w:r>
      <w:r w:rsidR="005171BF" w:rsidRPr="05CB5E25">
        <w:rPr>
          <w:rFonts w:ascii="Times New Roman" w:hAnsi="Times New Roman" w:cs="Times New Roman"/>
          <w:color w:val="000000" w:themeColor="text1"/>
          <w:sz w:val="24"/>
          <w:szCs w:val="24"/>
        </w:rPr>
        <w:t>ėstytojai vykdė tyrimus tarptautiniuose  projektuose: Horizon 2020 ERA-NET COFUND ICT-AGRI-FOOD 2019 “Nauji išmanūs sprendimai selektyviam javų derliaus nuėmimui” / Project ‘Potential of selective harvest based on mycotoxins content assessment in cereal crops’ (POSHMyCo) partnerių susitikime (ISPANIJOJE), rugsėjo 13–17 d. Sevilija, Ispanija.</w:t>
      </w:r>
    </w:p>
    <w:p w14:paraId="38C5FD5C" w14:textId="48CF9B09" w:rsidR="00722C5B" w:rsidRPr="00907F46" w:rsidRDefault="005171BF" w:rsidP="00AE4761">
      <w:pPr>
        <w:spacing w:line="240" w:lineRule="auto"/>
        <w:jc w:val="both"/>
        <w:rPr>
          <w:rFonts w:ascii="Times New Roman" w:hAnsi="Times New Roman" w:cs="Times New Roman"/>
          <w:color w:val="000000"/>
          <w:sz w:val="24"/>
          <w:szCs w:val="24"/>
        </w:rPr>
      </w:pPr>
      <w:r w:rsidRPr="00907F46">
        <w:rPr>
          <w:rFonts w:ascii="Times New Roman" w:hAnsi="Times New Roman" w:cs="Times New Roman"/>
          <w:color w:val="000000"/>
          <w:sz w:val="24"/>
          <w:szCs w:val="24"/>
        </w:rPr>
        <w:t>HORIZON EUROPE projektas „Integruotos paslaugos pereinant prie tvarios agroekologinės veiklos“ / ‘Integrated SERvices supporting a sustainable AGROecological transition’ (AgroServ), 2022–2027 m. (Prancūzija)</w:t>
      </w:r>
      <w:r w:rsidR="00DA2540">
        <w:rPr>
          <w:rFonts w:ascii="Times New Roman" w:hAnsi="Times New Roman" w:cs="Times New Roman"/>
          <w:color w:val="000000"/>
          <w:sz w:val="24"/>
          <w:szCs w:val="24"/>
        </w:rPr>
        <w:t xml:space="preserve">; </w:t>
      </w:r>
      <w:r w:rsidRPr="00907F46">
        <w:rPr>
          <w:rFonts w:ascii="Times New Roman" w:hAnsi="Times New Roman" w:cs="Times New Roman"/>
          <w:color w:val="000000"/>
          <w:sz w:val="24"/>
          <w:szCs w:val="24"/>
        </w:rPr>
        <w:t>EJP SOIL tarptautinis projektas “Dirvožemio naudojimo poveikis dirvožemio organinės medžiagos savybėms ir anglies sekvestracijai” / EJP Soil Project ‘Soil management effects on soil organic matter properties and carbon sequestration’ (SOMPACS), Wroclaw University of Environmental and Life Sciences (Lenkija)</w:t>
      </w:r>
      <w:r w:rsidR="00B173B4" w:rsidRPr="00907F46">
        <w:rPr>
          <w:rFonts w:ascii="Times New Roman" w:hAnsi="Times New Roman" w:cs="Times New Roman"/>
          <w:color w:val="000000"/>
          <w:sz w:val="24"/>
          <w:szCs w:val="24"/>
        </w:rPr>
        <w:t>.</w:t>
      </w:r>
    </w:p>
    <w:p w14:paraId="1DDCAE9F" w14:textId="77777777" w:rsidR="00722C5B" w:rsidRPr="00907F46" w:rsidRDefault="00722C5B" w:rsidP="008B35EB">
      <w:pPr>
        <w:spacing w:after="0" w:line="240" w:lineRule="auto"/>
        <w:rPr>
          <w:rFonts w:ascii="Times New Roman" w:hAnsi="Times New Roman" w:cs="Times New Roman"/>
          <w:color w:val="000000"/>
          <w:sz w:val="24"/>
          <w:szCs w:val="24"/>
        </w:rPr>
      </w:pPr>
    </w:p>
    <w:p w14:paraId="233AF848" w14:textId="01686AFA" w:rsidR="001B6A8A" w:rsidRPr="00907F46" w:rsidRDefault="002253F7" w:rsidP="00E01B9D">
      <w:pPr>
        <w:pStyle w:val="poskyriai"/>
      </w:pPr>
      <w:r w:rsidRPr="00907F46">
        <w:t>5.</w:t>
      </w:r>
      <w:r w:rsidR="00E5432E" w:rsidRPr="00907F46">
        <w:t>3.</w:t>
      </w:r>
      <w:r w:rsidRPr="00907F46">
        <w:t xml:space="preserve"> </w:t>
      </w:r>
      <w:r w:rsidR="00493B29" w:rsidRPr="00907F46">
        <w:rPr>
          <w:rStyle w:val="normaltextrun"/>
          <w:bCs/>
        </w:rPr>
        <w:t>Sąlygų dėstytojų kompetencijoms tobulinti įvertinimas</w:t>
      </w:r>
    </w:p>
    <w:p w14:paraId="5ED37FFF" w14:textId="77777777" w:rsidR="008339AD" w:rsidRPr="00907F46" w:rsidRDefault="008339AD" w:rsidP="008B35EB">
      <w:pPr>
        <w:spacing w:after="0" w:line="240" w:lineRule="auto"/>
        <w:rPr>
          <w:rFonts w:ascii="Times New Roman" w:hAnsi="Times New Roman" w:cs="Times New Roman"/>
          <w:b/>
          <w:bCs/>
          <w:sz w:val="24"/>
          <w:szCs w:val="24"/>
        </w:rPr>
      </w:pPr>
    </w:p>
    <w:p w14:paraId="4C8F4910" w14:textId="35FACFF4" w:rsidR="005C0616" w:rsidRPr="00907F46" w:rsidRDefault="002E02DC" w:rsidP="005C0616">
      <w:pPr>
        <w:pStyle w:val="Default"/>
        <w:jc w:val="both"/>
        <w:rPr>
          <w:rFonts w:ascii="Times New Roman" w:eastAsiaTheme="minorHAnsi" w:hAnsi="Times New Roman"/>
          <w:lang w:eastAsia="en-US"/>
        </w:rPr>
      </w:pPr>
      <w:r w:rsidRPr="00907F46">
        <w:rPr>
          <w:rFonts w:ascii="Times New Roman" w:hAnsi="Times New Roman"/>
        </w:rPr>
        <w:t xml:space="preserve">Universitete dėstytojų profesinio tobulėjimo veiklas reglamentuoja </w:t>
      </w:r>
      <w:hyperlink r:id="rId199" w:history="1">
        <w:r w:rsidRPr="00907F46">
          <w:rPr>
            <w:rStyle w:val="Hyperlink"/>
            <w:rFonts w:ascii="Times New Roman" w:hAnsi="Times New Roman"/>
          </w:rPr>
          <w:t xml:space="preserve">VDU </w:t>
        </w:r>
        <w:r w:rsidR="003004D2" w:rsidRPr="00907F46">
          <w:rPr>
            <w:rStyle w:val="Hyperlink"/>
            <w:rFonts w:ascii="Times New Roman" w:hAnsi="Times New Roman"/>
          </w:rPr>
          <w:t>akademinių ir neakademinių darbuoto</w:t>
        </w:r>
        <w:r w:rsidR="006E4D40" w:rsidRPr="00907F46">
          <w:rPr>
            <w:rStyle w:val="Hyperlink"/>
            <w:rFonts w:ascii="Times New Roman" w:hAnsi="Times New Roman"/>
          </w:rPr>
          <w:t xml:space="preserve">jų </w:t>
        </w:r>
        <w:r w:rsidRPr="00907F46">
          <w:rPr>
            <w:rStyle w:val="Hyperlink"/>
            <w:rFonts w:ascii="Times New Roman" w:hAnsi="Times New Roman"/>
          </w:rPr>
          <w:t>profesinio tobulėjimo tvarkos aprašas</w:t>
        </w:r>
      </w:hyperlink>
      <w:r w:rsidRPr="00907F46">
        <w:rPr>
          <w:rFonts w:ascii="Times New Roman" w:hAnsi="Times New Roman"/>
        </w:rPr>
        <w:t xml:space="preserve">. </w:t>
      </w:r>
      <w:r w:rsidR="007434AB" w:rsidRPr="00907F46">
        <w:rPr>
          <w:rFonts w:ascii="Times New Roman" w:hAnsi="Times New Roman"/>
        </w:rPr>
        <w:t xml:space="preserve">Universitete vykstančios profesinio tobulėjimo veiklos </w:t>
      </w:r>
      <w:r w:rsidR="00985F84" w:rsidRPr="00907F46">
        <w:rPr>
          <w:rFonts w:ascii="Times New Roman" w:hAnsi="Times New Roman"/>
        </w:rPr>
        <w:t>organizuojamos atsižvelgiant į 3 kompetencijų grupes:</w:t>
      </w:r>
      <w:r w:rsidR="00044BEA" w:rsidRPr="00907F46">
        <w:rPr>
          <w:rFonts w:ascii="Times New Roman" w:hAnsi="Times New Roman"/>
        </w:rPr>
        <w:t xml:space="preserve"> </w:t>
      </w:r>
      <w:r w:rsidR="005C0616" w:rsidRPr="00907F46">
        <w:rPr>
          <w:rFonts w:ascii="Times New Roman" w:hAnsi="Times New Roman"/>
        </w:rPr>
        <w:t>bend</w:t>
      </w:r>
      <w:r w:rsidR="00000995" w:rsidRPr="00907F46">
        <w:rPr>
          <w:rFonts w:ascii="Times New Roman" w:hAnsi="Times New Roman"/>
        </w:rPr>
        <w:t>r</w:t>
      </w:r>
      <w:r w:rsidR="005C0616" w:rsidRPr="00907F46">
        <w:rPr>
          <w:rFonts w:ascii="Times New Roman" w:hAnsi="Times New Roman"/>
        </w:rPr>
        <w:t xml:space="preserve">ųjų </w:t>
      </w:r>
      <w:r w:rsidR="005E28A1" w:rsidRPr="00907F46">
        <w:rPr>
          <w:rFonts w:ascii="Times New Roman" w:hAnsi="Times New Roman"/>
        </w:rPr>
        <w:t>(užsienio kalbų, tarpkultūrinio bendravimo ir bendradarbiavimo, vadybinės ir kt.), profesinės veiklos (didaktinės, skaitmeninės, tyriminės, dalykinės ir kt.)</w:t>
      </w:r>
      <w:r w:rsidR="005D688D" w:rsidRPr="00907F46">
        <w:rPr>
          <w:rFonts w:ascii="Times New Roman" w:hAnsi="Times New Roman"/>
        </w:rPr>
        <w:t xml:space="preserve"> ir</w:t>
      </w:r>
      <w:r w:rsidR="005E28A1" w:rsidRPr="00907F46">
        <w:rPr>
          <w:rFonts w:ascii="Times New Roman" w:hAnsi="Times New Roman"/>
        </w:rPr>
        <w:t xml:space="preserve"> </w:t>
      </w:r>
      <w:r w:rsidR="005C0616" w:rsidRPr="00907F46">
        <w:rPr>
          <w:rFonts w:ascii="Times New Roman" w:hAnsi="Times New Roman"/>
        </w:rPr>
        <w:t xml:space="preserve">asmeninių </w:t>
      </w:r>
      <w:r w:rsidR="005E28A1" w:rsidRPr="00907F46">
        <w:rPr>
          <w:rFonts w:ascii="Times New Roman" w:hAnsi="Times New Roman"/>
        </w:rPr>
        <w:t>(asmeninio tobulėjimo, laiko planavimo ir kt.)</w:t>
      </w:r>
      <w:r w:rsidR="00940530" w:rsidRPr="00907F46">
        <w:rPr>
          <w:rFonts w:ascii="Times New Roman" w:hAnsi="Times New Roman"/>
        </w:rPr>
        <w:t xml:space="preserve"> kompetencij</w:t>
      </w:r>
      <w:r w:rsidR="005C0616" w:rsidRPr="00907F46">
        <w:rPr>
          <w:rFonts w:ascii="Times New Roman" w:hAnsi="Times New Roman"/>
        </w:rPr>
        <w:t>ų</w:t>
      </w:r>
      <w:r w:rsidR="005E28A1" w:rsidRPr="00907F46">
        <w:rPr>
          <w:rFonts w:ascii="Times New Roman" w:hAnsi="Times New Roman"/>
        </w:rPr>
        <w:t>.</w:t>
      </w:r>
      <w:r w:rsidR="005C0616" w:rsidRPr="00907F46">
        <w:rPr>
          <w:rFonts w:ascii="Times New Roman" w:hAnsi="Times New Roman"/>
        </w:rPr>
        <w:t xml:space="preserve"> </w:t>
      </w:r>
      <w:r w:rsidR="005C0616" w:rsidRPr="00907F46">
        <w:rPr>
          <w:rFonts w:ascii="Times New Roman" w:hAnsi="Times New Roman"/>
          <w:bCs/>
          <w:iCs/>
        </w:rPr>
        <w:t>Akademiniams darbuotojams rekomenduojama ne mažiau kaip 20 ak. val. per metus skirti profesiniam tobulėjimui</w:t>
      </w:r>
      <w:r w:rsidR="00EE4E2D" w:rsidRPr="00907F46">
        <w:rPr>
          <w:rFonts w:ascii="Times New Roman" w:hAnsi="Times New Roman"/>
          <w:bCs/>
          <w:iCs/>
        </w:rPr>
        <w:t>.</w:t>
      </w:r>
      <w:r w:rsidR="005C0616" w:rsidRPr="00907F46">
        <w:rPr>
          <w:rFonts w:ascii="Times New Roman" w:hAnsi="Times New Roman"/>
          <w:b/>
          <w:bCs/>
          <w:i/>
          <w:iCs/>
        </w:rPr>
        <w:t xml:space="preserve"> </w:t>
      </w:r>
    </w:p>
    <w:p w14:paraId="0F2C590E" w14:textId="079A0DDB" w:rsidR="002E02DC" w:rsidRPr="00907F46" w:rsidRDefault="005C0616" w:rsidP="00336ECF">
      <w:pPr>
        <w:autoSpaceDE w:val="0"/>
        <w:autoSpaceDN w:val="0"/>
        <w:adjustRightInd w:val="0"/>
        <w:spacing w:line="240" w:lineRule="auto"/>
        <w:jc w:val="both"/>
        <w:rPr>
          <w:rFonts w:ascii="Times New Roman" w:hAnsi="Times New Roman" w:cs="Times New Roman"/>
          <w:sz w:val="24"/>
          <w:szCs w:val="24"/>
        </w:rPr>
      </w:pPr>
      <w:r w:rsidRPr="00907F46">
        <w:rPr>
          <w:rFonts w:ascii="Times New Roman" w:hAnsi="Times New Roman" w:cs="Times New Roman"/>
          <w:color w:val="000000"/>
          <w:sz w:val="24"/>
          <w:szCs w:val="24"/>
        </w:rPr>
        <w:t xml:space="preserve">Darbuotojų lūkesčius ir poreikius atliepiančią profesinio tobulėjimo sistemą Universitete plėtoja </w:t>
      </w:r>
      <w:hyperlink r:id="rId200" w:history="1">
        <w:r w:rsidR="00AD3E0C" w:rsidRPr="00907F46">
          <w:rPr>
            <w:rStyle w:val="Hyperlink"/>
            <w:rFonts w:ascii="Times New Roman" w:hAnsi="Times New Roman" w:cs="Times New Roman"/>
            <w:sz w:val="24"/>
            <w:szCs w:val="24"/>
          </w:rPr>
          <w:t>Profesinių kompete</w:t>
        </w:r>
        <w:r w:rsidR="00F926C0" w:rsidRPr="00907F46">
          <w:rPr>
            <w:rStyle w:val="Hyperlink"/>
            <w:rFonts w:ascii="Times New Roman" w:hAnsi="Times New Roman" w:cs="Times New Roman"/>
            <w:sz w:val="24"/>
            <w:szCs w:val="24"/>
          </w:rPr>
          <w:t>n</w:t>
        </w:r>
        <w:r w:rsidR="00AD3E0C" w:rsidRPr="00907F46">
          <w:rPr>
            <w:rStyle w:val="Hyperlink"/>
            <w:rFonts w:ascii="Times New Roman" w:hAnsi="Times New Roman" w:cs="Times New Roman"/>
            <w:sz w:val="24"/>
            <w:szCs w:val="24"/>
          </w:rPr>
          <w:t>cijų vystymo centras</w:t>
        </w:r>
      </w:hyperlink>
      <w:r w:rsidR="0029765E" w:rsidRPr="00907F46">
        <w:rPr>
          <w:rFonts w:ascii="Times New Roman" w:hAnsi="Times New Roman" w:cs="Times New Roman"/>
          <w:sz w:val="24"/>
          <w:szCs w:val="24"/>
        </w:rPr>
        <w:t>, bendradarbiaudamas su kitais padaliniais</w:t>
      </w:r>
      <w:r w:rsidR="007B6EAC" w:rsidRPr="00907F46">
        <w:rPr>
          <w:rStyle w:val="normaltextrun"/>
          <w:rFonts w:ascii="Times New Roman" w:hAnsi="Times New Roman" w:cs="Times New Roman"/>
          <w:color w:val="000000"/>
          <w:sz w:val="24"/>
          <w:szCs w:val="24"/>
          <w:shd w:val="clear" w:color="auto" w:fill="FFFFFF"/>
        </w:rPr>
        <w:t>.</w:t>
      </w:r>
      <w:r w:rsidR="007B6EAC" w:rsidRPr="00907F46">
        <w:rPr>
          <w:rStyle w:val="eop"/>
          <w:rFonts w:ascii="Times New Roman" w:hAnsi="Times New Roman" w:cs="Times New Roman"/>
          <w:color w:val="000000"/>
          <w:sz w:val="24"/>
          <w:szCs w:val="24"/>
          <w:shd w:val="clear" w:color="auto" w:fill="FFFFFF"/>
        </w:rPr>
        <w:t xml:space="preserve"> </w:t>
      </w:r>
      <w:r w:rsidR="002E02DC" w:rsidRPr="00907F46">
        <w:rPr>
          <w:rFonts w:ascii="Times New Roman" w:hAnsi="Times New Roman" w:cs="Times New Roman"/>
          <w:sz w:val="24"/>
          <w:szCs w:val="24"/>
        </w:rPr>
        <w:t>Profesinis tobulėjimas gali vykti dėstytojui dalyvaujant Universiteto ir kitų šalies ar</w:t>
      </w:r>
      <w:r w:rsidR="00E056E5" w:rsidRPr="00907F46">
        <w:rPr>
          <w:rFonts w:ascii="Times New Roman" w:hAnsi="Times New Roman" w:cs="Times New Roman"/>
          <w:sz w:val="24"/>
          <w:szCs w:val="24"/>
        </w:rPr>
        <w:t>ba</w:t>
      </w:r>
      <w:r w:rsidR="002E02DC" w:rsidRPr="00907F46">
        <w:rPr>
          <w:rFonts w:ascii="Times New Roman" w:hAnsi="Times New Roman" w:cs="Times New Roman"/>
          <w:sz w:val="24"/>
          <w:szCs w:val="24"/>
        </w:rPr>
        <w:t xml:space="preserve"> užsienio aukštojo mokslo institucijų organizuojamose profesinio tobulėjimo veiklose</w:t>
      </w:r>
      <w:r w:rsidR="00681663" w:rsidRPr="00907F46">
        <w:rPr>
          <w:rFonts w:ascii="Times New Roman" w:hAnsi="Times New Roman" w:cs="Times New Roman"/>
          <w:sz w:val="24"/>
          <w:szCs w:val="24"/>
        </w:rPr>
        <w:t xml:space="preserve"> kontaktiniu arba nuotoliniu būdu</w:t>
      </w:r>
      <w:r w:rsidR="002E02DC" w:rsidRPr="00907F46">
        <w:rPr>
          <w:rFonts w:ascii="Times New Roman" w:hAnsi="Times New Roman" w:cs="Times New Roman"/>
          <w:sz w:val="24"/>
          <w:szCs w:val="24"/>
        </w:rPr>
        <w:t xml:space="preserve">. </w:t>
      </w:r>
      <w:r w:rsidR="00E056E5" w:rsidRPr="00907F46">
        <w:rPr>
          <w:rFonts w:ascii="Times New Roman" w:hAnsi="Times New Roman" w:cs="Times New Roman"/>
          <w:sz w:val="24"/>
          <w:szCs w:val="24"/>
        </w:rPr>
        <w:t>Universitete rengiamose profesinio tobulėjimo veiklose dėstytojai dalyvauja nemokamai</w:t>
      </w:r>
      <w:r w:rsidR="005B5106" w:rsidRPr="00907F46">
        <w:rPr>
          <w:rFonts w:ascii="Times New Roman" w:hAnsi="Times New Roman" w:cs="Times New Roman"/>
          <w:sz w:val="24"/>
          <w:szCs w:val="24"/>
        </w:rPr>
        <w:t xml:space="preserve">, </w:t>
      </w:r>
      <w:r w:rsidR="005B5106" w:rsidRPr="00907F46">
        <w:rPr>
          <w:rFonts w:ascii="Times New Roman" w:hAnsi="Times New Roman" w:cs="Times New Roman"/>
          <w:color w:val="000000"/>
          <w:sz w:val="24"/>
          <w:szCs w:val="24"/>
        </w:rPr>
        <w:t>per mėnesį vyksta apie 8 mokym</w:t>
      </w:r>
      <w:r w:rsidR="00EE4E2D" w:rsidRPr="00907F46">
        <w:rPr>
          <w:rFonts w:ascii="Times New Roman" w:hAnsi="Times New Roman" w:cs="Times New Roman"/>
          <w:color w:val="000000"/>
          <w:sz w:val="24"/>
          <w:szCs w:val="24"/>
        </w:rPr>
        <w:t>us</w:t>
      </w:r>
      <w:r w:rsidR="005B5106" w:rsidRPr="00907F46">
        <w:rPr>
          <w:rFonts w:ascii="Times New Roman" w:hAnsi="Times New Roman" w:cs="Times New Roman"/>
          <w:color w:val="000000"/>
          <w:sz w:val="24"/>
          <w:szCs w:val="24"/>
        </w:rPr>
        <w:t xml:space="preserve">, sausio mėnuo VDU bendruomenei yra profesinio tobulėjimo mėnuo, tuomet vidutiniškai pasiūloma </w:t>
      </w:r>
      <w:r w:rsidR="00EE4E2D" w:rsidRPr="00907F46">
        <w:rPr>
          <w:rFonts w:ascii="Times New Roman" w:hAnsi="Times New Roman" w:cs="Times New Roman"/>
          <w:color w:val="000000"/>
          <w:sz w:val="24"/>
          <w:szCs w:val="24"/>
        </w:rPr>
        <w:t>apie</w:t>
      </w:r>
      <w:r w:rsidR="005B5106" w:rsidRPr="00907F46">
        <w:rPr>
          <w:rFonts w:ascii="Times New Roman" w:hAnsi="Times New Roman" w:cs="Times New Roman"/>
          <w:color w:val="000000"/>
          <w:sz w:val="24"/>
          <w:szCs w:val="24"/>
        </w:rPr>
        <w:t xml:space="preserve"> 40 mokymų temų</w:t>
      </w:r>
      <w:r w:rsidR="00E056E5" w:rsidRPr="00907F46">
        <w:rPr>
          <w:rFonts w:ascii="Times New Roman" w:hAnsi="Times New Roman" w:cs="Times New Roman"/>
          <w:sz w:val="24"/>
          <w:szCs w:val="24"/>
        </w:rPr>
        <w:t xml:space="preserve">. </w:t>
      </w:r>
      <w:r w:rsidR="00917074" w:rsidRPr="00907F46">
        <w:rPr>
          <w:rFonts w:ascii="Times New Roman" w:hAnsi="Times New Roman" w:cs="Times New Roman"/>
          <w:sz w:val="24"/>
          <w:szCs w:val="24"/>
        </w:rPr>
        <w:t xml:space="preserve">Dėstytojai taip pat dalyvauja profesinio tobulėjimo veiklose kitose institucijose, pasirinkdami jas pagal savo dėstymo ir tyrimų interesus. Jei tokios galimybės reikalauja lėšų, Universiteto dėstytojai gali kreiptis finansinės paramos į savo padalinius arba mokslo ir tyrimų klasterius, pasinaudoti </w:t>
      </w:r>
      <w:r w:rsidR="00917074" w:rsidRPr="00907F46">
        <w:rPr>
          <w:rFonts w:ascii="Times New Roman" w:eastAsia="Times New Roman" w:hAnsi="Times New Roman" w:cs="Times New Roman"/>
          <w:sz w:val="24"/>
          <w:szCs w:val="24"/>
        </w:rPr>
        <w:t>„Erasmus+“</w:t>
      </w:r>
      <w:r w:rsidR="00917074" w:rsidRPr="00907F46">
        <w:rPr>
          <w:rFonts w:ascii="Times New Roman" w:hAnsi="Times New Roman" w:cs="Times New Roman"/>
          <w:sz w:val="24"/>
          <w:szCs w:val="24"/>
        </w:rPr>
        <w:t xml:space="preserve"> </w:t>
      </w:r>
      <w:r w:rsidR="009832AA" w:rsidRPr="00907F46">
        <w:rPr>
          <w:rFonts w:ascii="Times New Roman" w:hAnsi="Times New Roman" w:cs="Times New Roman"/>
          <w:sz w:val="24"/>
          <w:szCs w:val="24"/>
        </w:rPr>
        <w:t>programos bei kitomis</w:t>
      </w:r>
      <w:r w:rsidR="00917074" w:rsidRPr="00907F46">
        <w:rPr>
          <w:rFonts w:ascii="Times New Roman" w:hAnsi="Times New Roman" w:cs="Times New Roman"/>
          <w:sz w:val="24"/>
          <w:szCs w:val="24"/>
        </w:rPr>
        <w:t xml:space="preserve"> galimybėmis</w:t>
      </w:r>
      <w:r w:rsidR="009832AA" w:rsidRPr="00907F46">
        <w:rPr>
          <w:rFonts w:ascii="Times New Roman" w:hAnsi="Times New Roman" w:cs="Times New Roman"/>
          <w:sz w:val="24"/>
          <w:szCs w:val="24"/>
        </w:rPr>
        <w:t>.</w:t>
      </w:r>
      <w:r w:rsidR="00917074" w:rsidRPr="00907F46">
        <w:rPr>
          <w:rFonts w:ascii="Times New Roman" w:hAnsi="Times New Roman" w:cs="Times New Roman"/>
          <w:sz w:val="24"/>
          <w:szCs w:val="24"/>
        </w:rPr>
        <w:t xml:space="preserve"> </w:t>
      </w:r>
      <w:r w:rsidR="002F0C66" w:rsidRPr="00907F46">
        <w:rPr>
          <w:rFonts w:ascii="Times New Roman" w:hAnsi="Times New Roman" w:cs="Times New Roman"/>
          <w:sz w:val="24"/>
          <w:szCs w:val="24"/>
        </w:rPr>
        <w:t>Atsižvelgiant į VDU aka</w:t>
      </w:r>
      <w:r w:rsidR="00ED3C67" w:rsidRPr="00907F46">
        <w:rPr>
          <w:rFonts w:ascii="Times New Roman" w:hAnsi="Times New Roman" w:cs="Times New Roman"/>
          <w:sz w:val="24"/>
          <w:szCs w:val="24"/>
        </w:rPr>
        <w:t xml:space="preserve">deminių ir neakademinių </w:t>
      </w:r>
      <w:r w:rsidR="002F0C66" w:rsidRPr="00907F46">
        <w:rPr>
          <w:rFonts w:ascii="Times New Roman" w:hAnsi="Times New Roman" w:cs="Times New Roman"/>
          <w:sz w:val="24"/>
          <w:szCs w:val="24"/>
        </w:rPr>
        <w:t>darbuotojų poreikį</w:t>
      </w:r>
      <w:r w:rsidR="00ED3C67" w:rsidRPr="00907F46">
        <w:rPr>
          <w:rFonts w:ascii="Times New Roman" w:hAnsi="Times New Roman" w:cs="Times New Roman"/>
          <w:sz w:val="24"/>
          <w:szCs w:val="24"/>
        </w:rPr>
        <w:t xml:space="preserve"> gauti dalinį finansavimą pasirinktiems mokamiems seminarams, mokymams</w:t>
      </w:r>
      <w:r w:rsidR="0022293C" w:rsidRPr="00907F46">
        <w:rPr>
          <w:rFonts w:ascii="Times New Roman" w:hAnsi="Times New Roman" w:cs="Times New Roman"/>
          <w:sz w:val="24"/>
          <w:szCs w:val="24"/>
        </w:rPr>
        <w:t xml:space="preserve"> ar</w:t>
      </w:r>
      <w:r w:rsidR="00ED3C67" w:rsidRPr="00907F46">
        <w:rPr>
          <w:rFonts w:ascii="Times New Roman" w:hAnsi="Times New Roman" w:cs="Times New Roman"/>
          <w:sz w:val="24"/>
          <w:szCs w:val="24"/>
        </w:rPr>
        <w:t xml:space="preserve"> kursams 2022 m. </w:t>
      </w:r>
      <w:r w:rsidR="002F0C66" w:rsidRPr="00907F46">
        <w:rPr>
          <w:rFonts w:ascii="Times New Roman" w:hAnsi="Times New Roman" w:cs="Times New Roman"/>
          <w:sz w:val="24"/>
          <w:szCs w:val="24"/>
        </w:rPr>
        <w:t xml:space="preserve">buvo įkurtas </w:t>
      </w:r>
      <w:hyperlink r:id="rId201" w:history="1">
        <w:r w:rsidR="002F0C66" w:rsidRPr="00907F46">
          <w:rPr>
            <w:rStyle w:val="Hyperlink"/>
            <w:rFonts w:ascii="Times New Roman" w:hAnsi="Times New Roman" w:cs="Times New Roman"/>
            <w:sz w:val="24"/>
            <w:szCs w:val="24"/>
          </w:rPr>
          <w:t>VDU Profesinio tobulėjimo fondas</w:t>
        </w:r>
      </w:hyperlink>
      <w:r w:rsidR="007C51F7" w:rsidRPr="00907F46">
        <w:rPr>
          <w:rFonts w:ascii="Times New Roman" w:hAnsi="Times New Roman" w:cs="Times New Roman"/>
          <w:sz w:val="24"/>
          <w:szCs w:val="24"/>
        </w:rPr>
        <w:t>.</w:t>
      </w:r>
      <w:r w:rsidR="0051435F" w:rsidRPr="00907F46">
        <w:rPr>
          <w:sz w:val="24"/>
          <w:szCs w:val="24"/>
        </w:rPr>
        <w:t xml:space="preserve"> </w:t>
      </w:r>
      <w:r w:rsidR="00402F5C" w:rsidRPr="25A2F701">
        <w:rPr>
          <w:rFonts w:ascii="Times New Roman" w:eastAsia="Times New Roman" w:hAnsi="Times New Roman" w:cs="Times New Roman"/>
          <w:sz w:val="24"/>
          <w:szCs w:val="24"/>
        </w:rPr>
        <w:t>2023 m. Fondas finansavo 15 dėstytojų paraiškų kompetencijoms tobulinti.</w:t>
      </w:r>
    </w:p>
    <w:p w14:paraId="0B9F5B1D" w14:textId="34A9A36B" w:rsidR="0022618A" w:rsidRPr="00907F46" w:rsidRDefault="0022618A" w:rsidP="00336ECF">
      <w:pPr>
        <w:spacing w:line="240" w:lineRule="auto"/>
        <w:jc w:val="both"/>
        <w:rPr>
          <w:rFonts w:ascii="Times New Roman" w:hAnsi="Times New Roman" w:cs="Times New Roman"/>
          <w:sz w:val="24"/>
          <w:szCs w:val="24"/>
        </w:rPr>
      </w:pPr>
      <w:r w:rsidRPr="00907F46">
        <w:rPr>
          <w:rFonts w:ascii="Times New Roman" w:hAnsi="Times New Roman" w:cs="Times New Roman"/>
          <w:sz w:val="24"/>
          <w:szCs w:val="24"/>
        </w:rPr>
        <w:lastRenderedPageBreak/>
        <w:t>Plėtojant Universiteto dėstytojų didaktikos gebėjimus, pastaraisiais metais didelis dėmesys buvo skirtas dėstytojų mokymams apie studentų aktyvesnį įtraukimą į studijas</w:t>
      </w:r>
      <w:r w:rsidR="00046353" w:rsidRPr="00907F46">
        <w:rPr>
          <w:rFonts w:ascii="Times New Roman" w:hAnsi="Times New Roman" w:cs="Times New Roman"/>
          <w:sz w:val="24"/>
          <w:szCs w:val="24"/>
        </w:rPr>
        <w:t xml:space="preserve"> ir tyrimus</w:t>
      </w:r>
      <w:r w:rsidRPr="00907F46">
        <w:rPr>
          <w:rFonts w:ascii="Times New Roman" w:hAnsi="Times New Roman" w:cs="Times New Roman"/>
          <w:sz w:val="24"/>
          <w:szCs w:val="24"/>
        </w:rPr>
        <w:t>,</w:t>
      </w:r>
      <w:r w:rsidR="00131988" w:rsidRPr="00907F46">
        <w:rPr>
          <w:rFonts w:ascii="Times New Roman" w:hAnsi="Times New Roman" w:cs="Times New Roman"/>
          <w:sz w:val="24"/>
          <w:szCs w:val="24"/>
        </w:rPr>
        <w:t xml:space="preserve"> inovatyvių mokymo(si) metodų taikymą,</w:t>
      </w:r>
      <w:r w:rsidRPr="00907F46">
        <w:rPr>
          <w:rFonts w:ascii="Times New Roman" w:hAnsi="Times New Roman" w:cs="Times New Roman"/>
          <w:sz w:val="24"/>
          <w:szCs w:val="24"/>
        </w:rPr>
        <w:t xml:space="preserve"> dėstymą ir studijavimą nuotoliniu būdu, </w:t>
      </w:r>
      <w:r w:rsidR="00131988" w:rsidRPr="00907F46">
        <w:rPr>
          <w:rFonts w:ascii="Times New Roman" w:hAnsi="Times New Roman" w:cs="Times New Roman"/>
          <w:sz w:val="24"/>
          <w:szCs w:val="24"/>
        </w:rPr>
        <w:t xml:space="preserve">efektyvaus </w:t>
      </w:r>
      <w:r w:rsidRPr="00907F46">
        <w:rPr>
          <w:rFonts w:ascii="Times New Roman" w:hAnsi="Times New Roman" w:cs="Times New Roman"/>
          <w:sz w:val="24"/>
          <w:szCs w:val="24"/>
        </w:rPr>
        <w:t>grįžtamojo ryšio studentams teikimą</w:t>
      </w:r>
      <w:r w:rsidR="001845F1" w:rsidRPr="00907F46">
        <w:rPr>
          <w:rFonts w:ascii="Times New Roman" w:hAnsi="Times New Roman" w:cs="Times New Roman"/>
          <w:sz w:val="24"/>
          <w:szCs w:val="24"/>
        </w:rPr>
        <w:t xml:space="preserve"> ir studijavimo pasiekimų vertinimą</w:t>
      </w:r>
      <w:r w:rsidRPr="00907F46">
        <w:rPr>
          <w:rFonts w:ascii="Times New Roman" w:hAnsi="Times New Roman" w:cs="Times New Roman"/>
          <w:sz w:val="24"/>
          <w:szCs w:val="24"/>
        </w:rPr>
        <w:t xml:space="preserve">, </w:t>
      </w:r>
      <w:r w:rsidR="003A408B" w:rsidRPr="00907F46">
        <w:rPr>
          <w:rFonts w:ascii="Times New Roman" w:hAnsi="Times New Roman" w:cs="Times New Roman"/>
          <w:sz w:val="24"/>
          <w:szCs w:val="24"/>
        </w:rPr>
        <w:t xml:space="preserve">studijų turinio atnaujinimą ir kokybės gerinimą, </w:t>
      </w:r>
      <w:r w:rsidRPr="00907F46">
        <w:rPr>
          <w:rFonts w:ascii="Times New Roman" w:hAnsi="Times New Roman" w:cs="Times New Roman"/>
          <w:sz w:val="24"/>
          <w:szCs w:val="24"/>
        </w:rPr>
        <w:t xml:space="preserve">taip pat vykdyti kiti aktualūs mokymai. </w:t>
      </w:r>
    </w:p>
    <w:p w14:paraId="7586719D" w14:textId="58F8B530" w:rsidR="0073216D" w:rsidRPr="00907F46" w:rsidRDefault="00EE4E2D" w:rsidP="00336ECF">
      <w:pPr>
        <w:spacing w:line="240" w:lineRule="auto"/>
        <w:jc w:val="both"/>
        <w:rPr>
          <w:rStyle w:val="normaltextrun"/>
          <w:rFonts w:ascii="Times New Roman" w:hAnsi="Times New Roman" w:cs="Times New Roman"/>
          <w:sz w:val="24"/>
          <w:szCs w:val="24"/>
        </w:rPr>
      </w:pPr>
      <w:r w:rsidRPr="00907F46">
        <w:rPr>
          <w:rStyle w:val="normaltextrun"/>
          <w:rFonts w:ascii="Times New Roman" w:hAnsi="Times New Roman" w:cs="Times New Roman"/>
          <w:sz w:val="24"/>
          <w:szCs w:val="24"/>
        </w:rPr>
        <w:t>D</w:t>
      </w:r>
      <w:r w:rsidR="0022618A" w:rsidRPr="00907F46">
        <w:rPr>
          <w:rStyle w:val="normaltextrun"/>
          <w:rFonts w:ascii="Times New Roman" w:hAnsi="Times New Roman" w:cs="Times New Roman"/>
          <w:sz w:val="24"/>
          <w:szCs w:val="24"/>
        </w:rPr>
        <w:t>ėstytojai aktyvia</w:t>
      </w:r>
      <w:r w:rsidRPr="00907F46">
        <w:rPr>
          <w:rStyle w:val="normaltextrun"/>
          <w:rFonts w:ascii="Times New Roman" w:hAnsi="Times New Roman" w:cs="Times New Roman"/>
          <w:sz w:val="24"/>
          <w:szCs w:val="24"/>
        </w:rPr>
        <w:t>i</w:t>
      </w:r>
      <w:r w:rsidR="0022618A" w:rsidRPr="00907F46">
        <w:rPr>
          <w:rStyle w:val="normaltextrun"/>
          <w:rFonts w:ascii="Times New Roman" w:hAnsi="Times New Roman" w:cs="Times New Roman"/>
          <w:sz w:val="24"/>
          <w:szCs w:val="24"/>
        </w:rPr>
        <w:t xml:space="preserve"> įsitrauk</w:t>
      </w:r>
      <w:r w:rsidRPr="00907F46">
        <w:rPr>
          <w:rStyle w:val="normaltextrun"/>
          <w:rFonts w:ascii="Times New Roman" w:hAnsi="Times New Roman" w:cs="Times New Roman"/>
          <w:sz w:val="24"/>
          <w:szCs w:val="24"/>
        </w:rPr>
        <w:t>ia</w:t>
      </w:r>
      <w:r w:rsidR="0022618A" w:rsidRPr="00907F46">
        <w:rPr>
          <w:rStyle w:val="normaltextrun"/>
          <w:rFonts w:ascii="Times New Roman" w:hAnsi="Times New Roman" w:cs="Times New Roman"/>
          <w:sz w:val="24"/>
          <w:szCs w:val="24"/>
        </w:rPr>
        <w:t xml:space="preserve"> į VDU Inovatyvių studijų instituto mokymus apie nuotolinių studijų organizavimą, bendradarbiavimo ir vertinimo priemones nuotolinėse studijose, atsakingą technologijų naudojimą ir pan.</w:t>
      </w:r>
      <w:r w:rsidR="00C503F8" w:rsidRPr="00907F46">
        <w:rPr>
          <w:rStyle w:val="normaltextrun"/>
          <w:rFonts w:ascii="Times New Roman" w:hAnsi="Times New Roman" w:cs="Times New Roman"/>
          <w:sz w:val="24"/>
          <w:szCs w:val="24"/>
        </w:rPr>
        <w:t xml:space="preserve"> </w:t>
      </w:r>
      <w:r w:rsidR="00901FA6" w:rsidRPr="00907F46">
        <w:rPr>
          <w:rStyle w:val="normaltextrun"/>
          <w:rFonts w:ascii="Times New Roman" w:hAnsi="Times New Roman" w:cs="Times New Roman"/>
          <w:sz w:val="24"/>
          <w:szCs w:val="24"/>
        </w:rPr>
        <w:t>D</w:t>
      </w:r>
      <w:r w:rsidR="00941CA3" w:rsidRPr="00907F46">
        <w:rPr>
          <w:rStyle w:val="normaltextrun"/>
          <w:rFonts w:ascii="Times New Roman" w:hAnsi="Times New Roman" w:cs="Times New Roman"/>
          <w:sz w:val="24"/>
          <w:szCs w:val="24"/>
        </w:rPr>
        <w:t>ėstytoj</w:t>
      </w:r>
      <w:r w:rsidR="00901FA6" w:rsidRPr="00907F46">
        <w:rPr>
          <w:rStyle w:val="normaltextrun"/>
          <w:rFonts w:ascii="Times New Roman" w:hAnsi="Times New Roman" w:cs="Times New Roman"/>
          <w:sz w:val="24"/>
          <w:szCs w:val="24"/>
        </w:rPr>
        <w:t>ai</w:t>
      </w:r>
      <w:r w:rsidR="00941CA3" w:rsidRPr="00907F46">
        <w:rPr>
          <w:rStyle w:val="normaltextrun"/>
          <w:rFonts w:ascii="Times New Roman" w:hAnsi="Times New Roman" w:cs="Times New Roman"/>
          <w:sz w:val="24"/>
          <w:szCs w:val="24"/>
        </w:rPr>
        <w:t xml:space="preserve"> pasirenka</w:t>
      </w:r>
      <w:r w:rsidR="00901FA6" w:rsidRPr="00907F46">
        <w:rPr>
          <w:rStyle w:val="normaltextrun"/>
          <w:rFonts w:ascii="Times New Roman" w:hAnsi="Times New Roman" w:cs="Times New Roman"/>
          <w:sz w:val="24"/>
          <w:szCs w:val="24"/>
        </w:rPr>
        <w:t xml:space="preserve"> tematikas</w:t>
      </w:r>
      <w:r w:rsidR="00941CA3" w:rsidRPr="00907F46">
        <w:rPr>
          <w:rStyle w:val="normaltextrun"/>
          <w:rFonts w:ascii="Times New Roman" w:hAnsi="Times New Roman" w:cs="Times New Roman"/>
          <w:sz w:val="24"/>
          <w:szCs w:val="24"/>
        </w:rPr>
        <w:t xml:space="preserve"> pagal atitinkamus skaitmeninius gebėjimus – nuo pradedančių, kurie supažindinami su pagrindinėmis technologijų teikiamomis galimybėmis ir funkcijomis, iki aukštą įdirbį turinčių dėstytojų, kuriems pristatomi sudėtingesni sprendimai, technologijų pasirinkimo kriterijai. </w:t>
      </w:r>
      <w:r w:rsidR="00901FA6" w:rsidRPr="00907F46">
        <w:rPr>
          <w:rStyle w:val="normaltextrun"/>
          <w:rFonts w:ascii="Times New Roman" w:hAnsi="Times New Roman" w:cs="Times New Roman"/>
          <w:sz w:val="24"/>
          <w:szCs w:val="24"/>
        </w:rPr>
        <w:t>D</w:t>
      </w:r>
      <w:r w:rsidR="00620534" w:rsidRPr="00907F46">
        <w:rPr>
          <w:rStyle w:val="normaltextrun"/>
          <w:rFonts w:ascii="Times New Roman" w:hAnsi="Times New Roman" w:cs="Times New Roman"/>
          <w:sz w:val="24"/>
          <w:szCs w:val="24"/>
        </w:rPr>
        <w:t>ėstytojai taip pat</w:t>
      </w:r>
      <w:r w:rsidR="008D6882" w:rsidRPr="00907F46">
        <w:rPr>
          <w:rStyle w:val="normaltextrun"/>
          <w:rFonts w:ascii="Times New Roman" w:hAnsi="Times New Roman" w:cs="Times New Roman"/>
          <w:sz w:val="24"/>
          <w:szCs w:val="24"/>
        </w:rPr>
        <w:t xml:space="preserve"> </w:t>
      </w:r>
      <w:r w:rsidR="00620534" w:rsidRPr="00907F46">
        <w:rPr>
          <w:rStyle w:val="normaltextrun"/>
          <w:rFonts w:ascii="Times New Roman" w:hAnsi="Times New Roman" w:cs="Times New Roman"/>
          <w:sz w:val="24"/>
          <w:szCs w:val="24"/>
        </w:rPr>
        <w:t xml:space="preserve">aktyviai </w:t>
      </w:r>
      <w:r w:rsidR="008D6882" w:rsidRPr="00907F46">
        <w:rPr>
          <w:rStyle w:val="normaltextrun"/>
          <w:rFonts w:ascii="Times New Roman" w:hAnsi="Times New Roman" w:cs="Times New Roman"/>
          <w:sz w:val="24"/>
          <w:szCs w:val="24"/>
        </w:rPr>
        <w:t xml:space="preserve">konsultuojami nuotolinių studijų </w:t>
      </w:r>
      <w:r w:rsidR="001F78DE" w:rsidRPr="00907F46">
        <w:rPr>
          <w:rStyle w:val="normaltextrun"/>
          <w:rFonts w:ascii="Times New Roman" w:hAnsi="Times New Roman" w:cs="Times New Roman"/>
          <w:sz w:val="24"/>
          <w:szCs w:val="24"/>
        </w:rPr>
        <w:t>organizavimo klausimais</w:t>
      </w:r>
      <w:r w:rsidR="00901FA6" w:rsidRPr="00907F46">
        <w:rPr>
          <w:rStyle w:val="normaltextrun"/>
          <w:rFonts w:ascii="Times New Roman" w:hAnsi="Times New Roman" w:cs="Times New Roman"/>
          <w:sz w:val="24"/>
          <w:szCs w:val="24"/>
        </w:rPr>
        <w:t>: dėl nuotolinių</w:t>
      </w:r>
      <w:r w:rsidR="00E00CCA" w:rsidRPr="00907F46">
        <w:rPr>
          <w:rStyle w:val="normaltextrun"/>
          <w:rFonts w:ascii="Times New Roman" w:hAnsi="Times New Roman" w:cs="Times New Roman"/>
          <w:sz w:val="24"/>
          <w:szCs w:val="24"/>
        </w:rPr>
        <w:t xml:space="preserve"> </w:t>
      </w:r>
      <w:r w:rsidR="00901FA6" w:rsidRPr="00907F46">
        <w:rPr>
          <w:rStyle w:val="normaltextrun"/>
          <w:rFonts w:ascii="Times New Roman" w:hAnsi="Times New Roman" w:cs="Times New Roman"/>
          <w:sz w:val="24"/>
          <w:szCs w:val="24"/>
        </w:rPr>
        <w:t>studijų</w:t>
      </w:r>
      <w:r w:rsidR="00E00CCA" w:rsidRPr="00907F46">
        <w:rPr>
          <w:rStyle w:val="normaltextrun"/>
          <w:rFonts w:ascii="Times New Roman" w:hAnsi="Times New Roman" w:cs="Times New Roman"/>
          <w:sz w:val="24"/>
          <w:szCs w:val="24"/>
        </w:rPr>
        <w:t xml:space="preserve"> aplinkos, </w:t>
      </w:r>
      <w:r w:rsidR="006B0436" w:rsidRPr="00907F46">
        <w:rPr>
          <w:rStyle w:val="normaltextrun"/>
          <w:rFonts w:ascii="Times New Roman" w:hAnsi="Times New Roman" w:cs="Times New Roman"/>
          <w:sz w:val="24"/>
          <w:szCs w:val="24"/>
        </w:rPr>
        <w:t>vaizdo pas</w:t>
      </w:r>
      <w:r w:rsidR="00901FA6" w:rsidRPr="00907F46">
        <w:rPr>
          <w:rStyle w:val="normaltextrun"/>
          <w:rFonts w:ascii="Times New Roman" w:hAnsi="Times New Roman" w:cs="Times New Roman"/>
          <w:sz w:val="24"/>
          <w:szCs w:val="24"/>
        </w:rPr>
        <w:t>kaitų i</w:t>
      </w:r>
      <w:r w:rsidR="006B0436" w:rsidRPr="00907F46">
        <w:rPr>
          <w:rStyle w:val="normaltextrun"/>
          <w:rFonts w:ascii="Times New Roman" w:hAnsi="Times New Roman" w:cs="Times New Roman"/>
          <w:sz w:val="24"/>
          <w:szCs w:val="24"/>
        </w:rPr>
        <w:t xml:space="preserve">r </w:t>
      </w:r>
      <w:r w:rsidR="004D0FB2" w:rsidRPr="00907F46">
        <w:rPr>
          <w:rStyle w:val="normaltextrun"/>
          <w:rFonts w:ascii="Times New Roman" w:hAnsi="Times New Roman" w:cs="Times New Roman"/>
          <w:sz w:val="24"/>
          <w:szCs w:val="24"/>
        </w:rPr>
        <w:t>individualiomis</w:t>
      </w:r>
      <w:r w:rsidR="006B0436" w:rsidRPr="00907F46">
        <w:rPr>
          <w:rStyle w:val="normaltextrun"/>
          <w:rFonts w:ascii="Times New Roman" w:hAnsi="Times New Roman" w:cs="Times New Roman"/>
          <w:sz w:val="24"/>
          <w:szCs w:val="24"/>
        </w:rPr>
        <w:t xml:space="preserve"> temomis</w:t>
      </w:r>
      <w:r w:rsidR="00D3660C" w:rsidRPr="00907F46">
        <w:rPr>
          <w:rStyle w:val="normaltextrun"/>
          <w:rFonts w:ascii="Times New Roman" w:hAnsi="Times New Roman" w:cs="Times New Roman"/>
          <w:sz w:val="24"/>
          <w:szCs w:val="24"/>
        </w:rPr>
        <w:t xml:space="preserve"> </w:t>
      </w:r>
      <w:r w:rsidR="006B0436" w:rsidRPr="00907F46">
        <w:rPr>
          <w:rStyle w:val="normaltextrun"/>
          <w:rFonts w:ascii="Times New Roman" w:hAnsi="Times New Roman" w:cs="Times New Roman"/>
          <w:sz w:val="24"/>
          <w:szCs w:val="24"/>
        </w:rPr>
        <w:t>tikslinėms grupėms</w:t>
      </w:r>
      <w:r w:rsidR="004D0FB2" w:rsidRPr="00907F46">
        <w:rPr>
          <w:rStyle w:val="normaltextrun"/>
          <w:rFonts w:ascii="Times New Roman" w:hAnsi="Times New Roman" w:cs="Times New Roman"/>
          <w:sz w:val="24"/>
          <w:szCs w:val="24"/>
        </w:rPr>
        <w:t>.</w:t>
      </w:r>
      <w:r w:rsidR="006B0436" w:rsidRPr="00907F46">
        <w:rPr>
          <w:rStyle w:val="normaltextrun"/>
          <w:rFonts w:ascii="Times New Roman" w:hAnsi="Times New Roman" w:cs="Times New Roman"/>
          <w:sz w:val="24"/>
          <w:szCs w:val="24"/>
        </w:rPr>
        <w:t xml:space="preserve"> </w:t>
      </w:r>
    </w:p>
    <w:p w14:paraId="73E06E39" w14:textId="77777777" w:rsidR="008068AC" w:rsidRPr="00907F46" w:rsidRDefault="0022618A" w:rsidP="00336ECF">
      <w:pPr>
        <w:spacing w:line="240" w:lineRule="auto"/>
        <w:jc w:val="both"/>
        <w:textAlignment w:val="baseline"/>
        <w:rPr>
          <w:rStyle w:val="normaltextrun"/>
          <w:rFonts w:ascii="Times New Roman" w:hAnsi="Times New Roman" w:cs="Times New Roman"/>
          <w:sz w:val="24"/>
          <w:szCs w:val="24"/>
        </w:rPr>
      </w:pPr>
      <w:r w:rsidRPr="00907F46">
        <w:rPr>
          <w:rStyle w:val="normaltextrun"/>
          <w:rFonts w:ascii="Times New Roman" w:hAnsi="Times New Roman" w:cs="Times New Roman"/>
          <w:sz w:val="24"/>
          <w:szCs w:val="24"/>
        </w:rPr>
        <w:t>VDU Užsienio kalbų instituto mokymai, skirti dėstytojų anglų kalbos gebėjimų plėtojimui, taip pat sulauk</w:t>
      </w:r>
      <w:r w:rsidR="00EE4E2D" w:rsidRPr="00907F46">
        <w:rPr>
          <w:rStyle w:val="normaltextrun"/>
          <w:rFonts w:ascii="Times New Roman" w:hAnsi="Times New Roman" w:cs="Times New Roman"/>
          <w:sz w:val="24"/>
          <w:szCs w:val="24"/>
        </w:rPr>
        <w:t>ia</w:t>
      </w:r>
      <w:r w:rsidRPr="00907F46">
        <w:rPr>
          <w:rStyle w:val="normaltextrun"/>
          <w:rFonts w:ascii="Times New Roman" w:hAnsi="Times New Roman" w:cs="Times New Roman"/>
          <w:sz w:val="24"/>
          <w:szCs w:val="24"/>
        </w:rPr>
        <w:t xml:space="preserve"> didelio dėstytojų dėmesio</w:t>
      </w:r>
      <w:r w:rsidR="00EE4E2D" w:rsidRPr="00907F46">
        <w:rPr>
          <w:rStyle w:val="normaltextrun"/>
          <w:rFonts w:ascii="Times New Roman" w:hAnsi="Times New Roman" w:cs="Times New Roman"/>
          <w:sz w:val="24"/>
          <w:szCs w:val="24"/>
        </w:rPr>
        <w:t>,</w:t>
      </w:r>
      <w:r w:rsidR="00901FA6" w:rsidRPr="00907F46">
        <w:rPr>
          <w:rStyle w:val="normaltextrun"/>
          <w:rFonts w:ascii="Times New Roman" w:hAnsi="Times New Roman" w:cs="Times New Roman"/>
          <w:sz w:val="24"/>
          <w:szCs w:val="24"/>
        </w:rPr>
        <w:t xml:space="preserve"> </w:t>
      </w:r>
      <w:r w:rsidR="00ED0A8A" w:rsidRPr="00907F46">
        <w:rPr>
          <w:rStyle w:val="normaltextrun"/>
          <w:rFonts w:ascii="Times New Roman" w:hAnsi="Times New Roman" w:cs="Times New Roman"/>
          <w:sz w:val="24"/>
          <w:szCs w:val="24"/>
        </w:rPr>
        <w:t xml:space="preserve">temos įvairuoja nuo „English Verb Tenses“ </w:t>
      </w:r>
      <w:r w:rsidR="00801FFA" w:rsidRPr="00907F46">
        <w:rPr>
          <w:rStyle w:val="normaltextrun"/>
          <w:rFonts w:ascii="Times New Roman" w:hAnsi="Times New Roman" w:cs="Times New Roman"/>
          <w:sz w:val="24"/>
          <w:szCs w:val="24"/>
        </w:rPr>
        <w:t>iki „Writing Academic Argumentative Essay“ ar „Academic Debates“</w:t>
      </w:r>
      <w:r w:rsidR="00901FA6" w:rsidRPr="00907F46">
        <w:rPr>
          <w:rStyle w:val="normaltextrun"/>
          <w:rFonts w:ascii="Times New Roman" w:hAnsi="Times New Roman" w:cs="Times New Roman"/>
          <w:sz w:val="24"/>
          <w:szCs w:val="24"/>
        </w:rPr>
        <w:t xml:space="preserve">, </w:t>
      </w:r>
      <w:r w:rsidR="00D76FFA" w:rsidRPr="00907F46">
        <w:rPr>
          <w:rStyle w:val="normaltextrun"/>
          <w:rFonts w:ascii="Times New Roman" w:hAnsi="Times New Roman" w:cs="Times New Roman"/>
          <w:sz w:val="24"/>
          <w:szCs w:val="24"/>
        </w:rPr>
        <w:t xml:space="preserve">„Academic Talk: Negotations“ ir </w:t>
      </w:r>
      <w:r w:rsidR="001334B9" w:rsidRPr="00907F46">
        <w:rPr>
          <w:rStyle w:val="normaltextrun"/>
          <w:rFonts w:ascii="Times New Roman" w:hAnsi="Times New Roman" w:cs="Times New Roman"/>
          <w:sz w:val="24"/>
          <w:szCs w:val="24"/>
        </w:rPr>
        <w:t>„Effective Reading of Academic Text“</w:t>
      </w:r>
      <w:r w:rsidR="00D76FFA" w:rsidRPr="00907F46">
        <w:rPr>
          <w:rStyle w:val="normaltextrun"/>
          <w:rFonts w:ascii="Times New Roman" w:hAnsi="Times New Roman" w:cs="Times New Roman"/>
          <w:sz w:val="24"/>
          <w:szCs w:val="24"/>
        </w:rPr>
        <w:t xml:space="preserve">. </w:t>
      </w:r>
    </w:p>
    <w:p w14:paraId="1366FAB2" w14:textId="77777777" w:rsidR="000A56C9" w:rsidRPr="00907F46" w:rsidRDefault="000A56C9" w:rsidP="000A56C9">
      <w:pPr>
        <w:spacing w:line="240" w:lineRule="auto"/>
        <w:jc w:val="both"/>
        <w:textAlignment w:val="baseline"/>
        <w:rPr>
          <w:rFonts w:ascii="Times New Roman" w:eastAsia="Times New Roman" w:hAnsi="Times New Roman" w:cs="Times New Roman"/>
          <w:sz w:val="24"/>
          <w:szCs w:val="24"/>
        </w:rPr>
      </w:pPr>
      <w:r w:rsidRPr="00907F46">
        <w:rPr>
          <w:rStyle w:val="normaltextrun"/>
          <w:rFonts w:ascii="Times New Roman" w:hAnsi="Times New Roman" w:cs="Times New Roman"/>
          <w:color w:val="000000"/>
          <w:sz w:val="24"/>
          <w:szCs w:val="24"/>
          <w:shd w:val="clear" w:color="auto" w:fill="FFFFFF"/>
        </w:rPr>
        <w:t>Bendradarbiaujant VDU Užsienio kalbų institutui ir Profesinių kompetencijų vystymo centrui universiteto darbuotojams siūlomi trumpi, 2-4 val. trukmės seminarai, skirti tobulinti darbuotojų anglų kalbos kompetencijas, pavyzdžiui: „</w:t>
      </w:r>
      <w:r w:rsidRPr="00907F46">
        <w:rPr>
          <w:rStyle w:val="spellingerror"/>
          <w:rFonts w:ascii="Times New Roman" w:hAnsi="Times New Roman" w:cs="Times New Roman"/>
          <w:color w:val="000000"/>
          <w:sz w:val="24"/>
          <w:szCs w:val="24"/>
          <w:shd w:val="clear" w:color="auto" w:fill="FFFFFF"/>
        </w:rPr>
        <w:t>Plan</w:t>
      </w:r>
      <w:r w:rsidRPr="00907F46">
        <w:rPr>
          <w:rStyle w:val="normaltextrun"/>
          <w:rFonts w:ascii="Times New Roman" w:hAnsi="Times New Roman" w:cs="Times New Roman"/>
          <w:color w:val="000000"/>
          <w:sz w:val="24"/>
          <w:szCs w:val="24"/>
          <w:shd w:val="clear" w:color="auto" w:fill="FFFFFF"/>
        </w:rPr>
        <w:t xml:space="preserve">, Design </w:t>
      </w:r>
      <w:r w:rsidRPr="00907F46">
        <w:rPr>
          <w:rStyle w:val="spellingerror"/>
          <w:rFonts w:ascii="Times New Roman" w:hAnsi="Times New Roman" w:cs="Times New Roman"/>
          <w:color w:val="000000"/>
          <w:sz w:val="24"/>
          <w:szCs w:val="24"/>
          <w:shd w:val="clear" w:color="auto" w:fill="FFFFFF"/>
        </w:rPr>
        <w:t>and</w:t>
      </w:r>
      <w:r w:rsidRPr="00907F46">
        <w:rPr>
          <w:rStyle w:val="normaltextrun"/>
          <w:rFonts w:ascii="Times New Roman" w:hAnsi="Times New Roman" w:cs="Times New Roman"/>
          <w:color w:val="000000"/>
          <w:sz w:val="24"/>
          <w:szCs w:val="24"/>
          <w:shd w:val="clear" w:color="auto" w:fill="FFFFFF"/>
        </w:rPr>
        <w:t xml:space="preserve"> </w:t>
      </w:r>
      <w:r w:rsidRPr="00907F46">
        <w:rPr>
          <w:rStyle w:val="spellingerror"/>
          <w:rFonts w:ascii="Times New Roman" w:hAnsi="Times New Roman" w:cs="Times New Roman"/>
          <w:color w:val="000000"/>
          <w:sz w:val="24"/>
          <w:szCs w:val="24"/>
          <w:shd w:val="clear" w:color="auto" w:fill="FFFFFF"/>
        </w:rPr>
        <w:t>Deliver</w:t>
      </w:r>
      <w:r w:rsidRPr="00907F46">
        <w:rPr>
          <w:rStyle w:val="normaltextrun"/>
          <w:rFonts w:ascii="Times New Roman" w:hAnsi="Times New Roman" w:cs="Times New Roman"/>
          <w:color w:val="000000"/>
          <w:sz w:val="24"/>
          <w:szCs w:val="24"/>
          <w:shd w:val="clear" w:color="auto" w:fill="FFFFFF"/>
        </w:rPr>
        <w:t xml:space="preserve"> </w:t>
      </w:r>
      <w:r w:rsidRPr="00907F46">
        <w:rPr>
          <w:rStyle w:val="spellingerror"/>
          <w:rFonts w:ascii="Times New Roman" w:hAnsi="Times New Roman" w:cs="Times New Roman"/>
          <w:color w:val="000000"/>
          <w:sz w:val="24"/>
          <w:szCs w:val="24"/>
          <w:shd w:val="clear" w:color="auto" w:fill="FFFFFF"/>
        </w:rPr>
        <w:t>High</w:t>
      </w:r>
      <w:r w:rsidRPr="00907F46">
        <w:rPr>
          <w:rStyle w:val="normaltextrun"/>
          <w:rFonts w:ascii="Times New Roman" w:hAnsi="Times New Roman" w:cs="Times New Roman"/>
          <w:color w:val="000000"/>
          <w:sz w:val="24"/>
          <w:szCs w:val="24"/>
          <w:shd w:val="clear" w:color="auto" w:fill="FFFFFF"/>
        </w:rPr>
        <w:t xml:space="preserve"> </w:t>
      </w:r>
      <w:r w:rsidRPr="00907F46">
        <w:rPr>
          <w:rStyle w:val="spellingerror"/>
          <w:rFonts w:ascii="Times New Roman" w:hAnsi="Times New Roman" w:cs="Times New Roman"/>
          <w:color w:val="000000"/>
          <w:sz w:val="24"/>
          <w:szCs w:val="24"/>
          <w:shd w:val="clear" w:color="auto" w:fill="FFFFFF"/>
        </w:rPr>
        <w:t>Impact</w:t>
      </w:r>
      <w:r w:rsidRPr="00907F46">
        <w:rPr>
          <w:rStyle w:val="normaltextrun"/>
          <w:rFonts w:ascii="Times New Roman" w:hAnsi="Times New Roman" w:cs="Times New Roman"/>
          <w:color w:val="000000"/>
          <w:sz w:val="24"/>
          <w:szCs w:val="24"/>
          <w:shd w:val="clear" w:color="auto" w:fill="FFFFFF"/>
        </w:rPr>
        <w:t xml:space="preserve"> </w:t>
      </w:r>
      <w:r w:rsidRPr="00907F46">
        <w:rPr>
          <w:rStyle w:val="spellingerror"/>
          <w:rFonts w:ascii="Times New Roman" w:hAnsi="Times New Roman" w:cs="Times New Roman"/>
          <w:color w:val="000000"/>
          <w:sz w:val="24"/>
          <w:szCs w:val="24"/>
          <w:shd w:val="clear" w:color="auto" w:fill="FFFFFF"/>
        </w:rPr>
        <w:t>Presentations“</w:t>
      </w:r>
      <w:r w:rsidRPr="00907F46">
        <w:rPr>
          <w:rStyle w:val="normaltextrun"/>
          <w:rFonts w:ascii="Times New Roman" w:hAnsi="Times New Roman" w:cs="Times New Roman"/>
          <w:color w:val="000000"/>
          <w:sz w:val="24"/>
          <w:szCs w:val="24"/>
          <w:shd w:val="clear" w:color="auto" w:fill="FFFFFF"/>
        </w:rPr>
        <w:t>, „</w:t>
      </w:r>
      <w:r w:rsidRPr="00907F46">
        <w:rPr>
          <w:rStyle w:val="spellingerror"/>
          <w:rFonts w:ascii="Times New Roman" w:hAnsi="Times New Roman" w:cs="Times New Roman"/>
          <w:color w:val="000000"/>
          <w:sz w:val="24"/>
          <w:szCs w:val="24"/>
          <w:shd w:val="clear" w:color="auto" w:fill="FFFFFF"/>
        </w:rPr>
        <w:t>Argumentation</w:t>
      </w:r>
      <w:r w:rsidRPr="00907F46">
        <w:rPr>
          <w:rStyle w:val="normaltextrun"/>
          <w:rFonts w:ascii="Times New Roman" w:hAnsi="Times New Roman" w:cs="Times New Roman"/>
          <w:color w:val="000000"/>
          <w:sz w:val="24"/>
          <w:szCs w:val="24"/>
          <w:shd w:val="clear" w:color="auto" w:fill="FFFFFF"/>
        </w:rPr>
        <w:t xml:space="preserve"> </w:t>
      </w:r>
      <w:r w:rsidRPr="00907F46">
        <w:rPr>
          <w:rStyle w:val="spellingerror"/>
          <w:rFonts w:ascii="Times New Roman" w:hAnsi="Times New Roman" w:cs="Times New Roman"/>
          <w:color w:val="000000"/>
          <w:sz w:val="24"/>
          <w:szCs w:val="24"/>
          <w:shd w:val="clear" w:color="auto" w:fill="FFFFFF"/>
        </w:rPr>
        <w:t>in</w:t>
      </w:r>
      <w:r w:rsidRPr="00907F46">
        <w:rPr>
          <w:rStyle w:val="normaltextrun"/>
          <w:rFonts w:ascii="Times New Roman" w:hAnsi="Times New Roman" w:cs="Times New Roman"/>
          <w:color w:val="000000"/>
          <w:sz w:val="24"/>
          <w:szCs w:val="24"/>
          <w:shd w:val="clear" w:color="auto" w:fill="FFFFFF"/>
        </w:rPr>
        <w:t xml:space="preserve"> Anglo-American </w:t>
      </w:r>
      <w:r w:rsidRPr="00907F46">
        <w:rPr>
          <w:rStyle w:val="spellingerror"/>
          <w:rFonts w:ascii="Times New Roman" w:hAnsi="Times New Roman" w:cs="Times New Roman"/>
          <w:color w:val="000000"/>
          <w:sz w:val="24"/>
          <w:szCs w:val="24"/>
          <w:shd w:val="clear" w:color="auto" w:fill="FFFFFF"/>
        </w:rPr>
        <w:t>Tradition</w:t>
      </w:r>
      <w:r w:rsidRPr="00907F46">
        <w:rPr>
          <w:rStyle w:val="normaltextrun"/>
          <w:rFonts w:ascii="Times New Roman" w:hAnsi="Times New Roman" w:cs="Times New Roman"/>
          <w:color w:val="000000"/>
          <w:sz w:val="24"/>
          <w:szCs w:val="24"/>
          <w:shd w:val="clear" w:color="auto" w:fill="FFFFFF"/>
        </w:rPr>
        <w:t xml:space="preserve"> (</w:t>
      </w:r>
      <w:r w:rsidRPr="00907F46">
        <w:rPr>
          <w:rStyle w:val="spellingerror"/>
          <w:rFonts w:ascii="Times New Roman" w:hAnsi="Times New Roman" w:cs="Times New Roman"/>
          <w:color w:val="000000"/>
          <w:sz w:val="24"/>
          <w:szCs w:val="24"/>
          <w:shd w:val="clear" w:color="auto" w:fill="FFFFFF"/>
        </w:rPr>
        <w:t>argumentation</w:t>
      </w:r>
      <w:r w:rsidRPr="00907F46">
        <w:rPr>
          <w:rStyle w:val="normaltextrun"/>
          <w:rFonts w:ascii="Times New Roman" w:hAnsi="Times New Roman" w:cs="Times New Roman"/>
          <w:color w:val="000000"/>
          <w:sz w:val="24"/>
          <w:szCs w:val="24"/>
          <w:shd w:val="clear" w:color="auto" w:fill="FFFFFF"/>
        </w:rPr>
        <w:t xml:space="preserve"> </w:t>
      </w:r>
      <w:r w:rsidRPr="00907F46">
        <w:rPr>
          <w:rStyle w:val="spellingerror"/>
          <w:rFonts w:ascii="Times New Roman" w:hAnsi="Times New Roman" w:cs="Times New Roman"/>
          <w:color w:val="000000"/>
          <w:sz w:val="24"/>
          <w:szCs w:val="24"/>
          <w:shd w:val="clear" w:color="auto" w:fill="FFFFFF"/>
        </w:rPr>
        <w:t>practice</w:t>
      </w:r>
      <w:r w:rsidRPr="00907F46">
        <w:rPr>
          <w:rStyle w:val="normaltextrun"/>
          <w:rFonts w:ascii="Times New Roman" w:hAnsi="Times New Roman" w:cs="Times New Roman"/>
          <w:color w:val="000000"/>
          <w:sz w:val="24"/>
          <w:szCs w:val="24"/>
          <w:shd w:val="clear" w:color="auto" w:fill="FFFFFF"/>
        </w:rPr>
        <w:t xml:space="preserve"> </w:t>
      </w:r>
      <w:r w:rsidRPr="00907F46">
        <w:rPr>
          <w:rStyle w:val="spellingerror"/>
          <w:rFonts w:ascii="Times New Roman" w:hAnsi="Times New Roman" w:cs="Times New Roman"/>
          <w:color w:val="000000"/>
          <w:sz w:val="24"/>
          <w:szCs w:val="24"/>
          <w:shd w:val="clear" w:color="auto" w:fill="FFFFFF"/>
        </w:rPr>
        <w:t>speaking</w:t>
      </w:r>
      <w:r w:rsidRPr="00907F46">
        <w:rPr>
          <w:rStyle w:val="normaltextrun"/>
          <w:rFonts w:ascii="Times New Roman" w:hAnsi="Times New Roman" w:cs="Times New Roman"/>
          <w:color w:val="000000"/>
          <w:sz w:val="24"/>
          <w:szCs w:val="24"/>
          <w:shd w:val="clear" w:color="auto" w:fill="FFFFFF"/>
        </w:rPr>
        <w:t>)“ ir „</w:t>
      </w:r>
      <w:r w:rsidRPr="00907F46">
        <w:rPr>
          <w:rStyle w:val="spellingerror"/>
          <w:rFonts w:ascii="Times New Roman" w:hAnsi="Times New Roman" w:cs="Times New Roman"/>
          <w:color w:val="000000"/>
          <w:sz w:val="24"/>
          <w:szCs w:val="24"/>
          <w:shd w:val="clear" w:color="auto" w:fill="FFFFFF"/>
        </w:rPr>
        <w:t>Pronouncing</w:t>
      </w:r>
      <w:r w:rsidRPr="00907F46">
        <w:rPr>
          <w:rStyle w:val="normaltextrun"/>
          <w:rFonts w:ascii="Times New Roman" w:hAnsi="Times New Roman" w:cs="Times New Roman"/>
          <w:color w:val="000000"/>
          <w:sz w:val="24"/>
          <w:szCs w:val="24"/>
          <w:shd w:val="clear" w:color="auto" w:fill="FFFFFF"/>
        </w:rPr>
        <w:t xml:space="preserve"> </w:t>
      </w:r>
      <w:r w:rsidRPr="00907F46">
        <w:rPr>
          <w:rStyle w:val="spellingerror"/>
          <w:rFonts w:ascii="Times New Roman" w:hAnsi="Times New Roman" w:cs="Times New Roman"/>
          <w:color w:val="000000"/>
          <w:sz w:val="24"/>
          <w:szCs w:val="24"/>
          <w:shd w:val="clear" w:color="auto" w:fill="FFFFFF"/>
        </w:rPr>
        <w:t>Difficult</w:t>
      </w:r>
      <w:r w:rsidRPr="00907F46">
        <w:rPr>
          <w:rStyle w:val="normaltextrun"/>
          <w:rFonts w:ascii="Times New Roman" w:hAnsi="Times New Roman" w:cs="Times New Roman"/>
          <w:color w:val="000000"/>
          <w:sz w:val="24"/>
          <w:szCs w:val="24"/>
          <w:shd w:val="clear" w:color="auto" w:fill="FFFFFF"/>
        </w:rPr>
        <w:t xml:space="preserve"> English </w:t>
      </w:r>
      <w:r w:rsidRPr="00907F46">
        <w:rPr>
          <w:rStyle w:val="spellingerror"/>
          <w:rFonts w:ascii="Times New Roman" w:hAnsi="Times New Roman" w:cs="Times New Roman"/>
          <w:color w:val="000000"/>
          <w:sz w:val="24"/>
          <w:szCs w:val="24"/>
          <w:shd w:val="clear" w:color="auto" w:fill="FFFFFF"/>
        </w:rPr>
        <w:t>Sounds</w:t>
      </w:r>
      <w:r w:rsidRPr="00907F46">
        <w:rPr>
          <w:rStyle w:val="normaltextrun"/>
          <w:rFonts w:ascii="Times New Roman" w:hAnsi="Times New Roman" w:cs="Times New Roman"/>
          <w:color w:val="000000"/>
          <w:sz w:val="24"/>
          <w:szCs w:val="24"/>
          <w:shd w:val="clear" w:color="auto" w:fill="FFFFFF"/>
        </w:rPr>
        <w:t xml:space="preserve"> </w:t>
      </w:r>
      <w:r w:rsidRPr="00907F46">
        <w:rPr>
          <w:rStyle w:val="spellingerror"/>
          <w:rFonts w:ascii="Times New Roman" w:hAnsi="Times New Roman" w:cs="Times New Roman"/>
          <w:color w:val="000000"/>
          <w:sz w:val="24"/>
          <w:szCs w:val="24"/>
          <w:shd w:val="clear" w:color="auto" w:fill="FFFFFF"/>
        </w:rPr>
        <w:t>Correctly“</w:t>
      </w:r>
      <w:r w:rsidRPr="00907F46">
        <w:rPr>
          <w:rStyle w:val="normaltextrun"/>
          <w:rFonts w:ascii="Times New Roman" w:hAnsi="Times New Roman" w:cs="Times New Roman"/>
          <w:color w:val="000000"/>
          <w:sz w:val="24"/>
          <w:szCs w:val="24"/>
          <w:shd w:val="clear" w:color="auto" w:fill="FFFFFF"/>
        </w:rPr>
        <w:t xml:space="preserve">. </w:t>
      </w:r>
      <w:r w:rsidRPr="25A2F701">
        <w:rPr>
          <w:rFonts w:ascii="Times New Roman" w:eastAsia="Times New Roman" w:hAnsi="Times New Roman" w:cs="Times New Roman"/>
          <w:color w:val="242424"/>
          <w:sz w:val="24"/>
          <w:szCs w:val="24"/>
        </w:rPr>
        <w:t>2023 m. Užsienio kalbų institutas pasiūlė naujovę „Language HUB“ –</w:t>
      </w:r>
      <w:r w:rsidRPr="25A2F701">
        <w:rPr>
          <w:rFonts w:ascii="Times New Roman" w:eastAsia="Times New Roman" w:hAnsi="Times New Roman" w:cs="Times New Roman"/>
          <w:color w:val="000000" w:themeColor="text1"/>
          <w:sz w:val="24"/>
          <w:szCs w:val="24"/>
        </w:rPr>
        <w:t xml:space="preserve"> kassavaitinius neformalius pokalbius užsienio kalba akademiniams ir neakademiniams universiteto darbuotojams aktualiomis temomis.</w:t>
      </w:r>
    </w:p>
    <w:p w14:paraId="70AC3582" w14:textId="77777777" w:rsidR="000A56C9" w:rsidRDefault="000A56C9" w:rsidP="000A56C9">
      <w:pPr>
        <w:pStyle w:val="paragraph"/>
      </w:pPr>
      <w:r w:rsidRPr="25A2F701">
        <w:t>Iš viso profesinio tobulėjimo veiklose 2022 m. dalyvavo 33,06 proc. Universiteto dėstytojų, o 2023 m. - 34,9 proc. dėstytojų.</w:t>
      </w:r>
    </w:p>
    <w:p w14:paraId="06CF0682" w14:textId="45FA5A37" w:rsidR="005E3D2D" w:rsidRDefault="00094521" w:rsidP="000A56C9">
      <w:pPr>
        <w:pStyle w:val="paragraph"/>
        <w:rPr>
          <w:rStyle w:val="cf01"/>
          <w:rFonts w:ascii="Times New Roman" w:hAnsi="Times New Roman" w:cs="Times New Roman"/>
          <w:sz w:val="24"/>
          <w:szCs w:val="24"/>
        </w:rPr>
      </w:pPr>
      <w:r w:rsidRPr="00907F46">
        <w:rPr>
          <w:shd w:val="clear" w:color="auto" w:fill="FAF9F8"/>
        </w:rPr>
        <w:t xml:space="preserve">Profesinis darbuotojų tobulėjimas taip pat yra viena iš bendrų Europos universitetų aljanso iniciatyvų „Transform4Europe“ ir VDU prioritetinių sričių. „Transform4Europe“ partneriai per 2021 metus parengė gaires inovatyviems mokymo(si) metodams taikyti bei dėstytojų ir neakademinio personalo profesiniam tobulėjimui, </w:t>
      </w:r>
      <w:r w:rsidR="0049451C" w:rsidRPr="00907F46">
        <w:t xml:space="preserve">o 2022 m. </w:t>
      </w:r>
      <w:r w:rsidR="00590830" w:rsidRPr="00907F46">
        <w:rPr>
          <w:rStyle w:val="cf01"/>
          <w:rFonts w:ascii="Times New Roman" w:hAnsi="Times New Roman" w:cs="Times New Roman"/>
          <w:sz w:val="24"/>
          <w:szCs w:val="24"/>
        </w:rPr>
        <w:t xml:space="preserve">T4EU profesinio tobulėjimo akademijos koncepcija </w:t>
      </w:r>
      <w:r w:rsidR="656A6108" w:rsidRPr="00907F46">
        <w:rPr>
          <w:rStyle w:val="cf01"/>
          <w:rFonts w:ascii="Times New Roman" w:hAnsi="Times New Roman" w:cs="Times New Roman"/>
          <w:sz w:val="24"/>
          <w:szCs w:val="24"/>
        </w:rPr>
        <w:t xml:space="preserve">jau </w:t>
      </w:r>
      <w:r w:rsidR="00590830" w:rsidRPr="00907F46">
        <w:rPr>
          <w:rStyle w:val="cf01"/>
          <w:rFonts w:ascii="Times New Roman" w:hAnsi="Times New Roman" w:cs="Times New Roman"/>
          <w:sz w:val="24"/>
          <w:szCs w:val="24"/>
        </w:rPr>
        <w:t>pradėta taikyti praktikoje</w:t>
      </w:r>
      <w:r w:rsidR="17C5A421" w:rsidRPr="00907F46">
        <w:rPr>
          <w:rStyle w:val="cf01"/>
          <w:rFonts w:ascii="Times New Roman" w:hAnsi="Times New Roman" w:cs="Times New Roman"/>
          <w:sz w:val="24"/>
          <w:szCs w:val="24"/>
        </w:rPr>
        <w:t xml:space="preserve"> organizuojant nuotolinius tarptautinius mokymus-seminarus</w:t>
      </w:r>
      <w:r w:rsidR="00F039FE" w:rsidRPr="00907F46">
        <w:rPr>
          <w:rStyle w:val="cf01"/>
          <w:rFonts w:ascii="Times New Roman" w:hAnsi="Times New Roman" w:cs="Times New Roman"/>
          <w:sz w:val="24"/>
          <w:szCs w:val="24"/>
        </w:rPr>
        <w:t>:</w:t>
      </w:r>
      <w:r w:rsidR="00590830" w:rsidRPr="00907F46">
        <w:rPr>
          <w:rStyle w:val="cf01"/>
          <w:rFonts w:ascii="Times New Roman" w:hAnsi="Times New Roman" w:cs="Times New Roman"/>
          <w:sz w:val="24"/>
          <w:szCs w:val="24"/>
        </w:rPr>
        <w:t xml:space="preserve"> suorganizuoti 20 pirmųjų T4EU Europos universiteto profesinio tobulėjimo mokymų nuotoliniu būdu, skirtų akademiniam ir/arba neakademiniam personalui</w:t>
      </w:r>
      <w:r w:rsidR="00307B02" w:rsidRPr="00907F46">
        <w:rPr>
          <w:rStyle w:val="cf01"/>
          <w:rFonts w:ascii="Times New Roman" w:hAnsi="Times New Roman" w:cs="Times New Roman"/>
          <w:sz w:val="24"/>
          <w:szCs w:val="24"/>
        </w:rPr>
        <w:t>;</w:t>
      </w:r>
      <w:r w:rsidR="00590830" w:rsidRPr="00907F46">
        <w:rPr>
          <w:rStyle w:val="cf01"/>
          <w:rFonts w:ascii="Times New Roman" w:hAnsi="Times New Roman" w:cs="Times New Roman"/>
          <w:sz w:val="24"/>
          <w:szCs w:val="24"/>
        </w:rPr>
        <w:t xml:space="preserve"> VDU organizavo ir pirmuosius T4EU inovatyvaus dėstymo apdovanojimus (angl. „Transform4Europe Innovative Teaching award”)</w:t>
      </w:r>
      <w:r w:rsidR="00B94643" w:rsidRPr="00907F46">
        <w:rPr>
          <w:rStyle w:val="cf01"/>
          <w:rFonts w:ascii="Times New Roman" w:hAnsi="Times New Roman" w:cs="Times New Roman"/>
          <w:sz w:val="24"/>
          <w:szCs w:val="24"/>
        </w:rPr>
        <w:t>;</w:t>
      </w:r>
      <w:r w:rsidR="00CC5803" w:rsidRPr="00907F46">
        <w:rPr>
          <w:rStyle w:val="cf01"/>
          <w:rFonts w:ascii="Times New Roman" w:hAnsi="Times New Roman" w:cs="Times New Roman"/>
          <w:sz w:val="24"/>
          <w:szCs w:val="24"/>
        </w:rPr>
        <w:t xml:space="preserve"> </w:t>
      </w:r>
      <w:r w:rsidR="00590830" w:rsidRPr="00907F46">
        <w:rPr>
          <w:rStyle w:val="cf01"/>
          <w:rFonts w:ascii="Times New Roman" w:hAnsi="Times New Roman" w:cs="Times New Roman"/>
          <w:sz w:val="24"/>
          <w:szCs w:val="24"/>
        </w:rPr>
        <w:t>„T4EU mobilumo savaitės“ metu buvo organizuotos paskaitos bei kursai studentams ir doktorantams, bendrų mokslinių tyrimų projektai, profesinio tobulėjimo mokymai, seminarai, ekskursijos ir meno renginiai, kiti susitikimai</w:t>
      </w:r>
      <w:r w:rsidR="00B94643" w:rsidRPr="00907F46">
        <w:rPr>
          <w:rStyle w:val="cf01"/>
          <w:rFonts w:ascii="Times New Roman" w:hAnsi="Times New Roman" w:cs="Times New Roman"/>
          <w:sz w:val="24"/>
          <w:szCs w:val="24"/>
        </w:rPr>
        <w:t>;</w:t>
      </w:r>
      <w:r w:rsidR="00CC5803" w:rsidRPr="00907F46">
        <w:rPr>
          <w:rStyle w:val="cf01"/>
          <w:rFonts w:ascii="Times New Roman" w:hAnsi="Times New Roman" w:cs="Times New Roman"/>
          <w:sz w:val="24"/>
          <w:szCs w:val="24"/>
        </w:rPr>
        <w:t xml:space="preserve"> </w:t>
      </w:r>
      <w:r w:rsidR="00AA77F0" w:rsidRPr="00907F46">
        <w:rPr>
          <w:rStyle w:val="cf01"/>
          <w:rFonts w:ascii="Times New Roman" w:hAnsi="Times New Roman" w:cs="Times New Roman"/>
          <w:sz w:val="24"/>
          <w:szCs w:val="24"/>
        </w:rPr>
        <w:t xml:space="preserve">VDU </w:t>
      </w:r>
      <w:r w:rsidR="00BC23B9" w:rsidRPr="00907F46">
        <w:rPr>
          <w:rStyle w:val="cf01"/>
          <w:rFonts w:ascii="Times New Roman" w:hAnsi="Times New Roman" w:cs="Times New Roman"/>
          <w:sz w:val="24"/>
          <w:szCs w:val="24"/>
        </w:rPr>
        <w:t xml:space="preserve">vykusi </w:t>
      </w:r>
      <w:r w:rsidR="00512B77" w:rsidRPr="00907F46">
        <w:rPr>
          <w:rStyle w:val="cf01"/>
          <w:rFonts w:ascii="Times New Roman" w:hAnsi="Times New Roman" w:cs="Times New Roman"/>
          <w:sz w:val="24"/>
          <w:szCs w:val="24"/>
        </w:rPr>
        <w:t>p</w:t>
      </w:r>
      <w:r w:rsidR="00590830" w:rsidRPr="00907F46">
        <w:rPr>
          <w:rStyle w:val="cf01"/>
          <w:rFonts w:ascii="Times New Roman" w:hAnsi="Times New Roman" w:cs="Times New Roman"/>
          <w:sz w:val="24"/>
          <w:szCs w:val="24"/>
        </w:rPr>
        <w:t>irmoji T4EU Inovatyvių mokymo(si) metodų konferencija</w:t>
      </w:r>
      <w:r w:rsidR="00BC23B9" w:rsidRPr="00907F46">
        <w:rPr>
          <w:rStyle w:val="cf01"/>
          <w:rFonts w:ascii="Times New Roman" w:hAnsi="Times New Roman" w:cs="Times New Roman"/>
          <w:sz w:val="24"/>
          <w:szCs w:val="24"/>
        </w:rPr>
        <w:t>-hakatonas</w:t>
      </w:r>
      <w:r w:rsidR="00590830" w:rsidRPr="00907F46">
        <w:rPr>
          <w:rStyle w:val="cf01"/>
          <w:rFonts w:ascii="Times New Roman" w:hAnsi="Times New Roman" w:cs="Times New Roman"/>
          <w:sz w:val="24"/>
          <w:szCs w:val="24"/>
        </w:rPr>
        <w:t xml:space="preserve"> paskatino idėjų mainus apie inovatyvius aukštojo mokslo mokymo ir mokymosi metodus, apjungiant visų T4EU aljanso partnerių pajėgumus.</w:t>
      </w:r>
    </w:p>
    <w:p w14:paraId="2E05912D" w14:textId="77777777" w:rsidR="00D07A6E" w:rsidRDefault="00D07A6E" w:rsidP="00D07A6E">
      <w:pPr>
        <w:jc w:val="both"/>
        <w:rPr>
          <w:rFonts w:ascii="Times New Roman" w:eastAsia="Times New Roman" w:hAnsi="Times New Roman" w:cs="Times New Roman"/>
          <w:color w:val="000000" w:themeColor="text1"/>
          <w:sz w:val="24"/>
          <w:szCs w:val="24"/>
        </w:rPr>
      </w:pPr>
      <w:r w:rsidRPr="02DACA91">
        <w:rPr>
          <w:rFonts w:ascii="Times New Roman" w:eastAsia="Times New Roman" w:hAnsi="Times New Roman" w:cs="Times New Roman"/>
          <w:sz w:val="24"/>
          <w:szCs w:val="24"/>
        </w:rPr>
        <w:t xml:space="preserve">2023 m. dėstytojai dalyvavo 20 T4EU aljanso mokymų. Dėstytojams buvo skirtos šios temos: „Digital Storytelling“, „Promoting scientific reasoning and epistemological attitude through Research-based teaching“, „Teaching of multilingual groups“. </w:t>
      </w:r>
      <w:r w:rsidRPr="02DACA91">
        <w:rPr>
          <w:rFonts w:ascii="Times New Roman" w:eastAsia="Times New Roman" w:hAnsi="Times New Roman" w:cs="Times New Roman"/>
          <w:color w:val="000000" w:themeColor="text1"/>
          <w:sz w:val="24"/>
          <w:szCs w:val="24"/>
        </w:rPr>
        <w:t>Projekto „VDU tarptautinio konkurencingumo stiprinimas Europos universitetų Transform4Europe aljanso tinkle” rėmuose vykdytuose mokymuose dėstytojai gilinosi į šias temas: „Mokslinių tyrimų duomenų valdymas“, „Komercializuojamais moksliniais tyrimais grįstų projektų rengimas ir valdymas“, „Naujausių inovatyvių metodų ir įrankių taikymas, per gilų studentų įtraukimą“, ir kt.</w:t>
      </w:r>
    </w:p>
    <w:p w14:paraId="439EDD1B" w14:textId="77777777" w:rsidR="00D07A6E" w:rsidRDefault="00D07A6E" w:rsidP="00E01B9D">
      <w:pPr>
        <w:pStyle w:val="paragraph"/>
      </w:pPr>
      <w:r w:rsidRPr="0CCD3252">
        <w:t xml:space="preserve">2023 m. įgyvendinant projektą „Skaitmeninė švietimo transformacija (“EdTech”)”  , Universiteto dėstytojai dalyvavo intensyvioje skaitmeninių kompetencijų ugdymo programoje, įgytas žinias pritaikė skaitmenizuojant studijų dalykus, praktines užduotis. Universitete 86 dėstytojai baigė 66 val. </w:t>
      </w:r>
      <w:r w:rsidRPr="0CCD3252">
        <w:lastRenderedPageBreak/>
        <w:t>apimties mokymus tema „Aukštųjų mokyklų dėstytojų skaitmeninės transformacijos kompetencijų tobulinimas“. Kelios šių mokymų temos: „Bendrakūra: studentas savo studijų turinio kūrėjas“, „Dirbtinio intelekto iššūkiai švietimui“, „Video turinio kūrimas - baziniai montažo principai. Tips &amp; tricks“, „Įtraukūs įrankiai ir dirbtinio intelekto technologijos edukacijoje“, „Grafinio dizaino platformos "Canva" galimybės ir pritaikymas kasdieniniame dėstytojo darbe“ ir kt. Antruoju projekto etapu dėstytojai sukūrė 102 skaitmenines mokymosi priemones: virtualius dėstytojo ofisus ir simuliacines įmones, dirbtinio intelekto įrankių praktiką, pabėgimo kambarius ir kitas unikalias bei inovatyvias užduotis.</w:t>
      </w:r>
    </w:p>
    <w:p w14:paraId="3667C543" w14:textId="77777777" w:rsidR="00D07A6E" w:rsidRPr="00A836E2" w:rsidRDefault="00D07A6E" w:rsidP="00A836E2">
      <w:pPr>
        <w:pStyle w:val="paragraph"/>
      </w:pPr>
      <w:r w:rsidRPr="00A836E2">
        <w:t>2023 m. VDU pasirašė bendradarbiavimo sutartį su nuotolinio mokymosi platformų lydere „Coursera“. Prie platformos prisijungę Universiteto darbuotojai gali nemokamai savarankiškai plėsti savo profesines žinias ir ugdyti įvairias kompetencijas, dėstytojai - praturtinti savo dėstomų dalykų turinį nauja ir aktualia informacija, pasisemiant teorinių ir praktinių žinių iš geriausių pasaulio universitetų, užsienio šalių dėstytojų parengtų paskaitų.</w:t>
      </w:r>
    </w:p>
    <w:p w14:paraId="246FD66F" w14:textId="0C7BD7DB" w:rsidR="00F35F2B" w:rsidRPr="004F4D78" w:rsidRDefault="273AE635" w:rsidP="00E01B9D">
      <w:pPr>
        <w:pStyle w:val="paragraph"/>
        <w:rPr>
          <w:rFonts w:eastAsia="Calibri"/>
          <w:kern w:val="2"/>
          <w14:ligatures w14:val="standardContextual"/>
        </w:rPr>
      </w:pPr>
      <w:r w:rsidRPr="01C50A2F">
        <w:rPr>
          <w:rStyle w:val="normaltextrun"/>
        </w:rPr>
        <w:t xml:space="preserve">Kiekvienų mokymų pabaigoje dalyviai suteikia grįžtamąjį ryšį apie vykusius mokymus, kas leidžia koreguoti mokymų turinį ir atskleidžia kitas akademiniam personalui aktualias mokymų kryptis. Mokymų tematikos taip pat parenkamos atsižvelgiant į universitetinėje Dėstytojų apklausoje pateiktus dėstytojų pasiūlymus būsimiems mokymams. </w:t>
      </w:r>
      <w:r w:rsidRPr="01C50A2F">
        <w:t>Dėstytojų tobulėjimo poreikius suformuluoja ir fakultetų, akademijų administracija bei studijų programų komitetai.</w:t>
      </w:r>
      <w:r w:rsidR="0FD36F2A" w:rsidRPr="01C50A2F">
        <w:t xml:space="preserve"> </w:t>
      </w:r>
      <w:r w:rsidR="210D207C" w:rsidRPr="01C50A2F">
        <w:t>Krypties</w:t>
      </w:r>
      <w:r w:rsidR="3DB6F78A" w:rsidRPr="01C50A2F">
        <w:t xml:space="preserve"> šeši dėstytojai pagal ERASMUS+ programą dalyvavo Lenkijoje mokymosi vizite „Research&amp;Development Center Mzuri World“ tema „Mzuri Pro-Til juostinio žemės dirbimo technologijos taikymas tvaraus ūkininkavimo sistemose“. Kiti krypties dėstytojai tobulino savo kompetencijas ir kitose šalyse Ispanijoje, Čekijoje, Lenkijoje, Filipinuose, Turkijoje ir kt. </w:t>
      </w:r>
    </w:p>
    <w:p w14:paraId="65EB1BB6" w14:textId="5CFFC48E" w:rsidR="1B18E6E5" w:rsidRPr="00D87FFD" w:rsidRDefault="1B18E6E5" w:rsidP="00D87FFD">
      <w:pPr>
        <w:pStyle w:val="paragraph"/>
      </w:pPr>
      <w:r w:rsidRPr="00D87FFD">
        <w:t>VDU profesinių kompetencijų vystymo centro organizuojamuose mokymuose</w:t>
      </w:r>
      <w:r w:rsidR="0D1FE738" w:rsidRPr="00D87FFD">
        <w:t xml:space="preserve"> po 1 ir daugiau kartų </w:t>
      </w:r>
      <w:r w:rsidRPr="00D87FFD">
        <w:t xml:space="preserve"> dalyvauja  100 procentų krypties</w:t>
      </w:r>
      <w:r w:rsidR="12E99C2B" w:rsidRPr="00D87FFD">
        <w:t xml:space="preserve"> studijų programose dėstančių </w:t>
      </w:r>
      <w:r w:rsidRPr="00D87FFD">
        <w:t>dėstytojų</w:t>
      </w:r>
      <w:r w:rsidR="5AB60027" w:rsidRPr="00D87FFD">
        <w:t>.</w:t>
      </w:r>
    </w:p>
    <w:p w14:paraId="737132F6" w14:textId="20C9F8A9" w:rsidR="00C07A22" w:rsidRDefault="00C07A22" w:rsidP="002473B9">
      <w:pPr>
        <w:spacing w:after="0" w:line="240" w:lineRule="auto"/>
        <w:jc w:val="both"/>
        <w:rPr>
          <w:rFonts w:ascii="Times New Roman" w:hAnsi="Times New Roman" w:cs="Times New Roman"/>
          <w:b/>
          <w:bCs/>
          <w:sz w:val="24"/>
          <w:szCs w:val="24"/>
        </w:rPr>
      </w:pPr>
    </w:p>
    <w:tbl>
      <w:tblPr>
        <w:tblStyle w:val="TableGrid"/>
        <w:tblW w:w="9776" w:type="dxa"/>
        <w:tblLook w:val="04A0" w:firstRow="1" w:lastRow="0" w:firstColumn="1" w:lastColumn="0" w:noHBand="0" w:noVBand="1"/>
      </w:tblPr>
      <w:tblGrid>
        <w:gridCol w:w="430"/>
        <w:gridCol w:w="2619"/>
        <w:gridCol w:w="11"/>
        <w:gridCol w:w="6716"/>
      </w:tblGrid>
      <w:tr w:rsidR="006C2E10" w:rsidRPr="00907F46" w14:paraId="375E5E55" w14:textId="77777777" w:rsidTr="40CC7B7B">
        <w:tc>
          <w:tcPr>
            <w:tcW w:w="9776" w:type="dxa"/>
            <w:gridSpan w:val="4"/>
            <w:shd w:val="clear" w:color="auto" w:fill="136C73"/>
            <w:vAlign w:val="center"/>
          </w:tcPr>
          <w:p w14:paraId="538192D2" w14:textId="77777777" w:rsidR="006C2E10" w:rsidRPr="00907F46" w:rsidRDefault="006C2E10" w:rsidP="00040598">
            <w:pPr>
              <w:jc w:val="center"/>
              <w:rPr>
                <w:rFonts w:ascii="Times New Roman" w:hAnsi="Times New Roman" w:cs="Times New Roman"/>
                <w:i/>
                <w:color w:val="FFFFFF" w:themeColor="background1"/>
                <w:sz w:val="24"/>
                <w:szCs w:val="24"/>
                <w:lang w:val="lt-LT"/>
              </w:rPr>
            </w:pPr>
            <w:r w:rsidRPr="00907F46">
              <w:rPr>
                <w:rFonts w:ascii="Times New Roman" w:hAnsi="Times New Roman" w:cs="Times New Roman"/>
                <w:b/>
                <w:color w:val="FFFFFF" w:themeColor="background1"/>
                <w:sz w:val="24"/>
                <w:szCs w:val="24"/>
                <w:lang w:val="lt-LT"/>
              </w:rPr>
              <w:t>Ankstesnio išorinio vertinimo metu ekspertų pateiktos rekomendacijos vertinamajai sričiai</w:t>
            </w:r>
          </w:p>
          <w:p w14:paraId="2CEA662C" w14:textId="77777777" w:rsidR="006C2E10" w:rsidRPr="00907F46" w:rsidRDefault="006C2E10" w:rsidP="00040598">
            <w:pPr>
              <w:jc w:val="center"/>
              <w:rPr>
                <w:rFonts w:ascii="Times New Roman" w:hAnsi="Times New Roman" w:cs="Times New Roman"/>
                <w:i/>
                <w:iCs/>
                <w:color w:val="FFFFFF" w:themeColor="background1"/>
                <w:sz w:val="24"/>
                <w:szCs w:val="24"/>
                <w:lang w:val="lt-LT"/>
              </w:rPr>
            </w:pPr>
            <w:r w:rsidRPr="00907F46">
              <w:rPr>
                <w:rFonts w:ascii="Times New Roman" w:hAnsi="Times New Roman" w:cs="Times New Roman"/>
                <w:i/>
                <w:iCs/>
                <w:color w:val="FFFFFF" w:themeColor="background1"/>
                <w:sz w:val="24"/>
                <w:szCs w:val="24"/>
                <w:lang w:val="lt-LT"/>
              </w:rPr>
              <w:t>Dėstytojai</w:t>
            </w:r>
          </w:p>
        </w:tc>
      </w:tr>
      <w:tr w:rsidR="00605AF5" w:rsidRPr="00907F46" w14:paraId="0F926C2B" w14:textId="77777777" w:rsidTr="00605AF5">
        <w:tc>
          <w:tcPr>
            <w:tcW w:w="430" w:type="dxa"/>
            <w:vAlign w:val="center"/>
          </w:tcPr>
          <w:p w14:paraId="3A55AD22" w14:textId="77777777" w:rsidR="00605AF5" w:rsidRPr="00907F46" w:rsidRDefault="00605AF5" w:rsidP="00040598">
            <w:pPr>
              <w:jc w:val="center"/>
              <w:rPr>
                <w:rFonts w:ascii="Times New Roman" w:hAnsi="Times New Roman" w:cs="Times New Roman"/>
                <w:i/>
                <w:color w:val="136C73"/>
                <w:sz w:val="24"/>
                <w:szCs w:val="24"/>
                <w:lang w:val="lt-LT"/>
              </w:rPr>
            </w:pPr>
          </w:p>
        </w:tc>
        <w:tc>
          <w:tcPr>
            <w:tcW w:w="2619" w:type="dxa"/>
            <w:vAlign w:val="center"/>
          </w:tcPr>
          <w:p w14:paraId="03DFCB6B" w14:textId="002B1F76" w:rsidR="00605AF5" w:rsidRPr="00907F46" w:rsidRDefault="00605AF5" w:rsidP="00040598">
            <w:pPr>
              <w:jc w:val="center"/>
              <w:rPr>
                <w:rFonts w:ascii="Times New Roman" w:hAnsi="Times New Roman" w:cs="Times New Roman"/>
                <w:sz w:val="24"/>
                <w:szCs w:val="24"/>
                <w:lang w:val="lt-LT"/>
              </w:rPr>
            </w:pPr>
            <w:r w:rsidRPr="14AF110B">
              <w:rPr>
                <w:rFonts w:ascii="Times New Roman" w:hAnsi="Times New Roman" w:cs="Times New Roman"/>
                <w:i/>
                <w:iCs/>
                <w:sz w:val="24"/>
                <w:szCs w:val="24"/>
                <w:lang w:val="lt-LT"/>
              </w:rPr>
              <w:t>Rekomendacija</w:t>
            </w:r>
            <w:r w:rsidRPr="14AF110B">
              <w:rPr>
                <w:rFonts w:ascii="Times New Roman" w:hAnsi="Times New Roman" w:cs="Times New Roman"/>
                <w:b/>
                <w:bCs/>
                <w:i/>
                <w:iCs/>
                <w:sz w:val="24"/>
                <w:szCs w:val="24"/>
                <w:lang w:val="lt-LT"/>
              </w:rPr>
              <w:t xml:space="preserve"> </w:t>
            </w:r>
          </w:p>
        </w:tc>
        <w:tc>
          <w:tcPr>
            <w:tcW w:w="6727" w:type="dxa"/>
            <w:gridSpan w:val="2"/>
            <w:vAlign w:val="center"/>
          </w:tcPr>
          <w:p w14:paraId="3B8B8816" w14:textId="77777777" w:rsidR="00605AF5" w:rsidRPr="00907F46" w:rsidRDefault="00605AF5" w:rsidP="00040598">
            <w:pPr>
              <w:jc w:val="center"/>
              <w:rPr>
                <w:rFonts w:ascii="Times New Roman" w:hAnsi="Times New Roman" w:cs="Times New Roman"/>
                <w:sz w:val="24"/>
                <w:szCs w:val="24"/>
                <w:lang w:val="lt-LT"/>
              </w:rPr>
            </w:pPr>
            <w:r w:rsidRPr="00907F46">
              <w:rPr>
                <w:rFonts w:ascii="Times New Roman" w:hAnsi="Times New Roman" w:cs="Times New Roman"/>
                <w:i/>
                <w:sz w:val="24"/>
                <w:szCs w:val="24"/>
                <w:lang w:val="lt-LT"/>
              </w:rPr>
              <w:t>Kaip į ją buvo atsižvelgta</w:t>
            </w:r>
          </w:p>
        </w:tc>
      </w:tr>
      <w:tr w:rsidR="00605AF5" w:rsidRPr="00907F46" w14:paraId="3676EC57" w14:textId="77777777" w:rsidTr="00D74487">
        <w:tc>
          <w:tcPr>
            <w:tcW w:w="430" w:type="dxa"/>
            <w:tcBorders>
              <w:bottom w:val="nil"/>
            </w:tcBorders>
            <w:vAlign w:val="center"/>
          </w:tcPr>
          <w:p w14:paraId="7F4C6EE1" w14:textId="77777777" w:rsidR="00605AF5" w:rsidRPr="00907F46" w:rsidRDefault="00605AF5" w:rsidP="00040598">
            <w:pPr>
              <w:rPr>
                <w:rFonts w:ascii="Times New Roman" w:hAnsi="Times New Roman" w:cs="Times New Roman"/>
                <w:iCs/>
                <w:color w:val="136C73"/>
                <w:sz w:val="20"/>
                <w:szCs w:val="20"/>
                <w:lang w:val="lt-LT"/>
              </w:rPr>
            </w:pPr>
            <w:r w:rsidRPr="00907F46">
              <w:rPr>
                <w:rFonts w:ascii="Times New Roman" w:hAnsi="Times New Roman" w:cs="Times New Roman"/>
                <w:iCs/>
                <w:color w:val="136C73"/>
                <w:sz w:val="20"/>
                <w:szCs w:val="20"/>
                <w:lang w:val="lt-LT"/>
              </w:rPr>
              <w:t xml:space="preserve">1. </w:t>
            </w:r>
          </w:p>
        </w:tc>
        <w:tc>
          <w:tcPr>
            <w:tcW w:w="2630" w:type="dxa"/>
            <w:gridSpan w:val="2"/>
            <w:tcBorders>
              <w:bottom w:val="nil"/>
            </w:tcBorders>
          </w:tcPr>
          <w:p w14:paraId="3246B5F6" w14:textId="77777777" w:rsidR="00605AF5" w:rsidRPr="00907F46" w:rsidRDefault="00605AF5" w:rsidP="00D74487">
            <w:pPr>
              <w:rPr>
                <w:rFonts w:ascii="Times New Roman" w:hAnsi="Times New Roman" w:cs="Times New Roman"/>
                <w:iCs/>
                <w:sz w:val="20"/>
                <w:szCs w:val="20"/>
                <w:lang w:val="lt-LT"/>
              </w:rPr>
            </w:pPr>
            <w:r w:rsidRPr="00907F46">
              <w:rPr>
                <w:rFonts w:ascii="Times New Roman" w:hAnsi="Times New Roman" w:cs="Times New Roman"/>
                <w:iCs/>
                <w:sz w:val="20"/>
                <w:szCs w:val="20"/>
                <w:lang w:val="lt-LT"/>
              </w:rPr>
              <w:t>Siekiant plėsti studijų programų žinomumą tarptautinėje erdvėje, būtina tobulinti dėstytojų anglų kalbos įgūdžius.</w:t>
            </w:r>
          </w:p>
        </w:tc>
        <w:tc>
          <w:tcPr>
            <w:tcW w:w="6716" w:type="dxa"/>
            <w:tcBorders>
              <w:bottom w:val="nil"/>
            </w:tcBorders>
            <w:vAlign w:val="center"/>
          </w:tcPr>
          <w:p w14:paraId="5DBF5A88" w14:textId="2F4693C6" w:rsidR="00605AF5" w:rsidRPr="00907F46" w:rsidRDefault="00605AF5" w:rsidP="00040598">
            <w:pPr>
              <w:rPr>
                <w:rFonts w:ascii="Times New Roman" w:hAnsi="Times New Roman" w:cs="Times New Roman"/>
                <w:sz w:val="20"/>
                <w:szCs w:val="20"/>
                <w:lang w:val="lt-LT"/>
              </w:rPr>
            </w:pPr>
            <w:r w:rsidRPr="7181E20C">
              <w:rPr>
                <w:rFonts w:ascii="Times New Roman" w:hAnsi="Times New Roman" w:cs="Times New Roman"/>
                <w:sz w:val="20"/>
                <w:szCs w:val="20"/>
                <w:lang w:val="lt-LT"/>
              </w:rPr>
              <w:t>VDU 2022–2023 rudens ir pavasario semestruose organizavo visų lygių anglų kalbos mokymus, sausio ir birželio mėn. – intensyvius specializuotus anglų kalbos mokymus pažengusiems vartotojams. Dėstytojams kasmet organizuojami visų lygių anglų kalbos kursai. 2022–2023 m. m.10 proc. programose dėstančių dėstytojų dalyvavo anglų kalbos mokymuose.</w:t>
            </w:r>
          </w:p>
          <w:p w14:paraId="0AB21575" w14:textId="77777777" w:rsidR="00605AF5" w:rsidRDefault="00605AF5" w:rsidP="00040598">
            <w:pPr>
              <w:rPr>
                <w:rFonts w:ascii="Times New Roman" w:hAnsi="Times New Roman" w:cs="Times New Roman"/>
                <w:sz w:val="20"/>
                <w:szCs w:val="20"/>
                <w:lang w:val="lt-LT"/>
              </w:rPr>
            </w:pPr>
            <w:r w:rsidRPr="65C7693A">
              <w:rPr>
                <w:rFonts w:ascii="Times New Roman" w:hAnsi="Times New Roman" w:cs="Times New Roman"/>
                <w:sz w:val="20"/>
                <w:szCs w:val="20"/>
                <w:lang w:val="lt-LT"/>
              </w:rPr>
              <w:t>Plėtojant programų žinomumą, 22 proc. išnaudojamos Erasmus programos, T4E aljanso galimybės (rengiama daugiadiplomė studijų programa)</w:t>
            </w:r>
          </w:p>
          <w:p w14:paraId="11010E24" w14:textId="69A07DA7" w:rsidR="00CE3E67" w:rsidRPr="00907F46" w:rsidRDefault="00CE3E67" w:rsidP="00040598">
            <w:pPr>
              <w:rPr>
                <w:rFonts w:ascii="Times New Roman" w:hAnsi="Times New Roman" w:cs="Times New Roman"/>
                <w:sz w:val="20"/>
                <w:szCs w:val="20"/>
                <w:lang w:val="lt-LT"/>
              </w:rPr>
            </w:pPr>
          </w:p>
        </w:tc>
      </w:tr>
      <w:tr w:rsidR="00605AF5" w:rsidRPr="00907F46" w14:paraId="6ED793CE" w14:textId="77777777" w:rsidTr="00D74487">
        <w:tc>
          <w:tcPr>
            <w:tcW w:w="430" w:type="dxa"/>
            <w:tcBorders>
              <w:top w:val="nil"/>
              <w:bottom w:val="nil"/>
            </w:tcBorders>
            <w:vAlign w:val="center"/>
          </w:tcPr>
          <w:p w14:paraId="0B559ED9" w14:textId="77777777" w:rsidR="00605AF5" w:rsidRPr="00907F46" w:rsidRDefault="00605AF5" w:rsidP="00040598">
            <w:pPr>
              <w:rPr>
                <w:rFonts w:ascii="Times New Roman" w:hAnsi="Times New Roman" w:cs="Times New Roman"/>
                <w:iCs/>
                <w:color w:val="136C73"/>
                <w:sz w:val="20"/>
                <w:szCs w:val="20"/>
                <w:lang w:val="lt-LT"/>
              </w:rPr>
            </w:pPr>
          </w:p>
        </w:tc>
        <w:tc>
          <w:tcPr>
            <w:tcW w:w="2630" w:type="dxa"/>
            <w:gridSpan w:val="2"/>
            <w:tcBorders>
              <w:top w:val="nil"/>
              <w:bottom w:val="nil"/>
            </w:tcBorders>
          </w:tcPr>
          <w:p w14:paraId="6EBBAB1E" w14:textId="77777777" w:rsidR="00605AF5" w:rsidRPr="00907F46" w:rsidRDefault="00605AF5" w:rsidP="00D74487">
            <w:pPr>
              <w:rPr>
                <w:rFonts w:ascii="Times New Roman" w:hAnsi="Times New Roman" w:cs="Times New Roman"/>
                <w:iCs/>
                <w:sz w:val="20"/>
                <w:szCs w:val="20"/>
                <w:lang w:val="lt-LT"/>
              </w:rPr>
            </w:pPr>
            <w:r w:rsidRPr="00907F46">
              <w:rPr>
                <w:rFonts w:ascii="Times New Roman" w:hAnsi="Times New Roman" w:cs="Times New Roman"/>
                <w:iCs/>
                <w:sz w:val="20"/>
                <w:szCs w:val="20"/>
                <w:lang w:val="lt-LT"/>
              </w:rPr>
              <w:t>Be to, jiems reikėtų aktyviau naudotis mokslinių vizitų galimybėmis.</w:t>
            </w:r>
          </w:p>
        </w:tc>
        <w:tc>
          <w:tcPr>
            <w:tcW w:w="6716" w:type="dxa"/>
            <w:tcBorders>
              <w:top w:val="nil"/>
              <w:bottom w:val="nil"/>
            </w:tcBorders>
            <w:vAlign w:val="center"/>
          </w:tcPr>
          <w:p w14:paraId="2E1B2995" w14:textId="119754C1" w:rsidR="002F6DAE" w:rsidRPr="002F6DAE" w:rsidRDefault="00605AF5" w:rsidP="002F6DAE">
            <w:pPr>
              <w:rPr>
                <w:rFonts w:ascii="Times New Roman" w:hAnsi="Times New Roman" w:cs="Times New Roman"/>
                <w:sz w:val="20"/>
                <w:szCs w:val="20"/>
                <w:lang w:val="lt-LT"/>
              </w:rPr>
            </w:pPr>
            <w:r w:rsidRPr="00907F46">
              <w:rPr>
                <w:rFonts w:ascii="Times New Roman" w:hAnsi="Times New Roman" w:cs="Times New Roman"/>
                <w:iCs/>
                <w:sz w:val="20"/>
                <w:szCs w:val="20"/>
                <w:lang w:val="lt-LT"/>
              </w:rPr>
              <w:t xml:space="preserve">VDU yra plačios galimybės vykti dėstymo ir mokymosi vizitų. 2022–2023 m. m. 5 </w:t>
            </w:r>
            <w:r w:rsidR="008B1928" w:rsidRPr="008B1928">
              <w:rPr>
                <w:rFonts w:ascii="Times New Roman" w:hAnsi="Times New Roman" w:cs="Times New Roman"/>
                <w:i/>
                <w:iCs/>
                <w:sz w:val="20"/>
                <w:szCs w:val="20"/>
                <w:lang w:val="lt-LT"/>
              </w:rPr>
              <w:t>Ekologijos ir klimato kaitos</w:t>
            </w:r>
            <w:r w:rsidRPr="00907F46">
              <w:rPr>
                <w:rFonts w:ascii="Times New Roman" w:hAnsi="Times New Roman" w:cs="Times New Roman"/>
                <w:iCs/>
                <w:sz w:val="20"/>
                <w:szCs w:val="20"/>
                <w:lang w:val="lt-LT"/>
              </w:rPr>
              <w:t xml:space="preserve"> bei 4 </w:t>
            </w:r>
            <w:r w:rsidR="008B1928" w:rsidRPr="008B1928">
              <w:rPr>
                <w:rFonts w:ascii="Times New Roman" w:hAnsi="Times New Roman" w:cs="Times New Roman"/>
                <w:i/>
                <w:iCs/>
                <w:sz w:val="20"/>
                <w:szCs w:val="20"/>
                <w:lang w:val="lt-LT"/>
              </w:rPr>
              <w:t>Agroekosistemų</w:t>
            </w:r>
            <w:r w:rsidRPr="00907F46">
              <w:rPr>
                <w:rFonts w:ascii="Times New Roman" w:hAnsi="Times New Roman" w:cs="Times New Roman"/>
                <w:iCs/>
                <w:sz w:val="20"/>
                <w:szCs w:val="20"/>
                <w:lang w:val="lt-LT"/>
              </w:rPr>
              <w:t xml:space="preserve"> studijų programų dėstytojai buvo išvykę dėstyti pagal Erasmus programą. Buvo atvykę 5 mokslininkai iš užsienio. Tarptautinėje savaitėje dalyvavo 3 mokslininkai iš užsienio. </w:t>
            </w:r>
            <w:r w:rsidR="00EA4EC5">
              <w:rPr>
                <w:rFonts w:ascii="Times New Roman" w:hAnsi="Times New Roman" w:cs="Times New Roman"/>
                <w:iCs/>
                <w:sz w:val="20"/>
                <w:szCs w:val="20"/>
                <w:lang w:val="lt-LT"/>
              </w:rPr>
              <w:t xml:space="preserve">Pvz.:, </w:t>
            </w:r>
            <w:r w:rsidR="00EA4EC5" w:rsidRPr="00EA4EC5">
              <w:rPr>
                <w:rFonts w:ascii="Times New Roman" w:hAnsi="Times New Roman" w:cs="Times New Roman"/>
                <w:i/>
                <w:sz w:val="20"/>
                <w:szCs w:val="20"/>
                <w:lang w:val="lt-LT"/>
              </w:rPr>
              <w:t>m</w:t>
            </w:r>
            <w:r w:rsidR="002F6DAE" w:rsidRPr="00EA4EC5">
              <w:rPr>
                <w:rFonts w:ascii="Times New Roman" w:hAnsi="Times New Roman" w:cs="Times New Roman"/>
                <w:i/>
                <w:sz w:val="20"/>
                <w:szCs w:val="20"/>
                <w:lang w:val="lt-LT"/>
              </w:rPr>
              <w:t>oksliniai vizitai ir kvalifikacijos kėlimas</w:t>
            </w:r>
            <w:r w:rsidR="00814193">
              <w:rPr>
                <w:rFonts w:ascii="Times New Roman" w:hAnsi="Times New Roman" w:cs="Times New Roman"/>
                <w:sz w:val="20"/>
                <w:szCs w:val="20"/>
                <w:lang w:val="lt-LT"/>
              </w:rPr>
              <w:t xml:space="preserve">: </w:t>
            </w:r>
            <w:r w:rsidR="002F6DAE" w:rsidRPr="002F6DAE">
              <w:rPr>
                <w:rFonts w:ascii="Times New Roman" w:hAnsi="Times New Roman" w:cs="Times New Roman"/>
                <w:sz w:val="20"/>
                <w:szCs w:val="20"/>
                <w:lang w:val="lt-LT"/>
              </w:rPr>
              <w:t>Wroclaw University of Environmental and Life Sciences ir French National Institute for Agriculture, Food and Environment (INRAE) (Prancūzija)</w:t>
            </w:r>
            <w:r w:rsidR="00223B29">
              <w:rPr>
                <w:rFonts w:ascii="Times New Roman" w:hAnsi="Times New Roman" w:cs="Times New Roman"/>
                <w:sz w:val="20"/>
                <w:szCs w:val="20"/>
                <w:lang w:val="lt-LT"/>
              </w:rPr>
              <w:t xml:space="preserve">; </w:t>
            </w:r>
            <w:r w:rsidR="00223B29" w:rsidRPr="00223B29">
              <w:rPr>
                <w:rFonts w:ascii="Times New Roman" w:hAnsi="Times New Roman" w:cs="Times New Roman"/>
                <w:i/>
                <w:iCs/>
                <w:sz w:val="20"/>
                <w:szCs w:val="20"/>
                <w:lang w:val="lt-LT"/>
              </w:rPr>
              <w:t>t</w:t>
            </w:r>
            <w:r w:rsidR="002F6DAE" w:rsidRPr="00223B29">
              <w:rPr>
                <w:rFonts w:ascii="Times New Roman" w:hAnsi="Times New Roman" w:cs="Times New Roman"/>
                <w:i/>
                <w:iCs/>
                <w:sz w:val="20"/>
                <w:szCs w:val="20"/>
                <w:lang w:val="lt-LT"/>
              </w:rPr>
              <w:t>arptautinės stažuotės ir patirties dalijimasis</w:t>
            </w:r>
            <w:r w:rsidR="00223B29" w:rsidRPr="00223B29">
              <w:rPr>
                <w:rFonts w:ascii="Times New Roman" w:hAnsi="Times New Roman" w:cs="Times New Roman"/>
                <w:i/>
                <w:iCs/>
                <w:sz w:val="20"/>
                <w:szCs w:val="20"/>
                <w:lang w:val="lt-LT"/>
              </w:rPr>
              <w:t>:</w:t>
            </w:r>
            <w:r w:rsidR="00223B29">
              <w:rPr>
                <w:rFonts w:ascii="Times New Roman" w:hAnsi="Times New Roman" w:cs="Times New Roman"/>
                <w:sz w:val="20"/>
                <w:szCs w:val="20"/>
                <w:lang w:val="lt-LT"/>
              </w:rPr>
              <w:t xml:space="preserve"> s</w:t>
            </w:r>
            <w:r w:rsidR="002F6DAE" w:rsidRPr="002F6DAE">
              <w:rPr>
                <w:rFonts w:ascii="Times New Roman" w:hAnsi="Times New Roman" w:cs="Times New Roman"/>
                <w:sz w:val="20"/>
                <w:szCs w:val="20"/>
                <w:lang w:val="lt-LT"/>
              </w:rPr>
              <w:t>tažuotė ekologiniame ūkyje Kazachstane (Petropavlovskas, Nur Sultan/Astana)</w:t>
            </w:r>
            <w:r w:rsidR="00223B29">
              <w:rPr>
                <w:rFonts w:ascii="Times New Roman" w:hAnsi="Times New Roman" w:cs="Times New Roman"/>
                <w:sz w:val="20"/>
                <w:szCs w:val="20"/>
                <w:lang w:val="lt-LT"/>
              </w:rPr>
              <w:t xml:space="preserve">; </w:t>
            </w:r>
            <w:r w:rsidR="002F6DAE" w:rsidRPr="002F6DAE">
              <w:rPr>
                <w:rFonts w:ascii="Times New Roman" w:hAnsi="Times New Roman" w:cs="Times New Roman"/>
                <w:sz w:val="20"/>
                <w:szCs w:val="20"/>
                <w:lang w:val="lt-LT"/>
              </w:rPr>
              <w:t>COST projekte CA21134 “Towards zer0 Pesticide AGRIculture: European Network for sustainability” (Prancūzija, INRAE)</w:t>
            </w:r>
            <w:r w:rsidR="00223B29">
              <w:rPr>
                <w:rFonts w:ascii="Times New Roman" w:hAnsi="Times New Roman" w:cs="Times New Roman"/>
                <w:sz w:val="20"/>
                <w:szCs w:val="20"/>
                <w:lang w:val="lt-LT"/>
              </w:rPr>
              <w:t xml:space="preserve">; </w:t>
            </w:r>
            <w:r w:rsidR="002F6DAE" w:rsidRPr="002F6DAE">
              <w:rPr>
                <w:rFonts w:ascii="Times New Roman" w:hAnsi="Times New Roman" w:cs="Times New Roman"/>
                <w:sz w:val="20"/>
                <w:szCs w:val="20"/>
                <w:lang w:val="lt-LT"/>
              </w:rPr>
              <w:t>EIP-AGRI ekspertų susitikime Briuselyje (Belgija) tema „Skaitmeniniai įrankiai tvariam maistinių medžiagų valdymui“</w:t>
            </w:r>
            <w:r w:rsidR="00223B29">
              <w:rPr>
                <w:rFonts w:ascii="Times New Roman" w:hAnsi="Times New Roman" w:cs="Times New Roman"/>
                <w:sz w:val="20"/>
                <w:szCs w:val="20"/>
                <w:lang w:val="lt-LT"/>
              </w:rPr>
              <w:t xml:space="preserve">; </w:t>
            </w:r>
            <w:r w:rsidR="00223B29" w:rsidRPr="00223B29">
              <w:rPr>
                <w:rFonts w:ascii="Times New Roman" w:hAnsi="Times New Roman" w:cs="Times New Roman"/>
                <w:i/>
                <w:iCs/>
                <w:sz w:val="20"/>
                <w:szCs w:val="20"/>
                <w:lang w:val="lt-LT"/>
              </w:rPr>
              <w:t>t</w:t>
            </w:r>
            <w:r w:rsidR="002F6DAE" w:rsidRPr="00223B29">
              <w:rPr>
                <w:rFonts w:ascii="Times New Roman" w:hAnsi="Times New Roman" w:cs="Times New Roman"/>
                <w:i/>
                <w:iCs/>
                <w:sz w:val="20"/>
                <w:szCs w:val="20"/>
                <w:lang w:val="lt-LT"/>
              </w:rPr>
              <w:t>yrimai ir tarptautiniai projektai</w:t>
            </w:r>
            <w:r w:rsidR="00223B29">
              <w:rPr>
                <w:rFonts w:ascii="Times New Roman" w:hAnsi="Times New Roman" w:cs="Times New Roman"/>
                <w:sz w:val="20"/>
                <w:szCs w:val="20"/>
                <w:lang w:val="lt-LT"/>
              </w:rPr>
              <w:t xml:space="preserve">: </w:t>
            </w:r>
            <w:r w:rsidR="002F6DAE" w:rsidRPr="002F6DAE">
              <w:rPr>
                <w:rFonts w:ascii="Times New Roman" w:hAnsi="Times New Roman" w:cs="Times New Roman"/>
                <w:sz w:val="20"/>
                <w:szCs w:val="20"/>
                <w:lang w:val="lt-LT"/>
              </w:rPr>
              <w:t>Horizon 2020 ERA-NET COFUND ICT-AGRI-FOOD 2019 „Nauji išmanūs sprendimai selektyviam javų derliaus nuėmimui“ (POSHMyCo), HORIZON EUROPE projektas „AgroServ“ (2022–2027 m.), EJP SOIL projekte Dirvožemio naudojimo poveikis dirvožemio organinės medžiagos savybėms ir anglies sekvestracijai” (Lenkija).</w:t>
            </w:r>
          </w:p>
          <w:p w14:paraId="6316F585" w14:textId="77777777" w:rsidR="002F6DAE" w:rsidRPr="002F6DAE" w:rsidRDefault="002F6DAE" w:rsidP="002F6DAE">
            <w:pPr>
              <w:rPr>
                <w:rFonts w:ascii="Times New Roman" w:hAnsi="Times New Roman" w:cs="Times New Roman"/>
                <w:sz w:val="20"/>
                <w:szCs w:val="20"/>
                <w:lang w:val="lt-LT"/>
              </w:rPr>
            </w:pPr>
          </w:p>
          <w:p w14:paraId="7F489810" w14:textId="77777777" w:rsidR="00605AF5" w:rsidRDefault="002F6DAE" w:rsidP="002F6DAE">
            <w:pPr>
              <w:rPr>
                <w:rFonts w:ascii="Times New Roman" w:hAnsi="Times New Roman" w:cs="Times New Roman"/>
                <w:sz w:val="20"/>
                <w:szCs w:val="20"/>
                <w:lang w:val="lt-LT"/>
              </w:rPr>
            </w:pPr>
            <w:r w:rsidRPr="002F6DAE">
              <w:rPr>
                <w:rFonts w:ascii="Times New Roman" w:hAnsi="Times New Roman" w:cs="Times New Roman"/>
                <w:sz w:val="20"/>
                <w:szCs w:val="20"/>
                <w:lang w:val="lt-LT"/>
              </w:rPr>
              <w:t>Šie vizitai, stažuotės ir projektai prisidėjo prie tarptautinio bendradarbiavimo, patirties dalijimosi bei dėstytojų kvalifikacijos tobulinimo.</w:t>
            </w:r>
          </w:p>
          <w:p w14:paraId="67523FA6" w14:textId="02D5D898" w:rsidR="00CE3E67" w:rsidRPr="00907F46" w:rsidRDefault="00CE3E67" w:rsidP="002F6DAE">
            <w:pPr>
              <w:rPr>
                <w:rFonts w:ascii="Times New Roman" w:hAnsi="Times New Roman" w:cs="Times New Roman"/>
                <w:sz w:val="20"/>
                <w:szCs w:val="20"/>
                <w:lang w:val="lt-LT"/>
              </w:rPr>
            </w:pPr>
          </w:p>
        </w:tc>
      </w:tr>
      <w:tr w:rsidR="00605AF5" w:rsidRPr="00907F46" w14:paraId="134A0D5A" w14:textId="77777777" w:rsidTr="00D74487">
        <w:tc>
          <w:tcPr>
            <w:tcW w:w="430" w:type="dxa"/>
            <w:tcBorders>
              <w:top w:val="nil"/>
              <w:bottom w:val="nil"/>
            </w:tcBorders>
            <w:vAlign w:val="center"/>
          </w:tcPr>
          <w:p w14:paraId="5F4E2764" w14:textId="77777777" w:rsidR="00605AF5" w:rsidRPr="00907F46" w:rsidRDefault="00605AF5" w:rsidP="00040598">
            <w:pPr>
              <w:rPr>
                <w:rFonts w:ascii="Times New Roman" w:hAnsi="Times New Roman" w:cs="Times New Roman"/>
                <w:iCs/>
                <w:color w:val="136C73"/>
                <w:sz w:val="20"/>
                <w:szCs w:val="20"/>
                <w:lang w:val="lt-LT"/>
              </w:rPr>
            </w:pPr>
          </w:p>
        </w:tc>
        <w:tc>
          <w:tcPr>
            <w:tcW w:w="2630" w:type="dxa"/>
            <w:gridSpan w:val="2"/>
            <w:tcBorders>
              <w:top w:val="nil"/>
              <w:bottom w:val="nil"/>
            </w:tcBorders>
          </w:tcPr>
          <w:p w14:paraId="544A1459" w14:textId="77777777" w:rsidR="00605AF5" w:rsidRPr="00907F46" w:rsidRDefault="00605AF5" w:rsidP="00D74487">
            <w:pPr>
              <w:rPr>
                <w:rFonts w:ascii="Times New Roman" w:hAnsi="Times New Roman" w:cs="Times New Roman"/>
                <w:iCs/>
                <w:sz w:val="20"/>
                <w:szCs w:val="20"/>
                <w:lang w:val="lt-LT"/>
              </w:rPr>
            </w:pPr>
            <w:r w:rsidRPr="00907F46">
              <w:rPr>
                <w:rFonts w:ascii="Times New Roman" w:hAnsi="Times New Roman" w:cs="Times New Roman"/>
                <w:iCs/>
                <w:sz w:val="20"/>
                <w:szCs w:val="20"/>
                <w:lang w:val="lt-LT"/>
              </w:rPr>
              <w:t>Tokie paskatinimai kaip apdovanojimai už dėstymo rezultatus galėtų dar labiau motyvuoti tobulinti pedagogines/didaktines kompetencijas.</w:t>
            </w:r>
          </w:p>
        </w:tc>
        <w:tc>
          <w:tcPr>
            <w:tcW w:w="6716" w:type="dxa"/>
            <w:tcBorders>
              <w:top w:val="nil"/>
              <w:bottom w:val="nil"/>
            </w:tcBorders>
            <w:vAlign w:val="center"/>
          </w:tcPr>
          <w:p w14:paraId="5806A99E" w14:textId="77777777" w:rsidR="00605AF5" w:rsidRDefault="00605AF5" w:rsidP="00040598">
            <w:pPr>
              <w:rPr>
                <w:rFonts w:ascii="Times New Roman" w:hAnsi="Times New Roman" w:cs="Times New Roman"/>
                <w:sz w:val="20"/>
                <w:szCs w:val="20"/>
                <w:lang w:val="lt-LT"/>
              </w:rPr>
            </w:pPr>
            <w:r w:rsidRPr="05CB5E25">
              <w:rPr>
                <w:rFonts w:ascii="Times New Roman" w:hAnsi="Times New Roman" w:cs="Times New Roman"/>
                <w:sz w:val="20"/>
                <w:szCs w:val="20"/>
                <w:lang w:val="lt-LT"/>
              </w:rPr>
              <w:t>Remiantis studentų atsiliepimais, kiekvienais metais apdovanojami geriausiai studentų įvertinti dėstytojai. VDU ŽŪA darbuotojams skiriami piniginiai prizai ir padėkos, premijos ir apdovanojimai: geriausiems dėstytojams, studijų metodinių priemonių konkurso laureatams bei mokslo darbų konkursų laimėtojams. (Kanclerės potvarkis 2023 m. kovo 7 d. Nr. ŽŪA-23-20.)</w:t>
            </w:r>
            <w:r>
              <w:rPr>
                <w:rFonts w:ascii="Times New Roman" w:hAnsi="Times New Roman" w:cs="Times New Roman"/>
                <w:sz w:val="20"/>
                <w:szCs w:val="20"/>
                <w:lang w:val="lt-LT"/>
              </w:rPr>
              <w:t xml:space="preserve">. 2024 m. pirmą kartą paskelbtas </w:t>
            </w:r>
            <w:hyperlink r:id="rId202" w:history="1">
              <w:r w:rsidRPr="00A279C4">
                <w:rPr>
                  <w:rStyle w:val="Hyperlink"/>
                  <w:rFonts w:ascii="Times New Roman" w:hAnsi="Times New Roman" w:cs="Times New Roman"/>
                  <w:sz w:val="20"/>
                  <w:szCs w:val="20"/>
                  <w:lang w:val="lt-LT"/>
                </w:rPr>
                <w:t>inovatyvaus dėstymo konkursa</w:t>
              </w:r>
            </w:hyperlink>
            <w:r w:rsidRPr="00D73C07">
              <w:rPr>
                <w:rFonts w:ascii="Times New Roman" w:hAnsi="Times New Roman" w:cs="Times New Roman"/>
                <w:sz w:val="20"/>
                <w:szCs w:val="20"/>
                <w:lang w:val="lt-LT"/>
              </w:rPr>
              <w:t>s</w:t>
            </w:r>
          </w:p>
          <w:p w14:paraId="38FB7F30" w14:textId="77777777" w:rsidR="00D74487" w:rsidRPr="00907F46" w:rsidRDefault="00D74487" w:rsidP="00040598">
            <w:pPr>
              <w:rPr>
                <w:rFonts w:ascii="Times New Roman" w:hAnsi="Times New Roman" w:cs="Times New Roman"/>
                <w:sz w:val="20"/>
                <w:szCs w:val="20"/>
                <w:lang w:val="lt-LT"/>
              </w:rPr>
            </w:pPr>
          </w:p>
        </w:tc>
      </w:tr>
      <w:tr w:rsidR="00605AF5" w:rsidRPr="00907F46" w14:paraId="5B6A94B6" w14:textId="77777777" w:rsidTr="00D74487">
        <w:tc>
          <w:tcPr>
            <w:tcW w:w="430" w:type="dxa"/>
            <w:tcBorders>
              <w:top w:val="nil"/>
              <w:bottom w:val="nil"/>
            </w:tcBorders>
            <w:vAlign w:val="center"/>
          </w:tcPr>
          <w:p w14:paraId="1AEEEE45" w14:textId="77777777" w:rsidR="00605AF5" w:rsidRPr="00907F46" w:rsidRDefault="00605AF5" w:rsidP="00040598">
            <w:pPr>
              <w:rPr>
                <w:rFonts w:ascii="Times New Roman" w:hAnsi="Times New Roman" w:cs="Times New Roman"/>
                <w:iCs/>
                <w:color w:val="136C73"/>
                <w:sz w:val="20"/>
                <w:szCs w:val="20"/>
                <w:lang w:val="lt-LT"/>
              </w:rPr>
            </w:pPr>
          </w:p>
        </w:tc>
        <w:tc>
          <w:tcPr>
            <w:tcW w:w="2630" w:type="dxa"/>
            <w:gridSpan w:val="2"/>
            <w:tcBorders>
              <w:top w:val="nil"/>
              <w:bottom w:val="nil"/>
            </w:tcBorders>
          </w:tcPr>
          <w:p w14:paraId="5B3785DC" w14:textId="77777777" w:rsidR="00605AF5" w:rsidRPr="00907F46" w:rsidRDefault="00605AF5" w:rsidP="00D74487">
            <w:pPr>
              <w:rPr>
                <w:rFonts w:ascii="Times New Roman" w:hAnsi="Times New Roman" w:cs="Times New Roman"/>
                <w:iCs/>
                <w:sz w:val="20"/>
                <w:szCs w:val="20"/>
                <w:lang w:val="lt-LT"/>
              </w:rPr>
            </w:pPr>
            <w:r w:rsidRPr="00907F46">
              <w:rPr>
                <w:rFonts w:ascii="Times New Roman" w:hAnsi="Times New Roman" w:cs="Times New Roman"/>
                <w:sz w:val="20"/>
                <w:szCs w:val="20"/>
                <w:lang w:val="lt-LT"/>
              </w:rPr>
              <w:t>Kasmetinis dėstytojo profesinės veiklos rezultatų aptarimas galėtų veikti kaip dėstytojo profesinio tobulėjimo gairė ir galimybė suderinti jo veiklą su institucijos tikslais.</w:t>
            </w:r>
          </w:p>
        </w:tc>
        <w:tc>
          <w:tcPr>
            <w:tcW w:w="6716" w:type="dxa"/>
            <w:tcBorders>
              <w:top w:val="nil"/>
              <w:bottom w:val="nil"/>
            </w:tcBorders>
          </w:tcPr>
          <w:p w14:paraId="05B4ABAF" w14:textId="77777777" w:rsidR="00605AF5" w:rsidRDefault="00605AF5" w:rsidP="00040598">
            <w:pPr>
              <w:rPr>
                <w:rFonts w:ascii="Times New Roman" w:hAnsi="Times New Roman" w:cs="Times New Roman"/>
                <w:sz w:val="20"/>
                <w:szCs w:val="20"/>
                <w:lang w:val="lt-LT"/>
              </w:rPr>
            </w:pPr>
            <w:r w:rsidRPr="537693CD">
              <w:rPr>
                <w:rFonts w:ascii="Times New Roman" w:hAnsi="Times New Roman" w:cs="Times New Roman"/>
                <w:sz w:val="20"/>
                <w:szCs w:val="20"/>
                <w:lang w:val="lt-LT"/>
              </w:rPr>
              <w:t>Kiekvienais metais dėstytojai savo profesinės veiklos rezultatus pateikia VDU dėstytojų portale. Organizuojami kasmetiniai katedrų vedėjų</w:t>
            </w:r>
            <w:r>
              <w:rPr>
                <w:rFonts w:ascii="Times New Roman" w:hAnsi="Times New Roman" w:cs="Times New Roman"/>
                <w:sz w:val="20"/>
                <w:szCs w:val="20"/>
                <w:lang w:val="lt-LT"/>
              </w:rPr>
              <w:t xml:space="preserve">, SPK pirmininkų </w:t>
            </w:r>
            <w:r w:rsidRPr="537693CD">
              <w:rPr>
                <w:rFonts w:ascii="Times New Roman" w:hAnsi="Times New Roman" w:cs="Times New Roman"/>
                <w:sz w:val="20"/>
                <w:szCs w:val="20"/>
                <w:lang w:val="lt-LT"/>
              </w:rPr>
              <w:t>ir  fakultetų dekanų pokalbiai su dėstytojais, skirti aptarti profesinės veiklos rezultatus ir kitų metų gaires. Kiekvienais mokslo metais rudens ir pavasario semestrų pabaigoje vykdomos studentų apklausos, taip pat vyksta dėstytojų apklausos, jų rezultatai aptariami studijų programų komitetuose ir susitikimuose su dėstytojais.</w:t>
            </w:r>
          </w:p>
          <w:p w14:paraId="7C173CFC" w14:textId="77777777" w:rsidR="00D74487" w:rsidRPr="00907F46" w:rsidRDefault="00D74487" w:rsidP="00040598">
            <w:pPr>
              <w:rPr>
                <w:rFonts w:ascii="Times New Roman" w:hAnsi="Times New Roman" w:cs="Times New Roman"/>
                <w:sz w:val="20"/>
                <w:szCs w:val="20"/>
                <w:lang w:val="lt-LT"/>
              </w:rPr>
            </w:pPr>
          </w:p>
        </w:tc>
      </w:tr>
      <w:tr w:rsidR="00605AF5" w:rsidRPr="00907F46" w14:paraId="677E9F7C" w14:textId="77777777" w:rsidTr="00D74487">
        <w:tc>
          <w:tcPr>
            <w:tcW w:w="430" w:type="dxa"/>
            <w:tcBorders>
              <w:top w:val="nil"/>
            </w:tcBorders>
            <w:vAlign w:val="center"/>
          </w:tcPr>
          <w:p w14:paraId="22D7E861" w14:textId="77777777" w:rsidR="00605AF5" w:rsidRPr="00907F46" w:rsidRDefault="00605AF5" w:rsidP="00040598">
            <w:pPr>
              <w:rPr>
                <w:rFonts w:ascii="Times New Roman" w:hAnsi="Times New Roman" w:cs="Times New Roman"/>
                <w:iCs/>
                <w:color w:val="136C73"/>
                <w:sz w:val="20"/>
                <w:szCs w:val="20"/>
                <w:lang w:val="lt-LT"/>
              </w:rPr>
            </w:pPr>
          </w:p>
        </w:tc>
        <w:tc>
          <w:tcPr>
            <w:tcW w:w="2630" w:type="dxa"/>
            <w:gridSpan w:val="2"/>
            <w:tcBorders>
              <w:top w:val="nil"/>
            </w:tcBorders>
          </w:tcPr>
          <w:p w14:paraId="4FFA980B" w14:textId="77777777" w:rsidR="00605AF5" w:rsidRPr="00907F46" w:rsidRDefault="00605AF5" w:rsidP="00D74487">
            <w:pPr>
              <w:rPr>
                <w:rFonts w:ascii="Times New Roman" w:hAnsi="Times New Roman" w:cs="Times New Roman"/>
                <w:iCs/>
                <w:sz w:val="20"/>
                <w:szCs w:val="20"/>
                <w:lang w:val="lt-LT"/>
              </w:rPr>
            </w:pPr>
            <w:r w:rsidRPr="00907F46">
              <w:rPr>
                <w:rFonts w:ascii="Times New Roman" w:hAnsi="Times New Roman" w:cs="Times New Roman"/>
                <w:sz w:val="20"/>
                <w:szCs w:val="20"/>
                <w:lang w:val="lt-LT"/>
              </w:rPr>
              <w:t>Reikėtų vykdyti daugiau diskusijų tarp SS grupės ir dėstytojų, kurios leistų aptarti strateginius studijų programų (ypač taikomosios ekologijos) tikslus, viziją ir jų įgyvendinimo būdus.</w:t>
            </w:r>
          </w:p>
        </w:tc>
        <w:tc>
          <w:tcPr>
            <w:tcW w:w="6716" w:type="dxa"/>
            <w:tcBorders>
              <w:top w:val="nil"/>
            </w:tcBorders>
          </w:tcPr>
          <w:p w14:paraId="5BA7D0C9" w14:textId="7E5DE09A" w:rsidR="00605AF5" w:rsidRPr="00907F46" w:rsidRDefault="00605AF5" w:rsidP="00040598">
            <w:pPr>
              <w:rPr>
                <w:rFonts w:ascii="Times New Roman" w:hAnsi="Times New Roman" w:cs="Times New Roman"/>
                <w:sz w:val="20"/>
                <w:szCs w:val="20"/>
                <w:lang w:val="lt-LT"/>
              </w:rPr>
            </w:pPr>
            <w:r w:rsidRPr="537693CD">
              <w:rPr>
                <w:rFonts w:ascii="Times New Roman" w:hAnsi="Times New Roman" w:cs="Times New Roman"/>
                <w:sz w:val="20"/>
                <w:szCs w:val="20"/>
                <w:lang w:val="lt-LT"/>
              </w:rPr>
              <w:t xml:space="preserve">Studijų programos komiteto atviri posėdžiai organizuojami ne rečiau, kaip du kartus per metus, esant poreikiui ir dažniau. 2022–2023 m.m. vyko 2 </w:t>
            </w:r>
            <w:r w:rsidR="008B1928" w:rsidRPr="008B1928">
              <w:rPr>
                <w:rFonts w:ascii="Times New Roman" w:hAnsi="Times New Roman" w:cs="Times New Roman"/>
                <w:i/>
                <w:sz w:val="20"/>
                <w:szCs w:val="20"/>
                <w:lang w:val="lt-LT"/>
              </w:rPr>
              <w:t>Ekologijos ir klimato kaitos</w:t>
            </w:r>
            <w:r w:rsidRPr="537693CD">
              <w:rPr>
                <w:rFonts w:ascii="Times New Roman" w:hAnsi="Times New Roman" w:cs="Times New Roman"/>
                <w:sz w:val="20"/>
                <w:szCs w:val="20"/>
                <w:lang w:val="lt-LT"/>
              </w:rPr>
              <w:t xml:space="preserve"> (protokolai 2022 09 06 Nr. 2(5) ir 2023 06 01 Nr. 1(6)) ir 4 </w:t>
            </w:r>
            <w:r w:rsidR="008B1928" w:rsidRPr="008B1928">
              <w:rPr>
                <w:rFonts w:ascii="Times New Roman" w:hAnsi="Times New Roman" w:cs="Times New Roman"/>
                <w:i/>
                <w:sz w:val="20"/>
                <w:szCs w:val="20"/>
                <w:lang w:val="lt-LT"/>
              </w:rPr>
              <w:t>Agroekosistemų</w:t>
            </w:r>
            <w:r w:rsidRPr="537693CD">
              <w:rPr>
                <w:rFonts w:ascii="Times New Roman" w:hAnsi="Times New Roman" w:cs="Times New Roman"/>
                <w:sz w:val="20"/>
                <w:szCs w:val="20"/>
                <w:lang w:val="lt-LT"/>
              </w:rPr>
              <w:t xml:space="preserve"> studijų programų komitetų posėdžiai. (protokolai 2022-04-05   Nr. 9; 2022-05-05   Nr. 10; 2022-06-20 Nr. 11; 2023-01-25 Nr. 12 (1). Platesnės diskusijos su dėstytojais vyksta katedrų ir fakultetų posėdžiuose, kuriuose svarstomi strateginiai programų klausimai.</w:t>
            </w:r>
            <w:r>
              <w:rPr>
                <w:rFonts w:ascii="Times New Roman" w:hAnsi="Times New Roman" w:cs="Times New Roman"/>
                <w:sz w:val="20"/>
                <w:szCs w:val="20"/>
                <w:lang w:val="lt-LT"/>
              </w:rPr>
              <w:t xml:space="preserve"> V</w:t>
            </w:r>
            <w:r w:rsidRPr="002814A5">
              <w:rPr>
                <w:rFonts w:ascii="Times New Roman" w:hAnsi="Times New Roman" w:cs="Times New Roman"/>
                <w:sz w:val="20"/>
                <w:szCs w:val="20"/>
                <w:lang w:val="lt-LT"/>
              </w:rPr>
              <w:t>yksta SPK susitikimai su ŽŪA Administravimo grupe, studijų prorektore</w:t>
            </w:r>
            <w:r>
              <w:rPr>
                <w:rFonts w:ascii="Times New Roman" w:hAnsi="Times New Roman" w:cs="Times New Roman"/>
                <w:sz w:val="20"/>
                <w:szCs w:val="20"/>
                <w:lang w:val="lt-LT"/>
              </w:rPr>
              <w:t xml:space="preserve"> ir kitais administracijos atstovais pagal poreikį.</w:t>
            </w:r>
          </w:p>
        </w:tc>
      </w:tr>
    </w:tbl>
    <w:p w14:paraId="6914EA59" w14:textId="77777777" w:rsidR="002473B9" w:rsidRDefault="002473B9" w:rsidP="002473B9">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710"/>
      </w:tblGrid>
      <w:tr w:rsidR="005C6514" w:rsidRPr="005669DC" w14:paraId="3D2F93A8" w14:textId="77777777" w:rsidTr="40CC7B7B">
        <w:tc>
          <w:tcPr>
            <w:tcW w:w="9710" w:type="dxa"/>
            <w:shd w:val="clear" w:color="auto" w:fill="136C73"/>
            <w:vAlign w:val="center"/>
          </w:tcPr>
          <w:p w14:paraId="24C0C1BD" w14:textId="77777777" w:rsidR="005C6514" w:rsidRPr="005669DC" w:rsidRDefault="005C6514" w:rsidP="00040598">
            <w:pPr>
              <w:jc w:val="center"/>
              <w:rPr>
                <w:rFonts w:ascii="Times New Roman" w:hAnsi="Times New Roman" w:cs="Times New Roman"/>
                <w:b/>
                <w:color w:val="FFFFFF" w:themeColor="background1"/>
                <w:sz w:val="24"/>
                <w:szCs w:val="24"/>
                <w:lang w:val="lt-LT"/>
              </w:rPr>
            </w:pPr>
            <w:r w:rsidRPr="005669DC">
              <w:rPr>
                <w:rFonts w:ascii="Times New Roman" w:hAnsi="Times New Roman" w:cs="Times New Roman"/>
                <w:b/>
                <w:color w:val="FFFFFF" w:themeColor="background1"/>
                <w:sz w:val="24"/>
                <w:szCs w:val="24"/>
                <w:lang w:val="lt-LT"/>
              </w:rPr>
              <w:t>Pagrindiniai savianalizės rezultatai vertinamojoje srityje</w:t>
            </w:r>
          </w:p>
          <w:p w14:paraId="11D5411C" w14:textId="77777777" w:rsidR="005C6514" w:rsidRPr="005669DC" w:rsidRDefault="005C6514" w:rsidP="00040598">
            <w:pPr>
              <w:jc w:val="center"/>
              <w:rPr>
                <w:rFonts w:ascii="Times New Roman" w:hAnsi="Times New Roman" w:cs="Times New Roman"/>
                <w:b/>
                <w:color w:val="FFFFFF" w:themeColor="background1"/>
                <w:sz w:val="24"/>
                <w:szCs w:val="24"/>
                <w:lang w:val="lt-LT"/>
              </w:rPr>
            </w:pPr>
            <w:r w:rsidRPr="005669DC">
              <w:rPr>
                <w:rFonts w:ascii="Times New Roman" w:hAnsi="Times New Roman" w:cs="Times New Roman"/>
                <w:i/>
                <w:iCs/>
                <w:color w:val="FFFFFF" w:themeColor="background1"/>
                <w:sz w:val="24"/>
                <w:szCs w:val="24"/>
                <w:lang w:val="lt-LT"/>
              </w:rPr>
              <w:t>Dėstytojai</w:t>
            </w:r>
          </w:p>
        </w:tc>
      </w:tr>
      <w:tr w:rsidR="005C6514" w:rsidRPr="005669DC" w14:paraId="73E09463" w14:textId="77777777" w:rsidTr="40CC7B7B">
        <w:tc>
          <w:tcPr>
            <w:tcW w:w="9710" w:type="dxa"/>
            <w:tcBorders>
              <w:bottom w:val="single" w:sz="4" w:space="0" w:color="auto"/>
            </w:tcBorders>
            <w:shd w:val="clear" w:color="auto" w:fill="D4D5DA"/>
          </w:tcPr>
          <w:p w14:paraId="65406E9E" w14:textId="77777777" w:rsidR="005C6514" w:rsidRPr="005669DC" w:rsidRDefault="005C6514" w:rsidP="00040598">
            <w:pPr>
              <w:rPr>
                <w:rFonts w:ascii="Times New Roman" w:hAnsi="Times New Roman" w:cs="Times New Roman"/>
                <w:b/>
                <w:color w:val="136C73"/>
                <w:sz w:val="24"/>
                <w:szCs w:val="24"/>
                <w:lang w:val="lt-LT"/>
              </w:rPr>
            </w:pPr>
            <w:r w:rsidRPr="005669DC">
              <w:rPr>
                <w:rFonts w:ascii="Times New Roman" w:hAnsi="Times New Roman" w:cs="Times New Roman"/>
                <w:b/>
                <w:color w:val="136C73"/>
                <w:sz w:val="24"/>
                <w:szCs w:val="24"/>
                <w:lang w:val="lt-LT"/>
              </w:rPr>
              <w:t>Stipriosios pusės</w:t>
            </w:r>
          </w:p>
        </w:tc>
      </w:tr>
      <w:tr w:rsidR="005C6514" w:rsidRPr="005669DC" w14:paraId="4A0DBB0F" w14:textId="77777777" w:rsidTr="40CC7B7B">
        <w:trPr>
          <w:trHeight w:val="245"/>
        </w:trPr>
        <w:tc>
          <w:tcPr>
            <w:tcW w:w="9710" w:type="dxa"/>
          </w:tcPr>
          <w:p w14:paraId="09A996E0" w14:textId="68856C77" w:rsidR="005C6514" w:rsidRPr="005669DC" w:rsidRDefault="153D3AC4" w:rsidP="00040598">
            <w:pPr>
              <w:jc w:val="both"/>
              <w:rPr>
                <w:rFonts w:ascii="Times New Roman" w:eastAsia="Times New Roman" w:hAnsi="Times New Roman" w:cs="Times New Roman"/>
                <w:sz w:val="24"/>
                <w:szCs w:val="24"/>
                <w:lang w:val="lt-LT"/>
              </w:rPr>
            </w:pPr>
            <w:r w:rsidRPr="4DAA0952">
              <w:rPr>
                <w:rFonts w:ascii="Times New Roman" w:hAnsi="Times New Roman" w:cs="Times New Roman"/>
                <w:sz w:val="24"/>
                <w:szCs w:val="24"/>
                <w:lang w:val="lt-LT"/>
              </w:rPr>
              <w:t>1.</w:t>
            </w:r>
            <w:r w:rsidRPr="4DAA0952">
              <w:rPr>
                <w:rFonts w:ascii="Times New Roman" w:eastAsia="Times New Roman" w:hAnsi="Times New Roman" w:cs="Times New Roman"/>
                <w:sz w:val="24"/>
                <w:szCs w:val="24"/>
                <w:lang w:val="lt-LT"/>
              </w:rPr>
              <w:t xml:space="preserve"> </w:t>
            </w:r>
            <w:r w:rsidR="034D59B6" w:rsidRPr="4DAA0952">
              <w:rPr>
                <w:rFonts w:ascii="Times New Roman" w:eastAsia="Times New Roman" w:hAnsi="Times New Roman" w:cs="Times New Roman"/>
                <w:sz w:val="24"/>
                <w:szCs w:val="24"/>
                <w:lang w:val="lt-LT"/>
              </w:rPr>
              <w:t xml:space="preserve">Kryptyje </w:t>
            </w:r>
            <w:r w:rsidRPr="4DAA0952">
              <w:rPr>
                <w:rFonts w:ascii="Times New Roman" w:eastAsia="Times New Roman" w:hAnsi="Times New Roman" w:cs="Times New Roman"/>
                <w:sz w:val="24"/>
                <w:szCs w:val="24"/>
                <w:lang w:val="lt-LT"/>
              </w:rPr>
              <w:t>dirbančių dėstytojų kvalifikacija pilnai tenkina reikalavimus. Dėsto 100 proc. mokslo daktaro laipsnį turintys dėstytojai, 54 proc. profesoriai.</w:t>
            </w:r>
          </w:p>
        </w:tc>
      </w:tr>
      <w:tr w:rsidR="005C6514" w:rsidRPr="005669DC" w14:paraId="79887768" w14:textId="77777777" w:rsidTr="40CC7B7B">
        <w:trPr>
          <w:trHeight w:val="245"/>
        </w:trPr>
        <w:tc>
          <w:tcPr>
            <w:tcW w:w="9710" w:type="dxa"/>
          </w:tcPr>
          <w:p w14:paraId="0BCE0452" w14:textId="05D42C18" w:rsidR="005C6514" w:rsidRPr="005669DC" w:rsidRDefault="43730D71" w:rsidP="00040598">
            <w:pPr>
              <w:jc w:val="both"/>
              <w:rPr>
                <w:rFonts w:ascii="Times New Roman" w:hAnsi="Times New Roman" w:cs="Times New Roman"/>
                <w:sz w:val="24"/>
                <w:szCs w:val="24"/>
                <w:lang w:val="lt-LT"/>
              </w:rPr>
            </w:pPr>
            <w:r w:rsidRPr="4DAA0952">
              <w:rPr>
                <w:rFonts w:ascii="Times New Roman" w:hAnsi="Times New Roman" w:cs="Times New Roman"/>
                <w:sz w:val="24"/>
                <w:szCs w:val="24"/>
                <w:lang w:val="lt-LT"/>
              </w:rPr>
              <w:t>2</w:t>
            </w:r>
            <w:r w:rsidR="70B62A71" w:rsidRPr="4DAA0952">
              <w:rPr>
                <w:rFonts w:ascii="Times New Roman" w:hAnsi="Times New Roman" w:cs="Times New Roman"/>
                <w:sz w:val="24"/>
                <w:szCs w:val="24"/>
                <w:lang w:val="lt-LT"/>
              </w:rPr>
              <w:t>.</w:t>
            </w:r>
            <w:r w:rsidRPr="4DAA0952">
              <w:rPr>
                <w:rFonts w:ascii="Times New Roman" w:hAnsi="Times New Roman" w:cs="Times New Roman"/>
                <w:sz w:val="24"/>
                <w:szCs w:val="24"/>
                <w:lang w:val="lt-LT"/>
              </w:rPr>
              <w:t xml:space="preserve"> Dauguma studijų krypties dėstytojų yra aktyvūs mokslininkai</w:t>
            </w:r>
            <w:r w:rsidR="40596887" w:rsidRPr="4DAA0952">
              <w:rPr>
                <w:rFonts w:ascii="Times New Roman" w:hAnsi="Times New Roman" w:cs="Times New Roman"/>
                <w:sz w:val="24"/>
                <w:szCs w:val="24"/>
                <w:lang w:val="lt-LT"/>
              </w:rPr>
              <w:t>,</w:t>
            </w:r>
            <w:r w:rsidRPr="4DAA0952">
              <w:rPr>
                <w:rFonts w:ascii="Times New Roman" w:hAnsi="Times New Roman" w:cs="Times New Roman"/>
                <w:sz w:val="24"/>
                <w:szCs w:val="24"/>
                <w:lang w:val="lt-LT"/>
              </w:rPr>
              <w:t xml:space="preserve"> atliekantys mokslinius tyrimus rengiantys publikacijas, dalyvaujantys tarptautinių ir nacionalinių mokslinių tyrimų organizacijų veiklose, tarptautinių žurnalų redkolegijose, dirba ekspertinį darbą.</w:t>
            </w:r>
          </w:p>
        </w:tc>
      </w:tr>
      <w:tr w:rsidR="005C6514" w:rsidRPr="005669DC" w14:paraId="25DE9A4D" w14:textId="77777777" w:rsidTr="40CC7B7B">
        <w:trPr>
          <w:trHeight w:val="245"/>
        </w:trPr>
        <w:tc>
          <w:tcPr>
            <w:tcW w:w="9710" w:type="dxa"/>
          </w:tcPr>
          <w:p w14:paraId="0359C4C6" w14:textId="77777777" w:rsidR="005C6514" w:rsidRPr="00D73C07" w:rsidRDefault="005C6514" w:rsidP="00040598">
            <w:pPr>
              <w:jc w:val="both"/>
              <w:rPr>
                <w:rFonts w:ascii="Times New Roman" w:hAnsi="Times New Roman" w:cs="Times New Roman"/>
                <w:sz w:val="24"/>
                <w:szCs w:val="24"/>
                <w:lang w:val="es-ES"/>
              </w:rPr>
            </w:pPr>
            <w:r w:rsidRPr="005669DC">
              <w:rPr>
                <w:rFonts w:ascii="Times New Roman" w:eastAsia="Times New Roman" w:hAnsi="Times New Roman" w:cs="Times New Roman"/>
                <w:sz w:val="24"/>
                <w:szCs w:val="24"/>
                <w:lang w:val="lt-LT"/>
              </w:rPr>
              <w:t>3. Dėstytojai aktyvūs mobilumo programos ERASMUS+ veikloje.</w:t>
            </w:r>
          </w:p>
        </w:tc>
      </w:tr>
      <w:tr w:rsidR="005C6514" w:rsidRPr="005669DC" w14:paraId="08501F7A" w14:textId="77777777" w:rsidTr="40CC7B7B">
        <w:trPr>
          <w:trHeight w:val="245"/>
        </w:trPr>
        <w:tc>
          <w:tcPr>
            <w:tcW w:w="9710" w:type="dxa"/>
          </w:tcPr>
          <w:p w14:paraId="67D2428E" w14:textId="77777777" w:rsidR="005C6514" w:rsidRPr="005669DC" w:rsidRDefault="417D0C62" w:rsidP="00040598">
            <w:pPr>
              <w:jc w:val="both"/>
              <w:rPr>
                <w:rFonts w:ascii="Times New Roman" w:hAnsi="Times New Roman" w:cs="Times New Roman"/>
                <w:sz w:val="24"/>
                <w:szCs w:val="24"/>
                <w:lang w:val="lt-LT"/>
              </w:rPr>
            </w:pPr>
            <w:r w:rsidRPr="7419BD88">
              <w:rPr>
                <w:rFonts w:ascii="Times New Roman" w:eastAsia="Times New Roman" w:hAnsi="Times New Roman" w:cs="Times New Roman"/>
                <w:sz w:val="24"/>
                <w:szCs w:val="24"/>
                <w:lang w:val="lt-LT"/>
              </w:rPr>
              <w:t>4. Sąlygos dėstytojų kompetencijoms tobulinti geros, daugelis dėstytojų dalyvauja nacionalinių bei tarptautinių mokslo projektų veiklose, dalyvauja išvykų į mokslo renginius konkursuose naudojantis Lietuvos mokslo tarybos konkursais.</w:t>
            </w:r>
          </w:p>
        </w:tc>
      </w:tr>
      <w:tr w:rsidR="005C6514" w:rsidRPr="005669DC" w14:paraId="5B26E48D" w14:textId="77777777" w:rsidTr="40CC7B7B">
        <w:tc>
          <w:tcPr>
            <w:tcW w:w="9710" w:type="dxa"/>
            <w:shd w:val="clear" w:color="auto" w:fill="D6D5DA"/>
          </w:tcPr>
          <w:p w14:paraId="04D42F4A" w14:textId="77777777" w:rsidR="005C6514" w:rsidRPr="005669DC" w:rsidRDefault="04712E00" w:rsidP="00040598">
            <w:pPr>
              <w:rPr>
                <w:rFonts w:ascii="Times New Roman" w:hAnsi="Times New Roman" w:cs="Times New Roman"/>
                <w:b/>
                <w:bCs/>
                <w:color w:val="136C73"/>
                <w:sz w:val="24"/>
                <w:szCs w:val="24"/>
                <w:lang w:val="lt-LT"/>
              </w:rPr>
            </w:pPr>
            <w:r w:rsidRPr="40CC7B7B">
              <w:rPr>
                <w:rFonts w:ascii="Times New Roman" w:hAnsi="Times New Roman" w:cs="Times New Roman"/>
                <w:b/>
                <w:bCs/>
                <w:color w:val="136C73"/>
                <w:sz w:val="24"/>
                <w:szCs w:val="24"/>
                <w:lang w:val="lt-LT"/>
              </w:rPr>
              <w:t>Tobulintini aspektai</w:t>
            </w:r>
          </w:p>
        </w:tc>
      </w:tr>
      <w:tr w:rsidR="005C6514" w:rsidRPr="005669DC" w14:paraId="7A5181EF" w14:textId="77777777" w:rsidTr="40CC7B7B">
        <w:trPr>
          <w:trHeight w:val="600"/>
        </w:trPr>
        <w:tc>
          <w:tcPr>
            <w:tcW w:w="9710" w:type="dxa"/>
          </w:tcPr>
          <w:p w14:paraId="66D0FB9C" w14:textId="2D9B99E3" w:rsidR="005C6514" w:rsidRPr="005669DC" w:rsidRDefault="1C58EDFB" w:rsidP="001D0AF8">
            <w:pPr>
              <w:jc w:val="both"/>
              <w:rPr>
                <w:rFonts w:ascii="Times New Roman" w:eastAsia="Times New Roman" w:hAnsi="Times New Roman" w:cs="Times New Roman"/>
                <w:sz w:val="24"/>
                <w:szCs w:val="24"/>
                <w:lang w:val="lt-LT"/>
              </w:rPr>
            </w:pPr>
            <w:r w:rsidRPr="7419BD88">
              <w:rPr>
                <w:rFonts w:ascii="Times New Roman" w:hAnsi="Times New Roman" w:cs="Times New Roman"/>
                <w:sz w:val="24"/>
                <w:szCs w:val="24"/>
                <w:lang w:val="lt-LT"/>
              </w:rPr>
              <w:t xml:space="preserve">1. </w:t>
            </w:r>
            <w:r w:rsidRPr="7419BD88">
              <w:rPr>
                <w:rFonts w:ascii="Times New Roman" w:eastAsia="Times New Roman" w:hAnsi="Times New Roman" w:cs="Times New Roman"/>
                <w:sz w:val="24"/>
                <w:szCs w:val="24"/>
                <w:lang w:val="lt-LT"/>
              </w:rPr>
              <w:t xml:space="preserve">Dėstytojų įsitraukimas į tarptautinius projektus. Paraiškas projektinei veiklai teikiantys, bet negaunantys finansavimo dėstytojai turi minimalias galimybes  vykdyti mokslinę veiklą. </w:t>
            </w:r>
          </w:p>
        </w:tc>
      </w:tr>
      <w:tr w:rsidR="001D0AF8" w:rsidRPr="005669DC" w14:paraId="66C21DC0" w14:textId="77777777" w:rsidTr="001D0AF8">
        <w:trPr>
          <w:trHeight w:val="264"/>
        </w:trPr>
        <w:tc>
          <w:tcPr>
            <w:tcW w:w="9710" w:type="dxa"/>
          </w:tcPr>
          <w:p w14:paraId="49413CB1" w14:textId="5719EA7C" w:rsidR="001D0AF8" w:rsidRPr="001D0AF8" w:rsidRDefault="001D0AF8" w:rsidP="00040598">
            <w:pPr>
              <w:jc w:val="both"/>
              <w:rPr>
                <w:rFonts w:ascii="Times New Roman" w:hAnsi="Times New Roman" w:cs="Times New Roman"/>
                <w:sz w:val="24"/>
                <w:szCs w:val="24"/>
                <w:lang w:val="lt-LT"/>
              </w:rPr>
            </w:pPr>
            <w:r w:rsidRPr="001D0AF8">
              <w:rPr>
                <w:rFonts w:ascii="Times New Roman" w:eastAsia="Times New Roman" w:hAnsi="Times New Roman" w:cs="Times New Roman"/>
                <w:sz w:val="24"/>
                <w:szCs w:val="24"/>
                <w:lang w:val="lt-LT"/>
              </w:rPr>
              <w:t>2. D</w:t>
            </w:r>
            <w:r w:rsidRPr="001D0AF8">
              <w:rPr>
                <w:rFonts w:ascii="Times New Roman" w:eastAsia="Times New Roman" w:hAnsi="Times New Roman" w:cs="Times New Roman"/>
                <w:color w:val="333333"/>
                <w:sz w:val="24"/>
                <w:szCs w:val="24"/>
                <w:lang w:val="lt-LT"/>
              </w:rPr>
              <w:t>ėstytojams ir toliau reikėtų tobulinti anglų kalbos įgūdžius.</w:t>
            </w:r>
          </w:p>
        </w:tc>
      </w:tr>
    </w:tbl>
    <w:p w14:paraId="1EF71EB5" w14:textId="77777777" w:rsidR="005C6514" w:rsidRDefault="005C6514" w:rsidP="002473B9">
      <w:pPr>
        <w:spacing w:after="0" w:line="240" w:lineRule="auto"/>
        <w:rPr>
          <w:rFonts w:ascii="Times New Roman" w:hAnsi="Times New Roman" w:cs="Times New Roman"/>
          <w:sz w:val="24"/>
          <w:szCs w:val="24"/>
        </w:rPr>
      </w:pPr>
    </w:p>
    <w:p w14:paraId="6A6C108E" w14:textId="407E202A" w:rsidR="00F85581" w:rsidRPr="00907F46" w:rsidRDefault="00F85581" w:rsidP="00834287">
      <w:pPr>
        <w:pStyle w:val="NoSpacing"/>
        <w:jc w:val="center"/>
        <w:outlineLvl w:val="0"/>
        <w:rPr>
          <w:rFonts w:ascii="Times New Roman" w:hAnsi="Times New Roman"/>
          <w:b/>
          <w:bCs/>
          <w:sz w:val="24"/>
          <w:szCs w:val="24"/>
        </w:rPr>
      </w:pPr>
      <w:bookmarkStart w:id="20" w:name="_Toc183525104"/>
      <w:r w:rsidRPr="00907F46">
        <w:rPr>
          <w:rFonts w:ascii="Times New Roman" w:hAnsi="Times New Roman"/>
          <w:b/>
          <w:bCs/>
          <w:sz w:val="24"/>
          <w:szCs w:val="24"/>
        </w:rPr>
        <w:t>6.</w:t>
      </w:r>
      <w:r w:rsidR="00834287" w:rsidRPr="00907F46">
        <w:rPr>
          <w:rFonts w:ascii="Times New Roman" w:hAnsi="Times New Roman"/>
          <w:b/>
          <w:bCs/>
          <w:sz w:val="24"/>
          <w:szCs w:val="24"/>
        </w:rPr>
        <w:t xml:space="preserve"> </w:t>
      </w:r>
      <w:r w:rsidR="0057276A" w:rsidRPr="00907F46">
        <w:rPr>
          <w:rStyle w:val="normaltextrun"/>
          <w:rFonts w:ascii="Times New Roman" w:hAnsi="Times New Roman"/>
          <w:b/>
          <w:bCs/>
          <w:color w:val="000000"/>
          <w:sz w:val="24"/>
          <w:szCs w:val="24"/>
        </w:rPr>
        <w:t>STUDIJŲ MATERIALIEJI IŠTEKLIAI</w:t>
      </w:r>
      <w:bookmarkEnd w:id="20"/>
    </w:p>
    <w:p w14:paraId="6431DC4E" w14:textId="77777777" w:rsidR="00C07A22" w:rsidRPr="00907F46" w:rsidRDefault="00C07A22" w:rsidP="008B35EB">
      <w:pPr>
        <w:spacing w:after="0" w:line="240" w:lineRule="auto"/>
        <w:rPr>
          <w:rFonts w:ascii="Times New Roman" w:hAnsi="Times New Roman" w:cs="Times New Roman"/>
          <w:b/>
          <w:bCs/>
          <w:sz w:val="24"/>
          <w:szCs w:val="24"/>
        </w:rPr>
      </w:pPr>
    </w:p>
    <w:p w14:paraId="458502B5" w14:textId="77777777" w:rsidR="00CC46F4" w:rsidRPr="00907F46" w:rsidRDefault="00CC46F4" w:rsidP="00E01B9D">
      <w:pPr>
        <w:pStyle w:val="poskyriai"/>
      </w:pPr>
      <w:r w:rsidRPr="00907F46">
        <w:t xml:space="preserve">6.1. </w:t>
      </w:r>
      <w:r w:rsidRPr="00907F46">
        <w:rPr>
          <w:rStyle w:val="normaltextrun"/>
          <w:bCs/>
        </w:rPr>
        <w:t>Krypties studijų fizinių, informacinių ir finansinių išteklių, leidžiančių užtikrinti efektyvų mokymosi procesą, tinkamumo ir pakankamumo įvertinimas</w:t>
      </w:r>
    </w:p>
    <w:p w14:paraId="3CC2B879" w14:textId="77777777" w:rsidR="00B871E9" w:rsidRPr="00907F46" w:rsidRDefault="00B871E9" w:rsidP="00E01B9D">
      <w:pPr>
        <w:pStyle w:val="poskyriai"/>
        <w:rPr>
          <w:szCs w:val="24"/>
        </w:rPr>
      </w:pPr>
    </w:p>
    <w:p w14:paraId="2E569695" w14:textId="470E710E" w:rsidR="00CC46F4" w:rsidRPr="00907F46" w:rsidRDefault="00CC46F4" w:rsidP="008038C5">
      <w:pPr>
        <w:spacing w:line="240" w:lineRule="auto"/>
        <w:jc w:val="both"/>
        <w:rPr>
          <w:rFonts w:ascii="Times New Roman" w:hAnsi="Times New Roman" w:cs="Times New Roman"/>
          <w:sz w:val="24"/>
          <w:szCs w:val="24"/>
        </w:rPr>
      </w:pPr>
      <w:r w:rsidRPr="00907F46">
        <w:rPr>
          <w:rFonts w:ascii="Times New Roman" w:hAnsi="Times New Roman" w:cs="Times New Roman"/>
          <w:sz w:val="24"/>
          <w:szCs w:val="24"/>
        </w:rPr>
        <w:t xml:space="preserve">Studijos vykdomos efektyviai naudojant VDU materialiuosius išteklius, kurie tiesiogiai orientuoti į studijų kokybės užtikrinimą siekiant sukurti kuo palankesnes </w:t>
      </w:r>
      <w:hyperlink r:id="rId203" w:history="1">
        <w:r w:rsidRPr="00907F46">
          <w:rPr>
            <w:rStyle w:val="Hyperlink"/>
            <w:rFonts w:ascii="Times New Roman" w:hAnsi="Times New Roman" w:cs="Times New Roman"/>
            <w:sz w:val="24"/>
            <w:szCs w:val="24"/>
          </w:rPr>
          <w:t xml:space="preserve">studijų sąlygas studentams ir </w:t>
        </w:r>
        <w:r w:rsidRPr="00907F46">
          <w:rPr>
            <w:rStyle w:val="Hyperlink"/>
            <w:rFonts w:ascii="Times New Roman" w:hAnsi="Times New Roman" w:cs="Times New Roman"/>
            <w:bCs/>
            <w:sz w:val="24"/>
          </w:rPr>
          <w:t>dėstytojams</w:t>
        </w:r>
      </w:hyperlink>
      <w:r w:rsidRPr="00907F46">
        <w:rPr>
          <w:rFonts w:ascii="Times New Roman" w:hAnsi="Times New Roman" w:cs="Times New Roman"/>
          <w:sz w:val="24"/>
          <w:szCs w:val="24"/>
        </w:rPr>
        <w:t xml:space="preserve">. </w:t>
      </w:r>
    </w:p>
    <w:p w14:paraId="64170C2B" w14:textId="6650D846" w:rsidR="00CC46F4" w:rsidRPr="00907F46" w:rsidRDefault="00CC46F4" w:rsidP="008038C5">
      <w:pPr>
        <w:spacing w:line="240" w:lineRule="auto"/>
        <w:jc w:val="both"/>
        <w:rPr>
          <w:rFonts w:ascii="Times New Roman" w:hAnsi="Times New Roman" w:cs="Times New Roman"/>
          <w:sz w:val="24"/>
          <w:szCs w:val="24"/>
        </w:rPr>
      </w:pPr>
      <w:r w:rsidRPr="00907F46">
        <w:rPr>
          <w:rFonts w:ascii="Times New Roman" w:hAnsi="Times New Roman" w:cs="Times New Roman"/>
          <w:sz w:val="24"/>
          <w:szCs w:val="24"/>
        </w:rPr>
        <w:t xml:space="preserve">Universitete yra įrengtos </w:t>
      </w:r>
      <w:r w:rsidR="00851289" w:rsidRPr="00907F46">
        <w:rPr>
          <w:rFonts w:ascii="Times New Roman" w:hAnsi="Times New Roman" w:cs="Times New Roman"/>
          <w:sz w:val="24"/>
          <w:szCs w:val="24"/>
        </w:rPr>
        <w:t xml:space="preserve">311 </w:t>
      </w:r>
      <w:r w:rsidRPr="00907F46">
        <w:rPr>
          <w:rFonts w:ascii="Times New Roman" w:hAnsi="Times New Roman" w:cs="Times New Roman"/>
          <w:sz w:val="24"/>
          <w:szCs w:val="24"/>
        </w:rPr>
        <w:t xml:space="preserve">auditorijos, kurios pagal poreikį naudojamos studijų reikmėms. Patalpų dydis varijuoja nuo </w:t>
      </w:r>
      <w:r w:rsidR="00851289" w:rsidRPr="00907F46">
        <w:rPr>
          <w:rFonts w:ascii="Times New Roman" w:hAnsi="Times New Roman" w:cs="Times New Roman"/>
          <w:sz w:val="24"/>
          <w:szCs w:val="24"/>
        </w:rPr>
        <w:t xml:space="preserve">2 </w:t>
      </w:r>
      <w:r w:rsidRPr="00907F46">
        <w:rPr>
          <w:rFonts w:ascii="Times New Roman" w:hAnsi="Times New Roman" w:cs="Times New Roman"/>
          <w:sz w:val="24"/>
          <w:szCs w:val="24"/>
        </w:rPr>
        <w:t xml:space="preserve">iki </w:t>
      </w:r>
      <w:r w:rsidR="00851289" w:rsidRPr="00907F46">
        <w:rPr>
          <w:rFonts w:ascii="Times New Roman" w:hAnsi="Times New Roman" w:cs="Times New Roman"/>
          <w:sz w:val="24"/>
          <w:szCs w:val="24"/>
        </w:rPr>
        <w:t xml:space="preserve">242 </w:t>
      </w:r>
      <w:r w:rsidRPr="00907F46">
        <w:rPr>
          <w:rFonts w:ascii="Times New Roman" w:hAnsi="Times New Roman" w:cs="Times New Roman"/>
          <w:sz w:val="24"/>
          <w:szCs w:val="24"/>
        </w:rPr>
        <w:t>darbo vietų, o dar didesnėms studentų grupėms paskaitos gali vykti Didžiojoje salėje, turinčioje 725 vietas. Auditorijos paskaitoms numatomos atsižvelgiant į studentų grupės dydį ir darbo vietų skaičių auditorijoje ir tokiu būdu parenkamos optimalaus dydžio patalpos studijų dalykų teikimui.</w:t>
      </w:r>
    </w:p>
    <w:p w14:paraId="5C59A9FC" w14:textId="77777777" w:rsidR="00CC46F4" w:rsidRPr="00907F46" w:rsidRDefault="00CC46F4" w:rsidP="008038C5">
      <w:pPr>
        <w:spacing w:line="240" w:lineRule="auto"/>
        <w:jc w:val="both"/>
        <w:rPr>
          <w:rFonts w:ascii="Times New Roman" w:hAnsi="Times New Roman" w:cs="Times New Roman"/>
          <w:sz w:val="24"/>
          <w:szCs w:val="24"/>
        </w:rPr>
      </w:pPr>
      <w:r w:rsidRPr="00907F46">
        <w:rPr>
          <w:rFonts w:ascii="Times New Roman" w:hAnsi="Times New Roman" w:cs="Times New Roman"/>
          <w:sz w:val="24"/>
          <w:szCs w:val="24"/>
        </w:rPr>
        <w:lastRenderedPageBreak/>
        <w:t xml:space="preserve">Bendrieji studijų dalykai paprastai vyksta centriniuose universiteto pastatuose, kuriems būdingas geografinis artumas, todėl studentams patogu pereiti iš vienos auditorijos į kitą pertraukų metu. Specialieji studijų dalykai paprastai organizuojami fakultetų, akademijų pastatuose, kuriuose įsikūrusi administracija ir sutelkti specialybės dėstytojai, ir tokiu būdu užtikrinamas geresnis studentų prieinamumas prie administracinio ir akademinio personalo. </w:t>
      </w:r>
    </w:p>
    <w:p w14:paraId="593A4A0F" w14:textId="4CCB104F" w:rsidR="005669DC" w:rsidRPr="005669DC" w:rsidRDefault="008B1928" w:rsidP="008038C5">
      <w:pPr>
        <w:spacing w:line="240" w:lineRule="auto"/>
        <w:jc w:val="both"/>
        <w:rPr>
          <w:rFonts w:ascii="Times New Roman" w:hAnsi="Times New Roman" w:cs="Times New Roman"/>
          <w:sz w:val="24"/>
          <w:szCs w:val="24"/>
        </w:rPr>
      </w:pPr>
      <w:r w:rsidRPr="008B1928">
        <w:rPr>
          <w:rFonts w:ascii="Times New Roman" w:hAnsi="Times New Roman" w:cs="Times New Roman"/>
          <w:i/>
          <w:sz w:val="24"/>
          <w:szCs w:val="24"/>
        </w:rPr>
        <w:t>Ekologijos ir klimato kaitos</w:t>
      </w:r>
      <w:r w:rsidR="62648A4F" w:rsidRPr="0D429086">
        <w:rPr>
          <w:rFonts w:ascii="Times New Roman" w:hAnsi="Times New Roman" w:cs="Times New Roman"/>
          <w:sz w:val="24"/>
          <w:szCs w:val="24"/>
        </w:rPr>
        <w:t xml:space="preserve"> studijų programos studijų dalykų paskaitos vyksta  Žemės ūkio akademijos centrinių rūmų 503 ir 507 (120 vietų). Dirbti su atskiromis studentų grupėmis (pratyboms) naudojamos Centrinių rūmų 436 ,445, 509, 516A, 512,514  auditorijos (kabinetai). Visose auditorijose ir kabinetuose yra stacionarūs multimedijos projektoriai, o kitose patalpose naudojami nešiojamieji multimedijos projektoriai.</w:t>
      </w:r>
    </w:p>
    <w:p w14:paraId="76DB1D35" w14:textId="2D3882F2" w:rsidR="00CC46F4" w:rsidRDefault="62648A4F" w:rsidP="008038C5">
      <w:pPr>
        <w:spacing w:line="240" w:lineRule="auto"/>
        <w:jc w:val="both"/>
        <w:rPr>
          <w:rFonts w:ascii="Times New Roman" w:hAnsi="Times New Roman" w:cs="Times New Roman"/>
          <w:sz w:val="24"/>
          <w:szCs w:val="24"/>
        </w:rPr>
      </w:pPr>
      <w:r w:rsidRPr="0D429086">
        <w:rPr>
          <w:rFonts w:ascii="Times New Roman" w:hAnsi="Times New Roman" w:cs="Times New Roman"/>
          <w:sz w:val="24"/>
          <w:szCs w:val="24"/>
        </w:rPr>
        <w:t>Programos dalykų laboratoriniams darbams atlikti naudojama 11 laboratorijų, turinčių po 25 darbo vietas. Laboratorijose sumontuota įranga, tinkanti ne tik studijoms, bet ir moksliniam darbui. Baigiamųjų darbų moksliniai tyrimai atliekami Aplinkotyros tyrimų laboratorijoje. Ši laboratorija buvo įkurta specialiai ekologijos studijoms ir aplinkos tyrimams. Ji aprūpinta naujausia įranga ir aparatūra. Joje yra atominis absorbcinis spektrometras Aanalyst 100, automatinis Kjeldalio distiliavimo garais įrenginys UKD-130, spektrofotometras Genesys 5, aparatūros kompleksas deguonies suvartojimui Oxy 597, pH/jonų matuoklis METROM 692, konduktometras inoLab WTW, aparatūra cheminiam deguonies suvartojimui, automatinė Kjeldalio aparatūra; dirvožemio grąžto rinkinys; spektrofotometras  Helios gamma; vonelė  permanganatinei oksidacijai nustatyti. Spektrofotometras UV/VIS mod. T70, Mikrobangų krosnis Microwave 3000 ir kt.</w:t>
      </w:r>
    </w:p>
    <w:p w14:paraId="28151B01" w14:textId="79CFF53D" w:rsidR="00C10873" w:rsidRPr="00907F46" w:rsidRDefault="008B1928" w:rsidP="008038C5">
      <w:pPr>
        <w:spacing w:line="240" w:lineRule="auto"/>
        <w:jc w:val="both"/>
        <w:rPr>
          <w:rFonts w:ascii="Times New Roman" w:hAnsi="Times New Roman" w:cs="Times New Roman"/>
          <w:sz w:val="24"/>
          <w:szCs w:val="24"/>
        </w:rPr>
      </w:pPr>
      <w:r w:rsidRPr="008B1928">
        <w:rPr>
          <w:rFonts w:ascii="Times New Roman" w:hAnsi="Times New Roman" w:cs="Times New Roman"/>
          <w:b/>
          <w:bCs/>
          <w:i/>
          <w:sz w:val="24"/>
          <w:szCs w:val="24"/>
        </w:rPr>
        <w:t>Agroekosistemų</w:t>
      </w:r>
      <w:r w:rsidR="0DF81D35" w:rsidRPr="0D429086">
        <w:rPr>
          <w:rFonts w:ascii="Times New Roman" w:hAnsi="Times New Roman" w:cs="Times New Roman"/>
          <w:sz w:val="24"/>
          <w:szCs w:val="24"/>
        </w:rPr>
        <w:t xml:space="preserve"> programos studentų studijoms naudojamos Agronomijos fakultetui skirtos patalpos VDU ŽŪA centriniuose rūmuose (321, 422, 520, 524, 316, 324), </w:t>
      </w:r>
      <w:r w:rsidR="0DF81D35" w:rsidRPr="0D429086">
        <w:rPr>
          <w:rFonts w:ascii="Times New Roman" w:hAnsi="Times New Roman" w:cs="Times New Roman"/>
          <w:b/>
          <w:bCs/>
          <w:sz w:val="24"/>
          <w:szCs w:val="24"/>
        </w:rPr>
        <w:t>Agroekosistemų</w:t>
      </w:r>
      <w:r w:rsidR="0DF81D35" w:rsidRPr="0D429086">
        <w:rPr>
          <w:rFonts w:ascii="Times New Roman" w:hAnsi="Times New Roman" w:cs="Times New Roman"/>
          <w:sz w:val="24"/>
          <w:szCs w:val="24"/>
        </w:rPr>
        <w:t xml:space="preserve"> ir dirvožemio mokslų </w:t>
      </w:r>
      <w:r w:rsidR="007658D0">
        <w:rPr>
          <w:rFonts w:ascii="Times New Roman" w:hAnsi="Times New Roman" w:cs="Times New Roman"/>
          <w:sz w:val="24"/>
          <w:szCs w:val="24"/>
        </w:rPr>
        <w:t xml:space="preserve">katedros </w:t>
      </w:r>
      <w:r w:rsidR="0DF81D35" w:rsidRPr="0D429086">
        <w:rPr>
          <w:rFonts w:ascii="Times New Roman" w:hAnsi="Times New Roman" w:cs="Times New Roman"/>
          <w:sz w:val="24"/>
          <w:szCs w:val="24"/>
        </w:rPr>
        <w:t xml:space="preserve">Agrobiologijos (J10, J333), Žemdirbystės (c. r. 526) ir Herbologijos (c. r. 527) laboratorijos. Aplinkos ir ekologijos </w:t>
      </w:r>
      <w:r w:rsidR="78B7A5CC" w:rsidRPr="0D429086">
        <w:rPr>
          <w:rFonts w:ascii="Times New Roman" w:hAnsi="Times New Roman" w:cs="Times New Roman"/>
          <w:sz w:val="24"/>
          <w:szCs w:val="24"/>
        </w:rPr>
        <w:t xml:space="preserve">katedros </w:t>
      </w:r>
      <w:r w:rsidR="0DF81D35" w:rsidRPr="0D429086">
        <w:rPr>
          <w:rFonts w:ascii="Times New Roman" w:hAnsi="Times New Roman" w:cs="Times New Roman"/>
          <w:sz w:val="24"/>
          <w:szCs w:val="24"/>
        </w:rPr>
        <w:t xml:space="preserve">Aplinkotyros laboratorija (J306-309), Energetikos ir biotechnologijų inžinerijos Biodujų laboratorija (B228). </w:t>
      </w:r>
      <w:r w:rsidR="0DF81D35" w:rsidRPr="0D429086">
        <w:rPr>
          <w:rFonts w:ascii="Times New Roman" w:hAnsi="Times New Roman" w:cs="Times New Roman"/>
          <w:b/>
          <w:bCs/>
          <w:sz w:val="24"/>
          <w:szCs w:val="24"/>
        </w:rPr>
        <w:t>Agroekosistemų</w:t>
      </w:r>
      <w:r w:rsidR="0DF81D35" w:rsidRPr="0D429086">
        <w:rPr>
          <w:rFonts w:ascii="Times New Roman" w:hAnsi="Times New Roman" w:cs="Times New Roman"/>
          <w:sz w:val="24"/>
          <w:szCs w:val="24"/>
        </w:rPr>
        <w:t xml:space="preserve"> studijoms pasitarnauja sukurta nauja šiuolaikinė materialinė bazė Jungtiniame tyrimų centre. Laboratorijose, kurių  įrengimas finansuotas iš projekto „Nemuno Slėnis“ lėšų, studentai naudojasi Agrobiologijos (J102, J333) laboratorijos įranga, dirvožemio pavyzdžių paruošimo ir saugojimo sistema, dirvožemio porų ir drėgmės analizavimo sistema, dirvožemio ir vandens toksiškumo tyrimo aparatu Microtox 500, dirvožemio agregatų patvarumo nustatymo įranga, kalcimetru, staline  abil. s k Megafuge 40R su Tx750 rotoriumi, lazeriniu difraktometru Mastersiser 2000, prietaisu „Zetasizer Nano ZS“, augalų biocheminių tyrimų sistema (NIR spektrofotometru, ląstelienos analizatoriumi Fibertec M6) ir kt.; Augalinių žaliavų kokybės laboratorijos (J208) įranga, tekstūros (konsistencijos) nustatymo sistema, produktų liofilizatoriumi, juslinių tyrimų kompleksu su specializuota kompiuterine programa ir kt.; Aplinkotyros laboratorijos (J306-309) įranga, jonų mainų chromatografu, biokristalizacijos kamera, TOC sistema, dujų chromatografijos sistema su masių selektyviniu detektoriumi GC/M, bendrosios organinės anglies analizatoriumi TOC/TN; Biodujų laboratorijos (B228) įranga, biodujų gamybos laboratoriniu stendu ir prie jo esančia matavimo įranga. Prie aštuntųjų rūmų yra pastatytas fitotroninis šiltnamis (400 m2), kuriame studentai gali atlikti vegetacinius eksperimentus.</w:t>
      </w:r>
    </w:p>
    <w:p w14:paraId="5FC7523B" w14:textId="77777777" w:rsidR="006706FE" w:rsidRPr="00907F46" w:rsidRDefault="006706FE" w:rsidP="006706FE">
      <w:pPr>
        <w:spacing w:line="240" w:lineRule="auto"/>
        <w:jc w:val="both"/>
        <w:rPr>
          <w:rFonts w:ascii="Times New Roman" w:hAnsi="Times New Roman" w:cs="Times New Roman"/>
          <w:sz w:val="24"/>
          <w:szCs w:val="24"/>
        </w:rPr>
      </w:pPr>
      <w:r w:rsidRPr="48F68EC6">
        <w:rPr>
          <w:rFonts w:ascii="Times New Roman" w:hAnsi="Times New Roman" w:cs="Times New Roman"/>
          <w:sz w:val="24"/>
          <w:szCs w:val="24"/>
        </w:rPr>
        <w:t>VDU ŽŪA Bandymų stotyje esanti Dirvožemio ir pasėlių ekologijos laboratorija ir auditorijos (216, 302). Patalpose darbo vietų skaičius nuo 12 iki 130: laboratorijos 12–16, auditorijos 30–130.</w:t>
      </w:r>
    </w:p>
    <w:p w14:paraId="7CAA8B01" w14:textId="77777777" w:rsidR="006706FE" w:rsidRPr="00907F46" w:rsidRDefault="006706FE" w:rsidP="006706FE">
      <w:pPr>
        <w:spacing w:line="240" w:lineRule="auto"/>
        <w:jc w:val="both"/>
        <w:rPr>
          <w:rFonts w:ascii="Times New Roman" w:hAnsi="Times New Roman" w:cs="Times New Roman"/>
          <w:sz w:val="24"/>
          <w:szCs w:val="24"/>
        </w:rPr>
      </w:pPr>
      <w:r w:rsidRPr="02DACA91">
        <w:rPr>
          <w:rFonts w:ascii="Times New Roman" w:hAnsi="Times New Roman" w:cs="Times New Roman"/>
          <w:sz w:val="24"/>
          <w:szCs w:val="24"/>
        </w:rPr>
        <w:t>VDU ŽŪA Bandymų stotyje įrengta Dirvožemio ir pasėlių ekologijos laboratorija, kurioje studentai naudojasi mažagabaritinio (iki 2,0 m) kompiuterizuoto kombaino su svėrimo ir drėgmės nustatymo sistema lauko eksperimentams paslaugomis, mažagabaritinėmis sėjamosiomis su labai tikslia augalų sėklų įterpimo sistema, dirvožemio fizikinių savybių modifikavimo įranga ir kt. įranga.</w:t>
      </w:r>
    </w:p>
    <w:p w14:paraId="35A3A2F2" w14:textId="4922E697" w:rsidR="006706FE" w:rsidRPr="00907F46" w:rsidRDefault="006706FE" w:rsidP="006706FE">
      <w:pPr>
        <w:spacing w:line="240" w:lineRule="auto"/>
        <w:jc w:val="both"/>
        <w:rPr>
          <w:rFonts w:ascii="Times New Roman" w:hAnsi="Times New Roman" w:cs="Times New Roman"/>
          <w:sz w:val="24"/>
          <w:szCs w:val="24"/>
        </w:rPr>
      </w:pPr>
      <w:r w:rsidRPr="537693CD">
        <w:rPr>
          <w:rFonts w:ascii="Times New Roman" w:hAnsi="Times New Roman" w:cs="Times New Roman"/>
          <w:sz w:val="24"/>
          <w:szCs w:val="24"/>
        </w:rPr>
        <w:t xml:space="preserve">Praktiniams studijų įgūdžiams formuoti reikalinga infrastruktūra pastaraisiais metais atnaujinta ir pagerinta įgyvendinant Slėnio „Nemunas“ plėtros programos ir kitus projektus. Studentai praktikas gali atlikti Bandymų stotyje, Mokomajame ūkyje, valstybinėse įstaigose, tokiose kaip Valstybinė augalininkystės tarnyba, Valstybinė maisto ir veterinarinė tarnyba, Lietuvos agrarinių ir miškų mokslų centro Žemdirbystės institutas ir privačiose įmonėse, su kuriomis </w:t>
      </w:r>
      <w:r w:rsidR="00F81B1B">
        <w:rPr>
          <w:rFonts w:ascii="Times New Roman" w:hAnsi="Times New Roman" w:cs="Times New Roman"/>
          <w:sz w:val="24"/>
          <w:szCs w:val="24"/>
        </w:rPr>
        <w:t>AF</w:t>
      </w:r>
      <w:r w:rsidRPr="537693CD">
        <w:rPr>
          <w:rFonts w:ascii="Times New Roman" w:hAnsi="Times New Roman" w:cs="Times New Roman"/>
          <w:sz w:val="24"/>
          <w:szCs w:val="24"/>
        </w:rPr>
        <w:t xml:space="preserve"> glaudžiai bendradarbiauja UAB </w:t>
      </w:r>
      <w:r w:rsidRPr="537693CD">
        <w:rPr>
          <w:rFonts w:ascii="Times New Roman" w:hAnsi="Times New Roman" w:cs="Times New Roman"/>
          <w:sz w:val="24"/>
          <w:szCs w:val="24"/>
        </w:rPr>
        <w:lastRenderedPageBreak/>
        <w:t>„Linas Agro”, AB „AUGA Group“, UAB „Groward Group“, UAB „Ariogalos grūdai“, UAB „AGRA Corporation“, ŽŪK „Agroaves Group“, ŽŪK „Vilkaviškio grūdai“ ir kt.</w:t>
      </w:r>
    </w:p>
    <w:p w14:paraId="61AEE1DF" w14:textId="77777777" w:rsidR="006706FE" w:rsidRPr="00907F46" w:rsidRDefault="006706FE" w:rsidP="006706FE">
      <w:pPr>
        <w:spacing w:line="240" w:lineRule="auto"/>
        <w:jc w:val="both"/>
        <w:rPr>
          <w:rFonts w:ascii="Times New Roman" w:hAnsi="Times New Roman" w:cs="Times New Roman"/>
          <w:sz w:val="24"/>
          <w:szCs w:val="24"/>
        </w:rPr>
      </w:pPr>
      <w:r w:rsidRPr="48F68EC6">
        <w:rPr>
          <w:rFonts w:ascii="Times New Roman" w:hAnsi="Times New Roman" w:cs="Times New Roman"/>
          <w:sz w:val="24"/>
          <w:szCs w:val="24"/>
        </w:rPr>
        <w:t>Studijos vyksta patalpose, aprūpintose reikalinga studijoms technika, kompiuteriais su prieiga prie interneto, projektoriais, reikiama garso bei vaizdo aparatūra. VDU ŽŪA  auditorijose, kurios yra aprūpintos reikiama įranga, užtikrinančia sklandų nuotolinį ryšį sudarant tinkamas nuotolinio bendradarbiavimo sąlygas, gali būti organizuojamos vaizdo konferencijos. Savarankiškam darbui VDU ŽŪA AF įrengtos 2 kompiuterių klasės. Kompiuterių klasių dydis 13 ir 25 darbo vietos. Kompiuterių klasėse yra pastovus internetinis ryšys, studentai gali naudotis bendrosios paskirties Microsoft Office paketo programine įranga bei specialiosios paskirties programomis, tokiomis kaip SELEKCIJA, SYSTAT 10, SIGMASTAT, SIGMAPLOT 8.0, tyrimo duomenų statistiniam vertinimui specialiosios paskirties programa iSTATISTICA (50 vnt.).</w:t>
      </w:r>
    </w:p>
    <w:p w14:paraId="1CE66D4F" w14:textId="1C27E74F" w:rsidR="005669DC" w:rsidRDefault="005669DC" w:rsidP="008038C5">
      <w:pPr>
        <w:spacing w:line="240" w:lineRule="auto"/>
        <w:jc w:val="both"/>
        <w:rPr>
          <w:rFonts w:ascii="Times New Roman" w:hAnsi="Times New Roman" w:cs="Times New Roman"/>
          <w:sz w:val="24"/>
          <w:szCs w:val="24"/>
        </w:rPr>
      </w:pPr>
      <w:r w:rsidRPr="005669DC">
        <w:rPr>
          <w:rFonts w:ascii="Times New Roman" w:hAnsi="Times New Roman" w:cs="Times New Roman"/>
          <w:sz w:val="24"/>
          <w:szCs w:val="24"/>
        </w:rPr>
        <w:t>Miškų ir ekologijos fakultete yra įrengtos keturios kompiuterių klasės, kuriose vienu metu gali dirbti 50 studentų, ko pilnai pakanka programų dalykų studijų poreikiams. Kompiuterių klasėse yra pastovus internetinis ryšys, studentai gali naudotis bendrosios paskirties Microsoft Office paketo programine įranga, taip pat gali naudotis specialiosios paskirties programomis ArcGIS, STATISTICA, MAPLE, bei kitomis, kaip SPSS, AutoCAD, LandARCH PRO, Sketchup, Visual Nature Studio (Forestry Edition), Canoco, PC-ORD ir pan.</w:t>
      </w:r>
    </w:p>
    <w:p w14:paraId="4EFC7356" w14:textId="77777777" w:rsidR="00CC46F4" w:rsidRPr="00907F46" w:rsidRDefault="00CC46F4" w:rsidP="008038C5">
      <w:pPr>
        <w:spacing w:line="240" w:lineRule="auto"/>
        <w:jc w:val="both"/>
        <w:rPr>
          <w:rFonts w:ascii="Times New Roman" w:hAnsi="Times New Roman" w:cs="Times New Roman"/>
          <w:color w:val="000000"/>
          <w:sz w:val="24"/>
          <w:szCs w:val="24"/>
        </w:rPr>
      </w:pPr>
      <w:r w:rsidRPr="00907F46">
        <w:rPr>
          <w:rFonts w:ascii="Times New Roman" w:hAnsi="Times New Roman" w:cs="Times New Roman"/>
          <w:sz w:val="24"/>
          <w:szCs w:val="24"/>
        </w:rPr>
        <w:t xml:space="preserve">VDU patalpos yra pritaikytos studentams su negalia: įrengti liftai, automatinės durys, keltuvai, pandusai, laiptų ryškiaspalvis žymėjimas ir pan.; </w:t>
      </w:r>
      <w:r w:rsidRPr="00907F46">
        <w:rPr>
          <w:rFonts w:ascii="Times New Roman" w:hAnsi="Times New Roman" w:cs="Times New Roman"/>
          <w:color w:val="000000"/>
          <w:sz w:val="24"/>
          <w:szCs w:val="24"/>
        </w:rPr>
        <w:t>sudaromos sąlygos parkuoti automobilius šalia universiteto rūmų; nuolat tvarkoma ir atnaujinama įeiga į pastatus; bibliotekose išdėstyta įranga skirta neįgaliesiems sukuriant jiems skirtas darbo vietas, auditorijose – poreikius atitinkantys baldai; neįgalieji turi galimybę apsigyventi tik jiems pritaikytose bendrabučio kambariuose, esant poreikiui, su lydinčiu asmeniu; studijų procesas organizuojamas pagal individualius studentų poreikius; vykdomos švietimo apie negalią kampanijos; duomenys apie neįgaliuosius studentus integruojami į sistemų duomenų bazes, taip palengvinant studentų su negalia studijų procesą.</w:t>
      </w:r>
    </w:p>
    <w:p w14:paraId="3D296F3D" w14:textId="2EFEB1F3" w:rsidR="00CC46F4" w:rsidRPr="00907F46" w:rsidRDefault="00CC46F4" w:rsidP="008038C5">
      <w:pPr>
        <w:spacing w:line="240" w:lineRule="auto"/>
        <w:jc w:val="both"/>
        <w:rPr>
          <w:rFonts w:ascii="Times New Roman" w:hAnsi="Times New Roman" w:cs="Times New Roman"/>
          <w:sz w:val="24"/>
          <w:szCs w:val="24"/>
        </w:rPr>
      </w:pPr>
      <w:r w:rsidRPr="537693CD">
        <w:rPr>
          <w:rFonts w:ascii="Times New Roman" w:hAnsi="Times New Roman" w:cs="Times New Roman"/>
          <w:sz w:val="24"/>
          <w:szCs w:val="24"/>
        </w:rPr>
        <w:t xml:space="preserve">Studentams ir dėstytojams yra </w:t>
      </w:r>
      <w:r w:rsidR="00504759">
        <w:rPr>
          <w:rFonts w:ascii="Times New Roman" w:hAnsi="Times New Roman" w:cs="Times New Roman"/>
          <w:sz w:val="24"/>
          <w:szCs w:val="24"/>
        </w:rPr>
        <w:t>laisvai prieinama ir naudojama</w:t>
      </w:r>
      <w:r w:rsidRPr="537693CD">
        <w:rPr>
          <w:rFonts w:ascii="Times New Roman" w:hAnsi="Times New Roman" w:cs="Times New Roman"/>
          <w:sz w:val="24"/>
          <w:szCs w:val="24"/>
        </w:rPr>
        <w:t xml:space="preserve"> virtuali mokymosi aplinka ir bendradarbiavimo sistema </w:t>
      </w:r>
      <w:r w:rsidRPr="537693CD">
        <w:rPr>
          <w:rFonts w:ascii="Times New Roman" w:hAnsi="Times New Roman" w:cs="Times New Roman"/>
          <w:i/>
          <w:iCs/>
          <w:sz w:val="24"/>
          <w:szCs w:val="24"/>
        </w:rPr>
        <w:t>Moodle</w:t>
      </w:r>
      <w:r w:rsidRPr="537693CD">
        <w:rPr>
          <w:rFonts w:ascii="Times New Roman" w:hAnsi="Times New Roman" w:cs="Times New Roman"/>
          <w:sz w:val="24"/>
          <w:szCs w:val="24"/>
        </w:rPr>
        <w:t xml:space="preserve">. Ši aplinka leidžia dėstytojams kurti skaitmeninį studijų dalykų turinį, pasirinkti skirtingas studijų dalykų organizavimo formas, įvairiai organizuoti praktinę veiklą, dalintis studijų priemonėmis, vertinti studijuojančiųjų pasiekimus ir stebėti jų progresą, gauti ir teikti grįžtamąjį ryšį. Realizuotos visos komandiniam darbui </w:t>
      </w:r>
      <w:r w:rsidRPr="537693CD">
        <w:rPr>
          <w:rFonts w:ascii="Times New Roman" w:hAnsi="Times New Roman" w:cs="Times New Roman"/>
          <w:i/>
          <w:iCs/>
          <w:sz w:val="24"/>
          <w:szCs w:val="24"/>
        </w:rPr>
        <w:t>Moodle</w:t>
      </w:r>
      <w:r w:rsidRPr="537693CD">
        <w:rPr>
          <w:rFonts w:ascii="Times New Roman" w:hAnsi="Times New Roman" w:cs="Times New Roman"/>
          <w:sz w:val="24"/>
          <w:szCs w:val="24"/>
        </w:rPr>
        <w:t xml:space="preserve"> būtinos savybės. </w:t>
      </w:r>
    </w:p>
    <w:p w14:paraId="225628E4" w14:textId="6961BFEE" w:rsidR="00CC46F4" w:rsidRPr="00907F46" w:rsidRDefault="00CC46F4" w:rsidP="008038C5">
      <w:pPr>
        <w:spacing w:line="240" w:lineRule="auto"/>
        <w:jc w:val="both"/>
        <w:rPr>
          <w:rFonts w:ascii="Times New Roman" w:hAnsi="Times New Roman" w:cs="Times New Roman"/>
          <w:sz w:val="24"/>
          <w:szCs w:val="24"/>
        </w:rPr>
      </w:pPr>
      <w:r w:rsidRPr="00907F46">
        <w:rPr>
          <w:rFonts w:ascii="Times New Roman" w:hAnsi="Times New Roman" w:cs="Times New Roman"/>
          <w:sz w:val="24"/>
          <w:szCs w:val="24"/>
        </w:rPr>
        <w:t xml:space="preserve">Kasmet atliekamas VDU nuotolinių studijų aplinkos </w:t>
      </w:r>
      <w:r w:rsidRPr="00907F46">
        <w:rPr>
          <w:rFonts w:ascii="Times New Roman" w:hAnsi="Times New Roman" w:cs="Times New Roman"/>
          <w:i/>
          <w:sz w:val="24"/>
          <w:szCs w:val="24"/>
        </w:rPr>
        <w:t>Moodle</w:t>
      </w:r>
      <w:r w:rsidRPr="00907F46">
        <w:rPr>
          <w:rFonts w:ascii="Times New Roman" w:hAnsi="Times New Roman" w:cs="Times New Roman"/>
          <w:sz w:val="24"/>
          <w:szCs w:val="24"/>
        </w:rPr>
        <w:t xml:space="preserve"> atnaujinimas, kuris praplečia aplinkos galimybes bei užtikrina naujausių funkcijų pasirinkimą. Nuolat atnaujinama serverio </w:t>
      </w:r>
      <w:r w:rsidRPr="00907F46">
        <w:rPr>
          <w:rFonts w:ascii="Times New Roman" w:hAnsi="Times New Roman" w:cs="Times New Roman"/>
          <w:i/>
          <w:sz w:val="24"/>
          <w:szCs w:val="24"/>
        </w:rPr>
        <w:t>Linux</w:t>
      </w:r>
      <w:r w:rsidRPr="00907F46">
        <w:rPr>
          <w:rFonts w:ascii="Times New Roman" w:hAnsi="Times New Roman" w:cs="Times New Roman"/>
          <w:sz w:val="24"/>
          <w:szCs w:val="24"/>
        </w:rPr>
        <w:t xml:space="preserve"> ir duomenų saugyklos operacinės sistemos.</w:t>
      </w:r>
    </w:p>
    <w:p w14:paraId="37FE6370" w14:textId="6CB23098" w:rsidR="00CC46F4" w:rsidRPr="00907F46" w:rsidRDefault="00CC46F4" w:rsidP="008038C5">
      <w:pPr>
        <w:spacing w:line="240" w:lineRule="auto"/>
        <w:jc w:val="both"/>
        <w:rPr>
          <w:rFonts w:ascii="Times New Roman" w:hAnsi="Times New Roman" w:cs="Times New Roman"/>
          <w:sz w:val="24"/>
          <w:szCs w:val="24"/>
        </w:rPr>
      </w:pPr>
      <w:r w:rsidRPr="00907F46">
        <w:rPr>
          <w:rFonts w:ascii="Times New Roman" w:hAnsi="Times New Roman" w:cs="Times New Roman"/>
          <w:sz w:val="24"/>
          <w:szCs w:val="24"/>
        </w:rPr>
        <w:t xml:space="preserve">Svarbios VDU IT priemonės studijų informacijos pateikimui – </w:t>
      </w:r>
      <w:hyperlink r:id="rId204" w:history="1">
        <w:r w:rsidRPr="00907F46">
          <w:rPr>
            <w:rStyle w:val="Hyperlink"/>
            <w:rFonts w:ascii="Times New Roman" w:hAnsi="Times New Roman" w:cs="Times New Roman"/>
            <w:sz w:val="24"/>
            <w:szCs w:val="24"/>
          </w:rPr>
          <w:t>Studentų portalas</w:t>
        </w:r>
      </w:hyperlink>
      <w:r w:rsidRPr="00907F46">
        <w:rPr>
          <w:rFonts w:ascii="Times New Roman" w:hAnsi="Times New Roman" w:cs="Times New Roman"/>
          <w:sz w:val="24"/>
          <w:szCs w:val="24"/>
        </w:rPr>
        <w:t xml:space="preserve"> ir </w:t>
      </w:r>
      <w:hyperlink r:id="rId205" w:history="1">
        <w:r w:rsidRPr="00907F46">
          <w:rPr>
            <w:rStyle w:val="Hyperlink"/>
            <w:rFonts w:ascii="Times New Roman" w:hAnsi="Times New Roman" w:cs="Times New Roman"/>
            <w:sz w:val="24"/>
            <w:szCs w:val="24"/>
          </w:rPr>
          <w:t>Dėstytojų portalas</w:t>
        </w:r>
      </w:hyperlink>
      <w:r w:rsidRPr="00907F46">
        <w:rPr>
          <w:rFonts w:ascii="Times New Roman" w:hAnsi="Times New Roman" w:cs="Times New Roman"/>
          <w:sz w:val="24"/>
          <w:szCs w:val="24"/>
        </w:rPr>
        <w:t>. Studentų portalo pagrindiniai principai: centralizuotas („vieno langelio principo“) studijų proceso informacijos pateikimas studentams; galimybė integruoti kitas informacines sistemas; portalas veikia dvikalbiu režimu – lietuvių ir anglų kalbomis. Dėstytojų portalas – analogas studentų portalui, kurio pagrindiniai funkcionalumai apima registracijos į studijų dalykus stebėseną, elektroninius žiniaraščius, dėstymo kokybės įvertinimo peržiūrą; sistema veikia dvikalbiu režimu.</w:t>
      </w:r>
    </w:p>
    <w:p w14:paraId="64A16ECC" w14:textId="117C5CB1" w:rsidR="00323F31" w:rsidRPr="00907F46" w:rsidRDefault="00323F31" w:rsidP="00323F31">
      <w:pPr>
        <w:spacing w:line="240" w:lineRule="auto"/>
        <w:jc w:val="both"/>
        <w:rPr>
          <w:rFonts w:ascii="Times New Roman" w:hAnsi="Times New Roman" w:cs="Times New Roman"/>
          <w:sz w:val="24"/>
          <w:szCs w:val="24"/>
        </w:rPr>
      </w:pPr>
      <w:r w:rsidRPr="7212F6D6">
        <w:rPr>
          <w:rFonts w:ascii="Times New Roman" w:hAnsi="Times New Roman" w:cs="Times New Roman"/>
          <w:sz w:val="24"/>
          <w:szCs w:val="24"/>
        </w:rPr>
        <w:t>Universiteto biblioteka – tai vieta, kurioje sukurta ir nuolat tobulinama palanki studijų ir mokslo informacinė aplinka, užtikrinanti efektyvias paslaugas Universiteto bendruomenės nariams, suteikianti prieigą prie informacijos išteklių, reikalingų studijoms, mokslui ir profesinei kvalifikacijai įgyti, ugdanti informacinio raštingumo kompetencijas, įgyvendinanti atvirojo mokslo principus ir praktikas</w:t>
      </w:r>
      <w:r w:rsidR="62996417" w:rsidRPr="7212F6D6">
        <w:rPr>
          <w:rFonts w:ascii="Times New Roman" w:hAnsi="Times New Roman" w:cs="Times New Roman"/>
          <w:sz w:val="24"/>
          <w:szCs w:val="24"/>
        </w:rPr>
        <w:t>.</w:t>
      </w:r>
      <w:r w:rsidRPr="7212F6D6">
        <w:rPr>
          <w:rFonts w:ascii="Times New Roman" w:hAnsi="Times New Roman" w:cs="Times New Roman"/>
          <w:sz w:val="24"/>
          <w:szCs w:val="24"/>
        </w:rPr>
        <w:t xml:space="preserve"> </w:t>
      </w:r>
    </w:p>
    <w:p w14:paraId="202473C9" w14:textId="77777777" w:rsidR="00323F31" w:rsidRPr="00907F46" w:rsidRDefault="00323F31" w:rsidP="00323F31">
      <w:pPr>
        <w:spacing w:line="240" w:lineRule="auto"/>
        <w:jc w:val="both"/>
        <w:rPr>
          <w:rFonts w:ascii="Times New Roman" w:eastAsia="Calibri" w:hAnsi="Times New Roman" w:cs="Times New Roman"/>
          <w:color w:val="000000"/>
          <w:sz w:val="24"/>
          <w:szCs w:val="24"/>
        </w:rPr>
      </w:pPr>
      <w:r w:rsidRPr="00907F46">
        <w:rPr>
          <w:rFonts w:ascii="Times New Roman" w:eastAsia="Calibri" w:hAnsi="Times New Roman" w:cs="Times New Roman"/>
          <w:color w:val="000000"/>
          <w:sz w:val="24"/>
          <w:szCs w:val="24"/>
        </w:rPr>
        <w:t xml:space="preserve">Sukurta moderni fizinė bibliotekos aptarnavimo </w:t>
      </w:r>
      <w:hyperlink r:id="rId206" w:history="1">
        <w:r w:rsidRPr="00907F46">
          <w:rPr>
            <w:rFonts w:ascii="Times New Roman" w:eastAsia="Calibri" w:hAnsi="Times New Roman" w:cs="Times New Roman"/>
            <w:color w:val="0563C1"/>
            <w:sz w:val="24"/>
            <w:szCs w:val="24"/>
            <w:u w:val="single"/>
          </w:rPr>
          <w:t>padalinių</w:t>
        </w:r>
      </w:hyperlink>
      <w:r w:rsidRPr="00907F46">
        <w:rPr>
          <w:rFonts w:ascii="Times New Roman" w:eastAsia="Calibri" w:hAnsi="Times New Roman" w:cs="Times New Roman"/>
          <w:color w:val="000000"/>
          <w:sz w:val="24"/>
          <w:szCs w:val="24"/>
        </w:rPr>
        <w:t xml:space="preserve"> pagal fakultetus ir akademijas infrastruktūra sudaro sąlygas veiksmingai reaguoti į akademinių padalinių mokslo ir studijų poreikius. Universiteto bendruomenės nariai gali lankytis visuose bibliotekos padaliniuose ir naudotis jos paslaugomis, nepriklausomai nuo to, kuriame fakultete ar akademijoje jie studijuoja ar dirba.</w:t>
      </w:r>
      <w:r w:rsidRPr="00907F46">
        <w:rPr>
          <w:rFonts w:ascii="Times New Roman" w:eastAsia="Calibri" w:hAnsi="Times New Roman" w:cs="Times New Roman"/>
          <w:color w:val="000000"/>
          <w:sz w:val="24"/>
          <w:szCs w:val="24"/>
          <w:shd w:val="clear" w:color="auto" w:fill="FFFFFF"/>
        </w:rPr>
        <w:t xml:space="preserve"> </w:t>
      </w:r>
      <w:r w:rsidRPr="00907F46">
        <w:rPr>
          <w:rFonts w:ascii="Times New Roman" w:eastAsia="Calibri" w:hAnsi="Times New Roman" w:cs="Times New Roman"/>
          <w:color w:val="000000"/>
          <w:sz w:val="24"/>
          <w:szCs w:val="24"/>
        </w:rPr>
        <w:t xml:space="preserve">Bibliotekoje jiems sukurtos 566 darbo vietos, lankytojai gali dirbti su 132 bibliotekos kompiuteriais, prisijungti asmeninius kompiuterius (280 vietų), naudotis individualaus (17 vietų) ir grupinio darbo (72 vietos) </w:t>
      </w:r>
      <w:r w:rsidRPr="00907F46">
        <w:rPr>
          <w:rFonts w:ascii="Times New Roman" w:eastAsia="Calibri" w:hAnsi="Times New Roman" w:cs="Times New Roman"/>
          <w:color w:val="000000"/>
          <w:sz w:val="24"/>
          <w:szCs w:val="24"/>
        </w:rPr>
        <w:lastRenderedPageBreak/>
        <w:t xml:space="preserve">patalpomis, darbo vietomis lankytojams su negalia (visuose bibliotekos padaliniuose įrengta 17 darbo vietų lankytojams, turintiems specialiųjų poreikių), diskusijų erdvėmis ir poilsio zonomis, kopijavimo spausdinimo, skenavimo įrenginiais. Darbo laiką individualaus / grupinio darbo patalpose galima iš anksto užsisakyti per </w:t>
      </w:r>
      <w:hyperlink r:id="rId207" w:history="1">
        <w:r w:rsidRPr="00907F46">
          <w:rPr>
            <w:rFonts w:ascii="Times New Roman" w:eastAsia="Calibri" w:hAnsi="Times New Roman" w:cs="Times New Roman"/>
            <w:color w:val="0563C1"/>
            <w:sz w:val="24"/>
            <w:szCs w:val="24"/>
            <w:u w:val="single"/>
          </w:rPr>
          <w:t>bibliotekos svetainę</w:t>
        </w:r>
      </w:hyperlink>
      <w:r w:rsidRPr="00907F46">
        <w:rPr>
          <w:rFonts w:ascii="Times New Roman" w:eastAsia="Calibri" w:hAnsi="Times New Roman" w:cs="Times New Roman"/>
          <w:color w:val="000000"/>
          <w:sz w:val="24"/>
          <w:szCs w:val="24"/>
        </w:rPr>
        <w:t>.</w:t>
      </w:r>
    </w:p>
    <w:p w14:paraId="7B7FC461" w14:textId="00BADE06" w:rsidR="00192FD1" w:rsidRDefault="00192FD1" w:rsidP="008038C5">
      <w:pPr>
        <w:spacing w:line="240" w:lineRule="auto"/>
        <w:jc w:val="both"/>
        <w:rPr>
          <w:rFonts w:ascii="Times New Roman" w:eastAsia="Calibri" w:hAnsi="Times New Roman" w:cs="Times New Roman"/>
          <w:sz w:val="24"/>
          <w:szCs w:val="24"/>
        </w:rPr>
      </w:pPr>
      <w:r w:rsidRPr="00907F46">
        <w:rPr>
          <w:rFonts w:ascii="Times New Roman" w:eastAsia="Calibri" w:hAnsi="Times New Roman" w:cs="Times New Roman"/>
          <w:sz w:val="24"/>
          <w:szCs w:val="24"/>
          <w:shd w:val="clear" w:color="auto" w:fill="FFFFFF"/>
        </w:rPr>
        <w:t>Bibliotekoje veikia savarankiško leidinių išdavimo/grąžinimo įrenginiai (RFID), kuriais naudodamiesi vartotojai patys gali pasiskolinti, grąžinti leidinius, prasitęsti leidinių grąžinimo terminus.</w:t>
      </w:r>
      <w:r w:rsidRPr="00907F46">
        <w:rPr>
          <w:rFonts w:ascii="Times New Roman" w:eastAsia="Calibri" w:hAnsi="Times New Roman" w:cs="Times New Roman"/>
          <w:sz w:val="24"/>
          <w:szCs w:val="24"/>
        </w:rPr>
        <w:t xml:space="preserve"> Taip pat sudarytos sąlygos pasiskolintus leidinius grąžinti visą parą - įrengtas savarankiško grąžinimo įrenginys bibliotekos pastato sienoje K. Donelaičio g. 52. </w:t>
      </w:r>
    </w:p>
    <w:p w14:paraId="6F9DCA1A" w14:textId="77777777" w:rsidR="00192FD1" w:rsidRPr="00907F46" w:rsidRDefault="00192FD1" w:rsidP="008038C5">
      <w:pPr>
        <w:spacing w:line="240" w:lineRule="auto"/>
        <w:jc w:val="both"/>
        <w:rPr>
          <w:rFonts w:ascii="Times New Roman" w:eastAsia="Calibri" w:hAnsi="Times New Roman" w:cs="Times New Roman"/>
          <w:sz w:val="24"/>
          <w:szCs w:val="24"/>
        </w:rPr>
      </w:pPr>
      <w:r w:rsidRPr="00907F46">
        <w:rPr>
          <w:rFonts w:ascii="Times New Roman" w:eastAsia="Calibri" w:hAnsi="Times New Roman" w:cs="Times New Roman"/>
          <w:sz w:val="24"/>
          <w:szCs w:val="24"/>
          <w:shd w:val="clear" w:color="auto" w:fill="FFFFFF"/>
        </w:rPr>
        <w:t>Visuose bibliotekos padaliniuose įrengtos darbo vietos lankytojams, turintiems specialiųjų poreikių, jose jie gali rasti</w:t>
      </w:r>
      <w:r w:rsidRPr="00907F46">
        <w:rPr>
          <w:rFonts w:ascii="Times New Roman" w:eastAsia="Calibri" w:hAnsi="Times New Roman" w:cs="Times New Roman"/>
          <w:sz w:val="24"/>
          <w:szCs w:val="24"/>
        </w:rPr>
        <w:t xml:space="preserve"> programinę įrangą JAWS 14 for Windows, Win Taker Voice 1,6, Super Nova Magnifier, „Easy Converter“, natų vertimo į Brailio raštą programinį paketą GOODFEEL, pagalbinę girdėjimo sistemą „Bellman Audio Domino Pro“, teksto vertimo garsu programinę įrangą „Balabolka“. Vartotojai su specialiaisiais poreikiais Bibliotekoje gali naudotis ir šia technine įranga: el. Brailio rašto įtaisu ESYS 40, Brailio rašto ir taktiliniu spausdintuvais, stacionaria vaizdo didinimo priemone TOPAZ XL XD 24, klaviatūromis silpnaregiams, alternatyviomis kompiuterinėmis pelėmis,</w:t>
      </w:r>
      <w:r w:rsidRPr="00907F46">
        <w:rPr>
          <w:rFonts w:ascii="Times New Roman" w:eastAsia="Times New Roman" w:hAnsi="Times New Roman" w:cs="Times New Roman"/>
          <w:sz w:val="24"/>
          <w:szCs w:val="24"/>
          <w:lang w:eastAsia="lt-LT"/>
        </w:rPr>
        <w:t xml:space="preserve"> reguliuojamo aukščio leidinių išdavimo/grąžinimo savitarnos stalais, r</w:t>
      </w:r>
      <w:r w:rsidRPr="00907F46">
        <w:rPr>
          <w:rFonts w:ascii="Times New Roman" w:eastAsia="Calibri" w:hAnsi="Times New Roman" w:cs="Times New Roman"/>
          <w:sz w:val="24"/>
          <w:szCs w:val="24"/>
        </w:rPr>
        <w:t>eguliuojamo aukščio darbo stalais, pristumiamais stalais su ratukais ir be jų, ergonominėmis kėdėmis.</w:t>
      </w:r>
    </w:p>
    <w:p w14:paraId="17607BB7" w14:textId="77777777" w:rsidR="00FE547E" w:rsidRPr="00907F46" w:rsidRDefault="00FE547E" w:rsidP="00FE547E">
      <w:pPr>
        <w:spacing w:line="240" w:lineRule="auto"/>
        <w:jc w:val="both"/>
        <w:rPr>
          <w:rFonts w:ascii="Calibri" w:eastAsia="Calibri" w:hAnsi="Calibri" w:cs="Times New Roman"/>
        </w:rPr>
      </w:pPr>
      <w:r w:rsidRPr="48F68EC6">
        <w:rPr>
          <w:rFonts w:ascii="Times New Roman" w:eastAsia="Calibri" w:hAnsi="Times New Roman" w:cs="Times New Roman"/>
          <w:sz w:val="24"/>
          <w:szCs w:val="24"/>
        </w:rPr>
        <w:t xml:space="preserve">Bibliotekos fonde 2023 m. sukaupta beveik 1,7 mln. informacijos išteklių, iš jų - beveik 1 mln. spausdintinių dokumentų ir kitų dokumentų fizinėse laikmenose. Dominuojanti informacijos šaltinių rūšis yra elektroniniai informacijos ištekliai, tai akivaizdžiai atskleidžia nuolat augantys jų paklausos ir panaudos rodikliai. VDU bendruomenės nariai gali naudotis perkamais, licencijuojamais ir bibliotekos skaitmeninamais, Universitete išleistais el. informacijos ištekliais bet kuriuo paros metu. Naujausia ir aktualiausia studijoms bei moksliniams tyrimams reikalinga informacija VDU bendruomenės nariams yra prieinama </w:t>
      </w:r>
      <w:hyperlink r:id="rId208">
        <w:r w:rsidRPr="48F68EC6">
          <w:rPr>
            <w:rFonts w:ascii="Times New Roman" w:eastAsia="Calibri" w:hAnsi="Times New Roman" w:cs="Times New Roman"/>
            <w:color w:val="0563C1"/>
            <w:sz w:val="24"/>
            <w:szCs w:val="24"/>
            <w:u w:val="single"/>
          </w:rPr>
          <w:t>prenumeruojamose duomenų bazėse</w:t>
        </w:r>
      </w:hyperlink>
      <w:r w:rsidRPr="48F68EC6">
        <w:rPr>
          <w:rFonts w:ascii="Times New Roman" w:eastAsia="Calibri" w:hAnsi="Times New Roman" w:cs="Times New Roman"/>
          <w:sz w:val="24"/>
          <w:szCs w:val="24"/>
        </w:rPr>
        <w:t xml:space="preserve">, mokslo valdymo sistemoje </w:t>
      </w:r>
      <w:hyperlink r:id="rId209">
        <w:r w:rsidRPr="48F68EC6">
          <w:rPr>
            <w:rFonts w:ascii="Times New Roman" w:eastAsia="Calibri" w:hAnsi="Times New Roman" w:cs="Times New Roman"/>
            <w:color w:val="0563C1"/>
            <w:sz w:val="24"/>
            <w:szCs w:val="24"/>
            <w:u w:val="single"/>
          </w:rPr>
          <w:t>VDU CRIS</w:t>
        </w:r>
      </w:hyperlink>
      <w:r w:rsidRPr="48F68EC6">
        <w:rPr>
          <w:rFonts w:ascii="Times New Roman" w:eastAsia="Calibri" w:hAnsi="Times New Roman" w:cs="Times New Roman"/>
          <w:sz w:val="24"/>
          <w:szCs w:val="24"/>
        </w:rPr>
        <w:t xml:space="preserve"> ir </w:t>
      </w:r>
      <w:hyperlink r:id="rId210">
        <w:r w:rsidRPr="48F68EC6">
          <w:rPr>
            <w:rFonts w:ascii="Times New Roman" w:eastAsia="Calibri" w:hAnsi="Times New Roman" w:cs="Times New Roman"/>
            <w:color w:val="0563C1"/>
            <w:sz w:val="24"/>
            <w:szCs w:val="24"/>
            <w:u w:val="single"/>
          </w:rPr>
          <w:t>VDU virtualioje bibliotekoje</w:t>
        </w:r>
      </w:hyperlink>
      <w:r w:rsidRPr="48F68EC6">
        <w:rPr>
          <w:rFonts w:ascii="Times New Roman" w:eastAsia="Calibri" w:hAnsi="Times New Roman" w:cs="Times New Roman"/>
          <w:sz w:val="24"/>
          <w:szCs w:val="24"/>
        </w:rPr>
        <w:t xml:space="preserve">. </w:t>
      </w:r>
    </w:p>
    <w:p w14:paraId="6B76E26F" w14:textId="77777777" w:rsidR="00FE547E" w:rsidRPr="00907F46" w:rsidRDefault="00FE547E" w:rsidP="00FE547E">
      <w:pPr>
        <w:spacing w:line="240" w:lineRule="auto"/>
        <w:jc w:val="both"/>
        <w:rPr>
          <w:rFonts w:ascii="Times New Roman" w:eastAsia="Palemonas" w:hAnsi="Times New Roman" w:cs="Times New Roman"/>
          <w:sz w:val="24"/>
          <w:szCs w:val="24"/>
        </w:rPr>
      </w:pPr>
      <w:r w:rsidRPr="48F68EC6">
        <w:rPr>
          <w:rFonts w:ascii="Times New Roman" w:eastAsia="Calibri" w:hAnsi="Times New Roman" w:cs="Times New Roman"/>
          <w:sz w:val="24"/>
          <w:szCs w:val="24"/>
        </w:rPr>
        <w:t xml:space="preserve">Universiteto bendruomenė gali naudotis per 787 tūkst. el. išteklių (virš 570 tūkst. el. knygų, 48 tūkst. el. žurnalų, 167 tūkst. konferencijų pranešimų, 83 tūkst. standartų ir kitų el. dokumentų; 2,8 mln. teisės aktų ir bylų), 63 licencijuojamomis duomenų bazėmis. Prie jų galima jungtis Universiteto patalpose ir iš nutolusių kompiuterių (per </w:t>
      </w:r>
      <w:hyperlink r:id="rId211">
        <w:r w:rsidRPr="48F68EC6">
          <w:rPr>
            <w:rFonts w:ascii="Times New Roman" w:eastAsia="Calibri" w:hAnsi="Times New Roman" w:cs="Times New Roman"/>
            <w:i/>
            <w:iCs/>
            <w:color w:val="0563C1"/>
            <w:sz w:val="24"/>
            <w:szCs w:val="24"/>
            <w:u w:val="single"/>
          </w:rPr>
          <w:t>EZproxy</w:t>
        </w:r>
      </w:hyperlink>
      <w:r w:rsidRPr="48F68EC6">
        <w:rPr>
          <w:rFonts w:ascii="Times New Roman" w:eastAsia="Calibri" w:hAnsi="Times New Roman" w:cs="Times New Roman"/>
          <w:sz w:val="24"/>
          <w:szCs w:val="24"/>
        </w:rPr>
        <w:t xml:space="preserve">) 7/24. </w:t>
      </w:r>
      <w:hyperlink r:id="rId212">
        <w:r w:rsidRPr="48F68EC6">
          <w:rPr>
            <w:rFonts w:ascii="Times New Roman" w:eastAsia="Palemonas" w:hAnsi="Times New Roman" w:cs="Times New Roman"/>
            <w:color w:val="0563C1"/>
            <w:sz w:val="24"/>
            <w:szCs w:val="24"/>
            <w:u w:val="single"/>
          </w:rPr>
          <w:t>Teminėje informacijos išteklių rodyklėje</w:t>
        </w:r>
      </w:hyperlink>
      <w:r w:rsidRPr="48F68EC6">
        <w:rPr>
          <w:rFonts w:ascii="Times New Roman" w:eastAsia="Palemonas" w:hAnsi="Times New Roman" w:cs="Times New Roman"/>
          <w:sz w:val="24"/>
          <w:szCs w:val="24"/>
        </w:rPr>
        <w:t xml:space="preserve"> (</w:t>
      </w:r>
      <w:r w:rsidRPr="48F68EC6">
        <w:rPr>
          <w:rFonts w:ascii="Times New Roman" w:eastAsia="Palemonas" w:hAnsi="Times New Roman" w:cs="Times New Roman"/>
          <w:i/>
          <w:iCs/>
          <w:sz w:val="24"/>
          <w:szCs w:val="24"/>
        </w:rPr>
        <w:t>SubjectPlus</w:t>
      </w:r>
      <w:r w:rsidRPr="48F68EC6">
        <w:rPr>
          <w:rFonts w:ascii="Times New Roman" w:eastAsia="Palemonas" w:hAnsi="Times New Roman" w:cs="Times New Roman"/>
          <w:sz w:val="24"/>
          <w:szCs w:val="24"/>
        </w:rPr>
        <w:t xml:space="preserve">) vartotojams pagal universitete vykdomų studijų dalykus sudaryta galimybė surasti susistemintas nuorodas į teminę informaciją, esančią Universiteto, licencijuojamuose ar </w:t>
      </w:r>
      <w:hyperlink r:id="rId213">
        <w:r w:rsidRPr="48F68EC6">
          <w:rPr>
            <w:rFonts w:ascii="Times New Roman" w:eastAsia="Palemonas" w:hAnsi="Times New Roman" w:cs="Times New Roman"/>
            <w:color w:val="0563C1"/>
            <w:sz w:val="24"/>
            <w:szCs w:val="24"/>
            <w:u w:val="single"/>
          </w:rPr>
          <w:t>atviros prieigos akademiniuose ištekliuose</w:t>
        </w:r>
      </w:hyperlink>
      <w:r w:rsidRPr="48F68EC6">
        <w:rPr>
          <w:rFonts w:ascii="Times New Roman" w:eastAsia="Palemonas" w:hAnsi="Times New Roman" w:cs="Times New Roman"/>
          <w:sz w:val="24"/>
          <w:szCs w:val="24"/>
        </w:rPr>
        <w:t>.</w:t>
      </w:r>
    </w:p>
    <w:p w14:paraId="4AD9BD0D" w14:textId="77777777" w:rsidR="00FE547E" w:rsidRPr="00907F46" w:rsidRDefault="00FE547E" w:rsidP="00FE547E">
      <w:pPr>
        <w:spacing w:line="240" w:lineRule="auto"/>
        <w:jc w:val="both"/>
        <w:rPr>
          <w:rFonts w:ascii="Times New Roman" w:eastAsia="Calibri" w:hAnsi="Times New Roman" w:cs="Times New Roman"/>
          <w:sz w:val="24"/>
          <w:szCs w:val="24"/>
        </w:rPr>
      </w:pPr>
      <w:r w:rsidRPr="48F68EC6">
        <w:rPr>
          <w:rFonts w:ascii="Times New Roman" w:eastAsia="Calibri" w:hAnsi="Times New Roman" w:cs="Times New Roman"/>
          <w:sz w:val="24"/>
          <w:szCs w:val="24"/>
        </w:rPr>
        <w:t xml:space="preserve">Bibliotekoje siekiama sudaryti vartotojams patogias prieigos prie informacijos šaltinių sąlygas. Reikalingiausi spausdinti dokumentai yra laisvai prieinami vartotojams ir dėstomi lentynose (per 240 tūkst. leidinių atviruose fonduose) pagal mokslo sritis, leidinių paiešką lentynose lengvina informaciniai užrašai bei įvairios virtualios pagalbos. Visa informacija apie turimas kolekcijas ir prieigą prie jų pateikiama bibliotekos svetainėje, virtualioje bibliotekoje, Universiteto mokslo valdymo sistemos institucinėje talpykloje. Gerinant studijoms ir mokslui reikalingą infrastruktūrą ir prieigą prie informacijos išteklių, 2022 m. įdiegta ir naudojama naujos kartos bibliotekinių paslaugų platforma Alma (ExLibris Part of Clarivate), veikianti debesų kompiuterijos pagrindais. </w:t>
      </w:r>
    </w:p>
    <w:p w14:paraId="1E3677F6" w14:textId="77777777" w:rsidR="00FE547E" w:rsidRPr="00907F46" w:rsidRDefault="00FE547E" w:rsidP="00FE547E">
      <w:pPr>
        <w:spacing w:line="240" w:lineRule="auto"/>
        <w:jc w:val="both"/>
        <w:rPr>
          <w:rFonts w:ascii="Times New Roman" w:eastAsia="Calibri" w:hAnsi="Times New Roman" w:cs="Times New Roman"/>
          <w:sz w:val="24"/>
          <w:szCs w:val="24"/>
        </w:rPr>
      </w:pPr>
      <w:r w:rsidRPr="48F68EC6">
        <w:rPr>
          <w:rFonts w:ascii="Times New Roman" w:eastAsia="Times New Roman" w:hAnsi="Times New Roman" w:cs="Times New Roman"/>
          <w:sz w:val="24"/>
          <w:szCs w:val="24"/>
        </w:rPr>
        <w:t xml:space="preserve"> Svarbus informacijos išteklius – Universiteto mokslo valdymo sistema (VDU CRIS) – atvirojo mokslo informacinė sistema.</w:t>
      </w:r>
      <w:r w:rsidRPr="48F68EC6">
        <w:rPr>
          <w:rFonts w:ascii="Times New Roman" w:eastAsia="Calibri" w:hAnsi="Times New Roman" w:cs="Times New Roman"/>
          <w:sz w:val="24"/>
          <w:szCs w:val="24"/>
        </w:rPr>
        <w:t xml:space="preserve"> Jos pagalba yra kaupiama ir saugoma Universiteto studijų ir mokslinė produkcija bei užtikrinama jos sklaida pasaulyje. Sistemoje veikiantys interaktyvūs kryžminiai ryšiai tarp mokslo publikacijų, jų autorių, padalinių bei vykdomų projektų padeda vartotojui visapusiškai susipažinti su institucijos moksline ir studijų produkcija ir veikla. Sistemoje sukaupta per 124 tūkst. Universiteto publikacijų, žurnalų straipsnių, studijų baigiamųjų darbų, daktaro disertacijų kitų leidinių, per 47 tūkst. visateksčių dokumentų. </w:t>
      </w:r>
    </w:p>
    <w:p w14:paraId="2AA4E2D9" w14:textId="77777777" w:rsidR="00FE547E" w:rsidRPr="00907F46" w:rsidRDefault="00FE547E" w:rsidP="00FE547E">
      <w:pPr>
        <w:spacing w:line="240" w:lineRule="auto"/>
        <w:jc w:val="both"/>
        <w:rPr>
          <w:rFonts w:ascii="Times New Roman" w:eastAsia="Times New Roman" w:hAnsi="Times New Roman" w:cs="Times New Roman"/>
          <w:sz w:val="24"/>
          <w:szCs w:val="24"/>
        </w:rPr>
      </w:pPr>
      <w:r w:rsidRPr="48F68EC6">
        <w:rPr>
          <w:rFonts w:ascii="Times New Roman" w:eastAsia="Calibri" w:hAnsi="Times New Roman" w:cs="Times New Roman"/>
          <w:sz w:val="24"/>
          <w:szCs w:val="24"/>
        </w:rPr>
        <w:t xml:space="preserve">Siekiant išvengti plagiavimo bei autorių teisių pažeidimo atvejų, atpažinti, įvertinti dirbtinio intelekto sukurtą tekstą, biblioteka administruoja </w:t>
      </w:r>
      <w:hyperlink r:id="rId214">
        <w:r w:rsidRPr="48F68EC6">
          <w:rPr>
            <w:rFonts w:ascii="Times New Roman" w:eastAsia="Calibri" w:hAnsi="Times New Roman" w:cs="Times New Roman"/>
            <w:color w:val="0563C1"/>
            <w:sz w:val="24"/>
            <w:szCs w:val="24"/>
            <w:u w:val="single"/>
          </w:rPr>
          <w:t>tekstų sutapties patikros programas</w:t>
        </w:r>
      </w:hyperlink>
      <w:r w:rsidRPr="48F68EC6">
        <w:rPr>
          <w:rFonts w:ascii="Times New Roman" w:eastAsia="Calibri" w:hAnsi="Times New Roman" w:cs="Times New Roman"/>
          <w:sz w:val="24"/>
          <w:szCs w:val="24"/>
        </w:rPr>
        <w:t xml:space="preserve"> „iThenticate“ ir </w:t>
      </w:r>
      <w:r w:rsidRPr="48F68EC6">
        <w:rPr>
          <w:rFonts w:ascii="Times New Roman" w:eastAsia="Calibri" w:hAnsi="Times New Roman" w:cs="Times New Roman"/>
          <w:sz w:val="24"/>
          <w:szCs w:val="24"/>
        </w:rPr>
        <w:lastRenderedPageBreak/>
        <w:t xml:space="preserve">„Identific“. </w:t>
      </w:r>
      <w:r w:rsidRPr="48F68EC6">
        <w:rPr>
          <w:rFonts w:ascii="Times New Roman" w:eastAsia="Times New Roman" w:hAnsi="Times New Roman" w:cs="Times New Roman"/>
          <w:sz w:val="24"/>
          <w:szCs w:val="24"/>
        </w:rPr>
        <w:t>Naudojant pastarąją programą, gali būti sudarytos sąlygos pačiam studentui į sistemą įkelti darbą ar jo dalį ir gauti programos suformuotą tekstų sutapties ataskaitą.</w:t>
      </w:r>
    </w:p>
    <w:p w14:paraId="129F6771" w14:textId="77777777" w:rsidR="00FE547E" w:rsidRPr="00907F46" w:rsidRDefault="00FE547E" w:rsidP="00FE547E">
      <w:pPr>
        <w:spacing w:line="240" w:lineRule="auto"/>
        <w:jc w:val="both"/>
        <w:rPr>
          <w:rFonts w:ascii="Times New Roman" w:eastAsia="Palemonas" w:hAnsi="Times New Roman" w:cs="Times New Roman"/>
          <w:sz w:val="24"/>
          <w:szCs w:val="24"/>
        </w:rPr>
      </w:pPr>
      <w:r w:rsidRPr="48F68EC6">
        <w:rPr>
          <w:rFonts w:ascii="Times New Roman" w:eastAsia="Calibri" w:hAnsi="Times New Roman" w:cs="Times New Roman"/>
          <w:sz w:val="24"/>
          <w:szCs w:val="24"/>
        </w:rPr>
        <w:t xml:space="preserve">Biblioteka vykdo informacinio raštingumo mokymus, kurių tikslas yra suteikti žinių apie informacijos išteklius, jų paieškos ir prieigos galimybes, ugdyti efektyvios informacijos paieškos ir atrankos įgūdžius, supažindinti su akademinio sąžiningumo principais, suteikti informacijos apie teisingą informacijos šaltinių citavimą studijų ar mokslo darbe. Parengtas ir studentams skaitomas bazinis 3 ak. val. </w:t>
      </w:r>
      <w:r w:rsidRPr="48F68EC6">
        <w:rPr>
          <w:rFonts w:ascii="Times New Roman" w:eastAsia="Times New Roman" w:hAnsi="Times New Roman" w:cs="Times New Roman"/>
          <w:sz w:val="24"/>
          <w:szCs w:val="24"/>
        </w:rPr>
        <w:t xml:space="preserve"> informacinio raštingumo ugdymo kursas</w:t>
      </w:r>
      <w:r w:rsidRPr="48F68EC6">
        <w:rPr>
          <w:rFonts w:ascii="Times New Roman" w:eastAsia="Calibri" w:hAnsi="Times New Roman" w:cs="Times New Roman"/>
          <w:sz w:val="24"/>
          <w:szCs w:val="24"/>
        </w:rPr>
        <w:t xml:space="preserve">. </w:t>
      </w:r>
      <w:r w:rsidRPr="48F68EC6">
        <w:rPr>
          <w:rFonts w:ascii="Times New Roman" w:eastAsia="Palemonas" w:hAnsi="Times New Roman" w:cs="Times New Roman"/>
          <w:sz w:val="24"/>
          <w:szCs w:val="24"/>
        </w:rPr>
        <w:t xml:space="preserve">Nuotoliniam mokymuisi parengti </w:t>
      </w:r>
      <w:hyperlink r:id="rId215">
        <w:r w:rsidRPr="48F68EC6">
          <w:rPr>
            <w:rFonts w:ascii="Times New Roman" w:eastAsia="Palemonas" w:hAnsi="Times New Roman" w:cs="Times New Roman"/>
            <w:color w:val="0563C1"/>
            <w:sz w:val="24"/>
            <w:szCs w:val="24"/>
            <w:u w:val="single"/>
          </w:rPr>
          <w:t>vaizdo pristatymai</w:t>
        </w:r>
      </w:hyperlink>
      <w:r w:rsidRPr="48F68EC6">
        <w:rPr>
          <w:rFonts w:ascii="Calibri" w:eastAsia="Calibri" w:hAnsi="Calibri" w:cs="Times New Roman"/>
        </w:rPr>
        <w:t xml:space="preserve"> apie biblioteką, jos paslaugas, informacijos išteklių paiešką, licencijuojamas duomenų bazes ir kitas aktualias temas </w:t>
      </w:r>
      <w:r w:rsidRPr="48F68EC6">
        <w:rPr>
          <w:rFonts w:ascii="Times New Roman" w:eastAsia="Calibri" w:hAnsi="Times New Roman" w:cs="Times New Roman"/>
          <w:sz w:val="24"/>
          <w:szCs w:val="24"/>
        </w:rPr>
        <w:t>lietuvių ir anglų kalba</w:t>
      </w:r>
      <w:r w:rsidRPr="48F68EC6">
        <w:rPr>
          <w:rFonts w:ascii="Times New Roman" w:eastAsia="Palemonas" w:hAnsi="Times New Roman" w:cs="Times New Roman"/>
          <w:sz w:val="24"/>
          <w:szCs w:val="24"/>
        </w:rPr>
        <w:t>.</w:t>
      </w:r>
    </w:p>
    <w:p w14:paraId="08500DE8" w14:textId="77777777" w:rsidR="00FE547E" w:rsidRPr="00907F46" w:rsidRDefault="00FE547E" w:rsidP="00FE547E">
      <w:pPr>
        <w:pStyle w:val="pf0"/>
        <w:spacing w:before="0" w:beforeAutospacing="0" w:after="160" w:afterAutospacing="0"/>
        <w:jc w:val="both"/>
        <w:rPr>
          <w:rStyle w:val="cf01"/>
          <w:rFonts w:ascii="Times New Roman" w:hAnsi="Times New Roman" w:cs="Times New Roman"/>
          <w:sz w:val="24"/>
          <w:szCs w:val="24"/>
        </w:rPr>
      </w:pPr>
      <w:r w:rsidRPr="00907F46">
        <w:rPr>
          <w:color w:val="000000" w:themeColor="text1"/>
          <w:shd w:val="clear" w:color="auto" w:fill="FFFFFF"/>
        </w:rPr>
        <w:t xml:space="preserve">VDU veikia šiuo metu didžiausias šalyje įvairioms sporto šakoms ir studijų bei laisvalaikio poreikiams pritaikytas universitetinis sporto kompleksas, pavadintas Prezidento Valdo Adamkaus vardu. Universiteto bendruomenės reikmėms skirtą sporto kompleksą sudaro tribūnų pastatas, krepšinio, salės futbolo, tinklinio ir kitoms sporto šakoms pritaikyta sporto salė, futbolo stadiono aikštė su bėgimo takais ir šuolio į tolį sektoriais, lauko krepšinio aikštelės, grunto teniso aikštelė, dirbtinės žolės dangos teniso aikštelė, smėlio tinklinio aikštelė, universali aikštelė. Lauko tribūnose įrengta 1000 sėdimų vietų. </w:t>
      </w:r>
      <w:r w:rsidRPr="00907F46">
        <w:rPr>
          <w:rStyle w:val="cf01"/>
          <w:rFonts w:ascii="Times New Roman" w:hAnsi="Times New Roman" w:cs="Times New Roman"/>
          <w:sz w:val="24"/>
          <w:szCs w:val="24"/>
        </w:rPr>
        <w:t>VDU Sporto centras pažymėtas Lietuvos paralimpinio komiteto gilės ženklu, liudijančiu aplinkos draugiškumą žmonėms su negalia. VDU yra pirmoji aukštoji mokykla Lietuvoje, gavusi tokį įvertinimą.</w:t>
      </w:r>
    </w:p>
    <w:p w14:paraId="02322513" w14:textId="77777777" w:rsidR="00FE547E" w:rsidRPr="00907F46" w:rsidRDefault="00FE547E" w:rsidP="00FE547E">
      <w:pPr>
        <w:spacing w:line="240" w:lineRule="auto"/>
        <w:jc w:val="both"/>
        <w:rPr>
          <w:rFonts w:ascii="Times New Roman" w:eastAsia="Times New Roman" w:hAnsi="Times New Roman" w:cs="Times New Roman"/>
          <w:sz w:val="24"/>
          <w:szCs w:val="24"/>
          <w:lang w:eastAsia="lt-LT"/>
        </w:rPr>
      </w:pPr>
      <w:r w:rsidRPr="00907F46">
        <w:rPr>
          <w:rFonts w:ascii="Times New Roman" w:eastAsia="Times New Roman" w:hAnsi="Times New Roman" w:cs="Times New Roman"/>
          <w:sz w:val="24"/>
          <w:szCs w:val="24"/>
          <w:lang w:eastAsia="lt-LT"/>
        </w:rPr>
        <w:t xml:space="preserve">2022 m. duris atvėrė renovuotas ir modernizuotas VDU pastatas K. Donelaičio g. 52. Jame įsikūrė VDU Pedagogų rengimo centras, Ekonomikos ir vadybos fakultetas, Užsienio kalbų institutas ir kiti padaliniai. 31 auditorijoje, kurioje vienu metu pastate gali studijuoti daugiau kaip 850 studentų, įdiegtos išmaniosios technologijos, sudarančios galimybes pilnai ir visapusiškai taikyti mišraus (tiesioginio ir nuotolinio) mokymo(si) galimybes, sukuriančios didesnes interaktyvumo galimybes, suformuotos erdvės studentų grupiniam, individualiam darbui. </w:t>
      </w:r>
    </w:p>
    <w:p w14:paraId="58C4E852" w14:textId="77777777" w:rsidR="00FE547E" w:rsidRPr="00D73C07" w:rsidRDefault="00FE547E" w:rsidP="00FE547E">
      <w:pPr>
        <w:pStyle w:val="NormalWeb"/>
        <w:spacing w:before="0" w:beforeAutospacing="0" w:after="160" w:afterAutospacing="0"/>
        <w:jc w:val="both"/>
        <w:rPr>
          <w:rFonts w:ascii="Times New Roman" w:hAnsi="Times New Roman"/>
          <w:sz w:val="24"/>
        </w:rPr>
      </w:pPr>
      <w:r w:rsidRPr="00D73C07">
        <w:rPr>
          <w:rFonts w:ascii="Times New Roman" w:hAnsi="Times New Roman"/>
          <w:sz w:val="24"/>
          <w:lang w:eastAsia="en-GB"/>
        </w:rPr>
        <w:t xml:space="preserve">VDU licencijuojamos </w:t>
      </w:r>
      <w:hyperlink r:id="rId216">
        <w:r w:rsidRPr="00D73C07">
          <w:rPr>
            <w:rStyle w:val="Hyperlink"/>
            <w:rFonts w:ascii="Times New Roman" w:hAnsi="Times New Roman"/>
            <w:sz w:val="24"/>
            <w:lang w:eastAsia="en-GB"/>
          </w:rPr>
          <w:t>duomenų bazės</w:t>
        </w:r>
      </w:hyperlink>
      <w:r w:rsidRPr="00D73C07">
        <w:rPr>
          <w:rFonts w:ascii="Times New Roman" w:hAnsi="Times New Roman"/>
          <w:sz w:val="24"/>
          <w:lang w:eastAsia="en-GB"/>
        </w:rPr>
        <w:t xml:space="preserve"> (daugeliu atveju - visatekstės), rekomenduojamos ir prieinamos Ekologijos krypties studijų dėstytojams ir studentams:</w:t>
      </w:r>
      <w:r w:rsidRPr="00D73C07">
        <w:rPr>
          <w:rFonts w:ascii="Times New Roman" w:hAnsi="Times New Roman"/>
          <w:b/>
          <w:sz w:val="24"/>
        </w:rPr>
        <w:t xml:space="preserve"> </w:t>
      </w:r>
      <w:r w:rsidRPr="00D73C07">
        <w:rPr>
          <w:rFonts w:ascii="Times New Roman" w:hAnsi="Times New Roman"/>
          <w:i/>
          <w:sz w:val="24"/>
        </w:rPr>
        <w:t>Academic Search Ultimate (EBSCO), Cambridge Core, Ebook Central (Academic Complete), eBooks on ScienceDirect, EBSCO eBook Academic Collection, EBSCO eBook Open Access Collection, GreenFILE (EBSCO), InCites Benchmarking &amp; Analytics (Clarivate Analytics, InCites Journals and Highly Cited Data (Clarivate Analytics, JSTOR, Kanopy, JoVE (Journal of Visualized Experiments), aizdo įrašų platforma, Klaipėdos universiteto leidyklos elektroninės knygos, MasterFILE Premier (EBSCO), Oxford Journals Collection, SAGE Journals Online, ScienceDirect, Scopus, Springer Journals, Taylor &amp; Francis, Vitae Litera elektroninės knygos, Web of Science (Clarivate Analytics), EndNote, RefWorks</w:t>
      </w:r>
    </w:p>
    <w:p w14:paraId="78816FDC" w14:textId="3B3E987D" w:rsidR="00C64080" w:rsidRPr="00907F46" w:rsidRDefault="00C64080" w:rsidP="008038C5">
      <w:pPr>
        <w:spacing w:line="240" w:lineRule="auto"/>
        <w:jc w:val="both"/>
        <w:rPr>
          <w:rFonts w:ascii="Times New Roman" w:eastAsia="Times New Roman" w:hAnsi="Times New Roman" w:cs="Times New Roman"/>
          <w:sz w:val="24"/>
          <w:szCs w:val="24"/>
          <w:lang w:eastAsia="en-GB"/>
        </w:rPr>
      </w:pPr>
      <w:r w:rsidRPr="00907F46">
        <w:rPr>
          <w:rFonts w:ascii="Times New Roman" w:eastAsia="Times New Roman" w:hAnsi="Times New Roman" w:cs="Times New Roman"/>
          <w:sz w:val="24"/>
          <w:szCs w:val="24"/>
          <w:lang w:eastAsia="en-GB"/>
        </w:rPr>
        <w:t xml:space="preserve">VDU bibliotekos ištekliai Ekologijos krypties studijoms pateikti </w:t>
      </w:r>
      <w:r w:rsidR="000C4520">
        <w:rPr>
          <w:rFonts w:ascii="Times New Roman" w:eastAsia="Times New Roman" w:hAnsi="Times New Roman" w:cs="Times New Roman"/>
          <w:sz w:val="24"/>
          <w:szCs w:val="24"/>
          <w:lang w:eastAsia="en-GB"/>
        </w:rPr>
        <w:t xml:space="preserve">10 </w:t>
      </w:r>
      <w:r w:rsidRPr="00907F46">
        <w:rPr>
          <w:rFonts w:ascii="Times New Roman" w:eastAsia="Times New Roman" w:hAnsi="Times New Roman" w:cs="Times New Roman"/>
          <w:sz w:val="24"/>
          <w:szCs w:val="24"/>
          <w:lang w:eastAsia="en-GB"/>
        </w:rPr>
        <w:t xml:space="preserve">lentelėje. Šie duomenų bazių ištekliai pilnai pakankami net tik studijoms, bet ir mokslinei veiklai. </w:t>
      </w:r>
    </w:p>
    <w:p w14:paraId="18AD4223" w14:textId="77777777" w:rsidR="00C64080" w:rsidRPr="00907F46" w:rsidRDefault="00C64080" w:rsidP="00C64080">
      <w:pPr>
        <w:spacing w:after="0" w:line="240" w:lineRule="auto"/>
        <w:ind w:firstLine="720"/>
        <w:jc w:val="both"/>
        <w:rPr>
          <w:rFonts w:ascii="Times New Roman" w:eastAsia="Times New Roman" w:hAnsi="Times New Roman" w:cs="Times New Roman"/>
          <w:sz w:val="24"/>
          <w:szCs w:val="24"/>
          <w:lang w:eastAsia="en-GB"/>
        </w:rPr>
      </w:pPr>
    </w:p>
    <w:p w14:paraId="49CEEBE4" w14:textId="42F892F5" w:rsidR="00C64080" w:rsidRPr="00907F46" w:rsidRDefault="00E51810" w:rsidP="00F309B6">
      <w:pPr>
        <w:pStyle w:val="paragraph"/>
      </w:pPr>
      <w:r>
        <w:rPr>
          <w:b/>
          <w:bCs/>
        </w:rPr>
        <w:t>10</w:t>
      </w:r>
      <w:r w:rsidR="00C64080" w:rsidRPr="537693CD">
        <w:rPr>
          <w:b/>
          <w:bCs/>
        </w:rPr>
        <w:t xml:space="preserve"> lentelė.</w:t>
      </w:r>
      <w:r w:rsidR="00C64080" w:rsidRPr="537693CD">
        <w:t xml:space="preserve"> Bibliotekos informaciniai ištekliai Ekologijos krypties studijoms</w:t>
      </w:r>
    </w:p>
    <w:tbl>
      <w:tblPr>
        <w:tblW w:w="5000" w:type="pct"/>
        <w:jc w:val="center"/>
        <w:tblCellMar>
          <w:left w:w="10" w:type="dxa"/>
          <w:right w:w="10" w:type="dxa"/>
        </w:tblCellMar>
        <w:tblLook w:val="04A0" w:firstRow="1" w:lastRow="0" w:firstColumn="1" w:lastColumn="0" w:noHBand="0" w:noVBand="1"/>
      </w:tblPr>
      <w:tblGrid>
        <w:gridCol w:w="3035"/>
        <w:gridCol w:w="3478"/>
        <w:gridCol w:w="3191"/>
      </w:tblGrid>
      <w:tr w:rsidR="00C64080" w:rsidRPr="00F309B6" w14:paraId="339F31B2" w14:textId="77777777" w:rsidTr="00F309B6">
        <w:trPr>
          <w:jc w:val="center"/>
        </w:trPr>
        <w:tc>
          <w:tcPr>
            <w:tcW w:w="1564"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Mar>
              <w:top w:w="75" w:type="dxa"/>
              <w:left w:w="75" w:type="dxa"/>
              <w:bottom w:w="75" w:type="dxa"/>
              <w:right w:w="75" w:type="dxa"/>
            </w:tcMar>
            <w:vAlign w:val="center"/>
            <w:hideMark/>
          </w:tcPr>
          <w:p w14:paraId="5BA66BB6" w14:textId="77777777" w:rsidR="00C64080" w:rsidRPr="00F309B6" w:rsidRDefault="00C64080" w:rsidP="00F309B6">
            <w:pPr>
              <w:suppressAutoHyphens/>
              <w:autoSpaceDN w:val="0"/>
              <w:spacing w:after="0" w:line="240" w:lineRule="auto"/>
              <w:jc w:val="center"/>
              <w:rPr>
                <w:rFonts w:ascii="Times New Roman" w:eastAsia="Calibri" w:hAnsi="Times New Roman" w:cs="Times New Roman"/>
                <w:lang w:eastAsia="lt-LT"/>
              </w:rPr>
            </w:pPr>
            <w:r w:rsidRPr="00F309B6">
              <w:rPr>
                <w:rFonts w:ascii="Times New Roman" w:eastAsia="Calibri" w:hAnsi="Times New Roman" w:cs="Times New Roman"/>
                <w:b/>
                <w:lang w:eastAsia="lt-LT"/>
              </w:rPr>
              <w:t>Pagrindinė informacija</w:t>
            </w:r>
          </w:p>
        </w:tc>
        <w:tc>
          <w:tcPr>
            <w:tcW w:w="1792"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Mar>
              <w:top w:w="75" w:type="dxa"/>
              <w:left w:w="75" w:type="dxa"/>
              <w:bottom w:w="75" w:type="dxa"/>
              <w:right w:w="75" w:type="dxa"/>
            </w:tcMar>
            <w:vAlign w:val="center"/>
            <w:hideMark/>
          </w:tcPr>
          <w:p w14:paraId="1A7F12AB" w14:textId="764C0095" w:rsidR="00C64080" w:rsidRPr="00F309B6" w:rsidRDefault="00C64080" w:rsidP="00F309B6">
            <w:pPr>
              <w:suppressAutoHyphens/>
              <w:autoSpaceDN w:val="0"/>
              <w:spacing w:after="0" w:line="240" w:lineRule="auto"/>
              <w:jc w:val="center"/>
              <w:rPr>
                <w:rFonts w:ascii="Times New Roman" w:eastAsia="Calibri" w:hAnsi="Times New Roman" w:cs="Times New Roman"/>
                <w:lang w:eastAsia="lt-LT"/>
              </w:rPr>
            </w:pPr>
            <w:r w:rsidRPr="00F309B6">
              <w:rPr>
                <w:rFonts w:ascii="Times New Roman" w:eastAsia="Calibri" w:hAnsi="Times New Roman" w:cs="Times New Roman"/>
                <w:b/>
                <w:color w:val="000000"/>
                <w:lang w:eastAsia="lt-LT"/>
              </w:rPr>
              <w:t>Spausdintiniai ir kt. dokumentai fizinėse laikmenose</w:t>
            </w:r>
          </w:p>
        </w:tc>
        <w:tc>
          <w:tcPr>
            <w:tcW w:w="164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Mar>
              <w:top w:w="75" w:type="dxa"/>
              <w:left w:w="75" w:type="dxa"/>
              <w:bottom w:w="75" w:type="dxa"/>
              <w:right w:w="75" w:type="dxa"/>
            </w:tcMar>
            <w:vAlign w:val="center"/>
            <w:hideMark/>
          </w:tcPr>
          <w:p w14:paraId="17FBD821" w14:textId="77777777" w:rsidR="00C64080" w:rsidRPr="00F309B6" w:rsidRDefault="00C64080" w:rsidP="00F309B6">
            <w:pPr>
              <w:suppressAutoHyphens/>
              <w:autoSpaceDN w:val="0"/>
              <w:spacing w:after="0" w:line="240" w:lineRule="auto"/>
              <w:jc w:val="center"/>
              <w:rPr>
                <w:rFonts w:ascii="Times New Roman" w:eastAsia="Calibri" w:hAnsi="Times New Roman" w:cs="Times New Roman"/>
                <w:lang w:eastAsia="lt-LT"/>
              </w:rPr>
            </w:pPr>
            <w:r w:rsidRPr="00F309B6">
              <w:rPr>
                <w:rFonts w:ascii="Times New Roman" w:eastAsia="Calibri" w:hAnsi="Times New Roman" w:cs="Times New Roman"/>
                <w:b/>
                <w:bCs/>
                <w:lang w:eastAsia="lt-LT"/>
              </w:rPr>
              <w:t>Elektroniniai ištekliai</w:t>
            </w:r>
          </w:p>
        </w:tc>
      </w:tr>
      <w:tr w:rsidR="00C64080" w:rsidRPr="00F309B6" w14:paraId="5498E292" w14:textId="77777777" w:rsidTr="00F309B6">
        <w:trPr>
          <w:jc w:val="center"/>
        </w:trPr>
        <w:tc>
          <w:tcPr>
            <w:tcW w:w="1564"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vAlign w:val="center"/>
            <w:hideMark/>
          </w:tcPr>
          <w:p w14:paraId="7D424CFB" w14:textId="77777777" w:rsidR="00C64080" w:rsidRPr="00F309B6" w:rsidRDefault="00C64080" w:rsidP="00C64080">
            <w:pPr>
              <w:suppressAutoHyphens/>
              <w:autoSpaceDN w:val="0"/>
              <w:spacing w:after="0" w:line="240" w:lineRule="auto"/>
              <w:jc w:val="both"/>
              <w:rPr>
                <w:rFonts w:ascii="Times New Roman" w:eastAsia="Calibri" w:hAnsi="Times New Roman" w:cs="Times New Roman"/>
                <w:lang w:eastAsia="lt-LT"/>
              </w:rPr>
            </w:pPr>
            <w:r w:rsidRPr="00F309B6">
              <w:rPr>
                <w:rFonts w:ascii="Times New Roman" w:eastAsia="Times New Roman" w:hAnsi="Times New Roman" w:cs="Times New Roman"/>
                <w:lang w:eastAsia="lt-LT"/>
              </w:rPr>
              <w:t xml:space="preserve">Fondas iš viso (vnt.) </w:t>
            </w:r>
          </w:p>
        </w:tc>
        <w:tc>
          <w:tcPr>
            <w:tcW w:w="1792"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tcPr>
          <w:p w14:paraId="739038C9"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Calibri" w:hAnsi="Times New Roman" w:cs="Times New Roman"/>
                <w:lang w:eastAsia="lt-LT"/>
              </w:rPr>
              <w:t>971 984,</w:t>
            </w:r>
          </w:p>
          <w:p w14:paraId="7EDF5DBE"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p>
          <w:p w14:paraId="5A1C436C" w14:textId="77777777" w:rsidR="00C64080" w:rsidRPr="00F309B6" w:rsidRDefault="00C64080" w:rsidP="00C64080">
            <w:pPr>
              <w:suppressAutoHyphens/>
              <w:autoSpaceDN w:val="0"/>
              <w:spacing w:after="0" w:line="240" w:lineRule="auto"/>
              <w:rPr>
                <w:rFonts w:ascii="Times New Roman" w:eastAsia="Times New Roman" w:hAnsi="Times New Roman" w:cs="Times New Roman"/>
                <w:lang w:eastAsia="lt-LT"/>
              </w:rPr>
            </w:pPr>
            <w:r w:rsidRPr="00F309B6">
              <w:rPr>
                <w:rFonts w:ascii="Times New Roman" w:eastAsia="Times New Roman" w:hAnsi="Times New Roman" w:cs="Times New Roman"/>
                <w:lang w:eastAsia="lt-LT"/>
              </w:rPr>
              <w:t>iš jų Žemės ūkio akad. b-koje -</w:t>
            </w:r>
          </w:p>
          <w:p w14:paraId="09537AC0" w14:textId="77777777" w:rsidR="00C64080" w:rsidRPr="00F309B6" w:rsidRDefault="00C64080" w:rsidP="00C64080">
            <w:pPr>
              <w:suppressAutoHyphens/>
              <w:autoSpaceDN w:val="0"/>
              <w:spacing w:after="0" w:line="240" w:lineRule="auto"/>
              <w:rPr>
                <w:rFonts w:ascii="Times New Roman" w:eastAsia="Times New Roman" w:hAnsi="Times New Roman" w:cs="Times New Roman"/>
                <w:lang w:eastAsia="lt-LT"/>
              </w:rPr>
            </w:pPr>
            <w:r w:rsidRPr="00F309B6">
              <w:rPr>
                <w:rFonts w:ascii="Times New Roman" w:eastAsia="Times New Roman" w:hAnsi="Times New Roman" w:cs="Times New Roman"/>
                <w:lang w:eastAsia="lt-LT"/>
              </w:rPr>
              <w:t>268 445</w:t>
            </w:r>
          </w:p>
        </w:tc>
        <w:tc>
          <w:tcPr>
            <w:tcW w:w="1643"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14:paraId="6298DC88"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Calibri" w:hAnsi="Times New Roman" w:cs="Times New Roman"/>
                <w:lang w:eastAsia="lt-LT"/>
              </w:rPr>
              <w:t>787 902,</w:t>
            </w:r>
          </w:p>
          <w:p w14:paraId="1D5143DF" w14:textId="77777777" w:rsidR="00C64080" w:rsidRPr="00F309B6" w:rsidRDefault="00C64080" w:rsidP="00C64080">
            <w:pPr>
              <w:suppressAutoHyphens/>
              <w:autoSpaceDN w:val="0"/>
              <w:spacing w:after="0" w:line="240" w:lineRule="auto"/>
              <w:rPr>
                <w:rFonts w:ascii="Times New Roman" w:eastAsia="Calibri" w:hAnsi="Times New Roman" w:cs="Times New Roman"/>
                <w:bCs/>
                <w:lang w:eastAsia="lt-LT"/>
              </w:rPr>
            </w:pPr>
            <w:r w:rsidRPr="00F309B6">
              <w:rPr>
                <w:rFonts w:ascii="Times New Roman" w:eastAsia="Calibri" w:hAnsi="Times New Roman" w:cs="Times New Roman"/>
                <w:bCs/>
                <w:lang w:eastAsia="lt-LT"/>
              </w:rPr>
              <w:t>63 licencijuojamos DB,</w:t>
            </w:r>
          </w:p>
          <w:p w14:paraId="51A57C28"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Calibri" w:hAnsi="Times New Roman" w:cs="Times New Roman"/>
                <w:bCs/>
                <w:lang w:eastAsia="lt-LT"/>
              </w:rPr>
              <w:t xml:space="preserve">VDU </w:t>
            </w:r>
            <w:r w:rsidRPr="00F309B6">
              <w:rPr>
                <w:rFonts w:ascii="Times New Roman" w:eastAsia="Calibri" w:hAnsi="Times New Roman" w:cs="Times New Roman"/>
                <w:lang w:eastAsia="lt-LT"/>
              </w:rPr>
              <w:t>mokslo valdymo sistema (VDU CRIS), VDU virtuali biblioteka</w:t>
            </w:r>
          </w:p>
        </w:tc>
      </w:tr>
      <w:tr w:rsidR="00C64080" w:rsidRPr="00F309B6" w14:paraId="77B781D0" w14:textId="77777777" w:rsidTr="00F309B6">
        <w:trPr>
          <w:jc w:val="center"/>
        </w:trPr>
        <w:tc>
          <w:tcPr>
            <w:tcW w:w="1564"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vAlign w:val="center"/>
            <w:hideMark/>
          </w:tcPr>
          <w:p w14:paraId="09C11117" w14:textId="1CA18AB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Times New Roman" w:hAnsi="Times New Roman" w:cs="Times New Roman"/>
                <w:lang w:eastAsia="lt-LT"/>
              </w:rPr>
              <w:t>Dokumentai atviruose fonduose, (vnt.)</w:t>
            </w:r>
          </w:p>
        </w:tc>
        <w:tc>
          <w:tcPr>
            <w:tcW w:w="1792"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tcPr>
          <w:p w14:paraId="4EB96497" w14:textId="77777777" w:rsidR="00C64080" w:rsidRPr="00F309B6" w:rsidRDefault="00C64080" w:rsidP="00C64080">
            <w:pPr>
              <w:suppressAutoHyphens/>
              <w:autoSpaceDN w:val="0"/>
              <w:spacing w:after="0" w:line="240" w:lineRule="auto"/>
              <w:jc w:val="both"/>
              <w:rPr>
                <w:rFonts w:ascii="Times New Roman" w:eastAsia="Calibri" w:hAnsi="Times New Roman" w:cs="Times New Roman"/>
                <w:lang w:eastAsia="lt-LT"/>
              </w:rPr>
            </w:pPr>
            <w:r w:rsidRPr="00F309B6">
              <w:rPr>
                <w:rFonts w:ascii="Times New Roman" w:eastAsia="Calibri" w:hAnsi="Times New Roman" w:cs="Times New Roman"/>
                <w:lang w:eastAsia="lt-LT"/>
              </w:rPr>
              <w:t xml:space="preserve">~ 241 tūkst. (240 888), </w:t>
            </w:r>
          </w:p>
          <w:p w14:paraId="3954C867" w14:textId="77777777" w:rsidR="00C64080" w:rsidRPr="00F309B6" w:rsidRDefault="00C64080" w:rsidP="00C64080">
            <w:pPr>
              <w:suppressAutoHyphens/>
              <w:autoSpaceDN w:val="0"/>
              <w:spacing w:after="0" w:line="240" w:lineRule="auto"/>
              <w:jc w:val="both"/>
              <w:rPr>
                <w:rFonts w:ascii="Times New Roman" w:eastAsia="Times New Roman" w:hAnsi="Times New Roman" w:cs="Times New Roman"/>
                <w:lang w:eastAsia="lt-LT"/>
              </w:rPr>
            </w:pPr>
            <w:r w:rsidRPr="00F309B6">
              <w:rPr>
                <w:rFonts w:ascii="Times New Roman" w:eastAsia="Times New Roman" w:hAnsi="Times New Roman" w:cs="Times New Roman"/>
                <w:color w:val="000000"/>
                <w:lang w:eastAsia="lt-LT"/>
              </w:rPr>
              <w:t xml:space="preserve"> iš jų </w:t>
            </w:r>
            <w:r w:rsidRPr="00F309B6">
              <w:rPr>
                <w:rFonts w:ascii="Times New Roman" w:eastAsia="Times New Roman" w:hAnsi="Times New Roman" w:cs="Times New Roman"/>
                <w:lang w:eastAsia="lt-LT"/>
              </w:rPr>
              <w:t>Žemės ūkio akad. b-koje ~ 40 tūkst.</w:t>
            </w:r>
          </w:p>
        </w:tc>
        <w:tc>
          <w:tcPr>
            <w:tcW w:w="1643"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14:paraId="0498DF34"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Calibri" w:hAnsi="Times New Roman" w:cs="Times New Roman"/>
                <w:bCs/>
                <w:lang w:eastAsia="lt-LT"/>
              </w:rPr>
              <w:t>Prieiga prie el. išteklių VDU kompiuterių tinkle ir iš nutolusių kompiuterių visą parą</w:t>
            </w:r>
          </w:p>
        </w:tc>
      </w:tr>
      <w:tr w:rsidR="00C64080" w:rsidRPr="00F309B6" w14:paraId="4C47D9BB" w14:textId="77777777" w:rsidTr="00F309B6">
        <w:trPr>
          <w:jc w:val="center"/>
        </w:trPr>
        <w:tc>
          <w:tcPr>
            <w:tcW w:w="1564"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vAlign w:val="center"/>
            <w:hideMark/>
          </w:tcPr>
          <w:p w14:paraId="40340106" w14:textId="7C53580F" w:rsidR="00C64080" w:rsidRPr="00F309B6" w:rsidRDefault="00C64080" w:rsidP="00C64080">
            <w:pPr>
              <w:suppressAutoHyphens/>
              <w:autoSpaceDN w:val="0"/>
              <w:spacing w:after="0" w:line="240" w:lineRule="auto"/>
              <w:jc w:val="both"/>
              <w:rPr>
                <w:rFonts w:ascii="Times New Roman" w:eastAsia="Times New Roman" w:hAnsi="Times New Roman" w:cs="Times New Roman"/>
                <w:lang w:eastAsia="lt-LT"/>
              </w:rPr>
            </w:pPr>
            <w:r w:rsidRPr="00F309B6">
              <w:rPr>
                <w:rFonts w:ascii="Times New Roman" w:eastAsia="Times New Roman" w:hAnsi="Times New Roman" w:cs="Times New Roman"/>
                <w:lang w:eastAsia="lt-LT"/>
              </w:rPr>
              <w:t xml:space="preserve">Dokumentų panauda </w:t>
            </w:r>
          </w:p>
        </w:tc>
        <w:tc>
          <w:tcPr>
            <w:tcW w:w="1792"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tcPr>
          <w:p w14:paraId="261813A8" w14:textId="77777777" w:rsidR="00C64080" w:rsidRPr="00F309B6" w:rsidRDefault="00C64080" w:rsidP="00C64080">
            <w:pPr>
              <w:suppressAutoHyphens/>
              <w:autoSpaceDN w:val="0"/>
              <w:spacing w:after="0" w:line="240" w:lineRule="auto"/>
              <w:rPr>
                <w:rFonts w:ascii="Times New Roman" w:eastAsia="Palemonas" w:hAnsi="Times New Roman" w:cs="Times New Roman"/>
                <w:lang w:eastAsia="lt-LT"/>
              </w:rPr>
            </w:pPr>
            <w:r w:rsidRPr="00F309B6">
              <w:rPr>
                <w:rFonts w:ascii="Times New Roman" w:eastAsia="Palemonas" w:hAnsi="Times New Roman" w:cs="Times New Roman"/>
                <w:lang w:eastAsia="lt-LT"/>
              </w:rPr>
              <w:t xml:space="preserve">41 659, </w:t>
            </w:r>
          </w:p>
          <w:p w14:paraId="04B6CAA8" w14:textId="77777777" w:rsidR="00C64080" w:rsidRPr="00F309B6" w:rsidRDefault="00C64080" w:rsidP="00C64080">
            <w:pPr>
              <w:suppressAutoHyphens/>
              <w:autoSpaceDN w:val="0"/>
              <w:spacing w:after="0" w:line="240" w:lineRule="auto"/>
              <w:rPr>
                <w:rFonts w:ascii="Times New Roman" w:eastAsia="Times New Roman" w:hAnsi="Times New Roman" w:cs="Times New Roman"/>
                <w:lang w:eastAsia="lt-LT"/>
              </w:rPr>
            </w:pPr>
            <w:r w:rsidRPr="00F309B6">
              <w:rPr>
                <w:rFonts w:ascii="Times New Roman" w:eastAsia="Times New Roman" w:hAnsi="Times New Roman" w:cs="Times New Roman"/>
                <w:lang w:eastAsia="lt-LT"/>
              </w:rPr>
              <w:lastRenderedPageBreak/>
              <w:t>iš jų Žemės ūkio akad. b-koje – 9 529</w:t>
            </w:r>
          </w:p>
        </w:tc>
        <w:tc>
          <w:tcPr>
            <w:tcW w:w="1643"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14:paraId="73895277" w14:textId="77777777" w:rsidR="00C64080" w:rsidRPr="00F309B6" w:rsidRDefault="00C64080" w:rsidP="00C64080">
            <w:pPr>
              <w:suppressAutoHyphens/>
              <w:autoSpaceDN w:val="0"/>
              <w:spacing w:after="0" w:line="240" w:lineRule="auto"/>
              <w:ind w:right="57"/>
              <w:rPr>
                <w:rFonts w:ascii="Times New Roman" w:eastAsia="Calibri" w:hAnsi="Times New Roman" w:cs="Times New Roman"/>
                <w:bCs/>
                <w:lang w:eastAsia="lt-LT"/>
              </w:rPr>
            </w:pPr>
            <w:r w:rsidRPr="00F309B6">
              <w:rPr>
                <w:rFonts w:ascii="Times New Roman" w:eastAsia="Calibri" w:hAnsi="Times New Roman" w:cs="Times New Roman"/>
                <w:bCs/>
                <w:lang w:eastAsia="lt-LT"/>
              </w:rPr>
              <w:lastRenderedPageBreak/>
              <w:t>~ 2,2 mln. (paieškų ir peržiūrų)</w:t>
            </w:r>
          </w:p>
          <w:p w14:paraId="762D8B59"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Calibri" w:hAnsi="Times New Roman" w:cs="Times New Roman"/>
                <w:bCs/>
                <w:lang w:eastAsia="lt-LT"/>
              </w:rPr>
              <w:lastRenderedPageBreak/>
              <w:t>~ 2 mln. (atsisiuntimų: viso teksto dokumentų ir santraukų</w:t>
            </w:r>
          </w:p>
        </w:tc>
      </w:tr>
      <w:tr w:rsidR="00C64080" w:rsidRPr="00F309B6" w14:paraId="540C1E96" w14:textId="77777777" w:rsidTr="00F309B6">
        <w:trPr>
          <w:jc w:val="center"/>
        </w:trPr>
        <w:tc>
          <w:tcPr>
            <w:tcW w:w="1564"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vAlign w:val="center"/>
            <w:hideMark/>
          </w:tcPr>
          <w:p w14:paraId="7B78B345"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Calibri" w:hAnsi="Times New Roman" w:cs="Times New Roman"/>
                <w:lang w:eastAsia="lt-LT"/>
              </w:rPr>
              <w:lastRenderedPageBreak/>
              <w:t>Bibliotekoje įsigyta informacijos išteklių (2023 m.) Eur, už:</w:t>
            </w:r>
          </w:p>
        </w:tc>
        <w:tc>
          <w:tcPr>
            <w:tcW w:w="1792"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tcPr>
          <w:p w14:paraId="60826430" w14:textId="77777777" w:rsidR="00C64080" w:rsidRPr="00F309B6" w:rsidRDefault="00C64080" w:rsidP="00C64080">
            <w:pPr>
              <w:suppressAutoHyphens/>
              <w:autoSpaceDN w:val="0"/>
              <w:spacing w:after="0" w:line="240" w:lineRule="auto"/>
              <w:rPr>
                <w:rFonts w:ascii="Times New Roman" w:eastAsia="Times New Roman" w:hAnsi="Times New Roman" w:cs="Times New Roman"/>
                <w:lang w:eastAsia="lt-LT"/>
              </w:rPr>
            </w:pPr>
          </w:p>
          <w:p w14:paraId="054A64AD" w14:textId="77777777" w:rsidR="00C64080" w:rsidRPr="00F309B6" w:rsidRDefault="00C64080" w:rsidP="00C64080">
            <w:pPr>
              <w:suppressAutoHyphens/>
              <w:autoSpaceDN w:val="0"/>
              <w:spacing w:after="0" w:line="240" w:lineRule="auto"/>
              <w:rPr>
                <w:rFonts w:ascii="Times New Roman" w:eastAsia="Calibri" w:hAnsi="Times New Roman" w:cs="Times New Roman"/>
                <w:color w:val="000000"/>
                <w:lang w:eastAsia="lt-LT"/>
              </w:rPr>
            </w:pPr>
            <w:r w:rsidRPr="00F309B6">
              <w:rPr>
                <w:rFonts w:ascii="Times New Roman" w:eastAsia="Times New Roman" w:hAnsi="Times New Roman" w:cs="Times New Roman"/>
                <w:lang w:eastAsia="lt-LT"/>
              </w:rPr>
              <w:t xml:space="preserve">~  </w:t>
            </w:r>
            <w:r w:rsidRPr="00F309B6">
              <w:rPr>
                <w:rFonts w:ascii="Times New Roman" w:eastAsia="Calibri" w:hAnsi="Times New Roman" w:cs="Times New Roman"/>
                <w:color w:val="000000"/>
                <w:lang w:eastAsia="lt-LT"/>
              </w:rPr>
              <w:t>83 tūkst. (83 345,00)</w:t>
            </w:r>
          </w:p>
          <w:p w14:paraId="1204EF28"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p>
        </w:tc>
        <w:tc>
          <w:tcPr>
            <w:tcW w:w="1643"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14:paraId="62578EBF"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Calibri" w:hAnsi="Times New Roman" w:cs="Times New Roman"/>
                <w:color w:val="000000"/>
                <w:lang w:eastAsia="lt-LT"/>
              </w:rPr>
              <w:t>938 471,00 (VDU ir projektų lėšomis)</w:t>
            </w:r>
          </w:p>
        </w:tc>
      </w:tr>
      <w:tr w:rsidR="00C64080" w:rsidRPr="00F309B6" w14:paraId="07331F01" w14:textId="77777777" w:rsidTr="00F309B6">
        <w:trPr>
          <w:jc w:val="center"/>
        </w:trPr>
        <w:tc>
          <w:tcPr>
            <w:tcW w:w="5000" w:type="pct"/>
            <w:gridSpan w:val="3"/>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vAlign w:val="center"/>
            <w:hideMark/>
          </w:tcPr>
          <w:p w14:paraId="6FFE3B3A" w14:textId="77777777" w:rsidR="00C64080" w:rsidRPr="00F309B6" w:rsidRDefault="00C64080" w:rsidP="00C64080">
            <w:pPr>
              <w:suppressAutoHyphens/>
              <w:autoSpaceDN w:val="0"/>
              <w:spacing w:after="0" w:line="240" w:lineRule="auto"/>
              <w:rPr>
                <w:rFonts w:ascii="Times New Roman" w:eastAsia="Calibri" w:hAnsi="Times New Roman" w:cs="Times New Roman"/>
                <w:b/>
                <w:bCs/>
                <w:lang w:eastAsia="lt-LT"/>
              </w:rPr>
            </w:pPr>
            <w:r w:rsidRPr="00F309B6">
              <w:rPr>
                <w:rFonts w:ascii="Times New Roman" w:eastAsia="Calibri" w:hAnsi="Times New Roman" w:cs="Times New Roman"/>
                <w:b/>
                <w:bCs/>
                <w:lang w:eastAsia="lt-LT"/>
              </w:rPr>
              <w:t>Ištekliai Ekologijos studijų krypčiai</w:t>
            </w:r>
          </w:p>
        </w:tc>
      </w:tr>
      <w:tr w:rsidR="00C64080" w:rsidRPr="00F309B6" w14:paraId="0B3671C5" w14:textId="77777777" w:rsidTr="00F309B6">
        <w:trPr>
          <w:jc w:val="center"/>
        </w:trPr>
        <w:tc>
          <w:tcPr>
            <w:tcW w:w="1564"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tcPr>
          <w:p w14:paraId="5B5F496F"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Calibri" w:hAnsi="Times New Roman" w:cs="Times New Roman"/>
                <w:lang w:eastAsia="lt-LT"/>
              </w:rPr>
              <w:t>Ištekliai (vnt.)</w:t>
            </w:r>
          </w:p>
        </w:tc>
        <w:tc>
          <w:tcPr>
            <w:tcW w:w="1792"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tcPr>
          <w:p w14:paraId="71910D4D" w14:textId="77777777" w:rsidR="00C64080" w:rsidRPr="00F309B6" w:rsidRDefault="00C64080" w:rsidP="00C64080">
            <w:pPr>
              <w:suppressAutoHyphens/>
              <w:autoSpaceDN w:val="0"/>
              <w:spacing w:after="0" w:line="240" w:lineRule="auto"/>
              <w:rPr>
                <w:rFonts w:ascii="Times New Roman" w:eastAsia="Times New Roman" w:hAnsi="Times New Roman" w:cs="Times New Roman"/>
                <w:lang w:eastAsia="lt-LT"/>
              </w:rPr>
            </w:pPr>
            <w:r w:rsidRPr="00F309B6">
              <w:rPr>
                <w:rFonts w:ascii="Times New Roman" w:eastAsia="Times New Roman" w:hAnsi="Times New Roman" w:cs="Times New Roman"/>
                <w:lang w:eastAsia="lt-LT"/>
              </w:rPr>
              <w:t xml:space="preserve">~  24 500, </w:t>
            </w:r>
          </w:p>
          <w:p w14:paraId="076F7B24" w14:textId="24661F8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Times New Roman" w:hAnsi="Times New Roman" w:cs="Times New Roman"/>
                <w:lang w:eastAsia="lt-LT"/>
              </w:rPr>
              <w:t>iš jų Žemės ūkio akad. b-koje ~ 15800</w:t>
            </w:r>
          </w:p>
        </w:tc>
        <w:tc>
          <w:tcPr>
            <w:tcW w:w="1643"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tcPr>
          <w:p w14:paraId="5AD3D244" w14:textId="77777777" w:rsidR="00C64080" w:rsidRPr="00F309B6" w:rsidRDefault="00C64080" w:rsidP="00C64080">
            <w:pPr>
              <w:suppressAutoHyphens/>
              <w:autoSpaceDN w:val="0"/>
              <w:spacing w:after="0" w:line="240" w:lineRule="auto"/>
              <w:ind w:right="57"/>
              <w:rPr>
                <w:rFonts w:ascii="Times New Roman" w:eastAsia="Calibri" w:hAnsi="Times New Roman" w:cs="Times New Roman"/>
                <w:bCs/>
                <w:lang w:eastAsia="lt-LT"/>
              </w:rPr>
            </w:pPr>
            <w:r w:rsidRPr="00F309B6">
              <w:rPr>
                <w:rFonts w:ascii="Times New Roman" w:eastAsia="Calibri" w:hAnsi="Times New Roman" w:cs="Times New Roman"/>
                <w:color w:val="000000"/>
                <w:lang w:eastAsia="lt-LT"/>
              </w:rPr>
              <w:t>57 792 (iš jų 57 476 knygos, 316 žurnalų), 669 ETD</w:t>
            </w:r>
          </w:p>
        </w:tc>
      </w:tr>
      <w:tr w:rsidR="00C64080" w:rsidRPr="00F309B6" w14:paraId="1B9B5B17" w14:textId="77777777" w:rsidTr="00F309B6">
        <w:trPr>
          <w:jc w:val="center"/>
        </w:trPr>
        <w:tc>
          <w:tcPr>
            <w:tcW w:w="1564"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vAlign w:val="center"/>
            <w:hideMark/>
          </w:tcPr>
          <w:p w14:paraId="42B737BB" w14:textId="77777777" w:rsidR="00C64080" w:rsidRPr="00F309B6" w:rsidRDefault="00C64080" w:rsidP="00C64080">
            <w:pPr>
              <w:suppressAutoHyphens/>
              <w:autoSpaceDN w:val="0"/>
              <w:spacing w:after="0" w:line="240" w:lineRule="auto"/>
              <w:rPr>
                <w:rFonts w:ascii="Times New Roman" w:eastAsia="Calibri" w:hAnsi="Times New Roman" w:cs="Times New Roman"/>
                <w:lang w:eastAsia="lt-LT"/>
              </w:rPr>
            </w:pPr>
            <w:r w:rsidRPr="00F309B6">
              <w:rPr>
                <w:rFonts w:ascii="Times New Roman" w:eastAsia="Calibri" w:hAnsi="Times New Roman" w:cs="Times New Roman"/>
                <w:lang w:eastAsia="lt-LT"/>
              </w:rPr>
              <w:t>Įsigyta išteklių (2023 m.) Eur, už:</w:t>
            </w:r>
          </w:p>
        </w:tc>
        <w:tc>
          <w:tcPr>
            <w:tcW w:w="1792"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tcPr>
          <w:p w14:paraId="09E1DE5F" w14:textId="77777777" w:rsidR="00C64080" w:rsidRPr="00F309B6" w:rsidRDefault="00C64080" w:rsidP="00C64080">
            <w:pPr>
              <w:suppressAutoHyphens/>
              <w:autoSpaceDN w:val="0"/>
              <w:spacing w:after="0" w:line="240" w:lineRule="auto"/>
              <w:jc w:val="both"/>
              <w:rPr>
                <w:rFonts w:ascii="Times New Roman" w:eastAsia="Palemonas" w:hAnsi="Times New Roman" w:cs="Times New Roman"/>
                <w:lang w:eastAsia="lt-LT"/>
              </w:rPr>
            </w:pPr>
            <w:r w:rsidRPr="00F309B6">
              <w:rPr>
                <w:rFonts w:ascii="Times New Roman" w:eastAsia="Palemonas" w:hAnsi="Times New Roman" w:cs="Times New Roman"/>
                <w:lang w:eastAsia="lt-LT"/>
              </w:rPr>
              <w:t>1291,93</w:t>
            </w:r>
          </w:p>
        </w:tc>
        <w:tc>
          <w:tcPr>
            <w:tcW w:w="1643"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tcPr>
          <w:p w14:paraId="391CA965" w14:textId="77777777" w:rsidR="00C64080" w:rsidRPr="00F309B6" w:rsidRDefault="00C64080" w:rsidP="00C64080">
            <w:pPr>
              <w:suppressAutoHyphens/>
              <w:autoSpaceDN w:val="0"/>
              <w:spacing w:after="0" w:line="240" w:lineRule="auto"/>
              <w:jc w:val="both"/>
              <w:rPr>
                <w:rFonts w:ascii="Times New Roman" w:eastAsia="Calibri" w:hAnsi="Times New Roman" w:cs="Times New Roman"/>
                <w:lang w:eastAsia="lt-LT"/>
              </w:rPr>
            </w:pPr>
            <w:r w:rsidRPr="00F309B6">
              <w:rPr>
                <w:rFonts w:ascii="Times New Roman" w:eastAsia="Calibri" w:hAnsi="Times New Roman" w:cs="Times New Roman"/>
                <w:lang w:eastAsia="lt-LT"/>
              </w:rPr>
              <w:t>68 836,00</w:t>
            </w:r>
          </w:p>
        </w:tc>
      </w:tr>
    </w:tbl>
    <w:p w14:paraId="5EC95959" w14:textId="77777777" w:rsidR="00C64080" w:rsidRPr="00907F46" w:rsidRDefault="00C64080" w:rsidP="00CC46F4">
      <w:pPr>
        <w:spacing w:after="0" w:line="240" w:lineRule="auto"/>
        <w:jc w:val="both"/>
        <w:rPr>
          <w:rFonts w:ascii="Times New Roman" w:eastAsia="Times New Roman" w:hAnsi="Times New Roman" w:cs="Times New Roman"/>
          <w:color w:val="383838"/>
          <w:sz w:val="24"/>
          <w:szCs w:val="24"/>
          <w:lang w:eastAsia="lt-LT"/>
        </w:rPr>
      </w:pPr>
    </w:p>
    <w:p w14:paraId="3992114E" w14:textId="77777777" w:rsidR="00C10873" w:rsidRPr="00907F46" w:rsidRDefault="00C10873" w:rsidP="00B5768A">
      <w:pPr>
        <w:suppressAutoHyphens/>
        <w:autoSpaceDN w:val="0"/>
        <w:spacing w:after="0" w:line="240" w:lineRule="auto"/>
        <w:ind w:left="720"/>
        <w:rPr>
          <w:rFonts w:ascii="Times New Roman" w:eastAsia="Calibri" w:hAnsi="Times New Roman" w:cs="Times New Roman"/>
          <w:b/>
          <w:bCs/>
          <w:sz w:val="24"/>
          <w:szCs w:val="24"/>
          <w:lang w:eastAsia="lt-LT"/>
        </w:rPr>
      </w:pPr>
      <w:r w:rsidRPr="00907F46">
        <w:rPr>
          <w:rFonts w:ascii="Times New Roman" w:eastAsia="Calibri" w:hAnsi="Times New Roman" w:cs="Times New Roman"/>
          <w:b/>
          <w:bCs/>
          <w:sz w:val="24"/>
          <w:szCs w:val="24"/>
          <w:lang w:eastAsia="lt-LT"/>
        </w:rPr>
        <w:t>Paieškos pavyzdžiai:</w:t>
      </w:r>
    </w:p>
    <w:p w14:paraId="33AEBB99" w14:textId="77777777" w:rsidR="00C10873" w:rsidRPr="00907F46" w:rsidRDefault="00C10873" w:rsidP="00B5768A">
      <w:pPr>
        <w:suppressAutoHyphens/>
        <w:autoSpaceDN w:val="0"/>
        <w:spacing w:after="0" w:line="240" w:lineRule="auto"/>
        <w:rPr>
          <w:rFonts w:ascii="Times New Roman" w:eastAsia="Calibri" w:hAnsi="Times New Roman" w:cs="Times New Roman"/>
          <w:b/>
          <w:bCs/>
          <w:sz w:val="24"/>
          <w:szCs w:val="24"/>
          <w:lang w:eastAsia="lt-LT"/>
        </w:rPr>
      </w:pPr>
      <w:r w:rsidRPr="00907F46">
        <w:rPr>
          <w:rFonts w:ascii="Times New Roman" w:eastAsia="Calibri" w:hAnsi="Times New Roman" w:cs="Times New Roman"/>
          <w:b/>
          <w:bCs/>
          <w:sz w:val="24"/>
          <w:szCs w:val="24"/>
          <w:lang w:eastAsia="lt-LT"/>
        </w:rPr>
        <w:t>El. knygos:</w:t>
      </w:r>
    </w:p>
    <w:p w14:paraId="5D0BFFC1" w14:textId="4174050F" w:rsidR="00C10873" w:rsidRPr="00907F46" w:rsidRDefault="00C10873" w:rsidP="006D5324">
      <w:pPr>
        <w:pStyle w:val="ListParagraph"/>
        <w:numPr>
          <w:ilvl w:val="0"/>
          <w:numId w:val="10"/>
        </w:numPr>
        <w:suppressAutoHyphens/>
        <w:autoSpaceDN w:val="0"/>
        <w:spacing w:after="0" w:line="240" w:lineRule="auto"/>
        <w:ind w:left="709" w:hanging="283"/>
        <w:rPr>
          <w:rFonts w:ascii="Times New Roman" w:eastAsia="Times New Roman" w:hAnsi="Times New Roman" w:cs="Times New Roman"/>
          <w:color w:val="000000"/>
          <w:sz w:val="24"/>
          <w:szCs w:val="24"/>
          <w:lang w:eastAsia="lt-LT"/>
        </w:rPr>
      </w:pPr>
      <w:r w:rsidRPr="00907F46">
        <w:rPr>
          <w:rFonts w:ascii="Times New Roman" w:eastAsia="Times New Roman" w:hAnsi="Times New Roman" w:cs="Times New Roman"/>
          <w:b/>
          <w:bCs/>
          <w:color w:val="000000"/>
          <w:sz w:val="24"/>
          <w:szCs w:val="24"/>
          <w:lang w:eastAsia="lt-LT"/>
        </w:rPr>
        <w:t>eBook Academic Collection, eBook Collection, eBook Open Access Collection (EBSCOhost</w:t>
      </w:r>
      <w:r w:rsidRPr="00907F46">
        <w:rPr>
          <w:rFonts w:ascii="Times New Roman" w:eastAsia="Times New Roman" w:hAnsi="Times New Roman" w:cs="Times New Roman"/>
          <w:color w:val="000000"/>
          <w:sz w:val="24"/>
          <w:szCs w:val="24"/>
          <w:lang w:eastAsia="lt-LT"/>
        </w:rPr>
        <w:t xml:space="preserve">) </w:t>
      </w:r>
      <w:r w:rsidRPr="00907F46">
        <w:rPr>
          <w:rFonts w:ascii="Times New Roman" w:eastAsia="Times New Roman" w:hAnsi="Times New Roman" w:cs="Times New Roman"/>
          <w:color w:val="000000"/>
          <w:sz w:val="24"/>
          <w:szCs w:val="24"/>
        </w:rPr>
        <w:t xml:space="preserve"> </w:t>
      </w:r>
      <w:hyperlink r:id="rId217" w:history="1">
        <w:r w:rsidRPr="00907F46">
          <w:rPr>
            <w:rStyle w:val="Hyperlink"/>
            <w:rFonts w:ascii="Times New Roman" w:eastAsia="Times New Roman" w:hAnsi="Times New Roman" w:cs="Times New Roman"/>
            <w:sz w:val="24"/>
            <w:szCs w:val="24"/>
            <w:u w:val="none"/>
            <w:lang w:eastAsia="lt-LT"/>
          </w:rPr>
          <w:t>duomenų bazės</w:t>
        </w:r>
      </w:hyperlink>
      <w:r w:rsidRPr="00907F46">
        <w:rPr>
          <w:rFonts w:ascii="Times New Roman" w:eastAsia="Times New Roman" w:hAnsi="Times New Roman" w:cs="Times New Roman"/>
          <w:color w:val="000000"/>
          <w:sz w:val="24"/>
          <w:szCs w:val="24"/>
          <w:lang w:eastAsia="lt-LT"/>
        </w:rPr>
        <w:t>. Paieškos rezultatų sąraše 20 380 el. knygų.</w:t>
      </w:r>
    </w:p>
    <w:p w14:paraId="11DB1EC0" w14:textId="6E5DEE60" w:rsidR="00763CB3" w:rsidRPr="00763CB3" w:rsidRDefault="00B5768A" w:rsidP="006D5324">
      <w:pPr>
        <w:pStyle w:val="ListParagraph"/>
        <w:numPr>
          <w:ilvl w:val="0"/>
          <w:numId w:val="10"/>
        </w:numPr>
        <w:suppressAutoHyphens/>
        <w:autoSpaceDN w:val="0"/>
        <w:spacing w:after="0" w:line="240" w:lineRule="auto"/>
        <w:ind w:left="709" w:hanging="283"/>
        <w:rPr>
          <w:rFonts w:ascii="Times New Roman" w:eastAsia="Calibri" w:hAnsi="Times New Roman" w:cs="Times New Roman"/>
          <w:color w:val="000000"/>
          <w:sz w:val="24"/>
          <w:szCs w:val="24"/>
          <w:lang w:eastAsia="lt-LT"/>
        </w:rPr>
      </w:pPr>
      <w:r w:rsidRPr="00763CB3">
        <w:rPr>
          <w:rFonts w:ascii="Times New Roman" w:hAnsi="Times New Roman"/>
          <w:b/>
          <w:bCs/>
          <w:color w:val="000000"/>
          <w:sz w:val="24"/>
          <w:szCs w:val="24"/>
        </w:rPr>
        <w:t xml:space="preserve">Ebook Central </w:t>
      </w:r>
      <w:hyperlink r:id="rId218" w:anchor="/search?query=Ecology%20OR%20climate%20change%20OR%20%20biodiversity%20OR%20%20greenhouse%20effect%20OR%20%20environmental%20protection%20OR%20environmental%20sustainability%20OR%20%20ecosystems%20OR%20%20sustainable%20use%20OR%20%20agroecosystems%20OR%20%20species%20diversity%20OR%20%20ecosystem%20services%20OR%20%20environmental%20services&amp;toChapter=false&amp;sortBy=score&amp;pageNo=1&amp;pageSize=10&amp;bookStatusFilter=ownedAndSub&amp;unLimitedPrintCopyDownloadFilter=unLimitedPrintCopyDownload&amp;facetPublishedPageSize=3&amp;facetCategoryPageSize=5&amp;facetBisacSubjectPageSize=5&amp;facetLanguagePageSize=5&amp;facetAuthorPageSize=5&amp;usrSelectedFilterName=bookStatusFacet" w:history="1">
        <w:r w:rsidRPr="00763CB3">
          <w:rPr>
            <w:rStyle w:val="Hyperlink"/>
            <w:rFonts w:ascii="Times New Roman" w:hAnsi="Times New Roman"/>
            <w:sz w:val="24"/>
            <w:szCs w:val="24"/>
          </w:rPr>
          <w:t>duomenų bazė</w:t>
        </w:r>
      </w:hyperlink>
      <w:r w:rsidRPr="00763CB3">
        <w:rPr>
          <w:rFonts w:ascii="Times New Roman" w:hAnsi="Times New Roman"/>
          <w:color w:val="000000"/>
          <w:sz w:val="24"/>
          <w:szCs w:val="24"/>
        </w:rPr>
        <w:t>. Paieškos rezultatų sąraše 35 920 el. knygų</w:t>
      </w:r>
    </w:p>
    <w:p w14:paraId="10E0C4C2" w14:textId="6A9FDC81" w:rsidR="00C10873" w:rsidRPr="00907F46" w:rsidRDefault="00C10873" w:rsidP="006D5324">
      <w:pPr>
        <w:pStyle w:val="ListParagraph"/>
        <w:numPr>
          <w:ilvl w:val="0"/>
          <w:numId w:val="10"/>
        </w:numPr>
        <w:suppressAutoHyphens/>
        <w:autoSpaceDN w:val="0"/>
        <w:spacing w:after="0" w:line="240" w:lineRule="auto"/>
        <w:ind w:left="709" w:hanging="283"/>
        <w:rPr>
          <w:rFonts w:ascii="Times New Roman" w:eastAsia="Calibri" w:hAnsi="Times New Roman" w:cs="Times New Roman"/>
          <w:color w:val="000000"/>
          <w:sz w:val="24"/>
          <w:szCs w:val="24"/>
          <w:lang w:eastAsia="lt-LT"/>
        </w:rPr>
      </w:pPr>
      <w:r w:rsidRPr="5B17A8BC">
        <w:rPr>
          <w:rFonts w:ascii="Times New Roman" w:hAnsi="Times New Roman" w:cs="Times New Roman"/>
          <w:b/>
          <w:bCs/>
          <w:sz w:val="24"/>
          <w:szCs w:val="24"/>
          <w:lang w:eastAsia="lt-LT"/>
        </w:rPr>
        <w:t>ScienceDirect</w:t>
      </w:r>
      <w:r w:rsidRPr="5B17A8BC">
        <w:rPr>
          <w:rFonts w:ascii="Times New Roman" w:hAnsi="Times New Roman" w:cs="Times New Roman"/>
          <w:sz w:val="24"/>
          <w:szCs w:val="24"/>
          <w:lang w:eastAsia="lt-LT"/>
        </w:rPr>
        <w:t xml:space="preserve"> </w:t>
      </w:r>
      <w:hyperlink r:id="rId219">
        <w:r w:rsidRPr="5B17A8BC">
          <w:rPr>
            <w:rStyle w:val="Hyperlink"/>
            <w:rFonts w:ascii="Times New Roman" w:hAnsi="Times New Roman" w:cs="Times New Roman"/>
            <w:sz w:val="24"/>
            <w:szCs w:val="24"/>
            <w:u w:val="none"/>
            <w:lang w:eastAsia="lt-LT"/>
          </w:rPr>
          <w:t>duomenų bazė</w:t>
        </w:r>
      </w:hyperlink>
      <w:r w:rsidRPr="5B17A8BC">
        <w:rPr>
          <w:rFonts w:ascii="Times New Roman" w:hAnsi="Times New Roman" w:cs="Times New Roman"/>
          <w:sz w:val="24"/>
          <w:szCs w:val="24"/>
          <w:lang w:eastAsia="lt-LT"/>
        </w:rPr>
        <w:t xml:space="preserve">. </w:t>
      </w:r>
      <w:r w:rsidRPr="5B17A8BC">
        <w:rPr>
          <w:rFonts w:ascii="Times New Roman" w:eastAsia="Calibri" w:hAnsi="Times New Roman" w:cs="Times New Roman"/>
          <w:color w:val="000000" w:themeColor="text1"/>
          <w:sz w:val="24"/>
          <w:szCs w:val="24"/>
          <w:lang w:eastAsia="lt-LT"/>
        </w:rPr>
        <w:t xml:space="preserve"> Paieškos rezultatų sąraše – 1 176 knygos.</w:t>
      </w:r>
    </w:p>
    <w:p w14:paraId="30879DB3" w14:textId="027A27EE" w:rsidR="00C10873" w:rsidRDefault="1BEDB6C5" w:rsidP="00B5768A">
      <w:pPr>
        <w:suppressAutoHyphens/>
        <w:autoSpaceDN w:val="0"/>
        <w:spacing w:after="0" w:line="240" w:lineRule="auto"/>
        <w:ind w:left="142"/>
        <w:rPr>
          <w:rFonts w:ascii="Times New Roman" w:eastAsia="Calibri" w:hAnsi="Times New Roman" w:cs="Times New Roman"/>
          <w:sz w:val="24"/>
          <w:szCs w:val="24"/>
          <w:lang w:eastAsia="lt-LT"/>
        </w:rPr>
      </w:pPr>
      <w:r w:rsidRPr="5E8BF3C6">
        <w:rPr>
          <w:rFonts w:ascii="Times New Roman" w:eastAsia="Calibri" w:hAnsi="Times New Roman" w:cs="Times New Roman"/>
          <w:b/>
          <w:bCs/>
          <w:sz w:val="24"/>
          <w:szCs w:val="24"/>
          <w:lang w:eastAsia="lt-LT"/>
        </w:rPr>
        <w:t>El. žurnalai</w:t>
      </w:r>
      <w:r w:rsidRPr="5E8BF3C6">
        <w:rPr>
          <w:rFonts w:ascii="Times New Roman" w:eastAsia="Calibri" w:hAnsi="Times New Roman" w:cs="Times New Roman"/>
          <w:sz w:val="24"/>
          <w:szCs w:val="24"/>
          <w:lang w:eastAsia="lt-LT"/>
        </w:rPr>
        <w:t xml:space="preserve">: </w:t>
      </w:r>
      <w:hyperlink r:id="rId220">
        <w:r w:rsidRPr="5E8BF3C6">
          <w:rPr>
            <w:rStyle w:val="Hyperlink"/>
            <w:rFonts w:ascii="Times New Roman" w:eastAsia="Calibri" w:hAnsi="Times New Roman" w:cs="Times New Roman"/>
            <w:sz w:val="24"/>
            <w:szCs w:val="24"/>
            <w:u w:val="none"/>
            <w:lang w:eastAsia="lt-LT"/>
          </w:rPr>
          <w:t>316 žurnalų</w:t>
        </w:r>
      </w:hyperlink>
      <w:r w:rsidR="3AB518AF" w:rsidRPr="5E8BF3C6">
        <w:rPr>
          <w:rFonts w:ascii="Times New Roman" w:eastAsia="Calibri" w:hAnsi="Times New Roman" w:cs="Times New Roman"/>
          <w:sz w:val="24"/>
          <w:szCs w:val="24"/>
          <w:lang w:eastAsia="lt-LT"/>
        </w:rPr>
        <w:t xml:space="preserve">. </w:t>
      </w:r>
    </w:p>
    <w:p w14:paraId="3477FB52" w14:textId="776CE48C" w:rsidR="008D144F" w:rsidRPr="00907F46" w:rsidRDefault="008D144F" w:rsidP="00B5768A">
      <w:pPr>
        <w:suppressAutoHyphens/>
        <w:autoSpaceDN w:val="0"/>
        <w:spacing w:after="0" w:line="240" w:lineRule="auto"/>
        <w:ind w:left="142"/>
        <w:rPr>
          <w:rFonts w:ascii="Times New Roman" w:eastAsia="Calibri" w:hAnsi="Times New Roman" w:cs="Times New Roman"/>
          <w:bCs/>
          <w:sz w:val="24"/>
          <w:szCs w:val="24"/>
          <w:lang w:eastAsia="lt-LT"/>
        </w:rPr>
      </w:pPr>
      <w:r w:rsidRPr="008D144F">
        <w:rPr>
          <w:rFonts w:ascii="Times New Roman" w:eastAsia="Calibri" w:hAnsi="Times New Roman" w:cs="Times New Roman"/>
          <w:b/>
          <w:sz w:val="24"/>
          <w:szCs w:val="24"/>
          <w:lang w:eastAsia="lt-LT"/>
        </w:rPr>
        <w:t>ETD</w:t>
      </w:r>
      <w:r w:rsidRPr="008D144F">
        <w:rPr>
          <w:rFonts w:ascii="Times New Roman" w:eastAsia="Calibri" w:hAnsi="Times New Roman" w:cs="Times New Roman"/>
          <w:bCs/>
          <w:sz w:val="24"/>
          <w:szCs w:val="24"/>
          <w:lang w:eastAsia="lt-LT"/>
        </w:rPr>
        <w:t xml:space="preserve"> – </w:t>
      </w:r>
      <w:hyperlink r:id="rId221" w:history="1">
        <w:r w:rsidRPr="003B6547">
          <w:rPr>
            <w:rStyle w:val="Hyperlink"/>
            <w:rFonts w:ascii="Times New Roman" w:eastAsia="Calibri" w:hAnsi="Times New Roman" w:cs="Times New Roman"/>
            <w:bCs/>
            <w:sz w:val="24"/>
            <w:szCs w:val="24"/>
            <w:lang w:eastAsia="lt-LT"/>
          </w:rPr>
          <w:t>669 baigiamieji studijų darbai</w:t>
        </w:r>
      </w:hyperlink>
      <w:r w:rsidRPr="008D144F">
        <w:rPr>
          <w:rFonts w:ascii="Times New Roman" w:eastAsia="Calibri" w:hAnsi="Times New Roman" w:cs="Times New Roman"/>
          <w:bCs/>
          <w:sz w:val="24"/>
          <w:szCs w:val="24"/>
          <w:lang w:eastAsia="lt-LT"/>
        </w:rPr>
        <w:t>.</w:t>
      </w:r>
    </w:p>
    <w:p w14:paraId="17487D4F" w14:textId="77777777" w:rsidR="00B5768A" w:rsidRPr="00907F46" w:rsidRDefault="00B5768A" w:rsidP="00CC46F4">
      <w:pPr>
        <w:spacing w:after="0" w:line="240" w:lineRule="auto"/>
        <w:jc w:val="both"/>
        <w:rPr>
          <w:rFonts w:ascii="Times New Roman" w:eastAsia="Times New Roman" w:hAnsi="Times New Roman" w:cs="Times New Roman"/>
          <w:color w:val="383838"/>
          <w:sz w:val="24"/>
          <w:szCs w:val="24"/>
          <w:lang w:eastAsia="lt-LT"/>
        </w:rPr>
      </w:pPr>
    </w:p>
    <w:p w14:paraId="1A4B02E8" w14:textId="77777777" w:rsidR="00CC46F4" w:rsidRPr="00907F46" w:rsidRDefault="00CC46F4" w:rsidP="00E01B9D">
      <w:pPr>
        <w:pStyle w:val="poskyriai"/>
      </w:pPr>
      <w:r w:rsidRPr="00907F46">
        <w:t xml:space="preserve">6.2. </w:t>
      </w:r>
      <w:r w:rsidRPr="00907F46">
        <w:rPr>
          <w:rStyle w:val="normaltextrun"/>
          <w:bCs/>
        </w:rPr>
        <w:t>Krypties studijų vykdymui reikalingų išteklių planavimo ir atnaujinimo įvertinimas</w:t>
      </w:r>
    </w:p>
    <w:p w14:paraId="285F0629" w14:textId="77777777" w:rsidR="009E2674" w:rsidRPr="00907F46" w:rsidRDefault="009E2674" w:rsidP="00CC46F4">
      <w:pPr>
        <w:spacing w:after="0" w:line="240" w:lineRule="auto"/>
        <w:jc w:val="both"/>
        <w:rPr>
          <w:rFonts w:ascii="Times New Roman" w:eastAsia="Calibri" w:hAnsi="Times New Roman" w:cs="Times New Roman"/>
          <w:b/>
          <w:bCs/>
          <w:sz w:val="24"/>
          <w:szCs w:val="24"/>
        </w:rPr>
      </w:pPr>
    </w:p>
    <w:p w14:paraId="23DF47A2" w14:textId="77777777" w:rsidR="00E339BD" w:rsidRPr="00894E6C" w:rsidRDefault="00E339BD" w:rsidP="00894E6C">
      <w:pPr>
        <w:spacing w:line="240" w:lineRule="auto"/>
        <w:jc w:val="both"/>
        <w:rPr>
          <w:rFonts w:ascii="Times New Roman" w:eastAsia="Calibri" w:hAnsi="Times New Roman" w:cs="Times New Roman"/>
          <w:sz w:val="24"/>
          <w:szCs w:val="24"/>
          <w:highlight w:val="yellow"/>
        </w:rPr>
      </w:pPr>
      <w:r w:rsidRPr="00894E6C">
        <w:rPr>
          <w:rFonts w:ascii="Times New Roman" w:eastAsia="Calibri" w:hAnsi="Times New Roman" w:cs="Times New Roman"/>
          <w:sz w:val="24"/>
          <w:szCs w:val="24"/>
        </w:rPr>
        <w:t>Studijų ištekliai atnaujinami atsižvelgiant į fakultetų ir akademijų pateiktus išteklių poreikių planus, kurie kasmet parengiami, remiantis studijų poreikiais. VDU taip pat taikoma centralizuota techninės bei programinės įrangos monitoringo ir atnaujinimo sistema (pavyzdžiui, kasmet atnaujinama apie 20 proc. kompiuterių, nuolatos modernizuojamos VDU kompiuterių tinklo saugumo sistemos), kompiuterių klasėse bei kitose kompiuterizuotose darbo vietose naudojama tik legali programinė įranga. Kartą per pusę metų programinė įranga yra audituojama ir atliekamas jos atnaujinimas arba papildymas. Komercinė studijų procese taikoma programinė įranga yra naudojama su edukacinėmis licencijomis ir prieinama studentams nemokamai.</w:t>
      </w:r>
    </w:p>
    <w:p w14:paraId="74ECD92B" w14:textId="77777777" w:rsidR="00E339BD" w:rsidRPr="00894E6C" w:rsidRDefault="00E339BD" w:rsidP="00894E6C">
      <w:pPr>
        <w:spacing w:line="240" w:lineRule="auto"/>
        <w:jc w:val="both"/>
        <w:rPr>
          <w:rFonts w:ascii="Times New Roman" w:eastAsia="Calibri" w:hAnsi="Times New Roman" w:cs="Times New Roman"/>
          <w:sz w:val="24"/>
          <w:szCs w:val="24"/>
        </w:rPr>
      </w:pPr>
      <w:r w:rsidRPr="00894E6C">
        <w:rPr>
          <w:rFonts w:ascii="Times New Roman" w:eastAsia="Calibri" w:hAnsi="Times New Roman" w:cs="Times New Roman"/>
          <w:sz w:val="24"/>
          <w:szCs w:val="24"/>
        </w:rPr>
        <w:t xml:space="preserve">Planuojant studijoms aktualių informacijos išteklių atnaujinimą, studijų šaltinių poreikį su biblioteka suderina atsakingi už studijų programas ir dalykus dėstytojai. Taip pat studijų mokslo leidinių srauto analizę atlieka ir leidinius įsigyti rekomenduoja dėstytojai bei atsakingi bibliotekos darbuotojai – fakultetų kuratoriai (dalyko bibliotekininkai). Fakultetų kuratoriai palaiko nuolatinius ryšius su atskirų fakultetų, institutų, akademijų tarybomis, dėstytojais kviesdami juos dalyvauti informacijos išteklių kolekcijų kūrime, siūlydami įsigyti studijoms aktualius naujus spausdintus ir elektroninius dokumentus. </w:t>
      </w:r>
      <w:r w:rsidRPr="00894E6C">
        <w:rPr>
          <w:rFonts w:ascii="Times New Roman" w:eastAsia="Palemonas" w:hAnsi="Times New Roman" w:cs="Times New Roman"/>
          <w:sz w:val="24"/>
          <w:szCs w:val="24"/>
        </w:rPr>
        <w:t>Informacijos išteklių fondo formavimo principams, kriterijams, šaltiniams, įsigyjamų informacijos išteklių kiekiui, išteklių paieškai ir prieigai, bibliotekos fondo struktūrai, informacijos išteklių fondo stebėsenos rodikliams apibrėžti patvirtintas VDU informacijos išteklių fondo formavimo tvarkos aprašas.</w:t>
      </w:r>
    </w:p>
    <w:p w14:paraId="641CCA9C" w14:textId="77777777" w:rsidR="00E339BD" w:rsidRPr="00894E6C" w:rsidRDefault="00E339BD" w:rsidP="00894E6C">
      <w:pPr>
        <w:spacing w:line="240" w:lineRule="auto"/>
        <w:jc w:val="both"/>
        <w:rPr>
          <w:rFonts w:ascii="Times New Roman" w:eastAsia="Calibri" w:hAnsi="Times New Roman" w:cs="Times New Roman"/>
          <w:sz w:val="24"/>
          <w:szCs w:val="24"/>
        </w:rPr>
      </w:pPr>
      <w:r w:rsidRPr="48F68EC6">
        <w:rPr>
          <w:rFonts w:ascii="Times New Roman" w:eastAsia="Calibri" w:hAnsi="Times New Roman" w:cs="Times New Roman"/>
          <w:sz w:val="24"/>
          <w:szCs w:val="24"/>
        </w:rPr>
        <w:t xml:space="preserve">Akademinė bendruomenė turi galimybę teikti pasiūlymus dėl leidinių poreikio bibliotekos Informacijos išteklių formavimo skyriui, užpildydama interaktyvią formą bibliotekos svetainėje ir nurodydama reikalingų leidinių kiekio, formos ir saugojimo vietos poreikį. Dėstytojai gauna grįžtamąjį ryšį apie užsakytų leidinių įsigijimo galimybę, terminus, saugojimo vietą ir prieigos sąlygas. Universiteto bendruomenė gali užsisakyti Lietuvos ir užsienio bibliotekų leidinius, kurių nėra VDU bibliotekoje. Tai galima padaryti per tarpbibliotekinio abonemento (TBA) sistemą, užpildant interaktyvią </w:t>
      </w:r>
      <w:hyperlink r:id="rId222">
        <w:r w:rsidRPr="48F68EC6">
          <w:rPr>
            <w:rFonts w:ascii="Times New Roman" w:eastAsia="Calibri" w:hAnsi="Times New Roman" w:cs="Times New Roman"/>
            <w:color w:val="0563C1"/>
            <w:sz w:val="24"/>
            <w:szCs w:val="24"/>
            <w:u w:val="single"/>
          </w:rPr>
          <w:t>TBA užsakymo formą</w:t>
        </w:r>
      </w:hyperlink>
      <w:r w:rsidRPr="48F68EC6">
        <w:rPr>
          <w:rFonts w:ascii="Times New Roman" w:eastAsia="Calibri" w:hAnsi="Times New Roman" w:cs="Times New Roman"/>
          <w:sz w:val="24"/>
          <w:szCs w:val="24"/>
        </w:rPr>
        <w:t>.</w:t>
      </w:r>
    </w:p>
    <w:p w14:paraId="40EDBDD9" w14:textId="7107FDA0" w:rsidR="3EF03AC8" w:rsidRDefault="3EF03AC8" w:rsidP="00141629">
      <w:pPr>
        <w:spacing w:line="240" w:lineRule="auto"/>
        <w:jc w:val="both"/>
        <w:rPr>
          <w:rFonts w:ascii="Times New Roman" w:eastAsia="Times New Roman" w:hAnsi="Times New Roman" w:cs="Times New Roman"/>
          <w:sz w:val="24"/>
          <w:szCs w:val="24"/>
        </w:rPr>
      </w:pPr>
      <w:r w:rsidRPr="48F68EC6">
        <w:rPr>
          <w:rFonts w:ascii="Times New Roman" w:eastAsia="Times New Roman" w:hAnsi="Times New Roman" w:cs="Times New Roman"/>
          <w:sz w:val="24"/>
          <w:szCs w:val="24"/>
        </w:rPr>
        <w:lastRenderedPageBreak/>
        <w:t>Biblioteka nustatytu periodiškumu atlieka dokumentų, skirtų studijų programoms, panaudos analizę. Gauti rezultatai tampa priemone kryptingesniam fondų komplektavimui, fondus papildant trūkstamais dokumentais, peržiūrint ir atnaujinant leidinių įsigijimo tvarkas.</w:t>
      </w:r>
    </w:p>
    <w:p w14:paraId="6CE49EB3" w14:textId="1016ECFF" w:rsidR="00A70BA8" w:rsidRPr="00894E6C" w:rsidRDefault="00A70BA8" w:rsidP="00894E6C">
      <w:pPr>
        <w:spacing w:line="240" w:lineRule="auto"/>
        <w:jc w:val="both"/>
        <w:rPr>
          <w:rFonts w:ascii="Times New Roman" w:hAnsi="Times New Roman" w:cs="Times New Roman"/>
          <w:bCs/>
          <w:sz w:val="24"/>
          <w:szCs w:val="24"/>
        </w:rPr>
      </w:pPr>
      <w:r w:rsidRPr="00894E6C">
        <w:rPr>
          <w:rFonts w:ascii="Times New Roman" w:hAnsi="Times New Roman" w:cs="Times New Roman"/>
          <w:bCs/>
          <w:sz w:val="24"/>
          <w:szCs w:val="24"/>
        </w:rPr>
        <w:t xml:space="preserve">Kryptyje tobulinant studijų ir mokslo procesą nuolat atnaujinama įranga moksliniams tyrimams vykdyti. Per analizuojamą laikotarpį įsigyta daug įvairios įrangos pvz.: pagal projektą „Bioekonomikos tyrimų ekscelencijos centro vystymas“ (BioTEC), finansuojamą Lietuvos mokslo tarybos ir LR Švietimo, mokslo ir sporto ministerijos, Finansavimo programa – „Universitetų ekscelencijos iniciatyva”  – Dujų (CO2/H2O) dirvožemyje matavimo sistema 30 000,00 EUR; Azoto oksido srauto tyrimo dirvožemyje paketas 156511,00 Eur </w:t>
      </w:r>
      <w:hyperlink r:id="rId223" w:history="1">
        <w:r w:rsidRPr="00D57C2B">
          <w:rPr>
            <w:rStyle w:val="Hyperlink"/>
            <w:rFonts w:ascii="Times New Roman" w:hAnsi="Times New Roman" w:cs="Times New Roman"/>
            <w:bCs/>
            <w:sz w:val="24"/>
            <w:szCs w:val="24"/>
          </w:rPr>
          <w:t>ir kt</w:t>
        </w:r>
      </w:hyperlink>
      <w:r w:rsidRPr="00894E6C">
        <w:rPr>
          <w:rFonts w:ascii="Times New Roman" w:hAnsi="Times New Roman" w:cs="Times New Roman"/>
          <w:bCs/>
          <w:sz w:val="24"/>
          <w:szCs w:val="24"/>
        </w:rPr>
        <w:t>.</w:t>
      </w:r>
    </w:p>
    <w:p w14:paraId="19A93809" w14:textId="08B27809" w:rsidR="00A70BA8" w:rsidRPr="00894E6C" w:rsidRDefault="00A70BA8" w:rsidP="48F68EC6">
      <w:pPr>
        <w:spacing w:line="240" w:lineRule="auto"/>
        <w:jc w:val="both"/>
        <w:rPr>
          <w:rFonts w:ascii="Times New Roman" w:hAnsi="Times New Roman" w:cs="Times New Roman"/>
          <w:sz w:val="24"/>
          <w:szCs w:val="24"/>
        </w:rPr>
      </w:pPr>
      <w:r w:rsidRPr="48F68EC6">
        <w:rPr>
          <w:rFonts w:ascii="Times New Roman" w:hAnsi="Times New Roman" w:cs="Times New Roman"/>
          <w:sz w:val="24"/>
          <w:szCs w:val="24"/>
        </w:rPr>
        <w:t xml:space="preserve">Pagal projektą „Tarpinių pasėlių diversifikavimas ir daugiafunkcinių savybių panaudojimas dirvožemio tvarumo ir anglies sekvestracijos potencialo didinimui bei trąšų poreikio mažinimui“ pagal Lietuvos kaimo plėtros 2014–2020 metų programos priemonės „Bendradarbiavimas“ veiklos sritį „Parama EIP veiklos grupėms kurti ir jų veiklai vystyti“ iš </w:t>
      </w:r>
      <w:r w:rsidR="344B5097" w:rsidRPr="48F68EC6">
        <w:rPr>
          <w:rFonts w:ascii="Times New Roman" w:hAnsi="Times New Roman" w:cs="Times New Roman"/>
          <w:sz w:val="24"/>
          <w:szCs w:val="24"/>
        </w:rPr>
        <w:t>“</w:t>
      </w:r>
      <w:r w:rsidRPr="48F68EC6">
        <w:rPr>
          <w:rFonts w:ascii="Times New Roman" w:hAnsi="Times New Roman" w:cs="Times New Roman"/>
          <w:sz w:val="24"/>
          <w:szCs w:val="24"/>
        </w:rPr>
        <w:t>Europos žemės ūkio fondo kaimo plėtrai“ buvo įsigyta</w:t>
      </w:r>
      <w:r w:rsidR="06DB8245" w:rsidRPr="48F68EC6">
        <w:rPr>
          <w:rFonts w:ascii="Times New Roman" w:hAnsi="Times New Roman" w:cs="Times New Roman"/>
          <w:sz w:val="24"/>
          <w:szCs w:val="24"/>
        </w:rPr>
        <w:t>s</w:t>
      </w:r>
      <w:r w:rsidRPr="48F68EC6">
        <w:rPr>
          <w:rFonts w:ascii="Times New Roman" w:hAnsi="Times New Roman" w:cs="Times New Roman"/>
          <w:sz w:val="24"/>
          <w:szCs w:val="24"/>
        </w:rPr>
        <w:t xml:space="preserve"> bepilotis orlaivis (dronas) XAG M500 su kamera XAG XCam 20M MULTISPECTR ir kompiuterine programa PIX 4D FIELDS, 12463,00 Eur.</w:t>
      </w:r>
    </w:p>
    <w:p w14:paraId="0BD76041" w14:textId="4AB52589" w:rsidR="00A70BA8" w:rsidRPr="00894E6C" w:rsidRDefault="00A70BA8" w:rsidP="48F68EC6">
      <w:pPr>
        <w:spacing w:line="240" w:lineRule="auto"/>
        <w:jc w:val="both"/>
        <w:rPr>
          <w:rFonts w:ascii="Times New Roman" w:hAnsi="Times New Roman" w:cs="Times New Roman"/>
          <w:sz w:val="24"/>
          <w:szCs w:val="24"/>
        </w:rPr>
      </w:pPr>
      <w:r w:rsidRPr="48F68EC6">
        <w:rPr>
          <w:rFonts w:ascii="Times New Roman" w:hAnsi="Times New Roman" w:cs="Times New Roman"/>
          <w:sz w:val="24"/>
          <w:szCs w:val="24"/>
        </w:rPr>
        <w:t>Bendradarbiaujant su socialiniais partneriais UAB “Arm Gate“ įsigyta</w:t>
      </w:r>
      <w:r w:rsidR="152FCF63" w:rsidRPr="48F68EC6">
        <w:rPr>
          <w:rFonts w:ascii="Times New Roman" w:hAnsi="Times New Roman" w:cs="Times New Roman"/>
          <w:sz w:val="24"/>
          <w:szCs w:val="24"/>
        </w:rPr>
        <w:t>s</w:t>
      </w:r>
      <w:r w:rsidRPr="48F68EC6">
        <w:rPr>
          <w:rFonts w:ascii="Times New Roman" w:hAnsi="Times New Roman" w:cs="Times New Roman"/>
          <w:sz w:val="24"/>
          <w:szCs w:val="24"/>
        </w:rPr>
        <w:t xml:space="preserve"> skyščių chromotografas.</w:t>
      </w:r>
    </w:p>
    <w:p w14:paraId="3453D866" w14:textId="17AEA802" w:rsidR="00A70BA8" w:rsidRDefault="00A70BA8" w:rsidP="00D210A6">
      <w:pPr>
        <w:pStyle w:val="paragraph"/>
      </w:pPr>
      <w:r w:rsidRPr="40CC7B7B">
        <w:t>Mokslininkai dalį savo uždirbtų lėšų investuo</w:t>
      </w:r>
      <w:r w:rsidR="563129C7" w:rsidRPr="40CC7B7B">
        <w:t>ja</w:t>
      </w:r>
      <w:r w:rsidRPr="40CC7B7B">
        <w:t xml:space="preserve"> į turimą plėtrą ir naujos įrangos įsigijimą: </w:t>
      </w:r>
      <w:r w:rsidR="2B3D446B" w:rsidRPr="40CC7B7B">
        <w:t xml:space="preserve">Įsigyta: </w:t>
      </w:r>
      <w:r w:rsidRPr="40CC7B7B">
        <w:t xml:space="preserve">Dirvožemio dujų apykaitos matavimo kamera su temperatūros ir drėgmės jutikliais bei GPS sistema 21 318,99 Eur.; AgroCares Scanner  8210,32 Eur </w:t>
      </w:r>
      <w:hyperlink r:id="rId224" w:history="1">
        <w:r w:rsidRPr="00B853CD">
          <w:rPr>
            <w:rStyle w:val="Hyperlink"/>
          </w:rPr>
          <w:t>ir kt.</w:t>
        </w:r>
      </w:hyperlink>
    </w:p>
    <w:p w14:paraId="08412D5A" w14:textId="023A8116" w:rsidR="3596EE00" w:rsidRDefault="3596EE00" w:rsidP="00D210A6">
      <w:pPr>
        <w:pStyle w:val="paragraph"/>
        <w:rPr>
          <w:rStyle w:val="normaltextrun"/>
          <w:rFonts w:asciiTheme="minorHAnsi" w:eastAsiaTheme="minorHAnsi" w:hAnsiTheme="minorHAnsi" w:cstheme="minorBidi"/>
          <w:b/>
          <w:sz w:val="22"/>
          <w:szCs w:val="22"/>
          <w:lang w:eastAsia="en-US"/>
        </w:rPr>
      </w:pPr>
      <w:r w:rsidRPr="40CC7B7B">
        <w:rPr>
          <w:rStyle w:val="normaltextrun"/>
        </w:rPr>
        <w:t xml:space="preserve">Vytauto Didžiojo universitetas ir Žemės ūkio akademijos fakultetai, vykdantys Ekologijos krypties studijas, </w:t>
      </w:r>
      <w:r w:rsidR="428FC431" w:rsidRPr="40CC7B7B">
        <w:rPr>
          <w:rStyle w:val="normaltextrun"/>
        </w:rPr>
        <w:t xml:space="preserve">pastoviai atlieka </w:t>
      </w:r>
      <w:r w:rsidRPr="40CC7B7B">
        <w:rPr>
          <w:rStyle w:val="normaltextrun"/>
        </w:rPr>
        <w:t>Krypties studijų vykdymui reikalingų išteklių planavim</w:t>
      </w:r>
      <w:r w:rsidR="350D4719" w:rsidRPr="40CC7B7B">
        <w:rPr>
          <w:rStyle w:val="normaltextrun"/>
        </w:rPr>
        <w:t>ą</w:t>
      </w:r>
      <w:r w:rsidRPr="40CC7B7B">
        <w:rPr>
          <w:rStyle w:val="normaltextrun"/>
        </w:rPr>
        <w:t xml:space="preserve"> ir atnaujinim</w:t>
      </w:r>
      <w:r w:rsidR="6E626735" w:rsidRPr="40CC7B7B">
        <w:rPr>
          <w:rStyle w:val="normaltextrun"/>
        </w:rPr>
        <w:t>ą.</w:t>
      </w:r>
    </w:p>
    <w:p w14:paraId="1F9A2C53" w14:textId="71204BFD" w:rsidR="00F14A2A" w:rsidRPr="00907F46" w:rsidRDefault="00911AF8" w:rsidP="00D210A6">
      <w:pPr>
        <w:pStyle w:val="paragraph"/>
      </w:pPr>
      <w:r w:rsidRPr="40CC7B7B">
        <w:t>Tobulinant studijų ir tyrimų procesus, universitetas investuoja į naują įrangą, finansuojamą iš projektų bei partnerių lėšų.</w:t>
      </w:r>
    </w:p>
    <w:tbl>
      <w:tblPr>
        <w:tblStyle w:val="TableGrid"/>
        <w:tblW w:w="0" w:type="auto"/>
        <w:tblLook w:val="04A0" w:firstRow="1" w:lastRow="0" w:firstColumn="1" w:lastColumn="0" w:noHBand="0" w:noVBand="1"/>
      </w:tblPr>
      <w:tblGrid>
        <w:gridCol w:w="536"/>
        <w:gridCol w:w="3290"/>
        <w:gridCol w:w="5884"/>
      </w:tblGrid>
      <w:tr w:rsidR="00A904FF" w:rsidRPr="00907F46" w14:paraId="64D8D64E" w14:textId="77777777" w:rsidTr="7212F6D6">
        <w:tc>
          <w:tcPr>
            <w:tcW w:w="9710" w:type="dxa"/>
            <w:gridSpan w:val="3"/>
            <w:shd w:val="clear" w:color="auto" w:fill="136C73"/>
            <w:vAlign w:val="center"/>
          </w:tcPr>
          <w:p w14:paraId="7F0B2235" w14:textId="77777777" w:rsidR="00A904FF" w:rsidRPr="00907F46" w:rsidRDefault="00A904FF" w:rsidP="00A904FF">
            <w:pPr>
              <w:jc w:val="center"/>
              <w:rPr>
                <w:rFonts w:ascii="Times New Roman" w:hAnsi="Times New Roman" w:cs="Times New Roman"/>
                <w:i/>
                <w:color w:val="FFFFFF" w:themeColor="background1"/>
                <w:sz w:val="24"/>
                <w:szCs w:val="24"/>
                <w:lang w:val="lt-LT"/>
              </w:rPr>
            </w:pPr>
            <w:r w:rsidRPr="00907F46">
              <w:rPr>
                <w:rFonts w:ascii="Times New Roman" w:hAnsi="Times New Roman" w:cs="Times New Roman"/>
                <w:b/>
                <w:color w:val="FFFFFF" w:themeColor="background1"/>
                <w:sz w:val="24"/>
                <w:szCs w:val="24"/>
                <w:lang w:val="lt-LT"/>
              </w:rPr>
              <w:t>Ankstesnio išorinio vertinimo metu ekspertų pateiktos rekomendacijos vertinamajai sričiai</w:t>
            </w:r>
          </w:p>
          <w:p w14:paraId="692C557F" w14:textId="77777777" w:rsidR="00A904FF" w:rsidRPr="00907F46" w:rsidRDefault="00A904FF" w:rsidP="00A904FF">
            <w:pPr>
              <w:jc w:val="center"/>
              <w:rPr>
                <w:rFonts w:ascii="Times New Roman" w:hAnsi="Times New Roman" w:cs="Times New Roman"/>
                <w:color w:val="FFFFFF" w:themeColor="background1"/>
                <w:sz w:val="24"/>
                <w:szCs w:val="24"/>
                <w:lang w:val="lt-LT"/>
              </w:rPr>
            </w:pPr>
            <w:r w:rsidRPr="00907F46">
              <w:rPr>
                <w:rFonts w:ascii="Times New Roman" w:hAnsi="Times New Roman" w:cs="Times New Roman"/>
                <w:i/>
                <w:color w:val="FFFFFF" w:themeColor="background1"/>
                <w:sz w:val="24"/>
                <w:szCs w:val="24"/>
                <w:lang w:val="lt-LT"/>
              </w:rPr>
              <w:t>Studijų materialieji ištekliai</w:t>
            </w:r>
          </w:p>
        </w:tc>
      </w:tr>
      <w:tr w:rsidR="00F116EA" w:rsidRPr="00907F46" w14:paraId="4E79E634" w14:textId="77777777" w:rsidTr="7212F6D6">
        <w:tc>
          <w:tcPr>
            <w:tcW w:w="536" w:type="dxa"/>
            <w:vAlign w:val="center"/>
          </w:tcPr>
          <w:p w14:paraId="6DA26120" w14:textId="4C2AEDD4" w:rsidR="00F116EA" w:rsidRPr="00907F46" w:rsidRDefault="00F116EA" w:rsidP="00A904FF">
            <w:pPr>
              <w:jc w:val="center"/>
              <w:rPr>
                <w:rFonts w:ascii="Times New Roman" w:hAnsi="Times New Roman" w:cs="Times New Roman"/>
                <w:i/>
                <w:color w:val="136C73"/>
                <w:sz w:val="24"/>
                <w:szCs w:val="24"/>
                <w:lang w:val="lt-LT"/>
              </w:rPr>
            </w:pPr>
          </w:p>
        </w:tc>
        <w:tc>
          <w:tcPr>
            <w:tcW w:w="3290" w:type="dxa"/>
            <w:vAlign w:val="center"/>
          </w:tcPr>
          <w:p w14:paraId="0974ECF5" w14:textId="77777777" w:rsidR="00F116EA" w:rsidRPr="00907F46" w:rsidRDefault="00F116EA" w:rsidP="00A904FF">
            <w:pPr>
              <w:jc w:val="center"/>
              <w:rPr>
                <w:rFonts w:ascii="Times New Roman" w:hAnsi="Times New Roman" w:cs="Times New Roman"/>
                <w:sz w:val="24"/>
                <w:szCs w:val="24"/>
                <w:lang w:val="lt-LT"/>
              </w:rPr>
            </w:pPr>
            <w:r w:rsidRPr="00907F46">
              <w:rPr>
                <w:rFonts w:ascii="Times New Roman" w:hAnsi="Times New Roman" w:cs="Times New Roman"/>
                <w:i/>
                <w:sz w:val="24"/>
                <w:szCs w:val="24"/>
                <w:lang w:val="lt-LT"/>
              </w:rPr>
              <w:t>Rekomendacija</w:t>
            </w:r>
            <w:r w:rsidRPr="00907F46">
              <w:rPr>
                <w:rFonts w:ascii="Times New Roman" w:hAnsi="Times New Roman" w:cs="Times New Roman"/>
                <w:b/>
                <w:i/>
                <w:sz w:val="24"/>
                <w:szCs w:val="24"/>
                <w:lang w:val="lt-LT"/>
              </w:rPr>
              <w:t xml:space="preserve"> </w:t>
            </w:r>
          </w:p>
        </w:tc>
        <w:tc>
          <w:tcPr>
            <w:tcW w:w="5884" w:type="dxa"/>
            <w:vAlign w:val="center"/>
          </w:tcPr>
          <w:p w14:paraId="65B32EDF" w14:textId="77777777" w:rsidR="00F116EA" w:rsidRPr="00907F46" w:rsidRDefault="00F116EA" w:rsidP="00A904FF">
            <w:pPr>
              <w:jc w:val="center"/>
              <w:rPr>
                <w:rFonts w:ascii="Times New Roman" w:hAnsi="Times New Roman" w:cs="Times New Roman"/>
                <w:sz w:val="24"/>
                <w:szCs w:val="24"/>
                <w:lang w:val="lt-LT"/>
              </w:rPr>
            </w:pPr>
            <w:r w:rsidRPr="00907F46">
              <w:rPr>
                <w:rFonts w:ascii="Times New Roman" w:hAnsi="Times New Roman" w:cs="Times New Roman"/>
                <w:i/>
                <w:sz w:val="24"/>
                <w:szCs w:val="24"/>
                <w:lang w:val="lt-LT"/>
              </w:rPr>
              <w:t>Kaip į ją buvo atsižvelgta</w:t>
            </w:r>
          </w:p>
        </w:tc>
      </w:tr>
      <w:tr w:rsidR="00F116EA" w:rsidRPr="00907F46" w14:paraId="41DDF1E2" w14:textId="77777777" w:rsidTr="7212F6D6">
        <w:tc>
          <w:tcPr>
            <w:tcW w:w="536" w:type="dxa"/>
            <w:vAlign w:val="center"/>
          </w:tcPr>
          <w:p w14:paraId="35812AB7" w14:textId="5BB4973A" w:rsidR="00F116EA" w:rsidRPr="00907F46" w:rsidRDefault="00F116EA" w:rsidP="00A904FF">
            <w:pPr>
              <w:jc w:val="center"/>
              <w:rPr>
                <w:rFonts w:ascii="Times New Roman" w:hAnsi="Times New Roman" w:cs="Times New Roman"/>
                <w:i/>
                <w:color w:val="136C73"/>
                <w:sz w:val="20"/>
                <w:szCs w:val="20"/>
                <w:lang w:val="lt-LT"/>
              </w:rPr>
            </w:pPr>
            <w:r>
              <w:rPr>
                <w:rFonts w:ascii="Times New Roman" w:hAnsi="Times New Roman" w:cs="Times New Roman"/>
                <w:i/>
                <w:color w:val="136C73"/>
                <w:sz w:val="20"/>
                <w:szCs w:val="20"/>
                <w:lang w:val="lt-LT"/>
              </w:rPr>
              <w:t>1.</w:t>
            </w:r>
          </w:p>
        </w:tc>
        <w:tc>
          <w:tcPr>
            <w:tcW w:w="3290" w:type="dxa"/>
            <w:vAlign w:val="center"/>
          </w:tcPr>
          <w:p w14:paraId="37506F72" w14:textId="31C03CE1" w:rsidR="00F116EA" w:rsidRPr="00907F46" w:rsidRDefault="00F116EA" w:rsidP="00A904FF">
            <w:pPr>
              <w:jc w:val="center"/>
              <w:rPr>
                <w:rFonts w:ascii="Times New Roman" w:hAnsi="Times New Roman" w:cs="Times New Roman"/>
                <w:b/>
                <w:i/>
                <w:sz w:val="20"/>
                <w:szCs w:val="20"/>
                <w:lang w:val="lt-LT"/>
              </w:rPr>
            </w:pPr>
            <w:r w:rsidRPr="00907F46">
              <w:rPr>
                <w:rFonts w:ascii="Times New Roman" w:hAnsi="Times New Roman" w:cs="Times New Roman"/>
                <w:sz w:val="20"/>
                <w:szCs w:val="20"/>
                <w:lang w:val="lt-LT"/>
              </w:rPr>
              <w:t>Studentams suteikiamos didelės galimybės pasinaudoti socialinių partnerių ištekliais (</w:t>
            </w:r>
            <w:r w:rsidR="008B1928" w:rsidRPr="008B1928">
              <w:rPr>
                <w:rFonts w:ascii="Times New Roman" w:hAnsi="Times New Roman" w:cs="Times New Roman"/>
                <w:i/>
                <w:sz w:val="20"/>
                <w:szCs w:val="20"/>
                <w:lang w:val="lt-LT"/>
              </w:rPr>
              <w:t>Agroekosistemų</w:t>
            </w:r>
            <w:r w:rsidRPr="00907F46">
              <w:rPr>
                <w:rFonts w:ascii="Times New Roman" w:hAnsi="Times New Roman" w:cs="Times New Roman"/>
                <w:sz w:val="20"/>
                <w:szCs w:val="20"/>
                <w:lang w:val="lt-LT"/>
              </w:rPr>
              <w:t xml:space="preserve"> studijų programos studentams); teoriniai ir praktiniai ištekliai turėtų būti viešinami, nes tai padėtų pritraukti daugiau studentų.</w:t>
            </w:r>
          </w:p>
        </w:tc>
        <w:tc>
          <w:tcPr>
            <w:tcW w:w="5884" w:type="dxa"/>
            <w:vAlign w:val="center"/>
          </w:tcPr>
          <w:p w14:paraId="23D02E66" w14:textId="6910A434" w:rsidR="00F116EA" w:rsidRPr="00907F46" w:rsidRDefault="6B76D924" w:rsidP="5F165A7B">
            <w:pPr>
              <w:rPr>
                <w:rFonts w:ascii="Times New Roman" w:hAnsi="Times New Roman" w:cs="Times New Roman"/>
                <w:sz w:val="20"/>
                <w:szCs w:val="20"/>
                <w:lang w:val="lt-LT"/>
              </w:rPr>
            </w:pPr>
            <w:r w:rsidRPr="005575E1">
              <w:rPr>
                <w:rFonts w:ascii="Times New Roman" w:eastAsia="Times New Roman" w:hAnsi="Times New Roman" w:cs="Times New Roman"/>
                <w:sz w:val="20"/>
                <w:szCs w:val="20"/>
                <w:lang w:val="lt-LT"/>
              </w:rPr>
              <w:t>Informacij</w:t>
            </w:r>
            <w:r w:rsidR="55F9B9D8" w:rsidRPr="00F26271">
              <w:rPr>
                <w:rFonts w:ascii="Times New Roman" w:eastAsia="Times New Roman" w:hAnsi="Times New Roman" w:cs="Times New Roman"/>
                <w:sz w:val="20"/>
                <w:szCs w:val="20"/>
                <w:lang w:val="lt-LT"/>
              </w:rPr>
              <w:t>a</w:t>
            </w:r>
            <w:r w:rsidRPr="00F26271">
              <w:rPr>
                <w:rFonts w:ascii="Times New Roman" w:eastAsia="Times New Roman" w:hAnsi="Times New Roman" w:cs="Times New Roman"/>
                <w:sz w:val="20"/>
                <w:szCs w:val="20"/>
                <w:lang w:val="lt-LT"/>
              </w:rPr>
              <w:t>, kaip ir kur būsimiems magistrantams  pasinaudoti socialinių partnerių ištekliais</w:t>
            </w:r>
            <w:r w:rsidR="4E200567" w:rsidRPr="00F26271">
              <w:rPr>
                <w:rFonts w:ascii="Times New Roman" w:eastAsia="Times New Roman" w:hAnsi="Times New Roman" w:cs="Times New Roman"/>
                <w:sz w:val="20"/>
                <w:szCs w:val="20"/>
                <w:lang w:val="lt-LT"/>
              </w:rPr>
              <w:t>,</w:t>
            </w:r>
            <w:r w:rsidRPr="00F26271">
              <w:rPr>
                <w:rFonts w:ascii="Times New Roman" w:eastAsia="Times New Roman" w:hAnsi="Times New Roman" w:cs="Times New Roman"/>
                <w:sz w:val="20"/>
                <w:szCs w:val="20"/>
                <w:lang w:val="lt-LT"/>
              </w:rPr>
              <w:t xml:space="preserve"> </w:t>
            </w:r>
            <w:r w:rsidR="109B81D8" w:rsidRPr="00F26271">
              <w:rPr>
                <w:rFonts w:ascii="Times New Roman" w:eastAsia="Times New Roman" w:hAnsi="Times New Roman" w:cs="Times New Roman"/>
                <w:sz w:val="20"/>
                <w:szCs w:val="20"/>
                <w:lang w:val="lt-LT"/>
              </w:rPr>
              <w:t>teikiama</w:t>
            </w:r>
            <w:r w:rsidRPr="00F26271">
              <w:rPr>
                <w:rFonts w:ascii="Times New Roman" w:eastAsia="Times New Roman" w:hAnsi="Times New Roman" w:cs="Times New Roman"/>
                <w:sz w:val="20"/>
                <w:szCs w:val="20"/>
                <w:lang w:val="lt-LT"/>
              </w:rPr>
              <w:t xml:space="preserve"> pvz.,  I pakopos student</w:t>
            </w:r>
            <w:r w:rsidR="325C9098" w:rsidRPr="00F26271">
              <w:rPr>
                <w:rFonts w:ascii="Times New Roman" w:eastAsia="Times New Roman" w:hAnsi="Times New Roman" w:cs="Times New Roman"/>
                <w:sz w:val="20"/>
                <w:szCs w:val="20"/>
                <w:lang w:val="lt-LT"/>
              </w:rPr>
              <w:t>ų paskaitose</w:t>
            </w:r>
            <w:r w:rsidRPr="00F26271">
              <w:rPr>
                <w:rFonts w:ascii="Times New Roman" w:eastAsia="Times New Roman" w:hAnsi="Times New Roman" w:cs="Times New Roman"/>
                <w:sz w:val="20"/>
                <w:szCs w:val="20"/>
                <w:lang w:val="lt-LT"/>
              </w:rPr>
              <w:t>, studijų mugėse, susitikimuose su kolegijų studentais ir pan</w:t>
            </w:r>
            <w:r w:rsidR="56A23365" w:rsidRPr="00F26271">
              <w:rPr>
                <w:rFonts w:ascii="Times New Roman" w:eastAsia="Times New Roman" w:hAnsi="Times New Roman" w:cs="Times New Roman"/>
                <w:sz w:val="20"/>
                <w:szCs w:val="20"/>
                <w:lang w:val="lt-LT"/>
              </w:rPr>
              <w:t xml:space="preserve">. </w:t>
            </w:r>
            <w:r w:rsidR="3D84E64E" w:rsidRPr="00F26271">
              <w:rPr>
                <w:rFonts w:ascii="Times New Roman" w:eastAsia="Times New Roman" w:hAnsi="Times New Roman" w:cs="Times New Roman"/>
                <w:sz w:val="20"/>
                <w:szCs w:val="20"/>
                <w:lang w:val="lt-LT"/>
              </w:rPr>
              <w:t xml:space="preserve">Rengiamos edukacinės programos, dėstytojų susitikimai su potencialiais studentais. Dėstytojų ir </w:t>
            </w:r>
            <w:r w:rsidR="5A06195E" w:rsidRPr="00F26271">
              <w:rPr>
                <w:rFonts w:ascii="Times New Roman" w:eastAsia="Times New Roman" w:hAnsi="Times New Roman" w:cs="Times New Roman"/>
                <w:sz w:val="20"/>
                <w:szCs w:val="20"/>
                <w:lang w:val="lt-LT"/>
              </w:rPr>
              <w:t xml:space="preserve">I pakopos </w:t>
            </w:r>
            <w:r w:rsidR="3D84E64E" w:rsidRPr="00F26271">
              <w:rPr>
                <w:rFonts w:ascii="Times New Roman" w:eastAsia="Times New Roman" w:hAnsi="Times New Roman" w:cs="Times New Roman"/>
                <w:sz w:val="20"/>
                <w:szCs w:val="20"/>
                <w:lang w:val="lt-LT"/>
              </w:rPr>
              <w:t>studentų dalyvavimas mokslinėse edukacinėse išvykose: 2023 m. liepos mėn. moksliniame tarptautiniame seminare" Daugianariai pasėliai Lietuvoje ir Latvijoje" 2022-07-18/19 d.; 2022 m. rugsėjo mėn. edukacinės išvykos į</w:t>
            </w:r>
            <w:r w:rsidR="3D84E64E" w:rsidRPr="00F26271">
              <w:rPr>
                <w:rFonts w:ascii="Times New Roman" w:hAnsi="Times New Roman" w:cs="Times New Roman"/>
                <w:sz w:val="20"/>
                <w:szCs w:val="20"/>
                <w:lang w:val="lt-LT"/>
              </w:rPr>
              <w:t xml:space="preserve"> Martinėlių biodinaminį ūkį, Valentino Genio, Sauliaus Daniulio,  ekologinius ūkius, Ukmergės r.; Laimos </w:t>
            </w:r>
            <w:r w:rsidR="3D84E64E" w:rsidRPr="00907F46">
              <w:rPr>
                <w:rFonts w:ascii="Times New Roman" w:hAnsi="Times New Roman" w:cs="Times New Roman"/>
                <w:sz w:val="20"/>
                <w:szCs w:val="20"/>
                <w:lang w:val="lt-LT"/>
              </w:rPr>
              <w:t>Kamaitienės  ekologinį ūkį Trakų r.; Mokslinėje diskusijoje, edukaciniuose kursuose "Pasėlių monitoringo tyrimai, Labūnavos km., Kauno r. UAB "Linas Agro" , 2023 06 05, mokslinėje/praktinėje išvykoje</w:t>
            </w:r>
            <w:r w:rsidR="3D84E64E" w:rsidRPr="00907F46">
              <w:rPr>
                <w:rFonts w:ascii="Times New Roman" w:eastAsia="Times New Roman" w:hAnsi="Times New Roman" w:cs="Times New Roman"/>
                <w:color w:val="000000"/>
                <w:sz w:val="20"/>
                <w:szCs w:val="20"/>
                <w:bdr w:val="none" w:sz="0" w:space="0" w:color="auto" w:frame="1"/>
                <w:shd w:val="clear" w:color="auto" w:fill="FFFFFF"/>
                <w:lang w:val="lt-LT"/>
              </w:rPr>
              <w:t> į AB Auga Group ūkius. </w:t>
            </w:r>
          </w:p>
        </w:tc>
      </w:tr>
    </w:tbl>
    <w:p w14:paraId="4D6E9BA4" w14:textId="77777777" w:rsidR="00A904FF" w:rsidRPr="00907F46" w:rsidRDefault="00A904FF" w:rsidP="00A904FF">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710"/>
      </w:tblGrid>
      <w:tr w:rsidR="00A904FF" w:rsidRPr="005669DC" w14:paraId="63E4E6E4" w14:textId="77777777" w:rsidTr="40CC7B7B">
        <w:tc>
          <w:tcPr>
            <w:tcW w:w="9710" w:type="dxa"/>
            <w:shd w:val="clear" w:color="auto" w:fill="136C73"/>
            <w:vAlign w:val="center"/>
          </w:tcPr>
          <w:p w14:paraId="2755CACE" w14:textId="77777777" w:rsidR="00A904FF" w:rsidRPr="005669DC" w:rsidRDefault="00A904FF" w:rsidP="00A904FF">
            <w:pPr>
              <w:jc w:val="center"/>
              <w:rPr>
                <w:rFonts w:ascii="Times New Roman" w:hAnsi="Times New Roman" w:cs="Times New Roman"/>
                <w:b/>
                <w:color w:val="FFFFFF" w:themeColor="background1"/>
                <w:sz w:val="24"/>
                <w:szCs w:val="24"/>
                <w:lang w:val="lt-LT"/>
              </w:rPr>
            </w:pPr>
            <w:r w:rsidRPr="005669DC">
              <w:rPr>
                <w:rFonts w:ascii="Times New Roman" w:hAnsi="Times New Roman" w:cs="Times New Roman"/>
                <w:b/>
                <w:color w:val="FFFFFF" w:themeColor="background1"/>
                <w:sz w:val="24"/>
                <w:szCs w:val="24"/>
                <w:lang w:val="lt-LT"/>
              </w:rPr>
              <w:t>Pagrindiniai savianalizės rezultatai vertinamojoje srityje</w:t>
            </w:r>
          </w:p>
          <w:p w14:paraId="21520DB7" w14:textId="77777777" w:rsidR="00A904FF" w:rsidRPr="005669DC" w:rsidRDefault="00A904FF" w:rsidP="00A904FF">
            <w:pPr>
              <w:jc w:val="center"/>
              <w:rPr>
                <w:rFonts w:ascii="Times New Roman" w:hAnsi="Times New Roman" w:cs="Times New Roman"/>
                <w:b/>
                <w:color w:val="FFFFFF" w:themeColor="background1"/>
                <w:sz w:val="24"/>
                <w:szCs w:val="24"/>
                <w:lang w:val="lt-LT"/>
              </w:rPr>
            </w:pPr>
            <w:r w:rsidRPr="005669DC">
              <w:rPr>
                <w:rFonts w:ascii="Times New Roman" w:hAnsi="Times New Roman" w:cs="Times New Roman"/>
                <w:i/>
                <w:color w:val="FFFFFF" w:themeColor="background1"/>
                <w:sz w:val="24"/>
                <w:szCs w:val="24"/>
                <w:lang w:val="lt-LT"/>
              </w:rPr>
              <w:t>Studijų materialieji ištekliai</w:t>
            </w:r>
          </w:p>
        </w:tc>
      </w:tr>
      <w:tr w:rsidR="00A904FF" w:rsidRPr="005669DC" w14:paraId="7FA3B5E6" w14:textId="77777777" w:rsidTr="40CC7B7B">
        <w:tc>
          <w:tcPr>
            <w:tcW w:w="9710" w:type="dxa"/>
            <w:tcBorders>
              <w:bottom w:val="single" w:sz="4" w:space="0" w:color="auto"/>
            </w:tcBorders>
            <w:shd w:val="clear" w:color="auto" w:fill="D4D5DA"/>
          </w:tcPr>
          <w:p w14:paraId="5F7AA89F" w14:textId="77777777" w:rsidR="00A904FF" w:rsidRPr="005669DC" w:rsidRDefault="00A904FF" w:rsidP="7C780329">
            <w:pPr>
              <w:rPr>
                <w:rFonts w:ascii="Times New Roman" w:hAnsi="Times New Roman" w:cs="Times New Roman"/>
                <w:b/>
                <w:bCs/>
                <w:color w:val="136C73"/>
                <w:sz w:val="24"/>
                <w:szCs w:val="24"/>
                <w:lang w:val="lt-LT"/>
              </w:rPr>
            </w:pPr>
            <w:r w:rsidRPr="7C780329">
              <w:rPr>
                <w:rFonts w:ascii="Times New Roman" w:hAnsi="Times New Roman" w:cs="Times New Roman"/>
                <w:b/>
                <w:bCs/>
                <w:color w:val="136C73"/>
                <w:sz w:val="24"/>
                <w:szCs w:val="24"/>
                <w:lang w:val="lt-LT"/>
              </w:rPr>
              <w:t>Stipriosios pusės</w:t>
            </w:r>
          </w:p>
        </w:tc>
      </w:tr>
      <w:tr w:rsidR="00B5768A" w:rsidRPr="005669DC" w14:paraId="23707C81" w14:textId="77777777" w:rsidTr="40CC7B7B">
        <w:trPr>
          <w:trHeight w:val="245"/>
        </w:trPr>
        <w:tc>
          <w:tcPr>
            <w:tcW w:w="9710" w:type="dxa"/>
          </w:tcPr>
          <w:p w14:paraId="4686261A" w14:textId="2D713956" w:rsidR="00B5768A" w:rsidRPr="005669DC" w:rsidRDefault="00B5768A" w:rsidP="7C780329">
            <w:pPr>
              <w:jc w:val="both"/>
              <w:rPr>
                <w:rFonts w:ascii="Times New Roman" w:hAnsi="Times New Roman"/>
                <w:sz w:val="24"/>
                <w:szCs w:val="24"/>
                <w:lang w:val="lt-LT" w:eastAsia="en-GB"/>
              </w:rPr>
            </w:pPr>
            <w:r w:rsidRPr="7C780329">
              <w:rPr>
                <w:rFonts w:ascii="Times New Roman" w:hAnsi="Times New Roman" w:cs="Times New Roman"/>
                <w:sz w:val="24"/>
                <w:szCs w:val="24"/>
                <w:lang w:val="lt-LT"/>
              </w:rPr>
              <w:t>1.</w:t>
            </w:r>
            <w:r w:rsidRPr="7C780329">
              <w:rPr>
                <w:rFonts w:ascii="Times New Roman" w:hAnsi="Times New Roman"/>
                <w:b/>
                <w:bCs/>
                <w:sz w:val="24"/>
                <w:szCs w:val="24"/>
                <w:lang w:val="lt-LT" w:eastAsia="en-GB"/>
              </w:rPr>
              <w:t xml:space="preserve"> </w:t>
            </w:r>
            <w:r w:rsidRPr="7C780329">
              <w:rPr>
                <w:rFonts w:ascii="Times New Roman" w:hAnsi="Times New Roman"/>
                <w:sz w:val="24"/>
                <w:szCs w:val="24"/>
                <w:lang w:val="lt-LT" w:eastAsia="en-GB"/>
              </w:rPr>
              <w:t xml:space="preserve">Studijų infrastruktūra (auditorijos, laboratorijos) yra </w:t>
            </w:r>
            <w:r w:rsidR="35E730DE" w:rsidRPr="7C780329">
              <w:rPr>
                <w:rFonts w:ascii="Times New Roman" w:hAnsi="Times New Roman"/>
                <w:sz w:val="24"/>
                <w:szCs w:val="24"/>
                <w:lang w:val="lt-LT" w:eastAsia="en-GB"/>
              </w:rPr>
              <w:t xml:space="preserve">modernios, </w:t>
            </w:r>
            <w:r w:rsidRPr="7C780329">
              <w:rPr>
                <w:rFonts w:ascii="Times New Roman" w:hAnsi="Times New Roman"/>
                <w:sz w:val="24"/>
                <w:szCs w:val="24"/>
                <w:lang w:val="lt-LT" w:eastAsia="en-GB"/>
              </w:rPr>
              <w:t xml:space="preserve">gerai įrengtos, </w:t>
            </w:r>
            <w:r w:rsidR="45394E7E" w:rsidRPr="7C780329">
              <w:rPr>
                <w:rFonts w:ascii="Times New Roman" w:hAnsi="Times New Roman"/>
                <w:sz w:val="24"/>
                <w:szCs w:val="24"/>
                <w:lang w:val="lt-LT" w:eastAsia="en-GB"/>
              </w:rPr>
              <w:t xml:space="preserve">aprūpintos </w:t>
            </w:r>
            <w:r w:rsidR="7199EFA9" w:rsidRPr="7C780329">
              <w:rPr>
                <w:rFonts w:ascii="Times New Roman" w:hAnsi="Times New Roman"/>
                <w:sz w:val="24"/>
                <w:szCs w:val="24"/>
                <w:lang w:val="lt-LT" w:eastAsia="en-GB"/>
              </w:rPr>
              <w:t xml:space="preserve">technine ir programine </w:t>
            </w:r>
            <w:r w:rsidRPr="7C780329">
              <w:rPr>
                <w:rFonts w:ascii="Times New Roman" w:hAnsi="Times New Roman"/>
                <w:sz w:val="24"/>
                <w:szCs w:val="24"/>
                <w:lang w:val="lt-LT" w:eastAsia="en-GB"/>
              </w:rPr>
              <w:t>įrang</w:t>
            </w:r>
            <w:r w:rsidR="0C160DD3" w:rsidRPr="7C780329">
              <w:rPr>
                <w:rFonts w:ascii="Times New Roman" w:hAnsi="Times New Roman"/>
                <w:sz w:val="24"/>
                <w:szCs w:val="24"/>
                <w:lang w:val="lt-LT" w:eastAsia="en-GB"/>
              </w:rPr>
              <w:t>a</w:t>
            </w:r>
            <w:r w:rsidRPr="7C780329">
              <w:rPr>
                <w:rFonts w:ascii="Times New Roman" w:hAnsi="Times New Roman"/>
                <w:sz w:val="24"/>
                <w:szCs w:val="24"/>
                <w:lang w:val="lt-LT" w:eastAsia="en-GB"/>
              </w:rPr>
              <w:t>, tinkam</w:t>
            </w:r>
            <w:r w:rsidR="64CE63DA" w:rsidRPr="7C780329">
              <w:rPr>
                <w:rFonts w:ascii="Times New Roman" w:hAnsi="Times New Roman"/>
                <w:sz w:val="24"/>
                <w:szCs w:val="24"/>
                <w:lang w:val="lt-LT" w:eastAsia="en-GB"/>
              </w:rPr>
              <w:t>a ir pakankama</w:t>
            </w:r>
            <w:r w:rsidRPr="7C780329">
              <w:rPr>
                <w:rFonts w:ascii="Times New Roman" w:hAnsi="Times New Roman"/>
                <w:sz w:val="24"/>
                <w:szCs w:val="24"/>
                <w:lang w:val="lt-LT" w:eastAsia="en-GB"/>
              </w:rPr>
              <w:t xml:space="preserve"> abiejų </w:t>
            </w:r>
            <w:r w:rsidR="7CF4F55E" w:rsidRPr="7C780329">
              <w:rPr>
                <w:rFonts w:ascii="Times New Roman" w:hAnsi="Times New Roman"/>
                <w:sz w:val="24"/>
                <w:szCs w:val="24"/>
                <w:lang w:val="lt-LT" w:eastAsia="en-GB"/>
              </w:rPr>
              <w:t xml:space="preserve">Ekologijos krypties II pakopos </w:t>
            </w:r>
            <w:r w:rsidRPr="7C780329">
              <w:rPr>
                <w:rFonts w:ascii="Times New Roman" w:hAnsi="Times New Roman"/>
                <w:sz w:val="24"/>
                <w:szCs w:val="24"/>
                <w:lang w:val="lt-LT" w:eastAsia="en-GB"/>
              </w:rPr>
              <w:t>studijų programų vykdymui.</w:t>
            </w:r>
            <w:r w:rsidR="09509728" w:rsidRPr="7C780329">
              <w:rPr>
                <w:rFonts w:ascii="Times New Roman" w:hAnsi="Times New Roman"/>
                <w:sz w:val="24"/>
                <w:szCs w:val="24"/>
                <w:lang w:val="lt-LT" w:eastAsia="en-GB"/>
              </w:rPr>
              <w:t xml:space="preserve"> Fizinė ir skaitmeninė infrastruktūra yra draugiškos žmonėms su negalia.</w:t>
            </w:r>
          </w:p>
        </w:tc>
      </w:tr>
      <w:tr w:rsidR="00B5768A" w:rsidRPr="005669DC" w14:paraId="50E690B9" w14:textId="77777777" w:rsidTr="40CC7B7B">
        <w:trPr>
          <w:trHeight w:val="375"/>
        </w:trPr>
        <w:tc>
          <w:tcPr>
            <w:tcW w:w="9710" w:type="dxa"/>
          </w:tcPr>
          <w:p w14:paraId="4BCB4A19" w14:textId="52DCEA0F" w:rsidR="00F234D5" w:rsidRPr="00C837AC" w:rsidRDefault="53E8A9CA" w:rsidP="00175BB1">
            <w:pPr>
              <w:jc w:val="both"/>
              <w:rPr>
                <w:rFonts w:ascii="Times New Roman" w:eastAsia="Calibri" w:hAnsi="Times New Roman" w:cs="Times New Roman"/>
                <w:sz w:val="24"/>
                <w:szCs w:val="24"/>
                <w:lang w:val="lt-LT"/>
              </w:rPr>
            </w:pPr>
            <w:r w:rsidRPr="5F165A7B">
              <w:rPr>
                <w:rFonts w:ascii="Times New Roman" w:eastAsia="Times New Roman" w:hAnsi="Times New Roman" w:cs="Times New Roman"/>
                <w:color w:val="000000" w:themeColor="text1"/>
                <w:sz w:val="24"/>
                <w:szCs w:val="24"/>
                <w:lang w:val="lt-LT"/>
              </w:rPr>
              <w:t>2</w:t>
            </w:r>
            <w:r w:rsidR="63782D8B" w:rsidRPr="5F165A7B">
              <w:rPr>
                <w:rFonts w:ascii="Times New Roman" w:eastAsia="Times New Roman" w:hAnsi="Times New Roman" w:cs="Times New Roman"/>
                <w:color w:val="000000" w:themeColor="text1"/>
                <w:sz w:val="24"/>
                <w:szCs w:val="24"/>
                <w:lang w:val="lt-LT"/>
              </w:rPr>
              <w:t xml:space="preserve">. </w:t>
            </w:r>
            <w:r w:rsidR="74107C62" w:rsidRPr="5F165A7B">
              <w:rPr>
                <w:rFonts w:ascii="Times New Roman" w:eastAsia="Times New Roman" w:hAnsi="Times New Roman" w:cs="Times New Roman"/>
                <w:color w:val="000000" w:themeColor="text1"/>
                <w:sz w:val="24"/>
                <w:szCs w:val="24"/>
                <w:lang w:val="lt-LT"/>
              </w:rPr>
              <w:t xml:space="preserve">Studentai gali naudotis </w:t>
            </w:r>
            <w:r w:rsidR="5A4848AD" w:rsidRPr="5F165A7B">
              <w:rPr>
                <w:rFonts w:ascii="Times New Roman" w:eastAsia="Times New Roman" w:hAnsi="Times New Roman" w:cs="Times New Roman"/>
                <w:color w:val="000000" w:themeColor="text1"/>
                <w:sz w:val="24"/>
                <w:szCs w:val="24"/>
                <w:lang w:val="lt-LT"/>
              </w:rPr>
              <w:t>modernia</w:t>
            </w:r>
            <w:r w:rsidR="74107C62" w:rsidRPr="5F165A7B">
              <w:rPr>
                <w:rFonts w:ascii="Times New Roman" w:eastAsia="Times New Roman" w:hAnsi="Times New Roman" w:cs="Times New Roman"/>
                <w:color w:val="000000" w:themeColor="text1"/>
                <w:sz w:val="24"/>
                <w:szCs w:val="24"/>
                <w:lang w:val="lt-LT"/>
              </w:rPr>
              <w:t xml:space="preserve"> VDU biblioteka, kurioje nuolat atnaujinami spausdinti ir elektroniniai informaciniai ištekliai, prieinamos </w:t>
            </w:r>
            <w:r w:rsidR="00C567D5" w:rsidRPr="5F165A7B">
              <w:rPr>
                <w:rFonts w:ascii="Times New Roman" w:eastAsia="Times New Roman" w:hAnsi="Times New Roman" w:cs="Times New Roman"/>
                <w:color w:val="000000" w:themeColor="text1"/>
                <w:sz w:val="24"/>
                <w:szCs w:val="24"/>
                <w:lang w:val="lt-LT"/>
              </w:rPr>
              <w:t>licencijuotos</w:t>
            </w:r>
            <w:r w:rsidR="74107C62" w:rsidRPr="5F165A7B">
              <w:rPr>
                <w:rFonts w:ascii="Times New Roman" w:eastAsia="Times New Roman" w:hAnsi="Times New Roman" w:cs="Times New Roman"/>
                <w:color w:val="000000" w:themeColor="text1"/>
                <w:sz w:val="24"/>
                <w:szCs w:val="24"/>
                <w:lang w:val="lt-LT"/>
              </w:rPr>
              <w:t xml:space="preserve"> el. duomenų bazės pakankamos studentų poreikiams</w:t>
            </w:r>
            <w:r w:rsidR="2396CFC6" w:rsidRPr="5F165A7B">
              <w:rPr>
                <w:rFonts w:ascii="Times New Roman" w:eastAsia="Times New Roman" w:hAnsi="Times New Roman" w:cs="Times New Roman"/>
                <w:color w:val="000000" w:themeColor="text1"/>
                <w:sz w:val="24"/>
                <w:szCs w:val="24"/>
                <w:lang w:val="lt-LT"/>
              </w:rPr>
              <w:t xml:space="preserve">. </w:t>
            </w:r>
          </w:p>
        </w:tc>
      </w:tr>
      <w:tr w:rsidR="00175BB1" w:rsidRPr="005669DC" w14:paraId="074774DA" w14:textId="77777777" w:rsidTr="40CC7B7B">
        <w:trPr>
          <w:trHeight w:val="375"/>
        </w:trPr>
        <w:tc>
          <w:tcPr>
            <w:tcW w:w="9710" w:type="dxa"/>
          </w:tcPr>
          <w:p w14:paraId="579B98F3" w14:textId="4D9BC868" w:rsidR="00175BB1" w:rsidRPr="5F165A7B" w:rsidRDefault="67BC7E09" w:rsidP="00175BB1">
            <w:pPr>
              <w:jc w:val="both"/>
              <w:rPr>
                <w:rFonts w:ascii="Times New Roman" w:eastAsia="Times New Roman" w:hAnsi="Times New Roman" w:cs="Times New Roman"/>
                <w:color w:val="000000" w:themeColor="text1"/>
                <w:sz w:val="24"/>
                <w:szCs w:val="24"/>
              </w:rPr>
            </w:pPr>
            <w:r w:rsidRPr="4DAA0952">
              <w:rPr>
                <w:rFonts w:ascii="Times New Roman" w:eastAsia="Times New Roman" w:hAnsi="Times New Roman" w:cs="Times New Roman"/>
                <w:sz w:val="24"/>
                <w:szCs w:val="24"/>
              </w:rPr>
              <w:lastRenderedPageBreak/>
              <w:t xml:space="preserve">3. </w:t>
            </w:r>
            <w:r w:rsidRPr="4DAA0952">
              <w:rPr>
                <w:rFonts w:ascii="Times New Roman" w:eastAsia="Times New Roman" w:hAnsi="Times New Roman" w:cs="Times New Roman"/>
                <w:sz w:val="24"/>
                <w:szCs w:val="24"/>
                <w:lang w:val="lt-LT"/>
              </w:rPr>
              <w:t>Komercinė studijų procese taikoma programinė įranga yra naudojama su edukacinėmis licencijomis ir prieinama studentams nemokamai. Kartą per pusę metų programinė įranga yra audituojama ir atliekamas jos atnaujinimas arba papildymas.</w:t>
            </w:r>
            <w:r w:rsidRPr="4DAA0952">
              <w:rPr>
                <w:rFonts w:ascii="Times New Roman" w:eastAsia="Times New Roman" w:hAnsi="Times New Roman" w:cs="Times New Roman"/>
                <w:sz w:val="24"/>
                <w:szCs w:val="24"/>
              </w:rPr>
              <w:t xml:space="preserve"> </w:t>
            </w:r>
          </w:p>
        </w:tc>
      </w:tr>
      <w:tr w:rsidR="00175BB1" w:rsidRPr="005669DC" w14:paraId="32797FFB" w14:textId="77777777" w:rsidTr="40CC7B7B">
        <w:trPr>
          <w:trHeight w:val="375"/>
        </w:trPr>
        <w:tc>
          <w:tcPr>
            <w:tcW w:w="9710" w:type="dxa"/>
          </w:tcPr>
          <w:p w14:paraId="7A65E7C6" w14:textId="22F0D339" w:rsidR="00175BB1" w:rsidRPr="00363539" w:rsidRDefault="7111F448" w:rsidP="00363539">
            <w:pPr>
              <w:jc w:val="both"/>
              <w:rPr>
                <w:rFonts w:ascii="Times New Roman" w:eastAsia="Times New Roman" w:hAnsi="Times New Roman" w:cs="Times New Roman"/>
                <w:sz w:val="24"/>
                <w:szCs w:val="24"/>
                <w:lang w:val="lt-LT"/>
              </w:rPr>
            </w:pPr>
            <w:r w:rsidRPr="40CC7B7B">
              <w:rPr>
                <w:rFonts w:ascii="Times New Roman" w:eastAsia="Times New Roman" w:hAnsi="Times New Roman" w:cs="Times New Roman"/>
                <w:color w:val="000000" w:themeColor="text1"/>
                <w:sz w:val="24"/>
                <w:szCs w:val="24"/>
                <w:lang w:val="lt-LT"/>
              </w:rPr>
              <w:t xml:space="preserve">4. </w:t>
            </w:r>
            <w:r w:rsidR="3115B9D7" w:rsidRPr="40CC7B7B">
              <w:rPr>
                <w:rFonts w:ascii="Times New Roman" w:eastAsia="Times New Roman" w:hAnsi="Times New Roman" w:cs="Times New Roman"/>
                <w:color w:val="000000" w:themeColor="text1"/>
                <w:sz w:val="24"/>
                <w:szCs w:val="24"/>
                <w:lang w:val="lt-LT"/>
              </w:rPr>
              <w:t xml:space="preserve">VDU sukurta mokslo valdymo sistema </w:t>
            </w:r>
            <w:hyperlink r:id="rId225">
              <w:r w:rsidR="3115B9D7" w:rsidRPr="40CC7B7B">
                <w:rPr>
                  <w:rStyle w:val="Hyperlink"/>
                  <w:rFonts w:ascii="Times New Roman" w:eastAsia="Times New Roman" w:hAnsi="Times New Roman" w:cs="Times New Roman"/>
                  <w:sz w:val="24"/>
                  <w:szCs w:val="24"/>
                  <w:lang w:val="lt-LT"/>
                </w:rPr>
                <w:t>VDU CRIS</w:t>
              </w:r>
            </w:hyperlink>
            <w:r w:rsidR="3115B9D7" w:rsidRPr="40CC7B7B">
              <w:rPr>
                <w:rFonts w:ascii="Times New Roman" w:eastAsia="Times New Roman" w:hAnsi="Times New Roman" w:cs="Times New Roman"/>
                <w:sz w:val="24"/>
                <w:szCs w:val="24"/>
                <w:lang w:val="lt-LT"/>
              </w:rPr>
              <w:t>, kaip paslaugų ir priemonių infrastruktūra, skirta Universiteto bendruomenės sukurtos mokslo produkcijos ir informacijos apie mokslinę veiklą kaupimui, valdymui, išsaugojimui ir sklaidai, kas sudaro geras sąlygas atvirai prieigai prie publikacijų, tezių, tyrimų duomenų studentų mokslinių tyrimams atlikti, rezultatams palyginti, potencialių baigiamojo darbo vadovų paieškai ir pan</w:t>
            </w:r>
            <w:r w:rsidR="00093A33">
              <w:rPr>
                <w:rFonts w:ascii="Times New Roman" w:eastAsia="Times New Roman" w:hAnsi="Times New Roman" w:cs="Times New Roman"/>
                <w:sz w:val="24"/>
                <w:szCs w:val="24"/>
                <w:lang w:val="lt-LT"/>
              </w:rPr>
              <w:t xml:space="preserve">. </w:t>
            </w:r>
            <w:r w:rsidR="2E33936B" w:rsidRPr="40CC7B7B">
              <w:rPr>
                <w:rFonts w:ascii="Times New Roman" w:eastAsia="Times New Roman" w:hAnsi="Times New Roman" w:cs="Times New Roman"/>
                <w:sz w:val="24"/>
                <w:szCs w:val="24"/>
                <w:lang w:val="lt-LT"/>
              </w:rPr>
              <w:t xml:space="preserve">Sukurta sistema naudojama ir Ekologijos krypties </w:t>
            </w:r>
            <w:r w:rsidR="73460B3F" w:rsidRPr="40CC7B7B">
              <w:rPr>
                <w:rFonts w:ascii="Times New Roman" w:eastAsia="Times New Roman" w:hAnsi="Times New Roman" w:cs="Times New Roman"/>
                <w:sz w:val="24"/>
                <w:szCs w:val="24"/>
                <w:lang w:val="lt-LT"/>
              </w:rPr>
              <w:t>vertinimui.</w:t>
            </w:r>
          </w:p>
        </w:tc>
      </w:tr>
      <w:tr w:rsidR="00175BB1" w:rsidRPr="005669DC" w14:paraId="30F393A4" w14:textId="77777777" w:rsidTr="40CC7B7B">
        <w:tc>
          <w:tcPr>
            <w:tcW w:w="9710" w:type="dxa"/>
            <w:shd w:val="clear" w:color="auto" w:fill="D6D5DA"/>
          </w:tcPr>
          <w:p w14:paraId="7225D89A" w14:textId="4B4A220E" w:rsidR="00175BB1" w:rsidRPr="005669DC" w:rsidRDefault="00175BB1" w:rsidP="00175BB1">
            <w:pPr>
              <w:rPr>
                <w:rFonts w:ascii="Times New Roman" w:hAnsi="Times New Roman" w:cs="Times New Roman"/>
                <w:b/>
                <w:bCs/>
                <w:color w:val="136C73"/>
                <w:sz w:val="24"/>
                <w:szCs w:val="24"/>
                <w:lang w:val="lt-LT"/>
              </w:rPr>
            </w:pPr>
            <w:r w:rsidRPr="48F68EC6">
              <w:rPr>
                <w:rFonts w:ascii="Times New Roman" w:hAnsi="Times New Roman" w:cs="Times New Roman"/>
                <w:b/>
                <w:bCs/>
                <w:color w:val="136C73"/>
                <w:sz w:val="24"/>
                <w:szCs w:val="24"/>
                <w:lang w:val="lt-LT"/>
              </w:rPr>
              <w:t>Tobulintini aspektai</w:t>
            </w:r>
          </w:p>
        </w:tc>
      </w:tr>
      <w:tr w:rsidR="00175BB1" w:rsidRPr="005669DC" w14:paraId="7563E1A5" w14:textId="77777777" w:rsidTr="40CC7B7B">
        <w:tc>
          <w:tcPr>
            <w:tcW w:w="9710" w:type="dxa"/>
          </w:tcPr>
          <w:p w14:paraId="032E13A8" w14:textId="31B87E70" w:rsidR="00175BB1" w:rsidRPr="005669DC" w:rsidRDefault="00175BB1" w:rsidP="00175BB1">
            <w:pPr>
              <w:rPr>
                <w:rFonts w:ascii="Times New Roman" w:hAnsi="Times New Roman" w:cs="Times New Roman"/>
                <w:sz w:val="24"/>
                <w:szCs w:val="24"/>
                <w:lang w:val="lt-LT"/>
              </w:rPr>
            </w:pPr>
            <w:r w:rsidRPr="537693CD">
              <w:rPr>
                <w:rFonts w:ascii="Times New Roman" w:hAnsi="Times New Roman" w:cs="Times New Roman"/>
                <w:sz w:val="24"/>
                <w:szCs w:val="24"/>
                <w:lang w:val="lt-LT"/>
              </w:rPr>
              <w:t xml:space="preserve">1. Pritraukti daugiau tarptautinių ir nacionalinių projektų lėšų mokslo ir studijų infrastruktūrai </w:t>
            </w:r>
            <w:r w:rsidRPr="5E8BF3C6">
              <w:rPr>
                <w:rFonts w:ascii="Times New Roman" w:hAnsi="Times New Roman" w:cs="Times New Roman"/>
                <w:sz w:val="24"/>
                <w:szCs w:val="24"/>
                <w:lang w:val="lt-LT"/>
              </w:rPr>
              <w:t xml:space="preserve">toliau </w:t>
            </w:r>
            <w:r w:rsidRPr="537693CD">
              <w:rPr>
                <w:rFonts w:ascii="Times New Roman" w:hAnsi="Times New Roman" w:cs="Times New Roman"/>
                <w:sz w:val="24"/>
                <w:szCs w:val="24"/>
                <w:lang w:val="lt-LT"/>
              </w:rPr>
              <w:t xml:space="preserve">atnaujinti. </w:t>
            </w:r>
          </w:p>
          <w:p w14:paraId="0B73D29F" w14:textId="44B51A10" w:rsidR="00175BB1" w:rsidRPr="005669DC" w:rsidRDefault="00175BB1" w:rsidP="00175BB1">
            <w:pPr>
              <w:rPr>
                <w:rFonts w:ascii="Times New Roman" w:hAnsi="Times New Roman" w:cs="Times New Roman"/>
                <w:sz w:val="24"/>
                <w:szCs w:val="24"/>
                <w:lang w:val="lt-LT"/>
              </w:rPr>
            </w:pPr>
            <w:r w:rsidRPr="3B9D6C26">
              <w:rPr>
                <w:rFonts w:ascii="Times New Roman" w:hAnsi="Times New Roman" w:cs="Times New Roman"/>
                <w:sz w:val="24"/>
                <w:szCs w:val="24"/>
                <w:lang w:val="lt-LT"/>
              </w:rPr>
              <w:t xml:space="preserve">2. Dar labiau aktyvinti bendradarbiavimą su verslo socialiniais partneriais </w:t>
            </w:r>
            <w:r w:rsidR="2B183B13" w:rsidRPr="3B9D6C26">
              <w:rPr>
                <w:rFonts w:ascii="Times New Roman" w:hAnsi="Times New Roman" w:cs="Times New Roman"/>
                <w:sz w:val="24"/>
                <w:szCs w:val="24"/>
                <w:lang w:val="lt-LT"/>
              </w:rPr>
              <w:t xml:space="preserve">siekiant įsigyti naujos mokslinių tyrimų įrangos, laboratorijų atnaujinimo </w:t>
            </w:r>
            <w:r w:rsidRPr="3B9D6C26">
              <w:rPr>
                <w:rFonts w:ascii="Times New Roman" w:hAnsi="Times New Roman" w:cs="Times New Roman"/>
                <w:sz w:val="24"/>
                <w:szCs w:val="24"/>
                <w:lang w:val="lt-LT"/>
              </w:rPr>
              <w:t xml:space="preserve">rengiant projektines paraiškas.  </w:t>
            </w:r>
          </w:p>
        </w:tc>
      </w:tr>
    </w:tbl>
    <w:p w14:paraId="107FA38C" w14:textId="77777777" w:rsidR="00E414AD" w:rsidRPr="00907F46" w:rsidRDefault="00E414AD" w:rsidP="008B35EB">
      <w:pPr>
        <w:spacing w:after="0" w:line="240" w:lineRule="auto"/>
        <w:rPr>
          <w:rFonts w:ascii="Times New Roman" w:hAnsi="Times New Roman" w:cs="Times New Roman"/>
          <w:b/>
          <w:color w:val="000000"/>
          <w:sz w:val="28"/>
          <w:szCs w:val="28"/>
        </w:rPr>
      </w:pPr>
    </w:p>
    <w:p w14:paraId="4CBF467D" w14:textId="1C055B87" w:rsidR="00F85581" w:rsidRPr="00907F46" w:rsidRDefault="0072748F" w:rsidP="00F12AB4">
      <w:pPr>
        <w:pStyle w:val="NoSpacing"/>
        <w:jc w:val="center"/>
        <w:outlineLvl w:val="0"/>
        <w:rPr>
          <w:rFonts w:ascii="Times New Roman" w:hAnsi="Times New Roman"/>
          <w:b/>
          <w:bCs/>
          <w:sz w:val="24"/>
          <w:szCs w:val="24"/>
        </w:rPr>
      </w:pPr>
      <w:bookmarkStart w:id="21" w:name="_Toc183525105"/>
      <w:r w:rsidRPr="4D80AA93">
        <w:rPr>
          <w:rFonts w:ascii="Times New Roman" w:hAnsi="Times New Roman"/>
          <w:b/>
          <w:bCs/>
          <w:sz w:val="24"/>
          <w:szCs w:val="24"/>
        </w:rPr>
        <w:t xml:space="preserve">7. </w:t>
      </w:r>
      <w:r w:rsidR="00F53220" w:rsidRPr="4D80AA93">
        <w:rPr>
          <w:rStyle w:val="normaltextrun"/>
          <w:rFonts w:ascii="Times New Roman" w:hAnsi="Times New Roman"/>
          <w:b/>
          <w:bCs/>
          <w:color w:val="000000" w:themeColor="text1"/>
          <w:sz w:val="24"/>
          <w:szCs w:val="24"/>
        </w:rPr>
        <w:t>STUDIJŲ KOKYBĖS VALDYMAS IR VIEŠINIMAS</w:t>
      </w:r>
      <w:bookmarkEnd w:id="21"/>
    </w:p>
    <w:p w14:paraId="439EAAB9" w14:textId="1B285C97" w:rsidR="002641D9" w:rsidRPr="00907F46" w:rsidRDefault="002641D9" w:rsidP="008B35EB">
      <w:pPr>
        <w:spacing w:after="0" w:line="240" w:lineRule="auto"/>
        <w:rPr>
          <w:rFonts w:ascii="Times New Roman" w:hAnsi="Times New Roman" w:cs="Times New Roman"/>
          <w:b/>
          <w:bCs/>
          <w:sz w:val="24"/>
          <w:szCs w:val="24"/>
        </w:rPr>
      </w:pPr>
    </w:p>
    <w:p w14:paraId="3F670EE6" w14:textId="5A37D2ED" w:rsidR="00096D72" w:rsidRPr="00907F46" w:rsidRDefault="002A6BDE" w:rsidP="00E01B9D">
      <w:pPr>
        <w:pStyle w:val="poskyriai"/>
      </w:pPr>
      <w:r w:rsidRPr="00907F46">
        <w:t xml:space="preserve">7.1. </w:t>
      </w:r>
      <w:r w:rsidR="009832AA" w:rsidRPr="00907F46">
        <w:rPr>
          <w:rStyle w:val="normaltextrun"/>
          <w:bCs/>
        </w:rPr>
        <w:t>Studijų vidinio kokybės užtikrinimo sistemos veiksmingumo įvertinimas</w:t>
      </w:r>
    </w:p>
    <w:p w14:paraId="3C71FEC0" w14:textId="77777777" w:rsidR="001467F8" w:rsidRPr="00907F46" w:rsidRDefault="001467F8" w:rsidP="008B35EB">
      <w:pPr>
        <w:spacing w:after="0" w:line="240" w:lineRule="auto"/>
        <w:rPr>
          <w:rFonts w:ascii="Times New Roman" w:hAnsi="Times New Roman" w:cs="Times New Roman"/>
          <w:b/>
          <w:bCs/>
          <w:sz w:val="24"/>
          <w:szCs w:val="24"/>
        </w:rPr>
      </w:pPr>
    </w:p>
    <w:p w14:paraId="40CC912C" w14:textId="00C1A9C3" w:rsidR="00B873DA" w:rsidRPr="005129AB" w:rsidRDefault="00C81677" w:rsidP="00B873DA">
      <w:pPr>
        <w:pStyle w:val="Default"/>
        <w:spacing w:after="0" w:line="240" w:lineRule="auto"/>
        <w:jc w:val="both"/>
        <w:rPr>
          <w:rFonts w:ascii="Times New Roman" w:hAnsi="Times New Roman"/>
          <w:spacing w:val="-6"/>
        </w:rPr>
      </w:pPr>
      <w:r w:rsidRPr="005129AB">
        <w:rPr>
          <w:rFonts w:ascii="Times New Roman" w:hAnsi="Times New Roman"/>
          <w:color w:val="000000" w:themeColor="text1"/>
          <w:spacing w:val="-6"/>
        </w:rPr>
        <w:t>VDU studijų kokybės užtikrinim</w:t>
      </w:r>
      <w:r w:rsidR="000E1EA1" w:rsidRPr="005129AB">
        <w:rPr>
          <w:rFonts w:ascii="Times New Roman" w:hAnsi="Times New Roman"/>
          <w:color w:val="000000" w:themeColor="text1"/>
          <w:spacing w:val="-6"/>
        </w:rPr>
        <w:t xml:space="preserve">as apima </w:t>
      </w:r>
      <w:r w:rsidR="000E1EA1" w:rsidRPr="005129AB">
        <w:rPr>
          <w:rFonts w:ascii="Times New Roman" w:hAnsi="Times New Roman"/>
          <w:color w:val="auto"/>
          <w:spacing w:val="-6"/>
        </w:rPr>
        <w:t>tikslingą ir kryptingą studijų planavimą, įgyvendinimą, įvertinimą ir tobulinimą siekiant atitikties aukštojo mokslo prioritetams, teisiniams reikalavimams ir socialinių dalininkų poreikiams.</w:t>
      </w:r>
      <w:r w:rsidRPr="005129AB">
        <w:rPr>
          <w:rFonts w:ascii="Times New Roman" w:hAnsi="Times New Roman"/>
          <w:color w:val="000000" w:themeColor="text1"/>
          <w:spacing w:val="-6"/>
        </w:rPr>
        <w:t xml:space="preserve"> </w:t>
      </w:r>
      <w:r w:rsidR="00B873DA" w:rsidRPr="005129AB">
        <w:rPr>
          <w:rFonts w:ascii="Times New Roman" w:hAnsi="Times New Roman"/>
          <w:spacing w:val="-6"/>
        </w:rPr>
        <w:t xml:space="preserve">Studijų kokybės ir jų valdymo sprendimai grindžiami Europos aukštojo mokslo kokybės užtikrinimo nuostatomis ir gairėmis (2015), nacionaliniais ir VDU teisiniais dokumentais. Pagrindiniuose VDU dokumentuose reglamentuojami šie klausimai: </w:t>
      </w:r>
    </w:p>
    <w:p w14:paraId="02EA0AAC" w14:textId="4C7A5FEC" w:rsidR="00B873DA" w:rsidRPr="005129AB" w:rsidRDefault="00B873DA" w:rsidP="00160C0D">
      <w:pPr>
        <w:pStyle w:val="Default"/>
        <w:spacing w:after="0" w:line="240" w:lineRule="auto"/>
        <w:ind w:firstLine="630"/>
        <w:jc w:val="both"/>
        <w:rPr>
          <w:rFonts w:ascii="Times New Roman" w:hAnsi="Times New Roman"/>
          <w:spacing w:val="-6"/>
        </w:rPr>
      </w:pPr>
      <w:r w:rsidRPr="005129AB">
        <w:rPr>
          <w:rFonts w:ascii="Times New Roman" w:hAnsi="Times New Roman"/>
          <w:spacing w:val="-6"/>
        </w:rPr>
        <w:t xml:space="preserve">- </w:t>
      </w:r>
      <w:hyperlink r:id="rId226" w:history="1">
        <w:r w:rsidRPr="005129AB">
          <w:rPr>
            <w:rStyle w:val="Hyperlink"/>
            <w:rFonts w:ascii="Times New Roman" w:hAnsi="Times New Roman"/>
            <w:spacing w:val="-6"/>
          </w:rPr>
          <w:t xml:space="preserve">VDU </w:t>
        </w:r>
        <w:r w:rsidR="00EA30F2" w:rsidRPr="005129AB">
          <w:rPr>
            <w:rStyle w:val="Hyperlink"/>
            <w:rFonts w:ascii="Times New Roman" w:hAnsi="Times New Roman"/>
            <w:spacing w:val="-6"/>
          </w:rPr>
          <w:t>s</w:t>
        </w:r>
        <w:r w:rsidRPr="005129AB">
          <w:rPr>
            <w:rStyle w:val="Hyperlink"/>
            <w:rFonts w:ascii="Times New Roman" w:hAnsi="Times New Roman"/>
            <w:spacing w:val="-6"/>
          </w:rPr>
          <w:t>tatutas</w:t>
        </w:r>
      </w:hyperlink>
      <w:r w:rsidRPr="005129AB">
        <w:rPr>
          <w:rFonts w:ascii="Times New Roman" w:hAnsi="Times New Roman"/>
          <w:spacing w:val="-6"/>
        </w:rPr>
        <w:t xml:space="preserve"> (2018) apibūdina pagrindinius studijų ir tyrimų kokybės principus</w:t>
      </w:r>
      <w:r w:rsidR="00367359" w:rsidRPr="005129AB">
        <w:rPr>
          <w:rFonts w:ascii="Times New Roman" w:hAnsi="Times New Roman"/>
          <w:spacing w:val="-6"/>
        </w:rPr>
        <w:t>;</w:t>
      </w:r>
    </w:p>
    <w:p w14:paraId="47805396" w14:textId="74FBE7F3" w:rsidR="00977F94" w:rsidRPr="005129AB" w:rsidRDefault="00977F94" w:rsidP="00160C0D">
      <w:pPr>
        <w:pStyle w:val="Default"/>
        <w:spacing w:after="0" w:line="240" w:lineRule="auto"/>
        <w:ind w:firstLine="630"/>
        <w:jc w:val="both"/>
        <w:rPr>
          <w:rFonts w:ascii="Times New Roman" w:hAnsi="Times New Roman"/>
          <w:spacing w:val="-6"/>
        </w:rPr>
      </w:pPr>
      <w:r w:rsidRPr="005129AB">
        <w:rPr>
          <w:rFonts w:ascii="Times New Roman" w:hAnsi="Times New Roman"/>
          <w:spacing w:val="-6"/>
        </w:rPr>
        <w:t xml:space="preserve">- </w:t>
      </w:r>
      <w:hyperlink r:id="rId227" w:history="1">
        <w:r w:rsidRPr="005129AB">
          <w:rPr>
            <w:rStyle w:val="Hyperlink"/>
            <w:rFonts w:ascii="Times New Roman" w:hAnsi="Times New Roman"/>
            <w:spacing w:val="-6"/>
          </w:rPr>
          <w:t xml:space="preserve">VDU </w:t>
        </w:r>
        <w:r w:rsidR="00EA30F2" w:rsidRPr="005129AB">
          <w:rPr>
            <w:rStyle w:val="Hyperlink"/>
            <w:rFonts w:ascii="Times New Roman" w:hAnsi="Times New Roman"/>
            <w:spacing w:val="-6"/>
          </w:rPr>
          <w:t>k</w:t>
        </w:r>
        <w:r w:rsidRPr="005129AB">
          <w:rPr>
            <w:rStyle w:val="Hyperlink"/>
            <w:rFonts w:ascii="Times New Roman" w:hAnsi="Times New Roman"/>
            <w:spacing w:val="-6"/>
          </w:rPr>
          <w:t>okybės vadovas</w:t>
        </w:r>
      </w:hyperlink>
      <w:r w:rsidRPr="005129AB">
        <w:rPr>
          <w:rFonts w:ascii="Times New Roman" w:hAnsi="Times New Roman"/>
          <w:spacing w:val="-6"/>
        </w:rPr>
        <w:t xml:space="preserve"> (2022, nauja redakcija)</w:t>
      </w:r>
      <w:r w:rsidR="008D3305" w:rsidRPr="005129AB">
        <w:rPr>
          <w:rFonts w:ascii="Times New Roman" w:hAnsi="Times New Roman"/>
          <w:spacing w:val="-6"/>
        </w:rPr>
        <w:t xml:space="preserve"> </w:t>
      </w:r>
      <w:r w:rsidR="00B006AC" w:rsidRPr="005129AB">
        <w:rPr>
          <w:rFonts w:ascii="Times New Roman" w:hAnsi="Times New Roman"/>
          <w:spacing w:val="-6"/>
        </w:rPr>
        <w:t>susistemintai pristato kokybės užtikrinimo sampratą, principus, atsakomybes, procesus ir su jais susijusius dokumentus bei rodiklius</w:t>
      </w:r>
      <w:r w:rsidR="00A51A8C" w:rsidRPr="005129AB">
        <w:rPr>
          <w:rFonts w:ascii="Times New Roman" w:hAnsi="Times New Roman"/>
          <w:spacing w:val="-6"/>
        </w:rPr>
        <w:t xml:space="preserve"> siekiant </w:t>
      </w:r>
      <w:r w:rsidR="00B10B8F" w:rsidRPr="005129AB">
        <w:rPr>
          <w:rFonts w:ascii="Times New Roman" w:hAnsi="Times New Roman"/>
          <w:spacing w:val="-6"/>
        </w:rPr>
        <w:t>nuolat gerinti</w:t>
      </w:r>
      <w:r w:rsidR="00A51A8C" w:rsidRPr="005129AB">
        <w:rPr>
          <w:rFonts w:ascii="Times New Roman" w:hAnsi="Times New Roman"/>
          <w:spacing w:val="-6"/>
        </w:rPr>
        <w:t xml:space="preserve"> studijų, mokymosi, mokslo, meno veiklų ir doktorantūros studijų kokybę.</w:t>
      </w:r>
    </w:p>
    <w:p w14:paraId="67A8191C" w14:textId="098F1B1D" w:rsidR="00B873DA" w:rsidRPr="005129AB" w:rsidRDefault="00B873DA" w:rsidP="00160C0D">
      <w:pPr>
        <w:pStyle w:val="Default"/>
        <w:spacing w:after="0" w:line="240" w:lineRule="auto"/>
        <w:ind w:firstLine="630"/>
        <w:jc w:val="both"/>
        <w:rPr>
          <w:rFonts w:ascii="Times New Roman" w:hAnsi="Times New Roman"/>
          <w:spacing w:val="-6"/>
        </w:rPr>
      </w:pPr>
      <w:r w:rsidRPr="005129AB">
        <w:rPr>
          <w:rFonts w:ascii="Times New Roman" w:hAnsi="Times New Roman"/>
          <w:spacing w:val="-6"/>
        </w:rPr>
        <w:t xml:space="preserve">- </w:t>
      </w:r>
      <w:hyperlink r:id="rId228" w:history="1">
        <w:r w:rsidR="00A23A7E" w:rsidRPr="005129AB">
          <w:rPr>
            <w:rStyle w:val="Hyperlink"/>
            <w:rFonts w:ascii="Times New Roman" w:hAnsi="Times New Roman"/>
            <w:spacing w:val="-6"/>
          </w:rPr>
          <w:t>VDU studijų reguliaminas</w:t>
        </w:r>
      </w:hyperlink>
      <w:r w:rsidR="00A23A7E" w:rsidRPr="005129AB">
        <w:rPr>
          <w:rFonts w:ascii="Times New Roman" w:hAnsi="Times New Roman"/>
          <w:spacing w:val="-6"/>
        </w:rPr>
        <w:t xml:space="preserve"> (2024, nauja redakcija) nusako studijų kokybės procesus ir atsakomybės už studijų kokybės užtikrinimą pasidalijimą;</w:t>
      </w:r>
    </w:p>
    <w:p w14:paraId="36D842F5" w14:textId="41E52973" w:rsidR="00B873DA" w:rsidRPr="005129AB" w:rsidRDefault="00B873DA" w:rsidP="00160C0D">
      <w:pPr>
        <w:pStyle w:val="Default"/>
        <w:spacing w:after="0" w:line="240" w:lineRule="auto"/>
        <w:ind w:firstLine="630"/>
        <w:jc w:val="both"/>
        <w:rPr>
          <w:rFonts w:ascii="Times New Roman" w:hAnsi="Times New Roman"/>
          <w:spacing w:val="-6"/>
        </w:rPr>
      </w:pPr>
      <w:r w:rsidRPr="005129AB">
        <w:rPr>
          <w:rFonts w:ascii="Times New Roman" w:hAnsi="Times New Roman"/>
          <w:spacing w:val="-6"/>
        </w:rPr>
        <w:t xml:space="preserve">- </w:t>
      </w:r>
      <w:hyperlink r:id="rId229" w:history="1">
        <w:r w:rsidRPr="005129AB">
          <w:rPr>
            <w:rStyle w:val="Hyperlink"/>
            <w:rFonts w:ascii="Times New Roman" w:hAnsi="Times New Roman"/>
            <w:spacing w:val="-6"/>
          </w:rPr>
          <w:t xml:space="preserve">VDU </w:t>
        </w:r>
        <w:r w:rsidR="00EA30F2" w:rsidRPr="005129AB">
          <w:rPr>
            <w:rStyle w:val="Hyperlink"/>
            <w:rFonts w:ascii="Times New Roman" w:hAnsi="Times New Roman"/>
            <w:spacing w:val="-6"/>
          </w:rPr>
          <w:t>s</w:t>
        </w:r>
        <w:r w:rsidRPr="005129AB">
          <w:rPr>
            <w:rStyle w:val="Hyperlink"/>
            <w:rFonts w:ascii="Times New Roman" w:hAnsi="Times New Roman"/>
            <w:spacing w:val="-6"/>
          </w:rPr>
          <w:t>tudijų kokybės užtikrinimo tvarkos aprašas</w:t>
        </w:r>
      </w:hyperlink>
      <w:r w:rsidRPr="005129AB">
        <w:rPr>
          <w:rFonts w:ascii="Times New Roman" w:hAnsi="Times New Roman"/>
          <w:spacing w:val="-6"/>
        </w:rPr>
        <w:t xml:space="preserve"> (20</w:t>
      </w:r>
      <w:r w:rsidR="00BF4B55" w:rsidRPr="005129AB">
        <w:rPr>
          <w:rFonts w:ascii="Times New Roman" w:hAnsi="Times New Roman"/>
          <w:spacing w:val="-6"/>
        </w:rPr>
        <w:t>2</w:t>
      </w:r>
      <w:r w:rsidR="0075762F" w:rsidRPr="005129AB">
        <w:rPr>
          <w:rFonts w:ascii="Times New Roman" w:hAnsi="Times New Roman"/>
          <w:spacing w:val="-6"/>
        </w:rPr>
        <w:t>2</w:t>
      </w:r>
      <w:r w:rsidRPr="005129AB">
        <w:rPr>
          <w:rFonts w:ascii="Times New Roman" w:hAnsi="Times New Roman"/>
          <w:spacing w:val="-6"/>
        </w:rPr>
        <w:t>, nauja redakcija) detaliau apibūdina studijų kokybės užtikrinimo procesus ir priemones</w:t>
      </w:r>
      <w:r w:rsidR="00B75542" w:rsidRPr="005129AB">
        <w:rPr>
          <w:rFonts w:ascii="Times New Roman" w:hAnsi="Times New Roman"/>
          <w:spacing w:val="-6"/>
        </w:rPr>
        <w:t>, atsakomybių pasidalijimą</w:t>
      </w:r>
      <w:r w:rsidRPr="005129AB">
        <w:rPr>
          <w:rFonts w:ascii="Times New Roman" w:hAnsi="Times New Roman"/>
          <w:spacing w:val="-6"/>
        </w:rPr>
        <w:t xml:space="preserve"> planuojant, vykdant</w:t>
      </w:r>
      <w:r w:rsidR="00101EE0" w:rsidRPr="005129AB">
        <w:rPr>
          <w:rFonts w:ascii="Times New Roman" w:hAnsi="Times New Roman"/>
          <w:spacing w:val="-6"/>
        </w:rPr>
        <w:t xml:space="preserve">, </w:t>
      </w:r>
      <w:r w:rsidR="000C54DF" w:rsidRPr="005129AB">
        <w:rPr>
          <w:rFonts w:ascii="Times New Roman" w:hAnsi="Times New Roman"/>
          <w:spacing w:val="-6"/>
        </w:rPr>
        <w:t>į</w:t>
      </w:r>
      <w:r w:rsidR="00101EE0" w:rsidRPr="005129AB">
        <w:rPr>
          <w:rFonts w:ascii="Times New Roman" w:hAnsi="Times New Roman"/>
          <w:spacing w:val="-6"/>
        </w:rPr>
        <w:t>vertinant</w:t>
      </w:r>
      <w:r w:rsidRPr="005129AB">
        <w:rPr>
          <w:rFonts w:ascii="Times New Roman" w:hAnsi="Times New Roman"/>
          <w:spacing w:val="-6"/>
        </w:rPr>
        <w:t xml:space="preserve"> ir atnaujinant studijas</w:t>
      </w:r>
      <w:r w:rsidR="00367359" w:rsidRPr="005129AB">
        <w:rPr>
          <w:rFonts w:ascii="Times New Roman" w:hAnsi="Times New Roman"/>
          <w:spacing w:val="-6"/>
        </w:rPr>
        <w:t>;</w:t>
      </w:r>
    </w:p>
    <w:p w14:paraId="218D7E2F" w14:textId="16FF7F81" w:rsidR="00B873DA" w:rsidRPr="005129AB" w:rsidRDefault="00B873DA" w:rsidP="00160C0D">
      <w:pPr>
        <w:pStyle w:val="Default"/>
        <w:spacing w:after="0" w:line="240" w:lineRule="auto"/>
        <w:ind w:firstLine="630"/>
        <w:jc w:val="both"/>
        <w:rPr>
          <w:rFonts w:ascii="Times New Roman" w:hAnsi="Times New Roman"/>
          <w:spacing w:val="-6"/>
        </w:rPr>
      </w:pPr>
      <w:r w:rsidRPr="005129AB">
        <w:rPr>
          <w:rFonts w:ascii="Times New Roman" w:hAnsi="Times New Roman"/>
          <w:spacing w:val="-6"/>
        </w:rPr>
        <w:t xml:space="preserve">- </w:t>
      </w:r>
      <w:hyperlink r:id="rId230" w:history="1">
        <w:r w:rsidRPr="005129AB">
          <w:rPr>
            <w:rStyle w:val="Hyperlink"/>
            <w:rFonts w:ascii="Times New Roman" w:hAnsi="Times New Roman"/>
            <w:spacing w:val="-6"/>
          </w:rPr>
          <w:t xml:space="preserve">VDU </w:t>
        </w:r>
        <w:r w:rsidR="00EA30F2" w:rsidRPr="005129AB">
          <w:rPr>
            <w:rStyle w:val="Hyperlink"/>
            <w:rFonts w:ascii="Times New Roman" w:hAnsi="Times New Roman"/>
            <w:spacing w:val="-6"/>
          </w:rPr>
          <w:t>g</w:t>
        </w:r>
        <w:r w:rsidRPr="005129AB">
          <w:rPr>
            <w:rStyle w:val="Hyperlink"/>
            <w:rFonts w:ascii="Times New Roman" w:hAnsi="Times New Roman"/>
            <w:spacing w:val="-6"/>
          </w:rPr>
          <w:t>rįžtamojo ryšio studijų kokybei tobulinti tvarkos aprašas</w:t>
        </w:r>
      </w:hyperlink>
      <w:r w:rsidRPr="005129AB">
        <w:rPr>
          <w:rFonts w:ascii="Times New Roman" w:hAnsi="Times New Roman"/>
          <w:spacing w:val="-6"/>
        </w:rPr>
        <w:t xml:space="preserve"> (20</w:t>
      </w:r>
      <w:r w:rsidR="00983983" w:rsidRPr="005129AB">
        <w:rPr>
          <w:rFonts w:ascii="Times New Roman" w:hAnsi="Times New Roman"/>
          <w:spacing w:val="-6"/>
        </w:rPr>
        <w:t>2</w:t>
      </w:r>
      <w:r w:rsidR="00ED1A7A" w:rsidRPr="005129AB">
        <w:rPr>
          <w:rFonts w:ascii="Times New Roman" w:hAnsi="Times New Roman"/>
          <w:spacing w:val="-6"/>
        </w:rPr>
        <w:t>2</w:t>
      </w:r>
      <w:r w:rsidRPr="005129AB">
        <w:rPr>
          <w:rFonts w:ascii="Times New Roman" w:hAnsi="Times New Roman"/>
          <w:spacing w:val="-6"/>
        </w:rPr>
        <w:t>, nauja redakcija) reglamentuoja grįžtamojo ryšio iš socialinių dalininkų surinkimo</w:t>
      </w:r>
      <w:r w:rsidR="000D410F" w:rsidRPr="005129AB">
        <w:rPr>
          <w:rFonts w:ascii="Times New Roman" w:hAnsi="Times New Roman"/>
          <w:spacing w:val="-6"/>
        </w:rPr>
        <w:t>,</w:t>
      </w:r>
      <w:r w:rsidRPr="005129AB">
        <w:rPr>
          <w:rFonts w:ascii="Times New Roman" w:hAnsi="Times New Roman"/>
          <w:spacing w:val="-6"/>
        </w:rPr>
        <w:t xml:space="preserve"> duomenų panaudojimo</w:t>
      </w:r>
      <w:r w:rsidR="000D410F" w:rsidRPr="005129AB">
        <w:rPr>
          <w:rFonts w:ascii="Times New Roman" w:hAnsi="Times New Roman"/>
          <w:spacing w:val="-6"/>
        </w:rPr>
        <w:t xml:space="preserve"> ir </w:t>
      </w:r>
      <w:r w:rsidR="000D410F" w:rsidRPr="005129AB">
        <w:rPr>
          <w:rFonts w:ascii="Times New Roman" w:hAnsi="Times New Roman"/>
          <w:color w:val="auto"/>
          <w:spacing w:val="-6"/>
        </w:rPr>
        <w:t>viešinimo</w:t>
      </w:r>
      <w:r w:rsidRPr="005129AB">
        <w:rPr>
          <w:rFonts w:ascii="Times New Roman" w:hAnsi="Times New Roman"/>
          <w:color w:val="auto"/>
          <w:spacing w:val="-6"/>
        </w:rPr>
        <w:t xml:space="preserve"> </w:t>
      </w:r>
      <w:r w:rsidRPr="005129AB">
        <w:rPr>
          <w:rFonts w:ascii="Times New Roman" w:hAnsi="Times New Roman"/>
          <w:spacing w:val="-6"/>
        </w:rPr>
        <w:t>procesą studijų kokybės įvertinimo ir tobulinimo tikslais</w:t>
      </w:r>
      <w:r w:rsidR="00367359" w:rsidRPr="005129AB">
        <w:rPr>
          <w:rFonts w:ascii="Times New Roman" w:hAnsi="Times New Roman"/>
          <w:spacing w:val="-6"/>
        </w:rPr>
        <w:t>;</w:t>
      </w:r>
    </w:p>
    <w:p w14:paraId="047D8ADC" w14:textId="5E9FD484" w:rsidR="00AC62B0" w:rsidRPr="005129AB" w:rsidRDefault="00B873DA" w:rsidP="00AC62B0">
      <w:pPr>
        <w:pStyle w:val="Default"/>
        <w:spacing w:after="0" w:line="240" w:lineRule="auto"/>
        <w:ind w:firstLine="630"/>
        <w:jc w:val="both"/>
        <w:rPr>
          <w:rFonts w:ascii="Times New Roman" w:hAnsi="Times New Roman"/>
          <w:spacing w:val="-6"/>
        </w:rPr>
      </w:pPr>
      <w:r w:rsidRPr="005129AB">
        <w:rPr>
          <w:rFonts w:ascii="Times New Roman" w:hAnsi="Times New Roman"/>
          <w:spacing w:val="-6"/>
        </w:rPr>
        <w:t xml:space="preserve">- </w:t>
      </w:r>
      <w:hyperlink r:id="rId231">
        <w:r w:rsidRPr="005129AB">
          <w:rPr>
            <w:rStyle w:val="Hyperlink"/>
            <w:rFonts w:ascii="Times New Roman" w:hAnsi="Times New Roman"/>
            <w:spacing w:val="-6"/>
          </w:rPr>
          <w:t xml:space="preserve">VDU </w:t>
        </w:r>
        <w:r w:rsidR="00EA30F2" w:rsidRPr="005129AB">
          <w:rPr>
            <w:rStyle w:val="Hyperlink"/>
            <w:rFonts w:ascii="Times New Roman" w:hAnsi="Times New Roman"/>
            <w:spacing w:val="-6"/>
          </w:rPr>
          <w:t>s</w:t>
        </w:r>
        <w:r w:rsidR="001A65F9" w:rsidRPr="005129AB">
          <w:rPr>
            <w:rStyle w:val="Hyperlink"/>
            <w:rFonts w:ascii="Times New Roman" w:hAnsi="Times New Roman"/>
            <w:spacing w:val="-6"/>
          </w:rPr>
          <w:t xml:space="preserve">tudijų dalykų atestavimo tvarkos </w:t>
        </w:r>
        <w:r w:rsidRPr="005129AB">
          <w:rPr>
            <w:rStyle w:val="Hyperlink"/>
            <w:rFonts w:ascii="Times New Roman" w:hAnsi="Times New Roman"/>
            <w:spacing w:val="-6"/>
          </w:rPr>
          <w:t>aprašas</w:t>
        </w:r>
      </w:hyperlink>
      <w:r w:rsidRPr="005129AB">
        <w:rPr>
          <w:rFonts w:ascii="Times New Roman" w:hAnsi="Times New Roman"/>
          <w:spacing w:val="-6"/>
        </w:rPr>
        <w:t xml:space="preserve"> (2019, nauja redakcija) nustato dalykų atitikimo studijų programos tikslams ir studijų proceso reikmėms įvertinimą. Šis aprašas numato studijų dalykų peržiūrą kas 3 metus.</w:t>
      </w:r>
    </w:p>
    <w:p w14:paraId="2324E8BB" w14:textId="1EEB0A91" w:rsidR="00AC62B0" w:rsidRPr="005129AB" w:rsidRDefault="00AC62B0" w:rsidP="004C455C">
      <w:pPr>
        <w:pStyle w:val="paragraph"/>
        <w:rPr>
          <w:spacing w:val="-6"/>
        </w:rPr>
      </w:pPr>
      <w:r w:rsidRPr="005129AB">
        <w:rPr>
          <w:spacing w:val="-6"/>
        </w:rPr>
        <w:t xml:space="preserve">- </w:t>
      </w:r>
      <w:bookmarkStart w:id="22" w:name="_Hlk128225351"/>
      <w:r w:rsidRPr="005129AB">
        <w:rPr>
          <w:spacing w:val="-6"/>
        </w:rPr>
        <w:fldChar w:fldCharType="begin"/>
      </w:r>
      <w:r w:rsidRPr="005129AB">
        <w:rPr>
          <w:spacing w:val="-6"/>
        </w:rPr>
        <w:instrText xml:space="preserve"> HYPERLINK "https://studyonline.lt/wp-content/uploads/2019/06/Nuotoliniu_studiju_tvarka.pdf" </w:instrText>
      </w:r>
      <w:r w:rsidRPr="005129AB">
        <w:rPr>
          <w:spacing w:val="-6"/>
        </w:rPr>
      </w:r>
      <w:r w:rsidRPr="005129AB">
        <w:rPr>
          <w:spacing w:val="-6"/>
        </w:rPr>
        <w:fldChar w:fldCharType="separate"/>
      </w:r>
      <w:r w:rsidRPr="005129AB">
        <w:rPr>
          <w:rStyle w:val="Hyperlink"/>
          <w:spacing w:val="-6"/>
        </w:rPr>
        <w:t>VDU nuotolinių ir mišriųjų nuotolinių studijų organizavimo tvarkos aprašas</w:t>
      </w:r>
      <w:r w:rsidRPr="005129AB">
        <w:rPr>
          <w:spacing w:val="-6"/>
        </w:rPr>
        <w:fldChar w:fldCharType="end"/>
      </w:r>
      <w:r w:rsidRPr="005129AB">
        <w:rPr>
          <w:spacing w:val="-6"/>
        </w:rPr>
        <w:t xml:space="preserve"> (2020) reglamentuoja studijų dalykų tinkamumo nuotolinėms ir mišrioms nuotolinėms studijoms įvertinimą ir atestavimą</w:t>
      </w:r>
      <w:bookmarkEnd w:id="22"/>
      <w:r w:rsidRPr="005129AB">
        <w:rPr>
          <w:spacing w:val="-6"/>
        </w:rPr>
        <w:t xml:space="preserve">. </w:t>
      </w:r>
    </w:p>
    <w:p w14:paraId="302420F2" w14:textId="0A152A6E" w:rsidR="00B873DA" w:rsidRPr="005129AB" w:rsidRDefault="00B873DA" w:rsidP="004C455C">
      <w:pPr>
        <w:pStyle w:val="paragraph"/>
        <w:rPr>
          <w:color w:val="000000"/>
          <w:spacing w:val="-6"/>
        </w:rPr>
      </w:pPr>
      <w:r w:rsidRPr="005129AB">
        <w:rPr>
          <w:spacing w:val="-6"/>
        </w:rPr>
        <w:t xml:space="preserve">Aukščiau minėti dokumentai viešai prieinami </w:t>
      </w:r>
      <w:hyperlink r:id="rId232" w:history="1">
        <w:r w:rsidRPr="005129AB">
          <w:rPr>
            <w:rStyle w:val="Hyperlink"/>
            <w:spacing w:val="-6"/>
          </w:rPr>
          <w:t>VDU tinklapyje lietuvių kalba</w:t>
        </w:r>
      </w:hyperlink>
      <w:r w:rsidRPr="005129AB">
        <w:rPr>
          <w:spacing w:val="-6"/>
        </w:rPr>
        <w:t xml:space="preserve"> ir </w:t>
      </w:r>
      <w:hyperlink r:id="rId233" w:history="1">
        <w:r w:rsidRPr="005129AB">
          <w:rPr>
            <w:rStyle w:val="Hyperlink"/>
            <w:spacing w:val="-6"/>
          </w:rPr>
          <w:t>anglų kalba</w:t>
        </w:r>
      </w:hyperlink>
      <w:r w:rsidRPr="005129AB">
        <w:rPr>
          <w:spacing w:val="-6"/>
        </w:rPr>
        <w:t xml:space="preserve">.  </w:t>
      </w:r>
    </w:p>
    <w:p w14:paraId="126FB272" w14:textId="3D5B3FB6" w:rsidR="00DA7993" w:rsidRPr="005129AB" w:rsidRDefault="00FD3B02" w:rsidP="004C455C">
      <w:pPr>
        <w:pStyle w:val="paragraph"/>
        <w:rPr>
          <w:spacing w:val="-6"/>
        </w:rPr>
      </w:pPr>
      <w:r w:rsidRPr="005129AB">
        <w:rPr>
          <w:spacing w:val="-6"/>
        </w:rPr>
        <w:t>Strateginius studijų krypties programų klausimus svarsto ir esminius atnaujinimus tvirtina Universitet</w:t>
      </w:r>
      <w:r w:rsidR="00B923E2" w:rsidRPr="005129AB">
        <w:rPr>
          <w:spacing w:val="-6"/>
        </w:rPr>
        <w:t>o</w:t>
      </w:r>
      <w:r w:rsidRPr="005129AB">
        <w:rPr>
          <w:spacing w:val="-6"/>
        </w:rPr>
        <w:t xml:space="preserve"> Rektoratas ir Senatas. </w:t>
      </w:r>
      <w:bookmarkStart w:id="23" w:name="_Hlk128224003"/>
      <w:r w:rsidR="00167B06" w:rsidRPr="005129AB">
        <w:rPr>
          <w:spacing w:val="-6"/>
        </w:rPr>
        <w:t>Studijų kokybės skyrius (SKS) kuria ir taiko studijų kokybės užtikrinimo strategijas ir priemones, atlieka studijų kokybės stebėseną ir teikia rekomendacijas gerinimui</w:t>
      </w:r>
      <w:r w:rsidR="004931D6" w:rsidRPr="005129AB">
        <w:rPr>
          <w:spacing w:val="-6"/>
        </w:rPr>
        <w:t xml:space="preserve"> </w:t>
      </w:r>
      <w:hyperlink r:id="rId234" w:history="1">
        <w:r w:rsidR="004931D6" w:rsidRPr="005129AB">
          <w:rPr>
            <w:rStyle w:val="Hyperlink"/>
            <w:spacing w:val="-6"/>
          </w:rPr>
          <w:t>universiteto lygmeniu</w:t>
        </w:r>
      </w:hyperlink>
      <w:r w:rsidR="00167B06" w:rsidRPr="005129AB">
        <w:rPr>
          <w:spacing w:val="-6"/>
        </w:rPr>
        <w:t xml:space="preserve">; Inovatyvių studijų institutas koordinuoja nuotolinių ir mišriųjų nuotolinių studijų kokybės užtikrinimą </w:t>
      </w:r>
      <w:hyperlink r:id="rId235" w:history="1">
        <w:r w:rsidR="00167B06" w:rsidRPr="005129AB">
          <w:rPr>
            <w:rStyle w:val="Hyperlink"/>
            <w:spacing w:val="-6"/>
          </w:rPr>
          <w:t>studijų dalykų lygmeniu</w:t>
        </w:r>
      </w:hyperlink>
      <w:r w:rsidR="00167B06" w:rsidRPr="005129AB">
        <w:rPr>
          <w:spacing w:val="-6"/>
        </w:rPr>
        <w:t xml:space="preserve">. </w:t>
      </w:r>
      <w:bookmarkEnd w:id="23"/>
      <w:r w:rsidR="00F030E7" w:rsidRPr="005129AB">
        <w:rPr>
          <w:spacing w:val="-6"/>
        </w:rPr>
        <w:t>S</w:t>
      </w:r>
      <w:r w:rsidR="005D5B02" w:rsidRPr="005129AB">
        <w:rPr>
          <w:spacing w:val="-6"/>
        </w:rPr>
        <w:t>tudijų valdym</w:t>
      </w:r>
      <w:r w:rsidR="00A5327C" w:rsidRPr="005129AB">
        <w:rPr>
          <w:spacing w:val="-6"/>
        </w:rPr>
        <w:t>o</w:t>
      </w:r>
      <w:r w:rsidR="005D5B02" w:rsidRPr="005129AB">
        <w:rPr>
          <w:spacing w:val="-6"/>
        </w:rPr>
        <w:t xml:space="preserve"> sprendimus priima fakulteto</w:t>
      </w:r>
      <w:r w:rsidR="00FE04D7" w:rsidRPr="005129AB">
        <w:rPr>
          <w:spacing w:val="-6"/>
        </w:rPr>
        <w:t xml:space="preserve"> </w:t>
      </w:r>
      <w:r w:rsidR="008E1ABE" w:rsidRPr="005129AB">
        <w:rPr>
          <w:spacing w:val="-6"/>
        </w:rPr>
        <w:t xml:space="preserve">/ </w:t>
      </w:r>
      <w:r w:rsidR="005D5B02" w:rsidRPr="005129AB">
        <w:rPr>
          <w:spacing w:val="-6"/>
        </w:rPr>
        <w:t xml:space="preserve">akademijos taryba, studijų programos komitetas (toliau </w:t>
      </w:r>
      <w:r w:rsidR="008E1ABE" w:rsidRPr="005129AB">
        <w:rPr>
          <w:spacing w:val="-6"/>
        </w:rPr>
        <w:t>– Komitetas), fakulteto dekanas/</w:t>
      </w:r>
      <w:r w:rsidR="005D5B02" w:rsidRPr="005129AB">
        <w:rPr>
          <w:spacing w:val="-6"/>
        </w:rPr>
        <w:t xml:space="preserve"> akademijos</w:t>
      </w:r>
      <w:r w:rsidR="008E1ABE" w:rsidRPr="005129AB">
        <w:rPr>
          <w:spacing w:val="-6"/>
        </w:rPr>
        <w:t xml:space="preserve"> kancleris ir katedros vedėjas</w:t>
      </w:r>
      <w:r w:rsidR="00FE04D7" w:rsidRPr="005129AB">
        <w:rPr>
          <w:spacing w:val="-6"/>
        </w:rPr>
        <w:t xml:space="preserve"> </w:t>
      </w:r>
      <w:r w:rsidR="008E1ABE" w:rsidRPr="005129AB">
        <w:rPr>
          <w:spacing w:val="-6"/>
        </w:rPr>
        <w:t>/</w:t>
      </w:r>
      <w:r w:rsidR="005D5B02" w:rsidRPr="005129AB">
        <w:rPr>
          <w:spacing w:val="-6"/>
        </w:rPr>
        <w:t xml:space="preserve"> instituto direktorius</w:t>
      </w:r>
      <w:r w:rsidR="00DA7993" w:rsidRPr="005129AB">
        <w:rPr>
          <w:spacing w:val="-6"/>
        </w:rPr>
        <w:t xml:space="preserve">. </w:t>
      </w:r>
    </w:p>
    <w:p w14:paraId="66507E6B" w14:textId="3DFFBDA5" w:rsidR="002641D9" w:rsidRPr="00907F46" w:rsidRDefault="00036DE2" w:rsidP="004C455C">
      <w:pPr>
        <w:pStyle w:val="paragraph"/>
      </w:pPr>
      <w:r w:rsidRPr="005129AB">
        <w:rPr>
          <w:i/>
          <w:iCs/>
          <w:spacing w:val="-6"/>
        </w:rPr>
        <w:t xml:space="preserve">Žemės ūkio </w:t>
      </w:r>
      <w:r w:rsidR="006610F9" w:rsidRPr="005129AB">
        <w:rPr>
          <w:i/>
          <w:iCs/>
          <w:spacing w:val="-6"/>
        </w:rPr>
        <w:t>akademijos t</w:t>
      </w:r>
      <w:r w:rsidR="005D5B02" w:rsidRPr="005129AB">
        <w:rPr>
          <w:i/>
          <w:spacing w:val="-6"/>
        </w:rPr>
        <w:t>aryba</w:t>
      </w:r>
      <w:r w:rsidR="005D5B02" w:rsidRPr="005129AB">
        <w:rPr>
          <w:spacing w:val="-6"/>
        </w:rPr>
        <w:t xml:space="preserve"> atsakinga už studijų krypties kokybės užtikrinimą, pavasario semestre svarsto studijų krypties klausimus ir priima sprendimus</w:t>
      </w:r>
      <w:r w:rsidR="005D5B02" w:rsidRPr="00907F46">
        <w:t xml:space="preserve"> dėl krypties tobulinimo. Pavyzdžiui, Taryba </w:t>
      </w:r>
      <w:r w:rsidR="007B54E4" w:rsidRPr="00907F46">
        <w:t>aptaria</w:t>
      </w:r>
      <w:r w:rsidR="005D5B02" w:rsidRPr="00907F46">
        <w:t xml:space="preserve"> </w:t>
      </w:r>
      <w:r w:rsidR="005D5B02" w:rsidRPr="00907F46">
        <w:lastRenderedPageBreak/>
        <w:t xml:space="preserve">esminius studijų krypties programų </w:t>
      </w:r>
      <w:r w:rsidR="00AE4CD4" w:rsidRPr="00907F46">
        <w:t>pokyčius</w:t>
      </w:r>
      <w:r w:rsidR="005D5B02" w:rsidRPr="00907F46">
        <w:t xml:space="preserve">, studijų programų vidinio vertinimo rezultatus ir studijų programų </w:t>
      </w:r>
      <w:r w:rsidR="007655C8" w:rsidRPr="00907F46">
        <w:t>tobulinimo</w:t>
      </w:r>
      <w:r w:rsidR="005D5B02" w:rsidRPr="00907F46">
        <w:t xml:space="preserve"> planus.</w:t>
      </w:r>
    </w:p>
    <w:p w14:paraId="05B9802B" w14:textId="21EF7EDE" w:rsidR="005D5B02" w:rsidRPr="005129AB" w:rsidRDefault="005D5B02" w:rsidP="004C455C">
      <w:pPr>
        <w:pStyle w:val="paragraph"/>
        <w:rPr>
          <w:spacing w:val="-6"/>
        </w:rPr>
      </w:pPr>
      <w:r w:rsidRPr="00907F46">
        <w:rPr>
          <w:i/>
        </w:rPr>
        <w:t>Komiteto</w:t>
      </w:r>
      <w:r w:rsidRPr="00907F46">
        <w:t xml:space="preserve"> pagrindinė atsakomybė – koordinuoti studijų programos įgyvendinimą studijų turinio </w:t>
      </w:r>
      <w:r w:rsidRPr="005129AB">
        <w:rPr>
          <w:spacing w:val="-6"/>
        </w:rPr>
        <w:t>aspektu ir užtikrinti studijų programos kokybę. Komitetas atlieka vidinį studijų programos kokybės vertinimą</w:t>
      </w:r>
      <w:r w:rsidR="001D4EB2" w:rsidRPr="005129AB">
        <w:rPr>
          <w:spacing w:val="-6"/>
        </w:rPr>
        <w:t xml:space="preserve"> ir</w:t>
      </w:r>
      <w:r w:rsidRPr="005129AB">
        <w:rPr>
          <w:spacing w:val="-6"/>
        </w:rPr>
        <w:t xml:space="preserve"> atnaujinimą</w:t>
      </w:r>
      <w:r w:rsidR="001D4EB2" w:rsidRPr="005129AB">
        <w:rPr>
          <w:spacing w:val="-6"/>
        </w:rPr>
        <w:t xml:space="preserve">, yra atsakingas už kokybės gerinimo planų rengimą </w:t>
      </w:r>
      <w:r w:rsidRPr="005129AB">
        <w:rPr>
          <w:spacing w:val="-6"/>
        </w:rPr>
        <w:t xml:space="preserve">ir </w:t>
      </w:r>
      <w:r w:rsidR="001D4EB2" w:rsidRPr="005129AB">
        <w:rPr>
          <w:spacing w:val="-6"/>
        </w:rPr>
        <w:t>įgyvendinimą</w:t>
      </w:r>
      <w:r w:rsidRPr="005129AB">
        <w:rPr>
          <w:spacing w:val="-6"/>
        </w:rPr>
        <w:t xml:space="preserve">. </w:t>
      </w:r>
      <w:r w:rsidR="001D4EB2" w:rsidRPr="005129AB">
        <w:rPr>
          <w:spacing w:val="-6"/>
        </w:rPr>
        <w:t xml:space="preserve">Komitetas užtikrina studijų programos rezultatų atitiktį darbo rinkos ir visuomenės poreikiams, palaiko ryšius su socialiniais dalininkais, rūpinasi jų įtraukimu į studijų programos veiklas. Komitetas priima sprendimus bendru sutarimu, jie fiksuojami susitikimų protokoluose. </w:t>
      </w:r>
    </w:p>
    <w:p w14:paraId="64AE4FB7" w14:textId="44FD396B" w:rsidR="005348C4" w:rsidRPr="005129AB" w:rsidRDefault="008077A4" w:rsidP="004C455C">
      <w:pPr>
        <w:pStyle w:val="paragraph"/>
        <w:rPr>
          <w:color w:val="000000"/>
          <w:spacing w:val="-6"/>
        </w:rPr>
      </w:pPr>
      <w:r w:rsidRPr="005129AB">
        <w:rPr>
          <w:i/>
          <w:color w:val="000000"/>
          <w:spacing w:val="-6"/>
        </w:rPr>
        <w:t>K</w:t>
      </w:r>
      <w:r w:rsidR="005348C4" w:rsidRPr="005129AB">
        <w:rPr>
          <w:i/>
          <w:color w:val="000000"/>
          <w:spacing w:val="-6"/>
        </w:rPr>
        <w:t>atedros vedėjas</w:t>
      </w:r>
      <w:r w:rsidR="00C37581" w:rsidRPr="005129AB">
        <w:rPr>
          <w:i/>
          <w:color w:val="000000"/>
          <w:spacing w:val="-6"/>
        </w:rPr>
        <w:t>,</w:t>
      </w:r>
      <w:r w:rsidR="005348C4" w:rsidRPr="005129AB">
        <w:rPr>
          <w:color w:val="000000"/>
          <w:spacing w:val="-6"/>
        </w:rPr>
        <w:t xml:space="preserve"> </w:t>
      </w:r>
      <w:r w:rsidR="005348C4" w:rsidRPr="005129AB">
        <w:rPr>
          <w:i/>
          <w:color w:val="000000"/>
          <w:spacing w:val="-6"/>
        </w:rPr>
        <w:t>fakulteto dekanas/ akademijos kancleri</w:t>
      </w:r>
      <w:r w:rsidR="00DE7992" w:rsidRPr="005129AB">
        <w:rPr>
          <w:i/>
          <w:color w:val="000000"/>
          <w:spacing w:val="-6"/>
        </w:rPr>
        <w:t xml:space="preserve">s </w:t>
      </w:r>
      <w:r w:rsidR="005348C4" w:rsidRPr="005129AB">
        <w:rPr>
          <w:color w:val="000000"/>
          <w:spacing w:val="-6"/>
        </w:rPr>
        <w:t>prižiūri studijų programos įgyvendinimą administr</w:t>
      </w:r>
      <w:r w:rsidRPr="005129AB">
        <w:rPr>
          <w:color w:val="000000"/>
          <w:spacing w:val="-6"/>
        </w:rPr>
        <w:t>a</w:t>
      </w:r>
      <w:r w:rsidR="005348C4" w:rsidRPr="005129AB">
        <w:rPr>
          <w:color w:val="000000"/>
          <w:spacing w:val="-6"/>
        </w:rPr>
        <w:t xml:space="preserve">ciniu požiūriu. Pavyzdžiui, </w:t>
      </w:r>
      <w:r w:rsidR="005348C4" w:rsidRPr="005129AB">
        <w:rPr>
          <w:spacing w:val="-6"/>
        </w:rPr>
        <w:t>sprendžia studijų erdvės organizavimo ir techninio administravimo klausimus, atsakingas už informacijos sklaidą, dėstytojų darbo krūvio apskaitą, studentų registraciją, studijų dokumentavimą ir pan.</w:t>
      </w:r>
      <w:r w:rsidR="00635BF9" w:rsidRPr="005129AB">
        <w:rPr>
          <w:spacing w:val="-6"/>
        </w:rPr>
        <w:t xml:space="preserve"> </w:t>
      </w:r>
    </w:p>
    <w:p w14:paraId="49E1312C" w14:textId="2372F817" w:rsidR="00E079A3" w:rsidRPr="005129AB" w:rsidRDefault="007A783E" w:rsidP="004C455C">
      <w:pPr>
        <w:pStyle w:val="paragraph"/>
        <w:rPr>
          <w:spacing w:val="-6"/>
        </w:rPr>
      </w:pPr>
      <w:r w:rsidRPr="005129AB">
        <w:rPr>
          <w:spacing w:val="-6"/>
        </w:rPr>
        <w:t xml:space="preserve">Abiejų studijų programų komitetuose yra po </w:t>
      </w:r>
      <w:r w:rsidR="00036DE2" w:rsidRPr="005129AB">
        <w:rPr>
          <w:spacing w:val="-6"/>
        </w:rPr>
        <w:t>8 nari</w:t>
      </w:r>
      <w:r w:rsidRPr="005129AB">
        <w:rPr>
          <w:spacing w:val="-6"/>
        </w:rPr>
        <w:t xml:space="preserve">us. </w:t>
      </w:r>
      <w:r w:rsidR="008B1928" w:rsidRPr="005129AB">
        <w:rPr>
          <w:i/>
          <w:spacing w:val="-6"/>
        </w:rPr>
        <w:t>Agroekosistemų</w:t>
      </w:r>
      <w:r w:rsidRPr="005129AB">
        <w:rPr>
          <w:spacing w:val="-6"/>
        </w:rPr>
        <w:t xml:space="preserve"> programos:</w:t>
      </w:r>
      <w:r w:rsidR="00905741" w:rsidRPr="005129AB">
        <w:rPr>
          <w:spacing w:val="-6"/>
        </w:rPr>
        <w:t xml:space="preserve"> </w:t>
      </w:r>
      <w:r w:rsidR="00036DE2" w:rsidRPr="005129AB">
        <w:rPr>
          <w:spacing w:val="-6"/>
        </w:rPr>
        <w:t>6 dėstytojai, 1 studentė ir 1</w:t>
      </w:r>
      <w:r w:rsidR="00C37581" w:rsidRPr="005129AB">
        <w:rPr>
          <w:spacing w:val="-6"/>
        </w:rPr>
        <w:t xml:space="preserve"> </w:t>
      </w:r>
      <w:r w:rsidR="00036DE2" w:rsidRPr="005129AB">
        <w:rPr>
          <w:spacing w:val="-6"/>
        </w:rPr>
        <w:t>darbdavių atstovas</w:t>
      </w:r>
      <w:r w:rsidRPr="005129AB">
        <w:rPr>
          <w:spacing w:val="-6"/>
        </w:rPr>
        <w:t xml:space="preserve">, </w:t>
      </w:r>
      <w:r w:rsidR="008B1928" w:rsidRPr="005129AB">
        <w:rPr>
          <w:i/>
          <w:spacing w:val="-6"/>
        </w:rPr>
        <w:t>Ekologijos ir klimato kaitos</w:t>
      </w:r>
      <w:r w:rsidRPr="005129AB">
        <w:rPr>
          <w:spacing w:val="-6"/>
        </w:rPr>
        <w:t>: 5 dėstytojai, 2 studentai ir 1 darbdavių atstovas</w:t>
      </w:r>
      <w:r w:rsidR="00DA7993" w:rsidRPr="005129AB">
        <w:rPr>
          <w:spacing w:val="-6"/>
        </w:rPr>
        <w:t xml:space="preserve"> </w:t>
      </w:r>
      <w:r w:rsidR="00E079A3" w:rsidRPr="005129AB">
        <w:rPr>
          <w:spacing w:val="-6"/>
        </w:rPr>
        <w:t>Komiteto nariai vykdo šias funkcijas:</w:t>
      </w:r>
    </w:p>
    <w:p w14:paraId="5F28409F" w14:textId="49522C48" w:rsidR="00E079A3" w:rsidRPr="005129AB" w:rsidRDefault="00E079A3" w:rsidP="004C455C">
      <w:pPr>
        <w:pStyle w:val="paragraph"/>
        <w:rPr>
          <w:spacing w:val="-6"/>
        </w:rPr>
      </w:pPr>
      <w:r w:rsidRPr="005129AB">
        <w:rPr>
          <w:spacing w:val="-6"/>
        </w:rPr>
        <w:t>- Komiteto pirmininkas atsakingas už studijų programos vadybos kokybės užtikrinimą ir visą Komiteto darbą, organizuoja kasmetinį studijų programos vidinį kokybės vertinimą, kokybės gerinimo planų rengimą, vykdo jų įgyvendinimo stebėseną</w:t>
      </w:r>
      <w:r w:rsidR="00D236B5" w:rsidRPr="005129AB">
        <w:rPr>
          <w:spacing w:val="-6"/>
        </w:rPr>
        <w:t>;</w:t>
      </w:r>
    </w:p>
    <w:p w14:paraId="2643F339" w14:textId="0463722B" w:rsidR="00E079A3" w:rsidRPr="005129AB" w:rsidRDefault="00E079A3" w:rsidP="004C455C">
      <w:pPr>
        <w:pStyle w:val="paragraph"/>
        <w:rPr>
          <w:spacing w:val="-6"/>
        </w:rPr>
      </w:pPr>
      <w:r w:rsidRPr="005129AB">
        <w:rPr>
          <w:spacing w:val="-6"/>
        </w:rPr>
        <w:t>- Dėstytojų atstovai atsakingi už studijų programos studijų rezultatų ir sandaros atitikimą keliamiems reikalavimams</w:t>
      </w:r>
      <w:r w:rsidR="008B18B4" w:rsidRPr="005129AB">
        <w:rPr>
          <w:spacing w:val="-6"/>
        </w:rPr>
        <w:t xml:space="preserve"> – tyrimų/meno, srities, didaktikos reikalavimams. Jie</w:t>
      </w:r>
      <w:r w:rsidRPr="005129AB">
        <w:rPr>
          <w:spacing w:val="-6"/>
        </w:rPr>
        <w:t xml:space="preserve"> vykd</w:t>
      </w:r>
      <w:r w:rsidR="008B18B4" w:rsidRPr="005129AB">
        <w:rPr>
          <w:spacing w:val="-6"/>
        </w:rPr>
        <w:t>o</w:t>
      </w:r>
      <w:r w:rsidRPr="005129AB">
        <w:rPr>
          <w:spacing w:val="-6"/>
        </w:rPr>
        <w:t xml:space="preserve"> su studijų programos kokybe susijusios informacijos ir gerosios patirties sklaidą studijų programos dalyviams, atli</w:t>
      </w:r>
      <w:r w:rsidR="008B18B4" w:rsidRPr="005129AB">
        <w:rPr>
          <w:spacing w:val="-6"/>
        </w:rPr>
        <w:t>e</w:t>
      </w:r>
      <w:r w:rsidRPr="005129AB">
        <w:rPr>
          <w:spacing w:val="-6"/>
        </w:rPr>
        <w:t>k</w:t>
      </w:r>
      <w:r w:rsidR="008B18B4" w:rsidRPr="005129AB">
        <w:rPr>
          <w:spacing w:val="-6"/>
        </w:rPr>
        <w:t>a</w:t>
      </w:r>
      <w:r w:rsidRPr="005129AB">
        <w:rPr>
          <w:spacing w:val="-6"/>
        </w:rPr>
        <w:t xml:space="preserve"> programos vertinimą, teik</w:t>
      </w:r>
      <w:r w:rsidR="008B18B4" w:rsidRPr="005129AB">
        <w:rPr>
          <w:spacing w:val="-6"/>
        </w:rPr>
        <w:t>ia</w:t>
      </w:r>
      <w:r w:rsidRPr="005129AB">
        <w:rPr>
          <w:spacing w:val="-6"/>
        </w:rPr>
        <w:t xml:space="preserve"> pasiūlymus studijų pro</w:t>
      </w:r>
      <w:r w:rsidR="008B18B4" w:rsidRPr="005129AB">
        <w:rPr>
          <w:spacing w:val="-6"/>
        </w:rPr>
        <w:t>gramos tobulinimui ir įgyvendina</w:t>
      </w:r>
      <w:r w:rsidRPr="005129AB">
        <w:rPr>
          <w:spacing w:val="-6"/>
        </w:rPr>
        <w:t xml:space="preserve"> programos tobulinimo veiklas</w:t>
      </w:r>
      <w:r w:rsidR="00D236B5" w:rsidRPr="005129AB">
        <w:rPr>
          <w:spacing w:val="-6"/>
        </w:rPr>
        <w:t>;</w:t>
      </w:r>
      <w:r w:rsidRPr="005129AB">
        <w:rPr>
          <w:spacing w:val="-6"/>
        </w:rPr>
        <w:t xml:space="preserve"> </w:t>
      </w:r>
    </w:p>
    <w:p w14:paraId="17D694EC" w14:textId="3E3A633F" w:rsidR="00E079A3" w:rsidRPr="005129AB" w:rsidRDefault="008B18B4" w:rsidP="004C455C">
      <w:pPr>
        <w:pStyle w:val="paragraph"/>
        <w:rPr>
          <w:rFonts w:eastAsiaTheme="minorHAnsi"/>
          <w:spacing w:val="-6"/>
          <w:lang w:eastAsia="en-US"/>
        </w:rPr>
      </w:pPr>
      <w:r w:rsidRPr="005129AB">
        <w:rPr>
          <w:spacing w:val="-6"/>
        </w:rPr>
        <w:t>- Darbdavių atstovas dalyvauja</w:t>
      </w:r>
      <w:r w:rsidR="00E079A3" w:rsidRPr="005129AB">
        <w:rPr>
          <w:spacing w:val="-6"/>
        </w:rPr>
        <w:t xml:space="preserve"> studijų programos atitikimo darbo rinkos poreikiams vertinime ir pasiūlymų studijų </w:t>
      </w:r>
      <w:r w:rsidR="00E079A3" w:rsidRPr="005129AB">
        <w:rPr>
          <w:rFonts w:eastAsiaTheme="minorHAnsi"/>
          <w:spacing w:val="-6"/>
          <w:lang w:eastAsia="en-US"/>
        </w:rPr>
        <w:t>programos tobulinimui teikime</w:t>
      </w:r>
      <w:r w:rsidR="00D236B5" w:rsidRPr="005129AB">
        <w:rPr>
          <w:rFonts w:eastAsiaTheme="minorHAnsi"/>
          <w:spacing w:val="-6"/>
          <w:lang w:eastAsia="en-US"/>
        </w:rPr>
        <w:t>;</w:t>
      </w:r>
      <w:r w:rsidR="00E079A3" w:rsidRPr="005129AB">
        <w:rPr>
          <w:rFonts w:eastAsiaTheme="minorHAnsi"/>
          <w:spacing w:val="-6"/>
          <w:lang w:eastAsia="en-US"/>
        </w:rPr>
        <w:t xml:space="preserve"> </w:t>
      </w:r>
    </w:p>
    <w:p w14:paraId="10B033A9" w14:textId="123F4CA9" w:rsidR="00DA7993" w:rsidRPr="005129AB" w:rsidRDefault="00E079A3" w:rsidP="004C455C">
      <w:pPr>
        <w:pStyle w:val="paragraph"/>
        <w:rPr>
          <w:spacing w:val="-6"/>
        </w:rPr>
      </w:pPr>
      <w:r w:rsidRPr="005129AB">
        <w:rPr>
          <w:spacing w:val="-6"/>
        </w:rPr>
        <w:t>- Studentų</w:t>
      </w:r>
      <w:r w:rsidR="00B44B75" w:rsidRPr="005129AB">
        <w:rPr>
          <w:spacing w:val="-6"/>
        </w:rPr>
        <w:t xml:space="preserve"> atstovas atsakingas už studijų programos atnaujinimui reikalingų rekomendacijų teikimą, atsižvelgiant į savo ir kitų studentų pasiūlymus, jis taip pat dalyvauja šių rekomendacijų </w:t>
      </w:r>
      <w:r w:rsidRPr="005129AB">
        <w:rPr>
          <w:spacing w:val="-6"/>
        </w:rPr>
        <w:t xml:space="preserve"> </w:t>
      </w:r>
      <w:r w:rsidR="0086556C" w:rsidRPr="005129AB">
        <w:rPr>
          <w:spacing w:val="-6"/>
        </w:rPr>
        <w:t xml:space="preserve">įgyvendinime. </w:t>
      </w:r>
      <w:r w:rsidRPr="005129AB">
        <w:rPr>
          <w:spacing w:val="-6"/>
        </w:rPr>
        <w:t xml:space="preserve"> </w:t>
      </w:r>
    </w:p>
    <w:p w14:paraId="2F240AC2" w14:textId="2DE801F3" w:rsidR="001777C6" w:rsidRPr="005129AB" w:rsidRDefault="00D30C97" w:rsidP="004C455C">
      <w:pPr>
        <w:pStyle w:val="paragraph"/>
        <w:rPr>
          <w:spacing w:val="-6"/>
        </w:rPr>
      </w:pPr>
      <w:r w:rsidRPr="005129AB">
        <w:rPr>
          <w:spacing w:val="-6"/>
        </w:rPr>
        <w:t xml:space="preserve">Komitetas periodiškai atlieka </w:t>
      </w:r>
      <w:r w:rsidR="002E558B" w:rsidRPr="005129AB">
        <w:rPr>
          <w:spacing w:val="-6"/>
        </w:rPr>
        <w:t>vidinį vertinimą –</w:t>
      </w:r>
      <w:r w:rsidR="00FE1215" w:rsidRPr="005129AB">
        <w:rPr>
          <w:spacing w:val="-6"/>
        </w:rPr>
        <w:t xml:space="preserve"> siekiant nustatyti studijų stiprybes ir tobulintinus aspektus </w:t>
      </w:r>
      <w:r w:rsidR="00D14D05" w:rsidRPr="005129AB">
        <w:rPr>
          <w:spacing w:val="-6"/>
        </w:rPr>
        <w:t xml:space="preserve">Komitetas </w:t>
      </w:r>
      <w:r w:rsidR="002E558B" w:rsidRPr="005129AB">
        <w:rPr>
          <w:spacing w:val="-6"/>
        </w:rPr>
        <w:t>vykdo kasmetinę</w:t>
      </w:r>
      <w:r w:rsidR="00597ED1" w:rsidRPr="005129AB">
        <w:rPr>
          <w:spacing w:val="-6"/>
        </w:rPr>
        <w:t xml:space="preserve"> studijų analizę,</w:t>
      </w:r>
      <w:r w:rsidR="00FE1215" w:rsidRPr="005129AB">
        <w:rPr>
          <w:spacing w:val="-6"/>
        </w:rPr>
        <w:t xml:space="preserve"> kurioje pasitelkia</w:t>
      </w:r>
      <w:r w:rsidR="00E231E8" w:rsidRPr="005129AB">
        <w:rPr>
          <w:spacing w:val="-6"/>
        </w:rPr>
        <w:t xml:space="preserve"> </w:t>
      </w:r>
      <w:r w:rsidR="00171966" w:rsidRPr="005129AB">
        <w:rPr>
          <w:spacing w:val="-6"/>
        </w:rPr>
        <w:t>statistinę studijų informaciją,</w:t>
      </w:r>
      <w:r w:rsidR="00FE1215" w:rsidRPr="005129AB">
        <w:rPr>
          <w:spacing w:val="-6"/>
        </w:rPr>
        <w:t xml:space="preserve"> apklaus</w:t>
      </w:r>
      <w:r w:rsidR="00CA228C" w:rsidRPr="005129AB">
        <w:rPr>
          <w:spacing w:val="-6"/>
        </w:rPr>
        <w:t xml:space="preserve">omis </w:t>
      </w:r>
      <w:r w:rsidR="00FE1215" w:rsidRPr="005129AB">
        <w:rPr>
          <w:spacing w:val="-6"/>
        </w:rPr>
        <w:t xml:space="preserve">ir kitais </w:t>
      </w:r>
      <w:r w:rsidR="00CA228C" w:rsidRPr="005129AB">
        <w:rPr>
          <w:spacing w:val="-6"/>
        </w:rPr>
        <w:t>metodais</w:t>
      </w:r>
      <w:r w:rsidR="00FE1215" w:rsidRPr="005129AB">
        <w:rPr>
          <w:spacing w:val="-6"/>
        </w:rPr>
        <w:t xml:space="preserve"> gautą informaciją apie studijas</w:t>
      </w:r>
      <w:r w:rsidR="00CA228C" w:rsidRPr="005129AB">
        <w:rPr>
          <w:spacing w:val="-6"/>
        </w:rPr>
        <w:t xml:space="preserve">, </w:t>
      </w:r>
      <w:r w:rsidR="00AA47A7" w:rsidRPr="005129AB">
        <w:rPr>
          <w:spacing w:val="-6"/>
        </w:rPr>
        <w:t>taip pat integruoja išorinio vertinimo rezultatus</w:t>
      </w:r>
      <w:r w:rsidR="001777C6" w:rsidRPr="005129AB">
        <w:rPr>
          <w:spacing w:val="-6"/>
        </w:rPr>
        <w:t>.</w:t>
      </w:r>
      <w:r w:rsidR="00AA47A7" w:rsidRPr="005129AB">
        <w:rPr>
          <w:spacing w:val="-6"/>
        </w:rPr>
        <w:t xml:space="preserve"> </w:t>
      </w:r>
      <w:r w:rsidR="001777C6" w:rsidRPr="005129AB">
        <w:rPr>
          <w:spacing w:val="-6"/>
        </w:rPr>
        <w:t>Studijų programos analizės rezultatai aptariami su katedros vedėju / instituto direktoriumi</w:t>
      </w:r>
      <w:r w:rsidR="002438D3" w:rsidRPr="005129AB">
        <w:rPr>
          <w:spacing w:val="-6"/>
        </w:rPr>
        <w:t>,</w:t>
      </w:r>
      <w:r w:rsidR="001777C6" w:rsidRPr="005129AB">
        <w:rPr>
          <w:spacing w:val="-6"/>
        </w:rPr>
        <w:t xml:space="preserve"> fakulteto dekanu / akademijos kancleriu, </w:t>
      </w:r>
      <w:r w:rsidR="002438D3" w:rsidRPr="005129AB">
        <w:rPr>
          <w:spacing w:val="-6"/>
        </w:rPr>
        <w:t xml:space="preserve">fakulteto / akademijos taryba, </w:t>
      </w:r>
      <w:r w:rsidR="001777C6" w:rsidRPr="005129AB">
        <w:rPr>
          <w:spacing w:val="-6"/>
        </w:rPr>
        <w:t>jie taip pat pristatomi susitikimuose su studentais</w:t>
      </w:r>
      <w:r w:rsidR="006543DD" w:rsidRPr="005129AB">
        <w:rPr>
          <w:spacing w:val="-6"/>
        </w:rPr>
        <w:t>, absolventais, darbdaviais</w:t>
      </w:r>
      <w:r w:rsidR="001777C6" w:rsidRPr="005129AB">
        <w:rPr>
          <w:spacing w:val="-6"/>
        </w:rPr>
        <w:t>.</w:t>
      </w:r>
    </w:p>
    <w:p w14:paraId="317304EA" w14:textId="2F79D14A" w:rsidR="00EF799E" w:rsidRPr="005129AB" w:rsidRDefault="001E2997" w:rsidP="004C455C">
      <w:pPr>
        <w:pStyle w:val="paragraph"/>
        <w:rPr>
          <w:spacing w:val="-6"/>
        </w:rPr>
      </w:pPr>
      <w:r w:rsidRPr="005129AB">
        <w:rPr>
          <w:spacing w:val="-6"/>
        </w:rPr>
        <w:t xml:space="preserve">Remiantis </w:t>
      </w:r>
      <w:r w:rsidR="00822A78" w:rsidRPr="005129AB">
        <w:rPr>
          <w:spacing w:val="-6"/>
        </w:rPr>
        <w:t>vertinimo</w:t>
      </w:r>
      <w:r w:rsidRPr="005129AB">
        <w:rPr>
          <w:spacing w:val="-6"/>
        </w:rPr>
        <w:t xml:space="preserve"> rezultatais, Komitetas numat</w:t>
      </w:r>
      <w:r w:rsidR="001560A2" w:rsidRPr="005129AB">
        <w:rPr>
          <w:spacing w:val="-6"/>
        </w:rPr>
        <w:t>o</w:t>
      </w:r>
      <w:r w:rsidRPr="005129AB">
        <w:rPr>
          <w:spacing w:val="-6"/>
        </w:rPr>
        <w:t xml:space="preserve"> veiksmus studijų programos kokybei tobulinti, parengdamas kasmetinius studijų program</w:t>
      </w:r>
      <w:r w:rsidR="00AA2408" w:rsidRPr="005129AB">
        <w:rPr>
          <w:spacing w:val="-6"/>
        </w:rPr>
        <w:t>os</w:t>
      </w:r>
      <w:r w:rsidRPr="005129AB">
        <w:rPr>
          <w:spacing w:val="-6"/>
        </w:rPr>
        <w:t xml:space="preserve"> tobulinimo planus. Tobulinimo planai rengiami ir jų stebėsena vykdoma pagal VDU Senato patvirtintą </w:t>
      </w:r>
      <w:hyperlink r:id="rId236">
        <w:r w:rsidRPr="005129AB">
          <w:rPr>
            <w:rStyle w:val="Hyperlink"/>
            <w:spacing w:val="-6"/>
          </w:rPr>
          <w:t>formą</w:t>
        </w:r>
      </w:hyperlink>
      <w:r w:rsidRPr="005129AB">
        <w:rPr>
          <w:spacing w:val="-6"/>
        </w:rPr>
        <w:t xml:space="preserve">. Komitetas </w:t>
      </w:r>
      <w:r w:rsidR="00783788" w:rsidRPr="005129AB">
        <w:rPr>
          <w:spacing w:val="-6"/>
        </w:rPr>
        <w:t xml:space="preserve">yra </w:t>
      </w:r>
      <w:r w:rsidRPr="005129AB">
        <w:rPr>
          <w:spacing w:val="-6"/>
        </w:rPr>
        <w:t>atsakingas už šių planų įgyvendinimą ir savo posėdžiuose du kartus per metus aptar</w:t>
      </w:r>
      <w:r w:rsidR="00783788" w:rsidRPr="005129AB">
        <w:rPr>
          <w:spacing w:val="-6"/>
        </w:rPr>
        <w:t>ia</w:t>
      </w:r>
      <w:r w:rsidRPr="005129AB">
        <w:rPr>
          <w:spacing w:val="-6"/>
        </w:rPr>
        <w:t xml:space="preserve"> jų vykdymo progresą. </w:t>
      </w:r>
      <w:r w:rsidR="00C9022A" w:rsidRPr="005129AB">
        <w:rPr>
          <w:spacing w:val="-6"/>
        </w:rPr>
        <w:t>Krypties p</w:t>
      </w:r>
      <w:r w:rsidRPr="005129AB">
        <w:rPr>
          <w:spacing w:val="-6"/>
        </w:rPr>
        <w:t>rogramos</w:t>
      </w:r>
      <w:r w:rsidR="00783788" w:rsidRPr="005129AB">
        <w:rPr>
          <w:spacing w:val="-6"/>
        </w:rPr>
        <w:t>/</w:t>
      </w:r>
      <w:r w:rsidR="00C9022A" w:rsidRPr="005129AB">
        <w:rPr>
          <w:spacing w:val="-6"/>
        </w:rPr>
        <w:t>-</w:t>
      </w:r>
      <w:r w:rsidR="00783788" w:rsidRPr="005129AB">
        <w:rPr>
          <w:spacing w:val="-6"/>
        </w:rPr>
        <w:t>ų</w:t>
      </w:r>
      <w:r w:rsidRPr="005129AB">
        <w:rPr>
          <w:spacing w:val="-6"/>
        </w:rPr>
        <w:t xml:space="preserve"> tobulinimo planai suderin</w:t>
      </w:r>
      <w:r w:rsidR="00C9022A" w:rsidRPr="005129AB">
        <w:rPr>
          <w:spacing w:val="-6"/>
        </w:rPr>
        <w:t>ami</w:t>
      </w:r>
      <w:r w:rsidRPr="005129AB">
        <w:rPr>
          <w:spacing w:val="-6"/>
        </w:rPr>
        <w:t xml:space="preserve"> su programą</w:t>
      </w:r>
      <w:r w:rsidR="00C9022A" w:rsidRPr="005129AB">
        <w:rPr>
          <w:spacing w:val="-6"/>
        </w:rPr>
        <w:t>/-as</w:t>
      </w:r>
      <w:r w:rsidRPr="005129AB">
        <w:rPr>
          <w:spacing w:val="-6"/>
        </w:rPr>
        <w:t xml:space="preserve"> vykdančio akademinio padalinio vadovybe</w:t>
      </w:r>
      <w:r w:rsidR="005A5605" w:rsidRPr="005129AB">
        <w:rPr>
          <w:spacing w:val="-6"/>
        </w:rPr>
        <w:t xml:space="preserve">, aptariami </w:t>
      </w:r>
      <w:r w:rsidR="008B3F0C" w:rsidRPr="005129AB">
        <w:rPr>
          <w:spacing w:val="-6"/>
        </w:rPr>
        <w:t>padalinio taryboje</w:t>
      </w:r>
      <w:r w:rsidRPr="005129AB">
        <w:rPr>
          <w:spacing w:val="-6"/>
        </w:rPr>
        <w:t xml:space="preserve">. Priimant sprendimus dėl </w:t>
      </w:r>
      <w:r w:rsidR="00766398" w:rsidRPr="005129AB">
        <w:rPr>
          <w:spacing w:val="-6"/>
        </w:rPr>
        <w:t xml:space="preserve">krypties </w:t>
      </w:r>
      <w:r w:rsidRPr="005129AB">
        <w:rPr>
          <w:spacing w:val="-6"/>
        </w:rPr>
        <w:t>programos</w:t>
      </w:r>
      <w:r w:rsidR="00766398" w:rsidRPr="005129AB">
        <w:rPr>
          <w:spacing w:val="-6"/>
        </w:rPr>
        <w:t>/-ų</w:t>
      </w:r>
      <w:r w:rsidRPr="005129AB">
        <w:rPr>
          <w:spacing w:val="-6"/>
        </w:rPr>
        <w:t xml:space="preserve"> atnaujinimo, Komitetas bendradarbiau</w:t>
      </w:r>
      <w:r w:rsidR="00766398" w:rsidRPr="005129AB">
        <w:rPr>
          <w:spacing w:val="-6"/>
        </w:rPr>
        <w:t>ja s</w:t>
      </w:r>
      <w:r w:rsidRPr="005129AB">
        <w:rPr>
          <w:spacing w:val="-6"/>
        </w:rPr>
        <w:t xml:space="preserve">u Studijų departamentu, Tarptautinių ryšių </w:t>
      </w:r>
      <w:r w:rsidR="005D4A2F" w:rsidRPr="005129AB">
        <w:rPr>
          <w:spacing w:val="-6"/>
        </w:rPr>
        <w:t>departamentu</w:t>
      </w:r>
      <w:r w:rsidRPr="005129AB">
        <w:rPr>
          <w:spacing w:val="-6"/>
        </w:rPr>
        <w:t>, Biblioteka ir kitais universiteto padaliniais, atsakingais už kokybišką studijų organizavimo priežiūrą ir administravimą.</w:t>
      </w:r>
    </w:p>
    <w:p w14:paraId="67A20E77" w14:textId="538FE936" w:rsidR="00935AA2" w:rsidRDefault="00935AA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52F2988E" w14:textId="77777777" w:rsidR="007A783E" w:rsidRPr="00907F46" w:rsidRDefault="007A783E" w:rsidP="008B35EB">
      <w:pPr>
        <w:autoSpaceDE w:val="0"/>
        <w:autoSpaceDN w:val="0"/>
        <w:adjustRightInd w:val="0"/>
        <w:spacing w:after="0" w:line="240" w:lineRule="auto"/>
        <w:jc w:val="both"/>
        <w:rPr>
          <w:rFonts w:ascii="Times New Roman" w:hAnsi="Times New Roman" w:cs="Times New Roman"/>
          <w:color w:val="000000"/>
          <w:sz w:val="24"/>
          <w:szCs w:val="24"/>
        </w:rPr>
      </w:pPr>
    </w:p>
    <w:p w14:paraId="231B1B1B" w14:textId="27C8B797" w:rsidR="005D4550" w:rsidRPr="00907F46" w:rsidRDefault="00BB1E3B" w:rsidP="00123776">
      <w:pPr>
        <w:pStyle w:val="poskyriai"/>
        <w:rPr>
          <w:rStyle w:val="normaltextrun"/>
          <w:b w:val="0"/>
          <w:bCs/>
        </w:rPr>
      </w:pPr>
      <w:r w:rsidRPr="00907F46">
        <w:t xml:space="preserve">7.2. </w:t>
      </w:r>
      <w:r w:rsidR="009832AA" w:rsidRPr="00907F46">
        <w:rPr>
          <w:rStyle w:val="normaltextrun"/>
          <w:bCs/>
        </w:rPr>
        <w:t>Socialinių dalininkų (studentų ir kitų suinteresuotų šalių) įtraukimo į vidinį kokybės užtikrinimą veiksmingumo įvertinimas</w:t>
      </w:r>
    </w:p>
    <w:p w14:paraId="3BC57DAB" w14:textId="77777777" w:rsidR="0079739E" w:rsidRPr="00907F46" w:rsidRDefault="0079739E" w:rsidP="008B35EB">
      <w:pPr>
        <w:autoSpaceDE w:val="0"/>
        <w:autoSpaceDN w:val="0"/>
        <w:adjustRightInd w:val="0"/>
        <w:spacing w:after="0" w:line="240" w:lineRule="auto"/>
        <w:jc w:val="both"/>
        <w:rPr>
          <w:rFonts w:ascii="Times New Roman" w:hAnsi="Times New Roman" w:cs="Times New Roman"/>
          <w:b/>
          <w:bCs/>
          <w:sz w:val="24"/>
          <w:szCs w:val="24"/>
        </w:rPr>
      </w:pPr>
    </w:p>
    <w:p w14:paraId="7209ECBF" w14:textId="04ACEDB7" w:rsidR="00622BBC" w:rsidRPr="00A95213" w:rsidRDefault="00622BBC" w:rsidP="004C455C">
      <w:pPr>
        <w:pStyle w:val="paragraph"/>
        <w:rPr>
          <w:spacing w:val="-6"/>
        </w:rPr>
      </w:pPr>
      <w:r w:rsidRPr="00A95213">
        <w:rPr>
          <w:spacing w:val="-6"/>
        </w:rPr>
        <w:t xml:space="preserve">Socialiniai dalininkai įtraukiami į studijų kokybės užtikrinimą šiomis priemonėmis: </w:t>
      </w:r>
    </w:p>
    <w:p w14:paraId="01CC4C02" w14:textId="3B9FDF9B" w:rsidR="00622BBC" w:rsidRPr="00A95213" w:rsidRDefault="00622BBC" w:rsidP="004C455C">
      <w:pPr>
        <w:pStyle w:val="paragraph"/>
        <w:rPr>
          <w:spacing w:val="-6"/>
        </w:rPr>
      </w:pPr>
      <w:r w:rsidRPr="00A95213">
        <w:rPr>
          <w:i/>
          <w:iCs/>
          <w:spacing w:val="-6"/>
        </w:rPr>
        <w:t>Dėstytojai</w:t>
      </w:r>
      <w:r w:rsidRPr="00A95213">
        <w:rPr>
          <w:spacing w:val="-6"/>
        </w:rPr>
        <w:t xml:space="preserve"> teikia savo komentarus ir pasiūlymus studijų tobulinimui katedros/ instituto, fakulteto/ akademijos ir Komiteto posėdžiuose, taip pat vykdomose apklausose</w:t>
      </w:r>
      <w:r w:rsidR="00A42273" w:rsidRPr="00A95213">
        <w:rPr>
          <w:spacing w:val="-6"/>
        </w:rPr>
        <w:t xml:space="preserve">. </w:t>
      </w:r>
      <w:r w:rsidR="00C61C4C" w:rsidRPr="00A95213">
        <w:rPr>
          <w:spacing w:val="-6"/>
        </w:rPr>
        <w:t>Dėstytojai tiesiogiai dalyvauja studijų kokyb</w:t>
      </w:r>
      <w:r w:rsidR="00EA29C5" w:rsidRPr="00A95213">
        <w:rPr>
          <w:spacing w:val="-6"/>
        </w:rPr>
        <w:t xml:space="preserve">ės </w:t>
      </w:r>
      <w:r w:rsidR="0044431A" w:rsidRPr="00A95213">
        <w:rPr>
          <w:spacing w:val="-6"/>
        </w:rPr>
        <w:t xml:space="preserve">užtikrinime </w:t>
      </w:r>
      <w:r w:rsidR="007607E6" w:rsidRPr="00A95213">
        <w:rPr>
          <w:spacing w:val="-6"/>
        </w:rPr>
        <w:t>gerindami</w:t>
      </w:r>
      <w:r w:rsidR="00DC289B" w:rsidRPr="00A95213">
        <w:rPr>
          <w:spacing w:val="-6"/>
        </w:rPr>
        <w:t xml:space="preserve"> ją studijų dalyko lygmeni</w:t>
      </w:r>
      <w:r w:rsidR="00EB1E3A" w:rsidRPr="00A95213">
        <w:rPr>
          <w:spacing w:val="-6"/>
        </w:rPr>
        <w:t>u, dalindamiesi gerąja dėstymo patirtimi su kolegomis</w:t>
      </w:r>
      <w:r w:rsidR="00806B20" w:rsidRPr="00A95213">
        <w:rPr>
          <w:spacing w:val="-6"/>
        </w:rPr>
        <w:t xml:space="preserve">, </w:t>
      </w:r>
      <w:r w:rsidR="007607E6" w:rsidRPr="00A95213">
        <w:rPr>
          <w:spacing w:val="-6"/>
        </w:rPr>
        <w:t>si</w:t>
      </w:r>
      <w:r w:rsidR="00B72C1D" w:rsidRPr="00A95213">
        <w:rPr>
          <w:spacing w:val="-6"/>
        </w:rPr>
        <w:t>s</w:t>
      </w:r>
      <w:r w:rsidR="007607E6" w:rsidRPr="00A95213">
        <w:rPr>
          <w:spacing w:val="-6"/>
        </w:rPr>
        <w:t>temingai dalyvaudami profesiniame tobulėjime</w:t>
      </w:r>
      <w:r w:rsidR="00E60B81" w:rsidRPr="00A95213">
        <w:rPr>
          <w:spacing w:val="-6"/>
        </w:rPr>
        <w:t>, dėstytoj</w:t>
      </w:r>
      <w:r w:rsidR="009C6921" w:rsidRPr="00A95213">
        <w:rPr>
          <w:spacing w:val="-6"/>
        </w:rPr>
        <w:t>ams sudarytos galimybės</w:t>
      </w:r>
      <w:r w:rsidR="00E60B81" w:rsidRPr="00A95213">
        <w:rPr>
          <w:spacing w:val="-6"/>
        </w:rPr>
        <w:t xml:space="preserve"> aktyviai įsitrauk</w:t>
      </w:r>
      <w:r w:rsidR="009C6921" w:rsidRPr="00A95213">
        <w:rPr>
          <w:spacing w:val="-6"/>
        </w:rPr>
        <w:t>ti į studijų programos tobulinimo</w:t>
      </w:r>
      <w:r w:rsidR="00BA78D7" w:rsidRPr="00A95213">
        <w:rPr>
          <w:spacing w:val="-6"/>
        </w:rPr>
        <w:t xml:space="preserve"> veiklas</w:t>
      </w:r>
      <w:r w:rsidR="00DC289B" w:rsidRPr="00A95213">
        <w:rPr>
          <w:spacing w:val="-6"/>
        </w:rPr>
        <w:t>;</w:t>
      </w:r>
    </w:p>
    <w:p w14:paraId="158C9C81" w14:textId="1258DDC3" w:rsidR="00622BBC" w:rsidRPr="00A95213" w:rsidRDefault="00622BBC" w:rsidP="004C455C">
      <w:pPr>
        <w:pStyle w:val="paragraph"/>
        <w:rPr>
          <w:spacing w:val="-6"/>
        </w:rPr>
      </w:pPr>
      <w:r w:rsidRPr="00A95213">
        <w:rPr>
          <w:i/>
          <w:iCs/>
          <w:spacing w:val="-6"/>
        </w:rPr>
        <w:t>Studentai</w:t>
      </w:r>
      <w:r w:rsidRPr="00A95213">
        <w:rPr>
          <w:spacing w:val="-6"/>
        </w:rPr>
        <w:t xml:space="preserve"> savo nuomonę apie studijas pareiškia jiems skirtų apklausų, diskusijų, pokalbių metu, teikia pasiūlymus per studentų atstov</w:t>
      </w:r>
      <w:r w:rsidR="00220ACD" w:rsidRPr="00A95213">
        <w:rPr>
          <w:spacing w:val="-6"/>
        </w:rPr>
        <w:t>us</w:t>
      </w:r>
      <w:r w:rsidRPr="00A95213">
        <w:rPr>
          <w:spacing w:val="-6"/>
        </w:rPr>
        <w:t xml:space="preserve"> Komitete </w:t>
      </w:r>
      <w:r w:rsidR="00C601BF" w:rsidRPr="00A95213">
        <w:rPr>
          <w:spacing w:val="-6"/>
        </w:rPr>
        <w:t xml:space="preserve">ir </w:t>
      </w:r>
      <w:r w:rsidR="0015161F" w:rsidRPr="00A95213">
        <w:rPr>
          <w:spacing w:val="-6"/>
        </w:rPr>
        <w:t>f</w:t>
      </w:r>
      <w:r w:rsidR="00220ACD" w:rsidRPr="00A95213">
        <w:rPr>
          <w:spacing w:val="-6"/>
        </w:rPr>
        <w:t>akulteto</w:t>
      </w:r>
      <w:r w:rsidR="0066785C" w:rsidRPr="00A95213">
        <w:rPr>
          <w:spacing w:val="-6"/>
        </w:rPr>
        <w:t>/</w:t>
      </w:r>
      <w:r w:rsidR="0015161F" w:rsidRPr="00A95213">
        <w:rPr>
          <w:spacing w:val="-6"/>
        </w:rPr>
        <w:t>a</w:t>
      </w:r>
      <w:r w:rsidR="0066785C" w:rsidRPr="00A95213">
        <w:rPr>
          <w:spacing w:val="-6"/>
        </w:rPr>
        <w:t>kademijos</w:t>
      </w:r>
      <w:r w:rsidR="00220ACD" w:rsidRPr="00A95213">
        <w:rPr>
          <w:spacing w:val="-6"/>
        </w:rPr>
        <w:t xml:space="preserve"> </w:t>
      </w:r>
      <w:r w:rsidR="0015161F" w:rsidRPr="00A95213">
        <w:rPr>
          <w:spacing w:val="-6"/>
        </w:rPr>
        <w:t>t</w:t>
      </w:r>
      <w:r w:rsidR="00220ACD" w:rsidRPr="00A95213">
        <w:rPr>
          <w:spacing w:val="-6"/>
        </w:rPr>
        <w:t xml:space="preserve">aryboje bei kursų seniūnus </w:t>
      </w:r>
      <w:r w:rsidRPr="00A95213">
        <w:rPr>
          <w:spacing w:val="-6"/>
        </w:rPr>
        <w:t>arba bendraudami tiesiogiai su dėstytojais</w:t>
      </w:r>
      <w:r w:rsidR="00FB75BF" w:rsidRPr="00A95213">
        <w:rPr>
          <w:spacing w:val="-6"/>
        </w:rPr>
        <w:t xml:space="preserve">. </w:t>
      </w:r>
      <w:r w:rsidR="00732FA2" w:rsidRPr="00A95213">
        <w:rPr>
          <w:spacing w:val="-6"/>
        </w:rPr>
        <w:t xml:space="preserve">Studentai skatinami </w:t>
      </w:r>
      <w:r w:rsidR="00687B6B" w:rsidRPr="00A95213">
        <w:rPr>
          <w:spacing w:val="-6"/>
        </w:rPr>
        <w:t xml:space="preserve">aktyviai dalyvauti studijų užsiėmimuose ir </w:t>
      </w:r>
      <w:r w:rsidR="00E62072" w:rsidRPr="00A95213">
        <w:rPr>
          <w:spacing w:val="-6"/>
        </w:rPr>
        <w:t xml:space="preserve">nuosekliai </w:t>
      </w:r>
      <w:r w:rsidR="00687B6B" w:rsidRPr="00A95213">
        <w:rPr>
          <w:spacing w:val="-6"/>
        </w:rPr>
        <w:t>atlikti savarankiško darbo užduotis</w:t>
      </w:r>
      <w:r w:rsidR="00C900FD" w:rsidRPr="00A95213">
        <w:rPr>
          <w:spacing w:val="-6"/>
        </w:rPr>
        <w:t>, studentų atstovai tiesiogiai įsitraukia</w:t>
      </w:r>
      <w:r w:rsidR="00D151D1" w:rsidRPr="00A95213">
        <w:rPr>
          <w:spacing w:val="-6"/>
        </w:rPr>
        <w:t xml:space="preserve"> į numatytas studijų programų tobulinimo veiklas</w:t>
      </w:r>
      <w:r w:rsidRPr="00A95213">
        <w:rPr>
          <w:spacing w:val="-6"/>
        </w:rPr>
        <w:t>;</w:t>
      </w:r>
    </w:p>
    <w:p w14:paraId="4E5CC80C" w14:textId="39EEBDD7" w:rsidR="00622BBC" w:rsidRPr="00A95213" w:rsidRDefault="00622BBC" w:rsidP="004C455C">
      <w:pPr>
        <w:pStyle w:val="paragraph"/>
        <w:rPr>
          <w:spacing w:val="-6"/>
        </w:rPr>
      </w:pPr>
      <w:r w:rsidRPr="00A95213">
        <w:rPr>
          <w:i/>
          <w:iCs/>
          <w:spacing w:val="-6"/>
        </w:rPr>
        <w:t>Darbdavių</w:t>
      </w:r>
      <w:r w:rsidRPr="00A95213">
        <w:rPr>
          <w:spacing w:val="-6"/>
        </w:rPr>
        <w:t xml:space="preserve"> atstovai, dalyvaujantys Komiteto veikloje, teikia rekomendacijas dėl studijų programos atitikimo darbo rinkos poreikiams, studentų įgyjamų praktinių gebėjimų tinkamumo ir kt. klausimais. Informacija iš socialinių partnerių taip pat surenkama apklausų metu, Universiteto Karjeros dienose, specialiose diskusijose, pavyzdžiui</w:t>
      </w:r>
      <w:r w:rsidR="00FD0D3B" w:rsidRPr="00A95213">
        <w:rPr>
          <w:spacing w:val="-6"/>
        </w:rPr>
        <w:t>,</w:t>
      </w:r>
      <w:r w:rsidRPr="00A95213">
        <w:rPr>
          <w:spacing w:val="-6"/>
        </w:rPr>
        <w:t xml:space="preserve"> skirtose aptarti studentų praktikas ir tyrimų projektus, bendrų projektų galimybes ir pan.</w:t>
      </w:r>
      <w:r w:rsidR="00EF2D45" w:rsidRPr="00A95213">
        <w:rPr>
          <w:spacing w:val="-6"/>
        </w:rPr>
        <w:t xml:space="preserve"> Aktyviausi socialiniai partneriai</w:t>
      </w:r>
      <w:r w:rsidR="009F6BE7" w:rsidRPr="00A95213">
        <w:rPr>
          <w:spacing w:val="-6"/>
        </w:rPr>
        <w:t xml:space="preserve"> nuolat įsitraukia į studijų tobulinimą</w:t>
      </w:r>
      <w:r w:rsidRPr="00A95213">
        <w:rPr>
          <w:spacing w:val="-6"/>
        </w:rPr>
        <w:t>;</w:t>
      </w:r>
    </w:p>
    <w:p w14:paraId="72798560" w14:textId="77777777" w:rsidR="00A61C23" w:rsidRPr="00A95213" w:rsidRDefault="00622BBC" w:rsidP="004C455C">
      <w:pPr>
        <w:pStyle w:val="paragraph"/>
        <w:rPr>
          <w:spacing w:val="-6"/>
        </w:rPr>
      </w:pPr>
      <w:r w:rsidRPr="00A95213">
        <w:rPr>
          <w:i/>
          <w:iCs/>
          <w:spacing w:val="-6"/>
        </w:rPr>
        <w:t>Absolventų</w:t>
      </w:r>
      <w:r w:rsidRPr="00A95213">
        <w:rPr>
          <w:spacing w:val="-6"/>
        </w:rPr>
        <w:t xml:space="preserve"> pasiūlymai sužinomi apklausų pagalba ir susitikimuose su jais, kuriuos organizuoja absolventų draugijos,</w:t>
      </w:r>
      <w:r w:rsidR="00F85A86" w:rsidRPr="00A95213">
        <w:rPr>
          <w:spacing w:val="-6"/>
        </w:rPr>
        <w:t xml:space="preserve"> </w:t>
      </w:r>
      <w:r w:rsidR="0015161F" w:rsidRPr="00A95213">
        <w:rPr>
          <w:spacing w:val="-6"/>
        </w:rPr>
        <w:t>f</w:t>
      </w:r>
      <w:r w:rsidR="00F85A86" w:rsidRPr="00A95213">
        <w:rPr>
          <w:spacing w:val="-6"/>
        </w:rPr>
        <w:t>akulteto/</w:t>
      </w:r>
      <w:r w:rsidR="0015161F" w:rsidRPr="00A95213">
        <w:rPr>
          <w:spacing w:val="-6"/>
        </w:rPr>
        <w:t>a</w:t>
      </w:r>
      <w:r w:rsidR="00F85A86" w:rsidRPr="00A95213">
        <w:rPr>
          <w:spacing w:val="-6"/>
        </w:rPr>
        <w:t>kademijos atstovai</w:t>
      </w:r>
      <w:r w:rsidR="0063187B" w:rsidRPr="00A95213">
        <w:rPr>
          <w:spacing w:val="-6"/>
        </w:rPr>
        <w:t>,</w:t>
      </w:r>
      <w:r w:rsidRPr="00A95213">
        <w:rPr>
          <w:spacing w:val="-6"/>
        </w:rPr>
        <w:t xml:space="preserve"> kur aktyviai dalyvauja </w:t>
      </w:r>
      <w:r w:rsidR="00810410" w:rsidRPr="00A95213">
        <w:rPr>
          <w:spacing w:val="-6"/>
        </w:rPr>
        <w:t xml:space="preserve">ir </w:t>
      </w:r>
      <w:r w:rsidR="00241A21" w:rsidRPr="00A95213">
        <w:rPr>
          <w:spacing w:val="-6"/>
        </w:rPr>
        <w:t xml:space="preserve">studijų kokybės tobulinimo rekomendacijas teikia </w:t>
      </w:r>
      <w:r w:rsidRPr="00A95213">
        <w:rPr>
          <w:spacing w:val="-6"/>
        </w:rPr>
        <w:t>studijų programų absolventai</w:t>
      </w:r>
      <w:r w:rsidR="00A61C23" w:rsidRPr="00A95213">
        <w:rPr>
          <w:spacing w:val="-6"/>
        </w:rPr>
        <w:t>.</w:t>
      </w:r>
    </w:p>
    <w:p w14:paraId="634C7EE0" w14:textId="7F8DD1FB" w:rsidR="00C06BAC" w:rsidRPr="00A95213" w:rsidRDefault="00D31B3E" w:rsidP="004C455C">
      <w:pPr>
        <w:pStyle w:val="paragraph"/>
        <w:rPr>
          <w:spacing w:val="-6"/>
        </w:rPr>
      </w:pPr>
      <w:r w:rsidRPr="00A95213">
        <w:rPr>
          <w:spacing w:val="-6"/>
        </w:rPr>
        <w:t xml:space="preserve">Siekiant tinkamo studentų įsitraukimo į kokybės užtikrinimo veiklų įgyvendinimą, VDU </w:t>
      </w:r>
      <w:r w:rsidR="009C577D" w:rsidRPr="00A95213">
        <w:rPr>
          <w:i/>
          <w:iCs/>
          <w:spacing w:val="-6"/>
        </w:rPr>
        <w:t>Studentų atstovybė</w:t>
      </w:r>
      <w:r w:rsidR="009C577D" w:rsidRPr="00A95213">
        <w:rPr>
          <w:spacing w:val="-6"/>
        </w:rPr>
        <w:t xml:space="preserve"> (toliau – </w:t>
      </w:r>
      <w:r w:rsidRPr="00A95213">
        <w:rPr>
          <w:spacing w:val="-6"/>
        </w:rPr>
        <w:t>SA</w:t>
      </w:r>
      <w:r w:rsidR="009C577D" w:rsidRPr="00A95213">
        <w:rPr>
          <w:spacing w:val="-6"/>
        </w:rPr>
        <w:t>)</w:t>
      </w:r>
      <w:r w:rsidRPr="00A95213">
        <w:rPr>
          <w:spacing w:val="-6"/>
        </w:rPr>
        <w:t xml:space="preserve"> vykdo su studentų atstovų parengimu susijusias veiklas. SA deleguoja ir renka studentų atstovus į VDU Tarybą, Senatą, įvairias komisijas, Studentų parlamentą, fakultetų tarybas, studijų programų (krypčių) komitetus, studijų programų kursų seniūnus, bendrabučių tarybas. VDU SA siekia užtikrinti, kad studentų atstovų pareigos, atsakomybės ir teisės būtų gerai suprantamos patiems studentų atstovams, kitiems studentams būtų jos žinomos ir aiškios, o visų atstovavimo organų veikla būtų nuosekli ir perduodama iš vienos kadencijos į kitą. Didelė SA komunikacijos dalis vyksta per socialinio tinklo</w:t>
      </w:r>
      <w:r w:rsidRPr="00A95213">
        <w:rPr>
          <w:i/>
          <w:iCs/>
          <w:spacing w:val="-6"/>
        </w:rPr>
        <w:t xml:space="preserve"> Facebook</w:t>
      </w:r>
      <w:r w:rsidRPr="00A95213">
        <w:rPr>
          <w:spacing w:val="-6"/>
        </w:rPr>
        <w:t xml:space="preserve"> platformą, įvairias vidines grupes, taip pat elektroniniu paštu. Studentams pateikiami informaciniai paketai, atstovų atmintinės, vykdomi nuolatiniai atstovų susirinkimai, kurių metu būna pasirinkta aktualiausia problema, diskutuojama apie galimus jos sprendimo būdus, kartu ieškoma sprendimų tinkamiausiu ir greičiausiu būdu, atstovai tarpusavyje dalinasi turima patirtimi, efektyviais būdais spręsti problemas. SA organizuoja studentų atstovams ir kuriai nors jų grupei skirtus mokymus (pvz., kartu su SD SKS vyko mokymai studijų programų (krypčių) komitetų studentų atstovams), organizuoja mokymus pirmakursių mentoriams, egzaminų stebėtojams, vykdo kitas iniciatyvas.</w:t>
      </w:r>
    </w:p>
    <w:p w14:paraId="0513B4FF" w14:textId="69210B87" w:rsidR="00CB10FE" w:rsidRPr="00A95213" w:rsidRDefault="5FFEFFB1" w:rsidP="7212F6D6">
      <w:pPr>
        <w:jc w:val="both"/>
        <w:rPr>
          <w:rFonts w:ascii="Times New Roman" w:eastAsia="Times New Roman" w:hAnsi="Times New Roman" w:cs="Times New Roman"/>
          <w:spacing w:val="-6"/>
          <w:sz w:val="24"/>
          <w:szCs w:val="24"/>
        </w:rPr>
      </w:pPr>
      <w:r w:rsidRPr="00A95213">
        <w:rPr>
          <w:rFonts w:ascii="Times New Roman" w:eastAsia="Times New Roman" w:hAnsi="Times New Roman" w:cs="Times New Roman"/>
          <w:spacing w:val="-6"/>
          <w:sz w:val="24"/>
          <w:szCs w:val="24"/>
        </w:rPr>
        <w:t xml:space="preserve">Socialinių dalininkų pasiūlymai aptariami Komiteto posėdžiuose ir priimami sprendimai, kaip juos pasitelkti tobulinant studijų kokybę. Vertinga </w:t>
      </w:r>
      <w:r w:rsidRPr="00A95213">
        <w:rPr>
          <w:rFonts w:ascii="Times New Roman" w:eastAsia="Times New Roman" w:hAnsi="Times New Roman" w:cs="Times New Roman"/>
          <w:color w:val="000000" w:themeColor="text1"/>
          <w:spacing w:val="-6"/>
          <w:sz w:val="24"/>
          <w:szCs w:val="24"/>
        </w:rPr>
        <w:t>informacija gaunama analizuojant periodinių elektroninių universitetinių apklausų rezultatus, siekiant surinkti informaciją iš skirtingų socialinių dalininkų</w:t>
      </w:r>
      <w:r w:rsidR="0067116C" w:rsidRPr="00A95213">
        <w:rPr>
          <w:rFonts w:ascii="Times New Roman" w:eastAsia="Times New Roman" w:hAnsi="Times New Roman" w:cs="Times New Roman"/>
          <w:color w:val="000000" w:themeColor="text1"/>
          <w:spacing w:val="-6"/>
          <w:sz w:val="24"/>
          <w:szCs w:val="24"/>
        </w:rPr>
        <w:t>:</w:t>
      </w:r>
    </w:p>
    <w:p w14:paraId="5D66D132" w14:textId="5E4BF1BF" w:rsidR="00CB10FE" w:rsidRPr="00A95213" w:rsidRDefault="00184444" w:rsidP="00A268EE">
      <w:pPr>
        <w:pStyle w:val="paragraph"/>
        <w:numPr>
          <w:ilvl w:val="0"/>
          <w:numId w:val="14"/>
        </w:numPr>
        <w:tabs>
          <w:tab w:val="left" w:pos="709"/>
        </w:tabs>
        <w:spacing w:after="0"/>
        <w:ind w:left="0" w:firstLine="284"/>
        <w:rPr>
          <w:spacing w:val="-6"/>
        </w:rPr>
      </w:pPr>
      <w:r w:rsidRPr="00A95213">
        <w:rPr>
          <w:spacing w:val="-6"/>
        </w:rPr>
        <w:t>Studentų apklausa apie dėstymą ir studijavimą studijų dalykuose vykdoma kiekvieno semestro pabaigoje. Studentų klausiama apie dėstymo kokybę, atsižvelgiant į nustatytus kriterijus (dėstymo organizavimas, metodai studentų a</w:t>
      </w:r>
      <w:r w:rsidR="0079739E" w:rsidRPr="00A95213">
        <w:rPr>
          <w:spacing w:val="-6"/>
        </w:rPr>
        <w:t>ktyviam dalyvavimui studijose, s</w:t>
      </w:r>
      <w:r w:rsidRPr="00A95213">
        <w:rPr>
          <w:spacing w:val="-6"/>
        </w:rPr>
        <w:t xml:space="preserve">tudijų dalyko pateikimo aiškumas, </w:t>
      </w:r>
      <w:r w:rsidR="0079739E" w:rsidRPr="00A95213">
        <w:rPr>
          <w:spacing w:val="-6"/>
        </w:rPr>
        <w:t>s</w:t>
      </w:r>
      <w:r w:rsidRPr="00A95213">
        <w:rPr>
          <w:spacing w:val="-6"/>
        </w:rPr>
        <w:t>tudijų turinio iliustravimas pavyzdžiais, įvertinimo kriterijų aiškumas, grįžtamasis ryšys studentams apie jų atliktas užduotis, informacijos pateikimas nuotolinėje aplinkoje, atitiktis etikos reikalavimams).</w:t>
      </w:r>
      <w:r w:rsidR="0079739E" w:rsidRPr="00A95213">
        <w:rPr>
          <w:spacing w:val="-6"/>
        </w:rPr>
        <w:t xml:space="preserve"> Studentų taip pat teiraujamasi</w:t>
      </w:r>
      <w:r w:rsidRPr="00A95213">
        <w:rPr>
          <w:spacing w:val="-6"/>
        </w:rPr>
        <w:t xml:space="preserve"> apie jų pačių </w:t>
      </w:r>
      <w:r w:rsidR="00CB3DB0" w:rsidRPr="00A95213">
        <w:rPr>
          <w:spacing w:val="-6"/>
        </w:rPr>
        <w:t xml:space="preserve">įsitraukimą į </w:t>
      </w:r>
      <w:r w:rsidR="0079739E" w:rsidRPr="00A95213">
        <w:rPr>
          <w:spacing w:val="-6"/>
        </w:rPr>
        <w:t>studijas</w:t>
      </w:r>
      <w:r w:rsidR="00CB3DB0" w:rsidRPr="00A95213">
        <w:rPr>
          <w:spacing w:val="-6"/>
        </w:rPr>
        <w:t xml:space="preserve"> – apie atliktas užduotis, </w:t>
      </w:r>
      <w:r w:rsidR="0079739E" w:rsidRPr="00A95213">
        <w:rPr>
          <w:spacing w:val="-6"/>
        </w:rPr>
        <w:t>s</w:t>
      </w:r>
      <w:r w:rsidR="00CB3DB0" w:rsidRPr="00A95213">
        <w:rPr>
          <w:spacing w:val="-6"/>
        </w:rPr>
        <w:t>tudijų užsiėmimų lankymą ir jų darbo studijose įsivertinimą.</w:t>
      </w:r>
    </w:p>
    <w:p w14:paraId="251BE2B9" w14:textId="3BD5200B" w:rsidR="00CB10FE" w:rsidRPr="00A95213" w:rsidRDefault="00292596" w:rsidP="00A268EE">
      <w:pPr>
        <w:pStyle w:val="paragraph"/>
        <w:numPr>
          <w:ilvl w:val="0"/>
          <w:numId w:val="14"/>
        </w:numPr>
        <w:tabs>
          <w:tab w:val="left" w:pos="709"/>
        </w:tabs>
        <w:spacing w:after="0"/>
        <w:ind w:left="0" w:firstLine="284"/>
        <w:rPr>
          <w:spacing w:val="-6"/>
        </w:rPr>
      </w:pPr>
      <w:r w:rsidRPr="00A95213">
        <w:rPr>
          <w:spacing w:val="-6"/>
        </w:rPr>
        <w:lastRenderedPageBreak/>
        <w:t xml:space="preserve">Pirmo kurso bakalauro </w:t>
      </w:r>
      <w:r w:rsidR="0079739E" w:rsidRPr="00A95213">
        <w:rPr>
          <w:spacing w:val="-6"/>
        </w:rPr>
        <w:t xml:space="preserve">ir vientisųjų </w:t>
      </w:r>
      <w:r w:rsidRPr="00A95213">
        <w:rPr>
          <w:spacing w:val="-6"/>
        </w:rPr>
        <w:t>studijų studentų apklausa apie studijų pasirinkimo priežastis, lūkesčius ir nuomonę apie studijas atliekama studijų pradžioje</w:t>
      </w:r>
      <w:r w:rsidR="008230F1" w:rsidRPr="00A95213">
        <w:rPr>
          <w:spacing w:val="-6"/>
        </w:rPr>
        <w:t>;</w:t>
      </w:r>
    </w:p>
    <w:p w14:paraId="60C8DCB0" w14:textId="0F98AAEB" w:rsidR="00CB10FE" w:rsidRPr="00A95213" w:rsidRDefault="00292596" w:rsidP="00A268EE">
      <w:pPr>
        <w:pStyle w:val="paragraph"/>
        <w:numPr>
          <w:ilvl w:val="0"/>
          <w:numId w:val="14"/>
        </w:numPr>
        <w:tabs>
          <w:tab w:val="left" w:pos="709"/>
        </w:tabs>
        <w:spacing w:after="0"/>
        <w:ind w:left="0" w:firstLine="284"/>
        <w:rPr>
          <w:spacing w:val="-6"/>
        </w:rPr>
      </w:pPr>
      <w:r w:rsidRPr="00A95213">
        <w:rPr>
          <w:spacing w:val="-6"/>
        </w:rPr>
        <w:t>Studijas baig</w:t>
      </w:r>
      <w:r w:rsidR="003F52B9" w:rsidRPr="00A95213">
        <w:rPr>
          <w:spacing w:val="-6"/>
        </w:rPr>
        <w:t>iančiųjų</w:t>
      </w:r>
      <w:r w:rsidRPr="00A95213">
        <w:rPr>
          <w:spacing w:val="-6"/>
        </w:rPr>
        <w:t xml:space="preserve"> apklausa</w:t>
      </w:r>
      <w:r w:rsidR="00EC69EA" w:rsidRPr="00A95213">
        <w:rPr>
          <w:spacing w:val="-6"/>
        </w:rPr>
        <w:t xml:space="preserve"> (EXIT)</w:t>
      </w:r>
      <w:r w:rsidRPr="00A95213">
        <w:rPr>
          <w:spacing w:val="-6"/>
        </w:rPr>
        <w:t xml:space="preserve"> apie studijas, baigiamuosius darbus ir pasirengimą darbo rinkai atliekama studijų pabaigoje</w:t>
      </w:r>
      <w:r w:rsidR="008230F1" w:rsidRPr="00A95213">
        <w:rPr>
          <w:spacing w:val="-6"/>
        </w:rPr>
        <w:t>;</w:t>
      </w:r>
      <w:r w:rsidR="00EC69EA" w:rsidRPr="00A95213">
        <w:rPr>
          <w:spacing w:val="-6"/>
        </w:rPr>
        <w:t xml:space="preserve"> </w:t>
      </w:r>
    </w:p>
    <w:p w14:paraId="456EB457" w14:textId="21E3D7A5" w:rsidR="00CB10FE" w:rsidRPr="00A95213" w:rsidRDefault="00E368D4" w:rsidP="00A268EE">
      <w:pPr>
        <w:pStyle w:val="paragraph"/>
        <w:numPr>
          <w:ilvl w:val="0"/>
          <w:numId w:val="14"/>
        </w:numPr>
        <w:tabs>
          <w:tab w:val="left" w:pos="709"/>
        </w:tabs>
        <w:spacing w:after="0"/>
        <w:ind w:left="0" w:firstLine="284"/>
        <w:rPr>
          <w:spacing w:val="-6"/>
        </w:rPr>
      </w:pPr>
      <w:r w:rsidRPr="00A95213">
        <w:rPr>
          <w:spacing w:val="-6"/>
        </w:rPr>
        <w:t xml:space="preserve">Absolventų apklausa apie įsitvirtinimą darbo rinkoje ir karjerą atliekama praėjus 12 mėn. </w:t>
      </w:r>
      <w:r w:rsidR="0079739E" w:rsidRPr="00A95213">
        <w:rPr>
          <w:spacing w:val="-6"/>
        </w:rPr>
        <w:t>p</w:t>
      </w:r>
      <w:r w:rsidRPr="00A95213">
        <w:rPr>
          <w:spacing w:val="-6"/>
        </w:rPr>
        <w:t xml:space="preserve">o </w:t>
      </w:r>
      <w:r w:rsidR="0079739E" w:rsidRPr="00A95213">
        <w:rPr>
          <w:spacing w:val="-6"/>
        </w:rPr>
        <w:t>s</w:t>
      </w:r>
      <w:r w:rsidRPr="00A95213">
        <w:rPr>
          <w:spacing w:val="-6"/>
        </w:rPr>
        <w:t>tudijų baigimo</w:t>
      </w:r>
      <w:r w:rsidR="008230F1" w:rsidRPr="00A95213">
        <w:rPr>
          <w:spacing w:val="-6"/>
        </w:rPr>
        <w:t>;</w:t>
      </w:r>
    </w:p>
    <w:p w14:paraId="2A858F23" w14:textId="2299C0AB" w:rsidR="008D660E" w:rsidRPr="00A95213" w:rsidRDefault="00FD46F4" w:rsidP="008953E3">
      <w:pPr>
        <w:pStyle w:val="paragraph"/>
        <w:numPr>
          <w:ilvl w:val="0"/>
          <w:numId w:val="14"/>
        </w:numPr>
        <w:tabs>
          <w:tab w:val="left" w:pos="709"/>
        </w:tabs>
        <w:ind w:left="0" w:firstLine="284"/>
        <w:rPr>
          <w:spacing w:val="-6"/>
        </w:rPr>
      </w:pPr>
      <w:r w:rsidRPr="00A95213">
        <w:rPr>
          <w:spacing w:val="-6"/>
        </w:rPr>
        <w:t>D</w:t>
      </w:r>
      <w:r w:rsidR="001936DE" w:rsidRPr="00A95213">
        <w:rPr>
          <w:spacing w:val="-6"/>
        </w:rPr>
        <w:t>ėstytojų apklaus</w:t>
      </w:r>
      <w:r w:rsidRPr="00A95213">
        <w:rPr>
          <w:spacing w:val="-6"/>
        </w:rPr>
        <w:t>a</w:t>
      </w:r>
      <w:r w:rsidR="001936DE" w:rsidRPr="00A95213">
        <w:rPr>
          <w:spacing w:val="-6"/>
        </w:rPr>
        <w:t xml:space="preserve"> apie dėstymą, profesinį tobulėjimą, studentų įsitraukimą į studijas ir dėstymui sudaromas darbo sąlygas</w:t>
      </w:r>
      <w:r w:rsidR="00B1368A" w:rsidRPr="00A95213">
        <w:rPr>
          <w:spacing w:val="-6"/>
        </w:rPr>
        <w:t xml:space="preserve"> vykdoma </w:t>
      </w:r>
      <w:r w:rsidR="008D660E" w:rsidRPr="00A95213">
        <w:rPr>
          <w:spacing w:val="-6"/>
        </w:rPr>
        <w:t>pavasario semestre</w:t>
      </w:r>
      <w:r w:rsidR="00B1368A" w:rsidRPr="00A95213">
        <w:rPr>
          <w:spacing w:val="-6"/>
        </w:rPr>
        <w:t>.</w:t>
      </w:r>
    </w:p>
    <w:p w14:paraId="0FB81A99" w14:textId="642B84CA" w:rsidR="00844AF5" w:rsidRPr="00A95213" w:rsidRDefault="0C879876" w:rsidP="00844AF5">
      <w:pPr>
        <w:pStyle w:val="paragraph"/>
        <w:rPr>
          <w:spacing w:val="-6"/>
        </w:rPr>
      </w:pPr>
      <w:r w:rsidRPr="00A95213">
        <w:rPr>
          <w:spacing w:val="-6"/>
        </w:rPr>
        <w:t>Fakulteto, akademijos iniciatyva taip pat atliekamos kitos apklausos, atsižvelgiant į poreikį išsiaiškinti konkrečią studijų informaciją. Pavyzdžiui, darbdavių apklausos atliekamos siekiant nustatyti praktiką atlikusių studentų ir absolventų pasirengimą dirbti, absolventų prisitaikymą darbo rinkoje.</w:t>
      </w:r>
      <w:r w:rsidR="56AD6468" w:rsidRPr="00A95213">
        <w:rPr>
          <w:spacing w:val="-6"/>
        </w:rPr>
        <w:t xml:space="preserve"> </w:t>
      </w:r>
      <w:r w:rsidR="00B46DFD" w:rsidRPr="00A95213">
        <w:rPr>
          <w:i/>
          <w:spacing w:val="-6"/>
        </w:rPr>
        <w:t>Ekologijos ir klimato kaitos</w:t>
      </w:r>
      <w:r w:rsidR="008B1928" w:rsidRPr="00A95213">
        <w:rPr>
          <w:i/>
          <w:spacing w:val="-6"/>
        </w:rPr>
        <w:t xml:space="preserve"> </w:t>
      </w:r>
      <w:r w:rsidR="14D48E98" w:rsidRPr="00A95213">
        <w:rPr>
          <w:spacing w:val="-6"/>
        </w:rPr>
        <w:t xml:space="preserve">studijų programoje paprastai tokios apklausos organizuojamos apskrito stalo principu, </w:t>
      </w:r>
      <w:r w:rsidR="008B1928" w:rsidRPr="00A95213">
        <w:rPr>
          <w:i/>
          <w:spacing w:val="-6"/>
        </w:rPr>
        <w:t>Agroekosistemų</w:t>
      </w:r>
      <w:r w:rsidR="6F9C654C" w:rsidRPr="00A95213">
        <w:rPr>
          <w:spacing w:val="-6"/>
        </w:rPr>
        <w:t xml:space="preserve"> programo</w:t>
      </w:r>
      <w:r w:rsidR="06249777" w:rsidRPr="00A95213">
        <w:rPr>
          <w:spacing w:val="-6"/>
        </w:rPr>
        <w:t>je</w:t>
      </w:r>
      <w:r w:rsidR="56AD6468" w:rsidRPr="00A95213">
        <w:rPr>
          <w:spacing w:val="-6"/>
        </w:rPr>
        <w:t xml:space="preserve"> darbdavių apklausa nevykdoma.</w:t>
      </w:r>
    </w:p>
    <w:p w14:paraId="295FC851" w14:textId="6903026B" w:rsidR="00BF5E0B" w:rsidRPr="00A95213" w:rsidRDefault="00BF5E0B" w:rsidP="004C455C">
      <w:pPr>
        <w:pStyle w:val="paragraph"/>
        <w:rPr>
          <w:spacing w:val="-6"/>
        </w:rPr>
      </w:pPr>
      <w:r w:rsidRPr="00A95213">
        <w:rPr>
          <w:spacing w:val="-6"/>
        </w:rPr>
        <w:t>Universitetinės apklausos vykdomos naudojant elektroninę apklausų sistemą, kurios pagalba kaupiami skirtingų metų apklausų rezultatai, jie patogiai ir aiškiai atvaizduojami sistemo</w:t>
      </w:r>
      <w:r w:rsidR="00895BD2" w:rsidRPr="00A95213">
        <w:rPr>
          <w:spacing w:val="-6"/>
        </w:rPr>
        <w:t>je.</w:t>
      </w:r>
      <w:r w:rsidRPr="00A95213">
        <w:rPr>
          <w:spacing w:val="-6"/>
        </w:rPr>
        <w:t xml:space="preserve"> </w:t>
      </w:r>
      <w:r w:rsidR="00895BD2" w:rsidRPr="00A95213">
        <w:rPr>
          <w:spacing w:val="-6"/>
        </w:rPr>
        <w:t>P</w:t>
      </w:r>
      <w:r w:rsidRPr="00A95213">
        <w:rPr>
          <w:spacing w:val="-6"/>
        </w:rPr>
        <w:t>rieiga prie rezultatų suteikiama administracijai ir K</w:t>
      </w:r>
      <w:r w:rsidR="00895BD2" w:rsidRPr="00A95213">
        <w:rPr>
          <w:spacing w:val="-6"/>
        </w:rPr>
        <w:t>omitetui, kurie pasidalina ap</w:t>
      </w:r>
      <w:r w:rsidRPr="00A95213">
        <w:rPr>
          <w:spacing w:val="-6"/>
        </w:rPr>
        <w:t>ibendrinta informacija su dėstytojais</w:t>
      </w:r>
      <w:r w:rsidR="00895BD2" w:rsidRPr="00A95213">
        <w:rPr>
          <w:spacing w:val="-6"/>
        </w:rPr>
        <w:t>,</w:t>
      </w:r>
      <w:r w:rsidRPr="00A95213">
        <w:rPr>
          <w:spacing w:val="-6"/>
        </w:rPr>
        <w:t xml:space="preserve"> </w:t>
      </w:r>
      <w:r w:rsidR="00895BD2" w:rsidRPr="00A95213">
        <w:rPr>
          <w:spacing w:val="-6"/>
        </w:rPr>
        <w:t>studen</w:t>
      </w:r>
      <w:r w:rsidRPr="00A95213">
        <w:rPr>
          <w:spacing w:val="-6"/>
        </w:rPr>
        <w:t>t</w:t>
      </w:r>
      <w:r w:rsidR="00895BD2" w:rsidRPr="00A95213">
        <w:rPr>
          <w:spacing w:val="-6"/>
        </w:rPr>
        <w:t>ai</w:t>
      </w:r>
      <w:r w:rsidRPr="00A95213">
        <w:rPr>
          <w:spacing w:val="-6"/>
        </w:rPr>
        <w:t xml:space="preserve">s </w:t>
      </w:r>
      <w:r w:rsidR="00895BD2" w:rsidRPr="00A95213">
        <w:rPr>
          <w:spacing w:val="-6"/>
        </w:rPr>
        <w:t xml:space="preserve">ir kitais socialiniais dalininkais. </w:t>
      </w:r>
      <w:r w:rsidR="00862D08" w:rsidRPr="00A95213">
        <w:rPr>
          <w:spacing w:val="-6"/>
        </w:rPr>
        <w:t>Be to, k</w:t>
      </w:r>
      <w:r w:rsidR="00895BD2" w:rsidRPr="00A95213">
        <w:rPr>
          <w:spacing w:val="-6"/>
        </w:rPr>
        <w:t xml:space="preserve">iekvienam dėstytojui prieinami detalūs kasmetinės apklausos apie dėstymą ir studijavimą rezultatai jų teikiamuose studijų dalykuose. </w:t>
      </w:r>
    </w:p>
    <w:p w14:paraId="6DC60D18" w14:textId="37F5D8DB" w:rsidR="00425EB5" w:rsidRPr="00A95213" w:rsidRDefault="00425EB5" w:rsidP="004C455C">
      <w:pPr>
        <w:pStyle w:val="paragraph"/>
        <w:rPr>
          <w:color w:val="000000"/>
          <w:spacing w:val="-6"/>
        </w:rPr>
      </w:pPr>
      <w:r w:rsidRPr="00A95213">
        <w:rPr>
          <w:color w:val="000000"/>
          <w:spacing w:val="-6"/>
        </w:rPr>
        <w:t>Pasibaigus apklausoms per 3 mėn. apibendrinti rezultatai pristatomi socialiniams dalininkams, kurie dalyvavo grįžtamojo ryšio teikime ir kitiems Universiteto bendruomenės nariams bei išoriniams socialin</w:t>
      </w:r>
      <w:r w:rsidR="00C659F1" w:rsidRPr="00A95213">
        <w:rPr>
          <w:color w:val="000000"/>
          <w:spacing w:val="-6"/>
        </w:rPr>
        <w:t>i</w:t>
      </w:r>
      <w:r w:rsidRPr="00A95213">
        <w:rPr>
          <w:color w:val="000000"/>
          <w:spacing w:val="-6"/>
        </w:rPr>
        <w:t xml:space="preserve">ams dalininkams. Rezultatai viešinami VDU tinklapyje, siunčiami el. paštu studentams ir dėstytojams, talpinami </w:t>
      </w:r>
      <w:r w:rsidRPr="00A95213">
        <w:rPr>
          <w:i/>
          <w:color w:val="000000"/>
          <w:spacing w:val="-6"/>
        </w:rPr>
        <w:t>Outlook</w:t>
      </w:r>
      <w:r w:rsidRPr="00A95213">
        <w:rPr>
          <w:color w:val="000000"/>
          <w:spacing w:val="-6"/>
        </w:rPr>
        <w:t xml:space="preserve"> viešuosiuose aplankuose, pristatomi socialinėje medijoje ir teikiami kitais sklaidos kanalais. </w:t>
      </w:r>
    </w:p>
    <w:p w14:paraId="0212D48B" w14:textId="0D06EA6C" w:rsidR="00425EB5" w:rsidRPr="00A95213" w:rsidRDefault="00425EB5" w:rsidP="004C455C">
      <w:pPr>
        <w:pStyle w:val="paragraph"/>
        <w:rPr>
          <w:i/>
          <w:spacing w:val="-6"/>
        </w:rPr>
      </w:pPr>
      <w:r w:rsidRPr="00A95213">
        <w:rPr>
          <w:spacing w:val="-6"/>
        </w:rPr>
        <w:t xml:space="preserve">Grįžtamojo ryšio informacijos surinkimą koordinuoja, duomenis analizuoja ir apibendrina, rezultatus saugoja ir viešina Universiteto padaliniai, organizuojantys konkretaus grįžtamojo ryšio informacijos surinkimą: centralizuotų studijų kokybės apklausų – VDU Studijų kokybės skyrius, kitų apklausų – fakultetų, akademijų administracija, Komitetas, Studentų atstovybė, Karjeros centras ir kt. Detali informacija apie atsakomybes už grįžtamąjį ryšį pateikiama </w:t>
      </w:r>
      <w:hyperlink r:id="rId237" w:history="1">
        <w:r w:rsidRPr="00A95213">
          <w:rPr>
            <w:rStyle w:val="Hyperlink"/>
            <w:spacing w:val="-6"/>
          </w:rPr>
          <w:t>VDU Grįžtamojo ryšio studijų kokybei tobulinti tvarkos apraše</w:t>
        </w:r>
      </w:hyperlink>
      <w:r w:rsidRPr="00A95213">
        <w:rPr>
          <w:spacing w:val="-6"/>
        </w:rPr>
        <w:t>.</w:t>
      </w:r>
    </w:p>
    <w:p w14:paraId="0EBB1A7C" w14:textId="1F979B95" w:rsidR="007A783E" w:rsidRPr="00A95213" w:rsidRDefault="7FAB3728" w:rsidP="004C455C">
      <w:pPr>
        <w:pStyle w:val="paragraph"/>
        <w:rPr>
          <w:spacing w:val="-6"/>
        </w:rPr>
      </w:pPr>
      <w:r w:rsidRPr="00A95213">
        <w:rPr>
          <w:spacing w:val="-6"/>
        </w:rPr>
        <w:t>Socialiniai dalininkai dalyvauja programų komitetuose, baigiamųjų darbų gynimų komisijose, bendruose projektuose</w:t>
      </w:r>
      <w:r w:rsidR="48FE39C2" w:rsidRPr="00A95213">
        <w:rPr>
          <w:spacing w:val="-6"/>
        </w:rPr>
        <w:t>,</w:t>
      </w:r>
      <w:r w:rsidRPr="00A95213">
        <w:rPr>
          <w:spacing w:val="-6"/>
        </w:rPr>
        <w:t xml:space="preserve"> pvz.: „Tarpinių pasėlių diversifikavimas ir daugiafunkcinių savybių panaudojimas dirvožemio tvarumo ir anglies sekvestracijos potencialo didinimui bei trąšų poreikio mažinimui“ pagal Lietuvos kaimo plėtros 2014–2020 metų programos priemonės „Bendradarbiavimas“ veiklos sritį „Parama EIP veiklos grupėms kurti ir jų veiklai vystyti“ iš Europos žemės ūkio fondo kaimo plėtrai. Socialiniai dalininkai aktyviai dalyvauja studijų procese, pvz.: studijų dalyke „Konsultavimo metodologija“ kviečiami skaityti paskaitas įmonių atstovai, studentai </w:t>
      </w:r>
      <w:r w:rsidR="4F7437B5" w:rsidRPr="00A95213">
        <w:rPr>
          <w:spacing w:val="-6"/>
        </w:rPr>
        <w:t xml:space="preserve">kiekvienais mokslo metais </w:t>
      </w:r>
      <w:r w:rsidRPr="00A95213">
        <w:rPr>
          <w:spacing w:val="-6"/>
        </w:rPr>
        <w:t>vyksta į ūkius ir įmones susipažinti su inovacijomis. Dėstytojų ir studentų dalyvavimas mokslinėse</w:t>
      </w:r>
      <w:r w:rsidR="6A5A95DA" w:rsidRPr="00A95213">
        <w:rPr>
          <w:spacing w:val="-6"/>
        </w:rPr>
        <w:t>-pažintinėse</w:t>
      </w:r>
      <w:r w:rsidRPr="00A95213">
        <w:rPr>
          <w:spacing w:val="-6"/>
        </w:rPr>
        <w:t xml:space="preserve"> išvykose</w:t>
      </w:r>
      <w:r w:rsidR="3D012B37" w:rsidRPr="00A95213">
        <w:rPr>
          <w:spacing w:val="-6"/>
        </w:rPr>
        <w:t xml:space="preserve"> 2021 – 2024 m.</w:t>
      </w:r>
      <w:r w:rsidRPr="00A95213">
        <w:rPr>
          <w:spacing w:val="-6"/>
        </w:rPr>
        <w:t>: į Martinėlių biodinaminį ūkį, Valentino Genio, Sauliaus Daniulio  ekologinius ūkius Ukmergės r.; Laimos Kamaitienės  ekologinį ūkį Trakų r.</w:t>
      </w:r>
      <w:r w:rsidR="07539747" w:rsidRPr="00A95213">
        <w:rPr>
          <w:spacing w:val="-6"/>
        </w:rPr>
        <w:t>,</w:t>
      </w:r>
      <w:r w:rsidRPr="00A95213">
        <w:rPr>
          <w:spacing w:val="-6"/>
        </w:rPr>
        <w:t xml:space="preserve"> į AB Auga Group ūkius. Dalyvauja mokslinėje diskusijoje, edukaci</w:t>
      </w:r>
      <w:r w:rsidR="73032B19" w:rsidRPr="00A95213">
        <w:rPr>
          <w:spacing w:val="-6"/>
        </w:rPr>
        <w:t>jose</w:t>
      </w:r>
      <w:r w:rsidRPr="00A95213">
        <w:rPr>
          <w:spacing w:val="-6"/>
        </w:rPr>
        <w:t xml:space="preserve">. Partneriai prisideda prie tarptautinių ir nacionalinių renginių organizavimo skaitydami pranešimus ir skirdami finansinę paramą, pvz. Konferencija  </w:t>
      </w:r>
      <w:hyperlink r:id="rId238">
        <w:r w:rsidRPr="00A95213">
          <w:rPr>
            <w:rStyle w:val="Hyperlink"/>
            <w:spacing w:val="-6"/>
          </w:rPr>
          <w:t>Agroecosystem Sustainability: Links Between Soil Carbon Sequestration in Soils, Food Security, and Climate Change</w:t>
        </w:r>
      </w:hyperlink>
      <w:r w:rsidRPr="00A95213">
        <w:rPr>
          <w:spacing w:val="-6"/>
        </w:rPr>
        <w:t>.</w:t>
      </w:r>
    </w:p>
    <w:p w14:paraId="4486C14C" w14:textId="77777777" w:rsidR="001427FD" w:rsidRPr="00A95213" w:rsidRDefault="001427FD" w:rsidP="004C455C">
      <w:pPr>
        <w:pStyle w:val="paragraph"/>
        <w:rPr>
          <w:iCs/>
          <w:spacing w:val="-6"/>
        </w:rPr>
      </w:pPr>
    </w:p>
    <w:p w14:paraId="29494278" w14:textId="7A7CFB7C" w:rsidR="005D4550" w:rsidRPr="00A95213" w:rsidRDefault="007B0169" w:rsidP="000A332D">
      <w:pPr>
        <w:pStyle w:val="poskyriai"/>
        <w:rPr>
          <w:spacing w:val="-6"/>
          <w:szCs w:val="24"/>
        </w:rPr>
      </w:pPr>
      <w:r w:rsidRPr="00A95213">
        <w:rPr>
          <w:spacing w:val="-6"/>
          <w:szCs w:val="24"/>
        </w:rPr>
        <w:t xml:space="preserve">7.3. </w:t>
      </w:r>
      <w:r w:rsidR="009832AA" w:rsidRPr="00A95213">
        <w:rPr>
          <w:rStyle w:val="normaltextrun"/>
          <w:bCs/>
          <w:spacing w:val="-6"/>
          <w:szCs w:val="24"/>
        </w:rPr>
        <w:t>Informacijos apie studijas, jų vertinimo ir tobulinimo procesus ir rezultatus rinkimo, panaudojimo ir viešinimo įvertinimas</w:t>
      </w:r>
    </w:p>
    <w:p w14:paraId="45EF54EB" w14:textId="77777777" w:rsidR="005B7830" w:rsidRPr="00A95213" w:rsidRDefault="005B7830" w:rsidP="008B35EB">
      <w:pPr>
        <w:autoSpaceDE w:val="0"/>
        <w:autoSpaceDN w:val="0"/>
        <w:adjustRightInd w:val="0"/>
        <w:spacing w:after="0" w:line="240" w:lineRule="auto"/>
        <w:jc w:val="both"/>
        <w:rPr>
          <w:rFonts w:ascii="Times New Roman" w:hAnsi="Times New Roman" w:cs="Times New Roman"/>
          <w:spacing w:val="-6"/>
          <w:sz w:val="24"/>
          <w:szCs w:val="24"/>
        </w:rPr>
      </w:pPr>
    </w:p>
    <w:p w14:paraId="2EFAA2E2" w14:textId="46F2E300" w:rsidR="00851FB7" w:rsidRPr="00A95213" w:rsidRDefault="00305790" w:rsidP="003C1257">
      <w:pPr>
        <w:pStyle w:val="paragraph"/>
        <w:rPr>
          <w:spacing w:val="-6"/>
        </w:rPr>
      </w:pPr>
      <w:r w:rsidRPr="00A95213">
        <w:rPr>
          <w:spacing w:val="-6"/>
        </w:rPr>
        <w:t xml:space="preserve">Informacija apie studijas surenkama, analizuojama ir įvertinama siekiant užtikrinti nuolatinį įsivertinimą ir tobulinimą. Kasmetinė </w:t>
      </w:r>
      <w:r w:rsidR="007B642C" w:rsidRPr="00A95213">
        <w:rPr>
          <w:spacing w:val="-6"/>
        </w:rPr>
        <w:t>s</w:t>
      </w:r>
      <w:r w:rsidRPr="00A95213">
        <w:rPr>
          <w:spacing w:val="-6"/>
        </w:rPr>
        <w:t xml:space="preserve">tudijų analizė leidžia laiku nustatyti </w:t>
      </w:r>
      <w:r w:rsidR="007B642C" w:rsidRPr="00A95213">
        <w:rPr>
          <w:spacing w:val="-6"/>
        </w:rPr>
        <w:t>s</w:t>
      </w:r>
      <w:r w:rsidRPr="00A95213">
        <w:rPr>
          <w:spacing w:val="-6"/>
        </w:rPr>
        <w:t>tudijų trūkumus ir priimti skubius veiksmus tobulinimui</w:t>
      </w:r>
      <w:r w:rsidR="007113AF" w:rsidRPr="00A95213">
        <w:rPr>
          <w:spacing w:val="-6"/>
        </w:rPr>
        <w:t>, o išsamesnė analizė atliekama rengiantis išoriniam studijų vertinimui, kai aptariamos įvairios studijų sritys</w:t>
      </w:r>
      <w:r w:rsidRPr="00A95213">
        <w:rPr>
          <w:spacing w:val="-6"/>
        </w:rPr>
        <w:t xml:space="preserve">. </w:t>
      </w:r>
      <w:r w:rsidR="00535A38" w:rsidRPr="00A95213">
        <w:rPr>
          <w:spacing w:val="-6"/>
        </w:rPr>
        <w:t>K</w:t>
      </w:r>
      <w:r w:rsidR="00936EFD" w:rsidRPr="00A95213">
        <w:rPr>
          <w:spacing w:val="-6"/>
        </w:rPr>
        <w:t>asmetinė</w:t>
      </w:r>
      <w:r w:rsidR="009C7612" w:rsidRPr="00A95213">
        <w:rPr>
          <w:spacing w:val="-6"/>
        </w:rPr>
        <w:t xml:space="preserve"> analiz</w:t>
      </w:r>
      <w:r w:rsidR="00DD2049" w:rsidRPr="00A95213">
        <w:rPr>
          <w:spacing w:val="-6"/>
        </w:rPr>
        <w:t>ė apima</w:t>
      </w:r>
      <w:r w:rsidR="009C7612" w:rsidRPr="00A95213">
        <w:rPr>
          <w:spacing w:val="-6"/>
        </w:rPr>
        <w:t xml:space="preserve"> šiuos pagrindinius vertinimo kriterijus: studijų programos atitikimas naujausioms mokslo, meno tendencijoms ir darbo rinkos poreikiams, studijų programos paklausumas, </w:t>
      </w:r>
      <w:r w:rsidR="009C7612" w:rsidRPr="00A95213">
        <w:rPr>
          <w:spacing w:val="-6"/>
        </w:rPr>
        <w:lastRenderedPageBreak/>
        <w:t xml:space="preserve">materialiųjų išteklių tinkamumas ir pakankamumas, studijų programos dėstytojų profesionalumas, studentų pažangumas, studentų ir dėstytojų mobilumas, kt. </w:t>
      </w:r>
      <w:r w:rsidR="00820BB5" w:rsidRPr="00A95213">
        <w:rPr>
          <w:rStyle w:val="normaltextrun"/>
          <w:spacing w:val="-6"/>
          <w:shd w:val="clear" w:color="auto" w:fill="FFFFFF"/>
        </w:rPr>
        <w:t>Analizuojama ši centralizuotu būdu Universitete surinkta ir Komitetams bei Fakulteto administracijai prieinama statistinė informacija: priėmimas į studijas, studentų ir dėstytojų skaičius, suteikta parama studentams, studentų ir dėstytojų mobilumas, studijų baigimas, absolventų įsidarbinimas, kt. informacija. Kasmetinė analizė taip pat apima socialinių dalininkų nuomonę ir integruoja kas</w:t>
      </w:r>
      <w:r w:rsidR="05803283" w:rsidRPr="00A95213">
        <w:rPr>
          <w:rStyle w:val="normaltextrun"/>
          <w:spacing w:val="-6"/>
          <w:shd w:val="clear" w:color="auto" w:fill="FFFFFF"/>
        </w:rPr>
        <w:t>se</w:t>
      </w:r>
      <w:r w:rsidR="1F74A78E" w:rsidRPr="00A95213">
        <w:rPr>
          <w:rStyle w:val="normaltextrun"/>
          <w:spacing w:val="-6"/>
          <w:shd w:val="clear" w:color="auto" w:fill="FFFFFF"/>
        </w:rPr>
        <w:t>m</w:t>
      </w:r>
      <w:r w:rsidR="00820BB5" w:rsidRPr="00A95213">
        <w:rPr>
          <w:rStyle w:val="normaltextrun"/>
          <w:spacing w:val="-6"/>
          <w:shd w:val="clear" w:color="auto" w:fill="FFFFFF"/>
        </w:rPr>
        <w:t>e</w:t>
      </w:r>
      <w:r w:rsidR="00A73D2B" w:rsidRPr="00A95213">
        <w:rPr>
          <w:rStyle w:val="normaltextrun"/>
          <w:spacing w:val="-6"/>
          <w:shd w:val="clear" w:color="auto" w:fill="FFFFFF"/>
        </w:rPr>
        <w:t>s</w:t>
      </w:r>
      <w:r w:rsidR="00820BB5" w:rsidRPr="00A95213">
        <w:rPr>
          <w:rStyle w:val="normaltextrun"/>
          <w:spacing w:val="-6"/>
          <w:shd w:val="clear" w:color="auto" w:fill="FFFFFF"/>
        </w:rPr>
        <w:t>trinį</w:t>
      </w:r>
      <w:r w:rsidR="00820BB5" w:rsidRPr="00A95213">
        <w:rPr>
          <w:spacing w:val="-6"/>
        </w:rPr>
        <w:t xml:space="preserve"> </w:t>
      </w:r>
      <w:r w:rsidR="00581BC6" w:rsidRPr="00A95213">
        <w:rPr>
          <w:spacing w:val="-6"/>
        </w:rPr>
        <w:t>d</w:t>
      </w:r>
      <w:r w:rsidRPr="00A95213">
        <w:rPr>
          <w:spacing w:val="-6"/>
        </w:rPr>
        <w:t>ėstym</w:t>
      </w:r>
      <w:r w:rsidR="0079739E" w:rsidRPr="00A95213">
        <w:rPr>
          <w:spacing w:val="-6"/>
        </w:rPr>
        <w:t>o ir studijavimo įvertinim</w:t>
      </w:r>
      <w:r w:rsidR="00581BC6" w:rsidRPr="00A95213">
        <w:rPr>
          <w:spacing w:val="-6"/>
        </w:rPr>
        <w:t>ą</w:t>
      </w:r>
      <w:r w:rsidR="0079739E" w:rsidRPr="00A95213">
        <w:rPr>
          <w:spacing w:val="-6"/>
        </w:rPr>
        <w:t xml:space="preserve"> </w:t>
      </w:r>
      <w:r w:rsidR="007B642C" w:rsidRPr="00A95213">
        <w:rPr>
          <w:spacing w:val="-6"/>
        </w:rPr>
        <w:t>s</w:t>
      </w:r>
      <w:r w:rsidRPr="00A95213">
        <w:rPr>
          <w:spacing w:val="-6"/>
        </w:rPr>
        <w:t>tudijų dalyk</w:t>
      </w:r>
      <w:r w:rsidR="00E23224" w:rsidRPr="00A95213">
        <w:rPr>
          <w:spacing w:val="-6"/>
        </w:rPr>
        <w:t>uose</w:t>
      </w:r>
      <w:r w:rsidR="005E6B0C" w:rsidRPr="00A95213">
        <w:rPr>
          <w:spacing w:val="-6"/>
        </w:rPr>
        <w:t>; š</w:t>
      </w:r>
      <w:r w:rsidR="006966DA" w:rsidRPr="00A95213">
        <w:rPr>
          <w:spacing w:val="-6"/>
        </w:rPr>
        <w:t>i</w:t>
      </w:r>
      <w:r w:rsidR="00F55B31" w:rsidRPr="00A95213">
        <w:rPr>
          <w:spacing w:val="-6"/>
        </w:rPr>
        <w:t>s įvertinimas</w:t>
      </w:r>
      <w:r w:rsidRPr="00A95213">
        <w:rPr>
          <w:spacing w:val="-6"/>
        </w:rPr>
        <w:t xml:space="preserve"> sudaro galimybes dėstytojams stebėti savo dėstymo kokybę ir reaguoti į student</w:t>
      </w:r>
      <w:r w:rsidR="0079739E" w:rsidRPr="00A95213">
        <w:rPr>
          <w:spacing w:val="-6"/>
        </w:rPr>
        <w:t>ų</w:t>
      </w:r>
      <w:r w:rsidRPr="00A95213">
        <w:rPr>
          <w:spacing w:val="-6"/>
        </w:rPr>
        <w:t xml:space="preserve"> pasiūlymus. Pastarasis įvertinimas skatina studentus permąstyti savo studijavimą ir numatyti tobulėjimo galimybes. </w:t>
      </w:r>
    </w:p>
    <w:p w14:paraId="65BDB0F7" w14:textId="32F19EFA" w:rsidR="5091E4A8" w:rsidRPr="00A95213" w:rsidRDefault="582A0040" w:rsidP="0049777B">
      <w:pPr>
        <w:pStyle w:val="paragraph"/>
        <w:rPr>
          <w:spacing w:val="-6"/>
        </w:rPr>
      </w:pPr>
      <w:r w:rsidRPr="00A95213">
        <w:rPr>
          <w:spacing w:val="-6"/>
        </w:rPr>
        <w:t>Po studentų vertinimo</w:t>
      </w:r>
      <w:r w:rsidR="6ADB1FAE" w:rsidRPr="00A95213">
        <w:rPr>
          <w:spacing w:val="-6"/>
        </w:rPr>
        <w:t xml:space="preserve"> Dėstymo ir studijavimo apklausoje</w:t>
      </w:r>
      <w:r w:rsidRPr="00A95213">
        <w:rPr>
          <w:spacing w:val="-6"/>
        </w:rPr>
        <w:t xml:space="preserve"> </w:t>
      </w:r>
      <w:r w:rsidR="41E46170" w:rsidRPr="00A95213">
        <w:rPr>
          <w:spacing w:val="-6"/>
        </w:rPr>
        <w:t>M</w:t>
      </w:r>
      <w:r w:rsidRPr="00A95213">
        <w:rPr>
          <w:spacing w:val="-6"/>
        </w:rPr>
        <w:t>oodle sistemoje</w:t>
      </w:r>
      <w:r w:rsidR="418198D2" w:rsidRPr="00A95213">
        <w:rPr>
          <w:spacing w:val="-6"/>
        </w:rPr>
        <w:t xml:space="preserve"> </w:t>
      </w:r>
      <w:r w:rsidR="7B7DE861" w:rsidRPr="00A95213">
        <w:rPr>
          <w:spacing w:val="-6"/>
        </w:rPr>
        <w:t xml:space="preserve"> dėstytoj</w:t>
      </w:r>
      <w:r w:rsidR="2C2A6A35" w:rsidRPr="00A95213">
        <w:rPr>
          <w:spacing w:val="-6"/>
        </w:rPr>
        <w:t>ams</w:t>
      </w:r>
      <w:r w:rsidR="7B7DE861" w:rsidRPr="00A95213">
        <w:rPr>
          <w:spacing w:val="-6"/>
        </w:rPr>
        <w:t>, kuri</w:t>
      </w:r>
      <w:r w:rsidR="6A2DEFCF" w:rsidRPr="00A95213">
        <w:rPr>
          <w:spacing w:val="-6"/>
        </w:rPr>
        <w:t>ų</w:t>
      </w:r>
      <w:r w:rsidR="7B7DE861" w:rsidRPr="00A95213">
        <w:rPr>
          <w:spacing w:val="-6"/>
        </w:rPr>
        <w:t xml:space="preserve"> dėstymą studentai  </w:t>
      </w:r>
      <w:r w:rsidR="00B2E23D" w:rsidRPr="00A95213">
        <w:rPr>
          <w:spacing w:val="-6"/>
        </w:rPr>
        <w:t xml:space="preserve">tą semestrą </w:t>
      </w:r>
      <w:r w:rsidR="7B7DE861" w:rsidRPr="00A95213">
        <w:rPr>
          <w:spacing w:val="-6"/>
        </w:rPr>
        <w:t>įvertino labai gerai</w:t>
      </w:r>
      <w:r w:rsidR="761867AC" w:rsidRPr="00A95213">
        <w:rPr>
          <w:spacing w:val="-6"/>
        </w:rPr>
        <w:t>, yra suteikiamas skaitmeninis ženkl</w:t>
      </w:r>
      <w:r w:rsidR="69B37786" w:rsidRPr="00A95213">
        <w:rPr>
          <w:spacing w:val="-6"/>
        </w:rPr>
        <w:t>eli</w:t>
      </w:r>
      <w:r w:rsidR="761867AC" w:rsidRPr="00A95213">
        <w:rPr>
          <w:spacing w:val="-6"/>
        </w:rPr>
        <w:t>s</w:t>
      </w:r>
      <w:r w:rsidR="12D31203" w:rsidRPr="00A95213">
        <w:rPr>
          <w:spacing w:val="-6"/>
        </w:rPr>
        <w:t xml:space="preserve"> “Dėstymo kokybė”</w:t>
      </w:r>
      <w:r w:rsidR="7B7DE861" w:rsidRPr="00A95213">
        <w:rPr>
          <w:spacing w:val="-6"/>
        </w:rPr>
        <w:t>. Dėstytoja</w:t>
      </w:r>
      <w:r w:rsidR="726C3F1E" w:rsidRPr="00A95213">
        <w:rPr>
          <w:spacing w:val="-6"/>
        </w:rPr>
        <w:t>i</w:t>
      </w:r>
      <w:r w:rsidR="7B7DE861" w:rsidRPr="00A95213">
        <w:rPr>
          <w:spacing w:val="-6"/>
        </w:rPr>
        <w:t xml:space="preserve"> </w:t>
      </w:r>
      <w:r w:rsidR="73CB0DAF" w:rsidRPr="00A95213">
        <w:rPr>
          <w:spacing w:val="-6"/>
        </w:rPr>
        <w:t xml:space="preserve">ženkleliu </w:t>
      </w:r>
      <w:r w:rsidR="7B7DE861" w:rsidRPr="00A95213">
        <w:rPr>
          <w:spacing w:val="-6"/>
        </w:rPr>
        <w:t>įvertina</w:t>
      </w:r>
      <w:r w:rsidR="736BAADB" w:rsidRPr="00A95213">
        <w:rPr>
          <w:spacing w:val="-6"/>
        </w:rPr>
        <w:t>m</w:t>
      </w:r>
      <w:r w:rsidR="4DFFB3C3" w:rsidRPr="00A95213">
        <w:rPr>
          <w:spacing w:val="-6"/>
        </w:rPr>
        <w:t>i</w:t>
      </w:r>
      <w:r w:rsidR="7B7DE861" w:rsidRPr="00A95213">
        <w:rPr>
          <w:spacing w:val="-6"/>
        </w:rPr>
        <w:t xml:space="preserve"> remiantis šiais nustatytais kriterijais:</w:t>
      </w:r>
    </w:p>
    <w:p w14:paraId="35E2B6B3" w14:textId="7335F793" w:rsidR="5091E4A8" w:rsidRPr="00A95213" w:rsidRDefault="5091E4A8" w:rsidP="00EF7101">
      <w:pPr>
        <w:pStyle w:val="paragraph"/>
        <w:numPr>
          <w:ilvl w:val="0"/>
          <w:numId w:val="15"/>
        </w:numPr>
        <w:spacing w:after="0"/>
        <w:ind w:left="714" w:hanging="357"/>
        <w:rPr>
          <w:spacing w:val="-6"/>
        </w:rPr>
      </w:pPr>
      <w:r w:rsidRPr="00A95213">
        <w:rPr>
          <w:spacing w:val="-6"/>
        </w:rPr>
        <w:t>bendras dėstymo įvertinimo vidurkis semestre – 9 ir daugiau,</w:t>
      </w:r>
    </w:p>
    <w:p w14:paraId="60F76D9E" w14:textId="358AF20F" w:rsidR="5091E4A8" w:rsidRPr="00A95213" w:rsidRDefault="5091E4A8" w:rsidP="00EF7101">
      <w:pPr>
        <w:pStyle w:val="paragraph"/>
        <w:numPr>
          <w:ilvl w:val="0"/>
          <w:numId w:val="15"/>
        </w:numPr>
        <w:ind w:left="714" w:hanging="357"/>
        <w:rPr>
          <w:spacing w:val="-6"/>
        </w:rPr>
      </w:pPr>
      <w:r w:rsidRPr="00A95213">
        <w:rPr>
          <w:spacing w:val="-6"/>
        </w:rPr>
        <w:t>studentų dalyvavimas apklausoje – 30% ir daugiau arba 25% ir daugiau, kai studentų skaičius semestre 100 ir daugiau; 10 asm. ir daugiau.</w:t>
      </w:r>
    </w:p>
    <w:p w14:paraId="6498266D" w14:textId="597FE810" w:rsidR="0597FE3E" w:rsidRPr="00A95213" w:rsidRDefault="23C94CD8" w:rsidP="0049777B">
      <w:pPr>
        <w:pStyle w:val="paragraph"/>
        <w:rPr>
          <w:spacing w:val="-6"/>
        </w:rPr>
      </w:pPr>
      <w:r w:rsidRPr="00A95213">
        <w:rPr>
          <w:spacing w:val="-6"/>
        </w:rPr>
        <w:t xml:space="preserve">Pavyzdžiui : </w:t>
      </w:r>
      <w:r w:rsidR="2683203B" w:rsidRPr="00A95213">
        <w:rPr>
          <w:spacing w:val="-6"/>
        </w:rPr>
        <w:t xml:space="preserve">studentų puikiai įvertintai </w:t>
      </w:r>
      <w:r w:rsidRPr="00A95213">
        <w:rPr>
          <w:spacing w:val="-6"/>
        </w:rPr>
        <w:t>prof. Dr. Laima</w:t>
      </w:r>
      <w:r w:rsidR="3CA86DB8" w:rsidRPr="00A95213">
        <w:rPr>
          <w:spacing w:val="-6"/>
        </w:rPr>
        <w:t>i</w:t>
      </w:r>
      <w:r w:rsidRPr="00A95213">
        <w:rPr>
          <w:spacing w:val="-6"/>
        </w:rPr>
        <w:t xml:space="preserve"> Česonien</w:t>
      </w:r>
      <w:r w:rsidR="1DC7B353" w:rsidRPr="00A95213">
        <w:rPr>
          <w:spacing w:val="-6"/>
        </w:rPr>
        <w:t>ei</w:t>
      </w:r>
      <w:r w:rsidRPr="00A95213">
        <w:rPr>
          <w:spacing w:val="-6"/>
        </w:rPr>
        <w:t xml:space="preserve">  už 2023 m pavasario semestre </w:t>
      </w:r>
      <w:r w:rsidR="008B1928" w:rsidRPr="00A95213">
        <w:rPr>
          <w:i/>
          <w:spacing w:val="-6"/>
        </w:rPr>
        <w:t>Ekologijos ir klimato kaitos</w:t>
      </w:r>
      <w:r w:rsidR="2A6B2DB6" w:rsidRPr="00A95213">
        <w:rPr>
          <w:spacing w:val="-6"/>
        </w:rPr>
        <w:t xml:space="preserve"> studentams dėstytą</w:t>
      </w:r>
      <w:r w:rsidR="4F519D87" w:rsidRPr="00A95213">
        <w:rPr>
          <w:spacing w:val="-6"/>
        </w:rPr>
        <w:t xml:space="preserve"> studijų dalyką </w:t>
      </w:r>
      <w:r w:rsidR="5A65A9C3" w:rsidRPr="00A95213">
        <w:rPr>
          <w:spacing w:val="-6"/>
        </w:rPr>
        <w:t>“Taršos sklaidos procesai ekosistemose”</w:t>
      </w:r>
      <w:r w:rsidRPr="00A95213">
        <w:rPr>
          <w:spacing w:val="-6"/>
        </w:rPr>
        <w:t xml:space="preserve"> </w:t>
      </w:r>
      <w:r w:rsidR="0590A981" w:rsidRPr="00A95213">
        <w:rPr>
          <w:spacing w:val="-6"/>
        </w:rPr>
        <w:t xml:space="preserve"> </w:t>
      </w:r>
      <w:r w:rsidR="60E24879" w:rsidRPr="00A95213">
        <w:rPr>
          <w:spacing w:val="-6"/>
        </w:rPr>
        <w:t>buvo</w:t>
      </w:r>
      <w:r w:rsidR="1EFE9F11" w:rsidRPr="00A95213">
        <w:rPr>
          <w:spacing w:val="-6"/>
        </w:rPr>
        <w:t xml:space="preserve"> suteiktas skaitmeninis ženkl</w:t>
      </w:r>
      <w:r w:rsidR="0495CE4D" w:rsidRPr="00A95213">
        <w:rPr>
          <w:spacing w:val="-6"/>
        </w:rPr>
        <w:t>eli</w:t>
      </w:r>
      <w:r w:rsidR="1EFE9F11" w:rsidRPr="00A95213">
        <w:rPr>
          <w:spacing w:val="-6"/>
        </w:rPr>
        <w:t xml:space="preserve">s </w:t>
      </w:r>
      <w:r w:rsidR="10D69641" w:rsidRPr="00A95213">
        <w:rPr>
          <w:spacing w:val="-6"/>
        </w:rPr>
        <w:t>“Dėstymo kokybė 2023 pavasaris”</w:t>
      </w:r>
      <w:r w:rsidR="1EFE9F11" w:rsidRPr="00A95213">
        <w:rPr>
          <w:spacing w:val="-6"/>
        </w:rPr>
        <w:t>.</w:t>
      </w:r>
      <w:r w:rsidR="60E24879" w:rsidRPr="00A95213">
        <w:rPr>
          <w:spacing w:val="-6"/>
        </w:rPr>
        <w:t xml:space="preserve"> </w:t>
      </w:r>
    </w:p>
    <w:p w14:paraId="36EEB4ED" w14:textId="46683EF2" w:rsidR="00F9087F" w:rsidRPr="00A95213" w:rsidRDefault="00F9087F" w:rsidP="0049777B">
      <w:pPr>
        <w:pStyle w:val="paragraph"/>
        <w:rPr>
          <w:spacing w:val="-6"/>
        </w:rPr>
      </w:pPr>
      <w:r w:rsidRPr="00A95213">
        <w:rPr>
          <w:spacing w:val="-6"/>
        </w:rPr>
        <w:t>Socialinių dalininkų anketavimas – plačiai taikomas metodas jų nuomonės nustatymui</w:t>
      </w:r>
      <w:r w:rsidR="000A77A4" w:rsidRPr="00A95213">
        <w:rPr>
          <w:spacing w:val="-6"/>
        </w:rPr>
        <w:t xml:space="preserve"> ir informacijos </w:t>
      </w:r>
      <w:r w:rsidR="002D33EB" w:rsidRPr="00A95213">
        <w:rPr>
          <w:spacing w:val="-6"/>
        </w:rPr>
        <w:t>gavimui</w:t>
      </w:r>
      <w:r w:rsidRPr="00A95213">
        <w:rPr>
          <w:spacing w:val="-6"/>
        </w:rPr>
        <w:t xml:space="preserve">, tačiau tikslinės diskusijos, interviu ir pokalbiai padeda surinkti gilesnes įžvalgas ir pasiūlymus studijų kokybės tobulinimui. </w:t>
      </w:r>
      <w:r w:rsidR="00D828C1" w:rsidRPr="00A95213">
        <w:rPr>
          <w:spacing w:val="-6"/>
        </w:rPr>
        <w:t xml:space="preserve">Pavyzdžiui, dėstytojų anketinės apklausos rezultatus prasmingai papildo dėstytojų interviu rezultatai </w:t>
      </w:r>
      <w:r w:rsidR="00D828C1" w:rsidRPr="00A95213">
        <w:rPr>
          <w:spacing w:val="-6"/>
          <w:bdr w:val="none" w:sz="0" w:space="0" w:color="auto" w:frame="1"/>
        </w:rPr>
        <w:t xml:space="preserve">apie kokybiškas studijas lemiančius veiksnius. Fakultetų, akademijų vykdomos tikslinės </w:t>
      </w:r>
      <w:r w:rsidR="00F64E3A" w:rsidRPr="00A95213">
        <w:rPr>
          <w:spacing w:val="-6"/>
          <w:bdr w:val="none" w:sz="0" w:space="0" w:color="auto" w:frame="1"/>
        </w:rPr>
        <w:t>diskusijos</w:t>
      </w:r>
      <w:r w:rsidR="00D828C1" w:rsidRPr="00A95213">
        <w:rPr>
          <w:spacing w:val="-6"/>
          <w:bdr w:val="none" w:sz="0" w:space="0" w:color="auto" w:frame="1"/>
        </w:rPr>
        <w:t xml:space="preserve"> ir pokalbiai su studentais padeda aiškiau nustatyti studijų privalumus ir kylančias problemas bei numatyti jų sprendimo būdus. </w:t>
      </w:r>
    </w:p>
    <w:p w14:paraId="503AAEAB" w14:textId="25932561" w:rsidR="00895BD2" w:rsidRPr="00A95213" w:rsidRDefault="00EA6E8A" w:rsidP="003C1257">
      <w:pPr>
        <w:pStyle w:val="paragraph"/>
        <w:rPr>
          <w:spacing w:val="-6"/>
        </w:rPr>
      </w:pPr>
      <w:r w:rsidRPr="00A95213">
        <w:rPr>
          <w:color w:val="000000" w:themeColor="text1"/>
          <w:spacing w:val="-6"/>
        </w:rPr>
        <w:t>V</w:t>
      </w:r>
      <w:r w:rsidR="00365AAD" w:rsidRPr="00A95213">
        <w:rPr>
          <w:color w:val="000000" w:themeColor="text1"/>
          <w:spacing w:val="-6"/>
        </w:rPr>
        <w:t>ertinimo rezultatai (apklausų rezultatai, diskusijų su socialiniais dalininkais rezultatai, statistiniai duomenys</w:t>
      </w:r>
      <w:r w:rsidR="001F6EFB" w:rsidRPr="00A95213">
        <w:rPr>
          <w:color w:val="000000" w:themeColor="text1"/>
          <w:spacing w:val="-6"/>
        </w:rPr>
        <w:t>, išorinių ekspertų išvados</w:t>
      </w:r>
      <w:r w:rsidR="00365AAD" w:rsidRPr="00A95213">
        <w:rPr>
          <w:color w:val="000000" w:themeColor="text1"/>
          <w:spacing w:val="-6"/>
        </w:rPr>
        <w:t xml:space="preserve"> ir kt.) </w:t>
      </w:r>
      <w:r w:rsidR="00895BD2" w:rsidRPr="00A95213">
        <w:rPr>
          <w:color w:val="000000" w:themeColor="text1"/>
          <w:spacing w:val="-6"/>
        </w:rPr>
        <w:t xml:space="preserve">pritaikomi studijų </w:t>
      </w:r>
      <w:r w:rsidR="74A4B84F" w:rsidRPr="00A95213">
        <w:rPr>
          <w:color w:val="000000" w:themeColor="text1"/>
          <w:spacing w:val="-6"/>
        </w:rPr>
        <w:t xml:space="preserve">programos </w:t>
      </w:r>
      <w:r w:rsidR="00895BD2" w:rsidRPr="00A95213">
        <w:rPr>
          <w:color w:val="000000" w:themeColor="text1"/>
          <w:spacing w:val="-6"/>
        </w:rPr>
        <w:t xml:space="preserve">tobulinime </w:t>
      </w:r>
      <w:r w:rsidR="00895BD2" w:rsidRPr="00A95213">
        <w:rPr>
          <w:spacing w:val="-6"/>
        </w:rPr>
        <w:t>rengiant studijų programų tobulinimo planus ir juos įgyvendinant, siekiant pašalinti nustatytus trūkumus</w:t>
      </w:r>
      <w:r w:rsidR="4E7526AB" w:rsidRPr="00A95213">
        <w:rPr>
          <w:spacing w:val="-6"/>
        </w:rPr>
        <w:t xml:space="preserve">. </w:t>
      </w:r>
      <w:r w:rsidR="00705875" w:rsidRPr="00A95213">
        <w:rPr>
          <w:spacing w:val="-6"/>
        </w:rPr>
        <w:t xml:space="preserve"> Žemiau pateikiama</w:t>
      </w:r>
      <w:r w:rsidR="3650D08B" w:rsidRPr="00A95213">
        <w:rPr>
          <w:spacing w:val="-6"/>
        </w:rPr>
        <w:t>s</w:t>
      </w:r>
      <w:r w:rsidR="00705875" w:rsidRPr="00A95213">
        <w:rPr>
          <w:spacing w:val="-6"/>
        </w:rPr>
        <w:t xml:space="preserve"> </w:t>
      </w:r>
      <w:r w:rsidR="1EDC05BE" w:rsidRPr="00A95213">
        <w:rPr>
          <w:spacing w:val="-6"/>
        </w:rPr>
        <w:t>pavyzdys</w:t>
      </w:r>
      <w:r w:rsidR="00705875" w:rsidRPr="00A95213">
        <w:rPr>
          <w:spacing w:val="-6"/>
        </w:rPr>
        <w:t xml:space="preserve"> iš </w:t>
      </w:r>
      <w:r w:rsidR="7E7ED26C" w:rsidRPr="00A95213">
        <w:rPr>
          <w:spacing w:val="-6"/>
        </w:rPr>
        <w:t xml:space="preserve">2023–2024 m. m  </w:t>
      </w:r>
      <w:r w:rsidR="008B1928" w:rsidRPr="00A95213">
        <w:rPr>
          <w:i/>
          <w:spacing w:val="-6"/>
        </w:rPr>
        <w:t>Agroekosistemų</w:t>
      </w:r>
      <w:r w:rsidR="00705875" w:rsidRPr="00A95213">
        <w:rPr>
          <w:spacing w:val="-6"/>
        </w:rPr>
        <w:t xml:space="preserve"> programos tobulinimo plano ., parodanti</w:t>
      </w:r>
      <w:r w:rsidR="6C4E6DA4" w:rsidRPr="00A95213">
        <w:rPr>
          <w:spacing w:val="-6"/>
        </w:rPr>
        <w:t>s</w:t>
      </w:r>
      <w:r w:rsidR="00705875" w:rsidRPr="00A95213">
        <w:rPr>
          <w:spacing w:val="-6"/>
        </w:rPr>
        <w:t xml:space="preserve"> </w:t>
      </w:r>
      <w:r w:rsidR="00705875" w:rsidRPr="00A95213">
        <w:rPr>
          <w:i/>
          <w:iCs/>
          <w:spacing w:val="-6"/>
        </w:rPr>
        <w:t>Mokslo (meno) ir studijų veiklos sąsajos</w:t>
      </w:r>
      <w:r w:rsidR="00705875" w:rsidRPr="00A95213">
        <w:rPr>
          <w:spacing w:val="-6"/>
        </w:rPr>
        <w:t xml:space="preserve"> srities tobulinimo veiksmus ir rezultatus:</w:t>
      </w:r>
    </w:p>
    <w:p w14:paraId="1C653C59" w14:textId="77777777" w:rsidR="00EA6E8A" w:rsidRDefault="00EA6E8A" w:rsidP="008B35EB">
      <w:pPr>
        <w:spacing w:after="0" w:line="240" w:lineRule="auto"/>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309"/>
        <w:gridCol w:w="2230"/>
        <w:gridCol w:w="1843"/>
        <w:gridCol w:w="1559"/>
        <w:gridCol w:w="1134"/>
        <w:gridCol w:w="1635"/>
      </w:tblGrid>
      <w:tr w:rsidR="001B444E" w:rsidRPr="00A6691E" w14:paraId="3AF6F8C8" w14:textId="77777777" w:rsidTr="02273327">
        <w:tc>
          <w:tcPr>
            <w:tcW w:w="1309" w:type="dxa"/>
            <w:shd w:val="clear" w:color="auto" w:fill="D9D9D9" w:themeFill="background1" w:themeFillShade="D9"/>
            <w:vAlign w:val="center"/>
          </w:tcPr>
          <w:p w14:paraId="0B35BA09" w14:textId="77777777" w:rsidR="001B444E" w:rsidRPr="00A6691E" w:rsidRDefault="001B444E" w:rsidP="00040598">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Studijų programos tobulintina sritis</w:t>
            </w:r>
          </w:p>
        </w:tc>
        <w:tc>
          <w:tcPr>
            <w:tcW w:w="2230" w:type="dxa"/>
            <w:shd w:val="clear" w:color="auto" w:fill="D9D9D9" w:themeFill="background1" w:themeFillShade="D9"/>
            <w:vAlign w:val="center"/>
          </w:tcPr>
          <w:p w14:paraId="272E9861" w14:textId="77777777" w:rsidR="001B444E" w:rsidRPr="00A6691E" w:rsidRDefault="001B444E" w:rsidP="00040598">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Planuojami veiksmai</w:t>
            </w:r>
          </w:p>
        </w:tc>
        <w:tc>
          <w:tcPr>
            <w:tcW w:w="1843" w:type="dxa"/>
            <w:shd w:val="clear" w:color="auto" w:fill="D9D9D9" w:themeFill="background1" w:themeFillShade="D9"/>
            <w:vAlign w:val="center"/>
          </w:tcPr>
          <w:p w14:paraId="4198820D" w14:textId="77777777" w:rsidR="001B444E" w:rsidRPr="00A6691E" w:rsidRDefault="001B444E" w:rsidP="00040598">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Veiksmų sąsajos su grįžtamojo ryšio ir išorinio įvertinimo rezultatais</w:t>
            </w:r>
          </w:p>
        </w:tc>
        <w:tc>
          <w:tcPr>
            <w:tcW w:w="1559" w:type="dxa"/>
            <w:shd w:val="clear" w:color="auto" w:fill="D9D9D9" w:themeFill="background1" w:themeFillShade="D9"/>
            <w:vAlign w:val="center"/>
          </w:tcPr>
          <w:p w14:paraId="12C20B23" w14:textId="77777777" w:rsidR="001B444E" w:rsidRPr="00A6691E" w:rsidRDefault="001B444E" w:rsidP="00040598">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Atsakingi asmenys</w:t>
            </w:r>
          </w:p>
        </w:tc>
        <w:tc>
          <w:tcPr>
            <w:tcW w:w="1134" w:type="dxa"/>
            <w:shd w:val="clear" w:color="auto" w:fill="D9D9D9" w:themeFill="background1" w:themeFillShade="D9"/>
            <w:vAlign w:val="center"/>
          </w:tcPr>
          <w:p w14:paraId="3931EC19" w14:textId="77777777" w:rsidR="001B444E" w:rsidRPr="00A6691E" w:rsidRDefault="001B444E" w:rsidP="00040598">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Vykdymo laikotarpis</w:t>
            </w:r>
          </w:p>
        </w:tc>
        <w:tc>
          <w:tcPr>
            <w:tcW w:w="1635" w:type="dxa"/>
            <w:shd w:val="clear" w:color="auto" w:fill="D9D9D9" w:themeFill="background1" w:themeFillShade="D9"/>
            <w:vAlign w:val="center"/>
          </w:tcPr>
          <w:p w14:paraId="4B3B3F44" w14:textId="77777777" w:rsidR="001B444E" w:rsidRPr="00A6691E" w:rsidRDefault="001B444E" w:rsidP="00040598">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Įgyvendinimo rezultatai: informacija apie atliktus veiksmus</w:t>
            </w:r>
          </w:p>
        </w:tc>
      </w:tr>
      <w:tr w:rsidR="001B444E" w:rsidRPr="00A6691E" w14:paraId="55C10FD6" w14:textId="77777777" w:rsidTr="02273327">
        <w:tc>
          <w:tcPr>
            <w:tcW w:w="1309" w:type="dxa"/>
          </w:tcPr>
          <w:p w14:paraId="2FB2EBC5" w14:textId="77777777" w:rsidR="001B444E" w:rsidRPr="00A6691E" w:rsidRDefault="5D026A1B" w:rsidP="00040598">
            <w:pPr>
              <w:rPr>
                <w:rFonts w:ascii="Times New Roman" w:hAnsi="Times New Roman"/>
                <w:color w:val="000000"/>
                <w:sz w:val="20"/>
                <w:szCs w:val="20"/>
                <w:highlight w:val="yellow"/>
                <w:lang w:val="lt-LT"/>
              </w:rPr>
            </w:pPr>
            <w:r w:rsidRPr="4DAA0952">
              <w:rPr>
                <w:rFonts w:ascii="Times New Roman" w:hAnsi="Times New Roman"/>
                <w:sz w:val="20"/>
                <w:szCs w:val="20"/>
                <w:lang w:val="es-ES"/>
              </w:rPr>
              <w:t xml:space="preserve">Mokslo (meno) ir studijų veiklos sąsajos </w:t>
            </w:r>
          </w:p>
        </w:tc>
        <w:tc>
          <w:tcPr>
            <w:tcW w:w="2230" w:type="dxa"/>
          </w:tcPr>
          <w:p w14:paraId="7E0BB99B" w14:textId="0160DC67" w:rsidR="001B444E" w:rsidRPr="00A6691E" w:rsidRDefault="52E713B9">
            <w:pPr>
              <w:rPr>
                <w:rFonts w:ascii="Times New Roman" w:hAnsi="Times New Roman"/>
                <w:color w:val="000000" w:themeColor="text1"/>
                <w:sz w:val="20"/>
                <w:szCs w:val="20"/>
                <w:highlight w:val="yellow"/>
                <w:lang w:val="lt-LT"/>
              </w:rPr>
            </w:pPr>
            <w:r w:rsidRPr="02273327">
              <w:rPr>
                <w:rFonts w:ascii="Times New Roman" w:hAnsi="Times New Roman"/>
                <w:color w:val="000000" w:themeColor="text1"/>
                <w:sz w:val="20"/>
                <w:szCs w:val="20"/>
                <w:lang w:val="lt-LT"/>
              </w:rPr>
              <w:t xml:space="preserve">Atsakingi dėstytojai </w:t>
            </w:r>
            <w:r w:rsidR="001D6C76">
              <w:rPr>
                <w:rFonts w:ascii="Times New Roman" w:hAnsi="Times New Roman"/>
                <w:color w:val="000000" w:themeColor="text1"/>
                <w:sz w:val="20"/>
                <w:szCs w:val="20"/>
                <w:lang w:val="lt-LT"/>
              </w:rPr>
              <w:t>i</w:t>
            </w:r>
            <w:r w:rsidRPr="02273327">
              <w:rPr>
                <w:rFonts w:ascii="Times New Roman" w:hAnsi="Times New Roman"/>
                <w:color w:val="000000" w:themeColor="text1"/>
                <w:sz w:val="20"/>
                <w:szCs w:val="20"/>
                <w:lang w:val="lt-LT"/>
              </w:rPr>
              <w:t>nformuoti papildyti studijų dalyko „M</w:t>
            </w:r>
            <w:r w:rsidR="3041A3E9" w:rsidRPr="02273327">
              <w:rPr>
                <w:rFonts w:ascii="Times New Roman" w:hAnsi="Times New Roman"/>
                <w:color w:val="000000" w:themeColor="text1"/>
                <w:sz w:val="20"/>
                <w:szCs w:val="20"/>
                <w:lang w:val="lt-LT"/>
              </w:rPr>
              <w:t>o</w:t>
            </w:r>
            <w:r w:rsidRPr="02273327">
              <w:rPr>
                <w:rFonts w:ascii="Times New Roman" w:hAnsi="Times New Roman"/>
                <w:color w:val="000000" w:themeColor="text1"/>
                <w:sz w:val="20"/>
                <w:szCs w:val="20"/>
                <w:lang w:val="lt-LT"/>
              </w:rPr>
              <w:t>kslini</w:t>
            </w:r>
            <w:r w:rsidR="1A9FEB89" w:rsidRPr="02273327">
              <w:rPr>
                <w:rFonts w:ascii="Times New Roman" w:hAnsi="Times New Roman"/>
                <w:color w:val="000000" w:themeColor="text1"/>
                <w:sz w:val="20"/>
                <w:szCs w:val="20"/>
                <w:lang w:val="lt-LT"/>
              </w:rPr>
              <w:t>o</w:t>
            </w:r>
            <w:r w:rsidRPr="02273327">
              <w:rPr>
                <w:rFonts w:ascii="Times New Roman" w:hAnsi="Times New Roman"/>
                <w:color w:val="000000" w:themeColor="text1"/>
                <w:sz w:val="20"/>
                <w:szCs w:val="20"/>
                <w:lang w:val="lt-LT"/>
              </w:rPr>
              <w:t xml:space="preserve"> tyrim</w:t>
            </w:r>
            <w:r w:rsidR="0A50D18E" w:rsidRPr="02273327">
              <w:rPr>
                <w:rFonts w:ascii="Times New Roman" w:hAnsi="Times New Roman"/>
                <w:color w:val="000000" w:themeColor="text1"/>
                <w:sz w:val="20"/>
                <w:szCs w:val="20"/>
                <w:lang w:val="lt-LT"/>
              </w:rPr>
              <w:t>o</w:t>
            </w:r>
            <w:r w:rsidRPr="02273327">
              <w:rPr>
                <w:rFonts w:ascii="Times New Roman" w:hAnsi="Times New Roman"/>
                <w:color w:val="000000" w:themeColor="text1"/>
                <w:sz w:val="20"/>
                <w:szCs w:val="20"/>
                <w:lang w:val="lt-LT"/>
              </w:rPr>
              <w:t xml:space="preserve"> </w:t>
            </w:r>
            <w:r w:rsidR="5B4F3C97" w:rsidRPr="02273327">
              <w:rPr>
                <w:rFonts w:ascii="Times New Roman" w:hAnsi="Times New Roman"/>
                <w:color w:val="000000" w:themeColor="text1"/>
                <w:sz w:val="20"/>
                <w:szCs w:val="20"/>
                <w:lang w:val="lt-LT"/>
              </w:rPr>
              <w:t>planavimas ir analizė</w:t>
            </w:r>
            <w:r w:rsidRPr="02273327">
              <w:rPr>
                <w:rFonts w:ascii="Times New Roman" w:hAnsi="Times New Roman"/>
                <w:color w:val="000000" w:themeColor="text1"/>
                <w:sz w:val="20"/>
                <w:szCs w:val="20"/>
                <w:lang w:val="lt-LT"/>
              </w:rPr>
              <w:t>“ turinį, įgalinant studentus parengti Diskusijų skyrių</w:t>
            </w:r>
            <w:r w:rsidR="24983A72" w:rsidRPr="02273327">
              <w:rPr>
                <w:rFonts w:ascii="Times New Roman" w:hAnsi="Times New Roman"/>
                <w:color w:val="000000" w:themeColor="text1"/>
                <w:sz w:val="20"/>
                <w:szCs w:val="20"/>
                <w:lang w:val="lt-LT"/>
              </w:rPr>
              <w:t xml:space="preserve"> baigiamuosiuose darbuose</w:t>
            </w:r>
            <w:r w:rsidRPr="02273327">
              <w:rPr>
                <w:rFonts w:ascii="Times New Roman" w:hAnsi="Times New Roman"/>
                <w:sz w:val="20"/>
                <w:szCs w:val="20"/>
                <w:lang w:val="lt-LT"/>
              </w:rPr>
              <w:t xml:space="preserve">. </w:t>
            </w:r>
            <w:r w:rsidR="72A9FDA4" w:rsidRPr="02273327">
              <w:rPr>
                <w:rFonts w:ascii="Times New Roman" w:hAnsi="Times New Roman"/>
                <w:color w:val="000000" w:themeColor="text1"/>
                <w:sz w:val="20"/>
                <w:szCs w:val="20"/>
                <w:lang w:val="lt-LT"/>
              </w:rPr>
              <w:t>K</w:t>
            </w:r>
            <w:r w:rsidR="3C7DD765" w:rsidRPr="02273327">
              <w:rPr>
                <w:rFonts w:ascii="Times New Roman" w:hAnsi="Times New Roman"/>
                <w:color w:val="000000" w:themeColor="text1"/>
                <w:sz w:val="20"/>
                <w:szCs w:val="20"/>
                <w:lang w:val="lt-LT"/>
              </w:rPr>
              <w:t>oreguoja</w:t>
            </w:r>
            <w:r w:rsidR="72A9FDA4" w:rsidRPr="02273327">
              <w:rPr>
                <w:rFonts w:ascii="Times New Roman" w:hAnsi="Times New Roman"/>
                <w:color w:val="000000" w:themeColor="text1"/>
                <w:sz w:val="20"/>
                <w:szCs w:val="20"/>
                <w:lang w:val="lt-LT"/>
              </w:rPr>
              <w:t>mas studijų programos planas:</w:t>
            </w:r>
            <w:r w:rsidRPr="02273327">
              <w:rPr>
                <w:rFonts w:ascii="Times New Roman" w:hAnsi="Times New Roman"/>
                <w:color w:val="000000" w:themeColor="text1"/>
                <w:sz w:val="20"/>
                <w:szCs w:val="20"/>
                <w:lang w:val="lt-LT"/>
              </w:rPr>
              <w:t xml:space="preserve"> į privalomųjų dalykų sąrašą vietoj „Mokslinis tiriamasis darbas 1“ ir „Mokslinis tiriamasis darbas 2“ planuojama įtraukti šiuolaikinius statistikos metodus apimančius studijų dalykus „Augalų apsauga ekologinėje </w:t>
            </w:r>
            <w:r w:rsidRPr="02273327">
              <w:rPr>
                <w:rFonts w:ascii="Times New Roman" w:hAnsi="Times New Roman"/>
                <w:color w:val="000000" w:themeColor="text1"/>
                <w:sz w:val="20"/>
                <w:szCs w:val="20"/>
                <w:lang w:val="lt-LT"/>
              </w:rPr>
              <w:lastRenderedPageBreak/>
              <w:t>žemdirbystėje“ bei „Dirvožemio ištekliai ir GIS“ . Į pasirenkamų jų studijų dalykų sąrašą planuojama įtraukti dalyką „Informacinės technologijos žemės ūkyje“</w:t>
            </w:r>
            <w:r w:rsidR="7E1489A3" w:rsidRPr="02273327">
              <w:rPr>
                <w:rFonts w:ascii="Times New Roman" w:hAnsi="Times New Roman"/>
                <w:color w:val="000000" w:themeColor="text1"/>
                <w:sz w:val="20"/>
                <w:szCs w:val="20"/>
                <w:lang w:val="lt-LT"/>
              </w:rPr>
              <w:t>.</w:t>
            </w:r>
            <w:r w:rsidRPr="02273327">
              <w:rPr>
                <w:rFonts w:ascii="Times New Roman" w:hAnsi="Times New Roman"/>
                <w:color w:val="000000" w:themeColor="text1"/>
                <w:sz w:val="20"/>
                <w:szCs w:val="20"/>
                <w:lang w:val="lt-LT"/>
              </w:rPr>
              <w:t xml:space="preserve"> </w:t>
            </w:r>
          </w:p>
        </w:tc>
        <w:tc>
          <w:tcPr>
            <w:tcW w:w="1843" w:type="dxa"/>
          </w:tcPr>
          <w:p w14:paraId="22DC75BB" w14:textId="713FDE1A" w:rsidR="001B444E" w:rsidRPr="00A6691E" w:rsidRDefault="73EA89A4" w:rsidP="00040598">
            <w:pPr>
              <w:rPr>
                <w:rFonts w:ascii="Times New Roman" w:hAnsi="Times New Roman"/>
                <w:sz w:val="20"/>
                <w:szCs w:val="20"/>
                <w:lang w:val="lt-LT"/>
              </w:rPr>
            </w:pPr>
            <w:r w:rsidRPr="1D8C4206">
              <w:rPr>
                <w:rFonts w:ascii="Times New Roman" w:hAnsi="Times New Roman"/>
                <w:sz w:val="20"/>
                <w:szCs w:val="20"/>
                <w:lang w:val="lt-LT"/>
              </w:rPr>
              <w:lastRenderedPageBreak/>
              <w:t>R</w:t>
            </w:r>
            <w:r w:rsidR="001B444E" w:rsidRPr="1D8C4206">
              <w:rPr>
                <w:rFonts w:ascii="Times New Roman" w:hAnsi="Times New Roman"/>
                <w:sz w:val="20"/>
                <w:szCs w:val="20"/>
                <w:lang w:val="lt-LT"/>
              </w:rPr>
              <w:t>ekomendacija nr. 2 : „Pagal tarptautinę praktiką, į magistro darbus turi būti įtrauktas skyrius „Diskusija“.</w:t>
            </w:r>
          </w:p>
          <w:p w14:paraId="7E9D5BAD" w14:textId="7F624C5E" w:rsidR="001B444E" w:rsidRPr="00A6691E" w:rsidRDefault="001B444E" w:rsidP="00040598">
            <w:pPr>
              <w:rPr>
                <w:rFonts w:ascii="Times New Roman" w:hAnsi="Times New Roman"/>
                <w:color w:val="000000"/>
                <w:sz w:val="20"/>
                <w:szCs w:val="20"/>
                <w:lang w:val="lt-LT"/>
              </w:rPr>
            </w:pPr>
            <w:r w:rsidRPr="1D8C4206">
              <w:rPr>
                <w:rFonts w:ascii="Times New Roman" w:hAnsi="Times New Roman"/>
                <w:color w:val="000000" w:themeColor="text1"/>
                <w:sz w:val="20"/>
                <w:szCs w:val="20"/>
                <w:lang w:val="lt-LT"/>
              </w:rPr>
              <w:t>Studentams turėtų būti siūlomi studijų dalykai, supažindinantys juos su šiuolaikiniais statistikos metodais, kurie taipogi būtų pasitelkiami analizuojant tyrimų duomenis magistro darbuose.</w:t>
            </w:r>
            <w:r w:rsidR="15463CEB" w:rsidRPr="1D8C4206">
              <w:rPr>
                <w:rFonts w:ascii="Times New Roman" w:hAnsi="Times New Roman"/>
                <w:color w:val="000000" w:themeColor="text1"/>
                <w:sz w:val="20"/>
                <w:szCs w:val="20"/>
                <w:lang w:val="lt-LT"/>
              </w:rPr>
              <w:t>”</w:t>
            </w:r>
          </w:p>
          <w:p w14:paraId="75D2E665" w14:textId="77777777" w:rsidR="001B444E" w:rsidRPr="00A6691E" w:rsidRDefault="001B444E" w:rsidP="00040598">
            <w:pPr>
              <w:rPr>
                <w:rFonts w:ascii="Times New Roman" w:hAnsi="Times New Roman"/>
                <w:color w:val="000000"/>
                <w:sz w:val="20"/>
                <w:szCs w:val="20"/>
                <w:highlight w:val="yellow"/>
                <w:lang w:val="lt-LT"/>
              </w:rPr>
            </w:pPr>
          </w:p>
        </w:tc>
        <w:tc>
          <w:tcPr>
            <w:tcW w:w="1559" w:type="dxa"/>
          </w:tcPr>
          <w:p w14:paraId="36DD95EC" w14:textId="154027A7" w:rsidR="001B444E" w:rsidRPr="00A6691E" w:rsidRDefault="001B444E" w:rsidP="00040598">
            <w:pPr>
              <w:rPr>
                <w:rFonts w:ascii="Times New Roman" w:hAnsi="Times New Roman"/>
                <w:color w:val="000000"/>
                <w:sz w:val="20"/>
                <w:szCs w:val="20"/>
                <w:highlight w:val="yellow"/>
                <w:lang w:val="lt-LT"/>
              </w:rPr>
            </w:pPr>
            <w:r w:rsidRPr="1D8C4206">
              <w:rPr>
                <w:rFonts w:ascii="Times New Roman" w:hAnsi="Times New Roman"/>
                <w:color w:val="000000" w:themeColor="text1"/>
                <w:sz w:val="20"/>
                <w:szCs w:val="20"/>
                <w:lang w:val="lt-LT"/>
              </w:rPr>
              <w:t>SPK pirmininkė doc. dr. L. M. Butkevičienė, dalykus koordinuojantys dėstytojai</w:t>
            </w:r>
          </w:p>
        </w:tc>
        <w:tc>
          <w:tcPr>
            <w:tcW w:w="1134" w:type="dxa"/>
          </w:tcPr>
          <w:p w14:paraId="6DCD417E" w14:textId="77777777" w:rsidR="001B444E" w:rsidRPr="00A6691E" w:rsidRDefault="001B444E" w:rsidP="00040598">
            <w:pPr>
              <w:rPr>
                <w:rFonts w:ascii="Times New Roman" w:hAnsi="Times New Roman"/>
                <w:color w:val="000000"/>
                <w:sz w:val="20"/>
                <w:szCs w:val="20"/>
                <w:highlight w:val="yellow"/>
                <w:lang w:val="lt-LT"/>
              </w:rPr>
            </w:pPr>
            <w:r w:rsidRPr="00A6691E">
              <w:rPr>
                <w:rFonts w:ascii="Times New Roman" w:hAnsi="Times New Roman"/>
                <w:color w:val="000000"/>
                <w:sz w:val="20"/>
                <w:szCs w:val="20"/>
              </w:rPr>
              <w:t xml:space="preserve">2023–2024 m. </w:t>
            </w:r>
          </w:p>
        </w:tc>
        <w:tc>
          <w:tcPr>
            <w:tcW w:w="1635" w:type="dxa"/>
          </w:tcPr>
          <w:p w14:paraId="765678E7" w14:textId="77777777" w:rsidR="001B444E" w:rsidRPr="00D73C07" w:rsidRDefault="001B444E" w:rsidP="00040598">
            <w:pPr>
              <w:rPr>
                <w:rFonts w:ascii="Times New Roman" w:hAnsi="Times New Roman"/>
                <w:color w:val="000000"/>
                <w:sz w:val="20"/>
                <w:szCs w:val="20"/>
                <w:lang w:val="es-ES"/>
              </w:rPr>
            </w:pPr>
            <w:r w:rsidRPr="00D73C07">
              <w:rPr>
                <w:rFonts w:ascii="Times New Roman" w:hAnsi="Times New Roman"/>
                <w:color w:val="000000"/>
                <w:sz w:val="20"/>
                <w:szCs w:val="20"/>
                <w:lang w:val="es-ES"/>
              </w:rPr>
              <w:t>Atlikta</w:t>
            </w:r>
          </w:p>
          <w:p w14:paraId="6E69391D" w14:textId="77777777" w:rsidR="001B444E" w:rsidRPr="00A6691E" w:rsidRDefault="001B444E" w:rsidP="00040598">
            <w:pPr>
              <w:rPr>
                <w:rFonts w:ascii="Times New Roman" w:hAnsi="Times New Roman"/>
                <w:color w:val="000000"/>
                <w:sz w:val="20"/>
                <w:szCs w:val="20"/>
                <w:lang w:val="lt-LT"/>
              </w:rPr>
            </w:pPr>
            <w:r w:rsidRPr="00D73C07">
              <w:rPr>
                <w:rFonts w:ascii="Times New Roman" w:hAnsi="Times New Roman"/>
                <w:color w:val="000000"/>
                <w:sz w:val="20"/>
                <w:szCs w:val="20"/>
                <w:lang w:val="es-ES"/>
              </w:rPr>
              <w:t>(doc. dr Lina Marija Butkevičienė)</w:t>
            </w:r>
          </w:p>
        </w:tc>
      </w:tr>
    </w:tbl>
    <w:p w14:paraId="2A9A01DD" w14:textId="77777777" w:rsidR="001B444E" w:rsidRPr="006F68E5" w:rsidRDefault="001B444E" w:rsidP="7212F6D6">
      <w:pPr>
        <w:spacing w:after="0" w:line="240" w:lineRule="auto"/>
        <w:jc w:val="both"/>
        <w:rPr>
          <w:rFonts w:ascii="Times New Roman" w:hAnsi="Times New Roman" w:cs="Times New Roman"/>
          <w:i/>
          <w:iCs/>
          <w:sz w:val="24"/>
          <w:szCs w:val="24"/>
        </w:rPr>
      </w:pPr>
    </w:p>
    <w:p w14:paraId="51F4020C" w14:textId="617C4B0D" w:rsidR="00CD0BCF" w:rsidRDefault="15049A8E" w:rsidP="008B35EB">
      <w:pPr>
        <w:spacing w:after="0" w:line="240" w:lineRule="auto"/>
        <w:jc w:val="both"/>
        <w:rPr>
          <w:rFonts w:ascii="Times New Roman" w:hAnsi="Times New Roman" w:cs="Times New Roman"/>
          <w:sz w:val="24"/>
          <w:szCs w:val="24"/>
        </w:rPr>
      </w:pPr>
      <w:r w:rsidRPr="02273327">
        <w:rPr>
          <w:rFonts w:ascii="Times New Roman" w:hAnsi="Times New Roman" w:cs="Times New Roman"/>
          <w:sz w:val="24"/>
          <w:szCs w:val="24"/>
        </w:rPr>
        <w:t xml:space="preserve">Žemiau pateikiama ištrauka iš </w:t>
      </w:r>
      <w:r w:rsidR="00403382">
        <w:rPr>
          <w:rFonts w:ascii="Times New Roman" w:hAnsi="Times New Roman" w:cs="Times New Roman"/>
          <w:i/>
          <w:sz w:val="24"/>
          <w:szCs w:val="24"/>
        </w:rPr>
        <w:t>E</w:t>
      </w:r>
      <w:r w:rsidR="00403382" w:rsidRPr="008B1928">
        <w:rPr>
          <w:rFonts w:ascii="Times New Roman" w:hAnsi="Times New Roman" w:cs="Times New Roman"/>
          <w:i/>
          <w:sz w:val="24"/>
          <w:szCs w:val="24"/>
        </w:rPr>
        <w:t>kologijos ir klimato kaitos</w:t>
      </w:r>
      <w:r w:rsidR="00403382">
        <w:rPr>
          <w:rFonts w:ascii="Times New Roman" w:hAnsi="Times New Roman" w:cs="Times New Roman"/>
          <w:i/>
          <w:sz w:val="24"/>
          <w:szCs w:val="24"/>
        </w:rPr>
        <w:t xml:space="preserve"> </w:t>
      </w:r>
      <w:r w:rsidRPr="02273327">
        <w:rPr>
          <w:rFonts w:ascii="Times New Roman" w:hAnsi="Times New Roman" w:cs="Times New Roman"/>
          <w:sz w:val="24"/>
          <w:szCs w:val="24"/>
        </w:rPr>
        <w:t xml:space="preserve">studijų programos 2022 – 2023  m. tobulinimo plano, parodanti </w:t>
      </w:r>
      <w:r w:rsidRPr="02273327">
        <w:rPr>
          <w:rFonts w:ascii="Times New Roman" w:hAnsi="Times New Roman" w:cs="Times New Roman"/>
          <w:i/>
          <w:iCs/>
          <w:sz w:val="24"/>
          <w:szCs w:val="24"/>
        </w:rPr>
        <w:t>Mokslo (meno) ir studijų veiklos sąsajos</w:t>
      </w:r>
      <w:r w:rsidRPr="02273327">
        <w:rPr>
          <w:rFonts w:ascii="Times New Roman" w:hAnsi="Times New Roman" w:cs="Times New Roman"/>
          <w:sz w:val="24"/>
          <w:szCs w:val="24"/>
        </w:rPr>
        <w:t xml:space="preserve"> srities tobulinimo veiksmus ir rezultatus:</w:t>
      </w:r>
      <w:r w:rsidR="728A956E" w:rsidRPr="02273327">
        <w:rPr>
          <w:rFonts w:ascii="Times New Roman" w:hAnsi="Times New Roman" w:cs="Times New Roman"/>
          <w:sz w:val="24"/>
          <w:szCs w:val="24"/>
        </w:rPr>
        <w:t xml:space="preserve"> </w:t>
      </w:r>
    </w:p>
    <w:p w14:paraId="00C9C4B5" w14:textId="6763BCB7" w:rsidR="00CD0BCF" w:rsidRDefault="00CD0BCF" w:rsidP="008B35EB">
      <w:pPr>
        <w:spacing w:after="0" w:line="240" w:lineRule="auto"/>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413"/>
        <w:gridCol w:w="2126"/>
        <w:gridCol w:w="1843"/>
        <w:gridCol w:w="1559"/>
        <w:gridCol w:w="1134"/>
        <w:gridCol w:w="1635"/>
      </w:tblGrid>
      <w:tr w:rsidR="00F7402B" w:rsidRPr="00A6691E" w14:paraId="44B5FF6D" w14:textId="77777777" w:rsidTr="0034647A">
        <w:tc>
          <w:tcPr>
            <w:tcW w:w="1413" w:type="dxa"/>
            <w:shd w:val="clear" w:color="auto" w:fill="D9D9D9" w:themeFill="background1" w:themeFillShade="D9"/>
            <w:vAlign w:val="center"/>
          </w:tcPr>
          <w:p w14:paraId="10494E8D" w14:textId="77777777" w:rsidR="00F7402B" w:rsidRPr="00A6691E" w:rsidRDefault="00F7402B">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Studijų programos tobulintina sritis</w:t>
            </w:r>
          </w:p>
        </w:tc>
        <w:tc>
          <w:tcPr>
            <w:tcW w:w="2126" w:type="dxa"/>
            <w:shd w:val="clear" w:color="auto" w:fill="D9D9D9" w:themeFill="background1" w:themeFillShade="D9"/>
            <w:vAlign w:val="center"/>
          </w:tcPr>
          <w:p w14:paraId="67572620" w14:textId="77777777" w:rsidR="00F7402B" w:rsidRPr="00A6691E" w:rsidRDefault="00F7402B">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Planuojami veiksmai</w:t>
            </w:r>
          </w:p>
        </w:tc>
        <w:tc>
          <w:tcPr>
            <w:tcW w:w="1843" w:type="dxa"/>
            <w:shd w:val="clear" w:color="auto" w:fill="D9D9D9" w:themeFill="background1" w:themeFillShade="D9"/>
            <w:vAlign w:val="center"/>
          </w:tcPr>
          <w:p w14:paraId="155E8E97" w14:textId="77777777" w:rsidR="00F7402B" w:rsidRPr="00A6691E" w:rsidRDefault="00F7402B">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Veiksmų sąsajos su grįžtamojo ryšio ir išorinio įvertinimo rezultatais</w:t>
            </w:r>
          </w:p>
        </w:tc>
        <w:tc>
          <w:tcPr>
            <w:tcW w:w="1559" w:type="dxa"/>
            <w:shd w:val="clear" w:color="auto" w:fill="D9D9D9" w:themeFill="background1" w:themeFillShade="D9"/>
            <w:vAlign w:val="center"/>
          </w:tcPr>
          <w:p w14:paraId="6790FF16" w14:textId="77777777" w:rsidR="00F7402B" w:rsidRPr="00A6691E" w:rsidRDefault="00F7402B">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Atsakingi asmenys</w:t>
            </w:r>
          </w:p>
        </w:tc>
        <w:tc>
          <w:tcPr>
            <w:tcW w:w="1134" w:type="dxa"/>
            <w:shd w:val="clear" w:color="auto" w:fill="D9D9D9" w:themeFill="background1" w:themeFillShade="D9"/>
            <w:vAlign w:val="center"/>
          </w:tcPr>
          <w:p w14:paraId="4096CCBA" w14:textId="77777777" w:rsidR="00F7402B" w:rsidRPr="00A6691E" w:rsidRDefault="00F7402B">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Vykdymo laikotarpis</w:t>
            </w:r>
          </w:p>
        </w:tc>
        <w:tc>
          <w:tcPr>
            <w:tcW w:w="1635" w:type="dxa"/>
            <w:shd w:val="clear" w:color="auto" w:fill="D9D9D9" w:themeFill="background1" w:themeFillShade="D9"/>
            <w:vAlign w:val="center"/>
          </w:tcPr>
          <w:p w14:paraId="7438DE53" w14:textId="77777777" w:rsidR="00F7402B" w:rsidRPr="00A6691E" w:rsidRDefault="00F7402B">
            <w:pPr>
              <w:jc w:val="center"/>
              <w:rPr>
                <w:rFonts w:ascii="Times New Roman" w:hAnsi="Times New Roman"/>
                <w:color w:val="000000"/>
                <w:sz w:val="20"/>
                <w:szCs w:val="20"/>
                <w:lang w:val="lt-LT"/>
              </w:rPr>
            </w:pPr>
            <w:r w:rsidRPr="00A6691E">
              <w:rPr>
                <w:rFonts w:ascii="Times New Roman" w:hAnsi="Times New Roman"/>
                <w:color w:val="000000"/>
                <w:sz w:val="20"/>
                <w:szCs w:val="20"/>
                <w:lang w:val="lt-LT"/>
              </w:rPr>
              <w:t>Įgyvendinimo rezultatai: informacija apie atliktus veiksmus</w:t>
            </w:r>
          </w:p>
        </w:tc>
      </w:tr>
      <w:tr w:rsidR="0034647A" w:rsidRPr="0034647A" w14:paraId="6167708C" w14:textId="77777777" w:rsidTr="0034647A">
        <w:tc>
          <w:tcPr>
            <w:tcW w:w="1413" w:type="dxa"/>
            <w:shd w:val="clear" w:color="auto" w:fill="auto"/>
          </w:tcPr>
          <w:p w14:paraId="4794ECEF" w14:textId="62D5BEB9" w:rsidR="0034647A" w:rsidRPr="0034647A" w:rsidRDefault="0034647A" w:rsidP="0034647A">
            <w:pPr>
              <w:jc w:val="center"/>
              <w:rPr>
                <w:rFonts w:ascii="Times New Roman" w:hAnsi="Times New Roman" w:cs="Times New Roman"/>
                <w:color w:val="000000"/>
                <w:sz w:val="20"/>
                <w:szCs w:val="20"/>
              </w:rPr>
            </w:pPr>
            <w:r w:rsidRPr="0034647A">
              <w:rPr>
                <w:rFonts w:ascii="Times New Roman" w:eastAsia="Times New Roman" w:hAnsi="Times New Roman" w:cs="Times New Roman"/>
                <w:sz w:val="20"/>
                <w:szCs w:val="20"/>
              </w:rPr>
              <w:t xml:space="preserve"> Mokslo ir studijų veiklos sąsajos</w:t>
            </w:r>
          </w:p>
        </w:tc>
        <w:tc>
          <w:tcPr>
            <w:tcW w:w="2126" w:type="dxa"/>
            <w:shd w:val="clear" w:color="auto" w:fill="auto"/>
          </w:tcPr>
          <w:p w14:paraId="37526E75" w14:textId="3D02A077" w:rsidR="0034647A" w:rsidRPr="0034647A" w:rsidRDefault="0034647A" w:rsidP="0034647A">
            <w:pPr>
              <w:rPr>
                <w:rFonts w:ascii="Times New Roman" w:hAnsi="Times New Roman" w:cs="Times New Roman"/>
                <w:color w:val="000000"/>
                <w:sz w:val="20"/>
                <w:szCs w:val="20"/>
              </w:rPr>
            </w:pPr>
            <w:r w:rsidRPr="0034647A">
              <w:rPr>
                <w:rFonts w:ascii="Times New Roman" w:eastAsia="Times New Roman" w:hAnsi="Times New Roman" w:cs="Times New Roman"/>
                <w:spacing w:val="1"/>
                <w:sz w:val="20"/>
                <w:szCs w:val="20"/>
              </w:rPr>
              <w:t>Atsižvelgiant į Išorinio vertinimo rezultatus ir pasikeitus studijų programos pavadinimui bei rezultatams, atnaujinami ir naujai rengiami studijų dalykų aprašai, koreguojamas studijų planas.</w:t>
            </w:r>
          </w:p>
        </w:tc>
        <w:tc>
          <w:tcPr>
            <w:tcW w:w="1843" w:type="dxa"/>
            <w:shd w:val="clear" w:color="auto" w:fill="auto"/>
          </w:tcPr>
          <w:p w14:paraId="28D2C63B" w14:textId="77777777" w:rsidR="0034647A" w:rsidRPr="0034647A" w:rsidRDefault="0034647A" w:rsidP="0034647A">
            <w:pPr>
              <w:rPr>
                <w:rFonts w:ascii="Times New Roman" w:hAnsi="Times New Roman" w:cs="Times New Roman"/>
                <w:sz w:val="20"/>
                <w:szCs w:val="20"/>
              </w:rPr>
            </w:pPr>
            <w:r w:rsidRPr="0034647A">
              <w:rPr>
                <w:rFonts w:ascii="Times New Roman" w:hAnsi="Times New Roman" w:cs="Times New Roman"/>
                <w:sz w:val="20"/>
                <w:szCs w:val="20"/>
              </w:rPr>
              <w:t>Rekomendacija nr. 2: „Pagal tarptautinę praktiką, į magistro darbus turi būti įtrauktas skyrius „Diskusija“.</w:t>
            </w:r>
          </w:p>
          <w:p w14:paraId="70644BFA" w14:textId="390B8679" w:rsidR="0034647A" w:rsidRPr="0034647A" w:rsidRDefault="0034647A" w:rsidP="0034647A">
            <w:pPr>
              <w:rPr>
                <w:rFonts w:ascii="Times New Roman" w:hAnsi="Times New Roman" w:cs="Times New Roman"/>
                <w:color w:val="000000"/>
                <w:sz w:val="20"/>
                <w:szCs w:val="20"/>
              </w:rPr>
            </w:pPr>
            <w:r w:rsidRPr="0034647A">
              <w:rPr>
                <w:rFonts w:ascii="Times New Roman" w:hAnsi="Times New Roman" w:cs="Times New Roman"/>
                <w:color w:val="000000" w:themeColor="text1"/>
                <w:sz w:val="20"/>
                <w:szCs w:val="20"/>
              </w:rPr>
              <w:t>Studentams turėtų būti siūlomi studijų dalykai, supažindinantys juos su šiuolaikiniais statistikos metodais, kurie taipogi būtų pasitelkiami analizuojant tyrimų duomenis magistro darbuose.”</w:t>
            </w:r>
          </w:p>
        </w:tc>
        <w:tc>
          <w:tcPr>
            <w:tcW w:w="1559" w:type="dxa"/>
            <w:shd w:val="clear" w:color="auto" w:fill="auto"/>
          </w:tcPr>
          <w:p w14:paraId="52C3AEFB" w14:textId="0A329CE9" w:rsidR="0034647A" w:rsidRPr="0034647A" w:rsidRDefault="0034647A" w:rsidP="0034647A">
            <w:pPr>
              <w:rPr>
                <w:rFonts w:ascii="Times New Roman" w:hAnsi="Times New Roman" w:cs="Times New Roman"/>
                <w:color w:val="000000"/>
                <w:sz w:val="20"/>
                <w:szCs w:val="20"/>
              </w:rPr>
            </w:pPr>
            <w:r w:rsidRPr="0034647A">
              <w:rPr>
                <w:rFonts w:ascii="Times New Roman" w:eastAsia="Times New Roman" w:hAnsi="Times New Roman" w:cs="Times New Roman"/>
                <w:spacing w:val="1"/>
                <w:sz w:val="20"/>
                <w:szCs w:val="20"/>
              </w:rPr>
              <w:t>SPK pirmininkė doc. dr. A. Dautartė, komiteto nariai: prof. dr. L. Česonienė, doc. dr. D. Šileikienė, prof. dr. Eglė Sendžikienė</w:t>
            </w:r>
          </w:p>
        </w:tc>
        <w:tc>
          <w:tcPr>
            <w:tcW w:w="1134" w:type="dxa"/>
            <w:shd w:val="clear" w:color="auto" w:fill="auto"/>
          </w:tcPr>
          <w:p w14:paraId="381CA215" w14:textId="52BA5F06" w:rsidR="0034647A" w:rsidRPr="0034647A" w:rsidRDefault="0034647A" w:rsidP="0034647A">
            <w:pPr>
              <w:rPr>
                <w:rFonts w:ascii="Times New Roman" w:hAnsi="Times New Roman" w:cs="Times New Roman"/>
                <w:color w:val="000000"/>
                <w:sz w:val="20"/>
                <w:szCs w:val="20"/>
              </w:rPr>
            </w:pPr>
            <w:r w:rsidRPr="0034647A">
              <w:rPr>
                <w:rFonts w:ascii="Times New Roman" w:eastAsia="Times New Roman" w:hAnsi="Times New Roman" w:cs="Times New Roman"/>
                <w:spacing w:val="1"/>
                <w:sz w:val="20"/>
                <w:szCs w:val="20"/>
              </w:rPr>
              <w:t>2022 09 30 – 2023 06 30</w:t>
            </w:r>
          </w:p>
        </w:tc>
        <w:tc>
          <w:tcPr>
            <w:tcW w:w="1635" w:type="dxa"/>
            <w:shd w:val="clear" w:color="auto" w:fill="auto"/>
            <w:vAlign w:val="center"/>
          </w:tcPr>
          <w:p w14:paraId="52DC54DA" w14:textId="77777777" w:rsidR="0034647A" w:rsidRPr="0034647A" w:rsidRDefault="0034647A" w:rsidP="0034647A">
            <w:pPr>
              <w:widowControl w:val="0"/>
              <w:rPr>
                <w:rFonts w:ascii="Times New Roman" w:eastAsia="Calibri" w:hAnsi="Times New Roman" w:cs="Times New Roman"/>
                <w:sz w:val="20"/>
                <w:szCs w:val="20"/>
              </w:rPr>
            </w:pPr>
            <w:r w:rsidRPr="0034647A">
              <w:rPr>
                <w:rFonts w:ascii="Times New Roman" w:eastAsia="Calibri" w:hAnsi="Times New Roman" w:cs="Times New Roman"/>
                <w:sz w:val="20"/>
                <w:szCs w:val="20"/>
              </w:rPr>
              <w:t>Atlikta.</w:t>
            </w:r>
          </w:p>
          <w:p w14:paraId="69B009B5" w14:textId="77777777" w:rsidR="0034647A" w:rsidRPr="0034647A" w:rsidRDefault="0034647A" w:rsidP="0034647A">
            <w:pPr>
              <w:widowControl w:val="0"/>
              <w:rPr>
                <w:rFonts w:ascii="Times New Roman" w:eastAsia="Calibri" w:hAnsi="Times New Roman" w:cs="Times New Roman"/>
                <w:sz w:val="20"/>
                <w:szCs w:val="20"/>
              </w:rPr>
            </w:pPr>
            <w:r w:rsidRPr="0034647A">
              <w:rPr>
                <w:rFonts w:ascii="Times New Roman" w:eastAsia="Calibri" w:hAnsi="Times New Roman" w:cs="Times New Roman"/>
                <w:sz w:val="20"/>
                <w:szCs w:val="20"/>
              </w:rPr>
              <w:t xml:space="preserve">Peržiūrėti ir atnaujinti visų programos studijų dalykų aprašai. </w:t>
            </w:r>
          </w:p>
          <w:p w14:paraId="21714EC8" w14:textId="77777777" w:rsidR="0034647A" w:rsidRPr="0034647A" w:rsidRDefault="0034647A" w:rsidP="0034647A">
            <w:pPr>
              <w:widowControl w:val="0"/>
              <w:rPr>
                <w:rFonts w:ascii="Times New Roman" w:eastAsia="Calibri" w:hAnsi="Times New Roman" w:cs="Times New Roman"/>
                <w:sz w:val="20"/>
                <w:szCs w:val="20"/>
              </w:rPr>
            </w:pPr>
            <w:r w:rsidRPr="0034647A">
              <w:rPr>
                <w:rFonts w:ascii="Times New Roman" w:eastAsia="Calibri" w:hAnsi="Times New Roman" w:cs="Times New Roman"/>
                <w:sz w:val="20"/>
                <w:szCs w:val="20"/>
              </w:rPr>
              <w:t xml:space="preserve">Į privalomų studijų dalykų sąrašą įtrauktas studijų dalykas „Ekologinių tyrimų duomenų analizė“, taip pat siūlomas pasirenkamas studijų dalykas „Statistiniai metodai ekologijoje“ </w:t>
            </w:r>
          </w:p>
          <w:p w14:paraId="3D82E3BC" w14:textId="12E802F6" w:rsidR="0034647A" w:rsidRPr="0034647A" w:rsidRDefault="0034647A" w:rsidP="0034647A">
            <w:pPr>
              <w:rPr>
                <w:rFonts w:ascii="Times New Roman" w:hAnsi="Times New Roman" w:cs="Times New Roman"/>
                <w:color w:val="000000"/>
                <w:sz w:val="20"/>
                <w:szCs w:val="20"/>
              </w:rPr>
            </w:pPr>
            <w:r w:rsidRPr="0034647A">
              <w:rPr>
                <w:rFonts w:ascii="Times New Roman" w:eastAsia="Calibri" w:hAnsi="Times New Roman" w:cs="Times New Roman"/>
                <w:color w:val="000000" w:themeColor="text1"/>
                <w:sz w:val="20"/>
                <w:szCs w:val="20"/>
              </w:rPr>
              <w:t xml:space="preserve">Papildytas studijų dalyko „Mokslinių tyrimų metodologija ekologijoje” turinys, įgalinant studentus parengti Diskusijų skyrių. </w:t>
            </w:r>
          </w:p>
        </w:tc>
      </w:tr>
    </w:tbl>
    <w:p w14:paraId="29707935" w14:textId="77777777" w:rsidR="00CD0BCF" w:rsidRDefault="00CD0BCF" w:rsidP="008B35EB">
      <w:pPr>
        <w:spacing w:after="0" w:line="240" w:lineRule="auto"/>
        <w:jc w:val="both"/>
        <w:rPr>
          <w:rFonts w:ascii="Times New Roman" w:hAnsi="Times New Roman" w:cs="Times New Roman"/>
          <w:sz w:val="24"/>
          <w:szCs w:val="24"/>
        </w:rPr>
      </w:pPr>
    </w:p>
    <w:p w14:paraId="19512A29" w14:textId="3D35927F" w:rsidR="00606557" w:rsidRPr="00A95213" w:rsidRDefault="6757FE3E" w:rsidP="004107CA">
      <w:pPr>
        <w:pStyle w:val="paragraph"/>
        <w:rPr>
          <w:spacing w:val="4"/>
        </w:rPr>
      </w:pPr>
      <w:bookmarkStart w:id="24" w:name="_Hlk178084803"/>
      <w:r w:rsidRPr="00A95213">
        <w:rPr>
          <w:spacing w:val="4"/>
        </w:rPr>
        <w:t xml:space="preserve">Nuosekli studijų stebėsena padeda atlikti sistemingą tobulinimą. Pavyzdžiui, 2022 m. </w:t>
      </w:r>
      <w:r w:rsidR="6300EDD6" w:rsidRPr="00A95213">
        <w:rPr>
          <w:spacing w:val="4"/>
        </w:rPr>
        <w:t xml:space="preserve">Baigiančiųjų studijas </w:t>
      </w:r>
      <w:r w:rsidRPr="00A95213">
        <w:rPr>
          <w:spacing w:val="4"/>
        </w:rPr>
        <w:t xml:space="preserve">apklausa atskleidė, kad </w:t>
      </w:r>
      <w:r w:rsidR="008B1928" w:rsidRPr="00A95213">
        <w:rPr>
          <w:i/>
          <w:spacing w:val="4"/>
        </w:rPr>
        <w:t>Agroekosistemų</w:t>
      </w:r>
      <w:r w:rsidRPr="00A95213">
        <w:rPr>
          <w:spacing w:val="4"/>
        </w:rPr>
        <w:t xml:space="preserve"> programai baigiantieji studijas skyrė 3,74 įvertinimą apibendrintame studijų programos įvertinime, keturbalėje skalėje. Studentai geriausiai įvertino galimybę konsultuotis su dėstytojais, administracijos pagalbą, tarptautinio mobilumo galimybę įvertino 4 balais, o galimybė mokytis užsienio kalbų 2,67 balo buvo identifikuotas kaip studijų programos tobulintina sritis. Magistrantūros studijose užsienio kalbų mokymasis nenumatytas, tačiau studentai turi galimybę rinktis užsienio kalbą, apmokant pusę kainos už dalyko studijas, ši informacija studentams pateikiama. </w:t>
      </w:r>
      <w:r w:rsidR="7705636D" w:rsidRPr="00A95213">
        <w:rPr>
          <w:spacing w:val="4"/>
        </w:rPr>
        <w:t xml:space="preserve"> Studijų pradžioje, I kurse,  studentai informuojami susitikimo su SPK ir dekanais metu</w:t>
      </w:r>
      <w:r w:rsidR="4228DCC2" w:rsidRPr="00A95213">
        <w:rPr>
          <w:spacing w:val="4"/>
        </w:rPr>
        <w:t>..</w:t>
      </w:r>
    </w:p>
    <w:p w14:paraId="5FC2600D" w14:textId="096BDBC4" w:rsidR="00606557" w:rsidRPr="00A95213" w:rsidRDefault="4884B34C" w:rsidP="004107CA">
      <w:pPr>
        <w:pStyle w:val="paragraph"/>
        <w:rPr>
          <w:spacing w:val="4"/>
        </w:rPr>
      </w:pPr>
      <w:r w:rsidRPr="00A95213">
        <w:rPr>
          <w:spacing w:val="4"/>
        </w:rPr>
        <w:t xml:space="preserve">Dėstymo kokybės vertinimo rezultatai panaudojami gerinant dėstymo kokybę ir dėstytojų profesiniame tobulėjime. Pavyzdžiui, </w:t>
      </w:r>
      <w:r w:rsidR="008B1928" w:rsidRPr="00A95213">
        <w:rPr>
          <w:i/>
          <w:spacing w:val="4"/>
        </w:rPr>
        <w:t>Agroekosistemų</w:t>
      </w:r>
      <w:r w:rsidRPr="00A95213">
        <w:rPr>
          <w:spacing w:val="4"/>
        </w:rPr>
        <w:t xml:space="preserve"> programos 2023 m. pavasario semestro apklausos rezultatai atskleidė, kad 3,57 balo (4 balų skalėje)</w:t>
      </w:r>
      <w:r w:rsidR="008E3A53" w:rsidRPr="00A95213">
        <w:rPr>
          <w:spacing w:val="4"/>
        </w:rPr>
        <w:t xml:space="preserve">vertinimas </w:t>
      </w:r>
      <w:r w:rsidRPr="00A95213">
        <w:rPr>
          <w:spacing w:val="4"/>
        </w:rPr>
        <w:t xml:space="preserve">yra geras. Apibendrinus, </w:t>
      </w:r>
      <w:r w:rsidRPr="00A95213">
        <w:rPr>
          <w:spacing w:val="4"/>
        </w:rPr>
        <w:lastRenderedPageBreak/>
        <w:t>studijų apklausos rezultatus priimta išvada</w:t>
      </w:r>
      <w:r w:rsidR="0A9D1CA6" w:rsidRPr="00A95213">
        <w:rPr>
          <w:spacing w:val="4"/>
        </w:rPr>
        <w:t>,</w:t>
      </w:r>
      <w:r w:rsidRPr="00A95213">
        <w:rPr>
          <w:spacing w:val="4"/>
        </w:rPr>
        <w:t xml:space="preserve"> kad programos kokybė yra tinkam</w:t>
      </w:r>
      <w:r w:rsidR="59D02AC4" w:rsidRPr="00A95213">
        <w:rPr>
          <w:spacing w:val="4"/>
        </w:rPr>
        <w:t>a</w:t>
      </w:r>
      <w:r w:rsidRPr="00A95213">
        <w:rPr>
          <w:spacing w:val="4"/>
        </w:rPr>
        <w:t>. Programos kokybę 4</w:t>
      </w:r>
      <w:r w:rsidR="454B9227" w:rsidRPr="00A95213">
        <w:rPr>
          <w:spacing w:val="4"/>
        </w:rPr>
        <w:t xml:space="preserve"> balais</w:t>
      </w:r>
      <w:r w:rsidRPr="00A95213">
        <w:rPr>
          <w:spacing w:val="4"/>
        </w:rPr>
        <w:t xml:space="preserve"> įvertino  60%, 3 – 40% apklaustųjų. </w:t>
      </w:r>
      <w:r w:rsidR="40C8CB98" w:rsidRPr="00A95213">
        <w:rPr>
          <w:spacing w:val="4"/>
        </w:rPr>
        <w:t>2023–2024 m.</w:t>
      </w:r>
      <w:r w:rsidR="5921C443" w:rsidRPr="00A95213">
        <w:rPr>
          <w:spacing w:val="4"/>
        </w:rPr>
        <w:t xml:space="preserve"> </w:t>
      </w:r>
      <w:r w:rsidR="40C8CB98" w:rsidRPr="00A95213">
        <w:rPr>
          <w:spacing w:val="4"/>
        </w:rPr>
        <w:t xml:space="preserve">m. vykusių diskusijų su studentais ir absolventais rezultatai parodė, kad </w:t>
      </w:r>
      <w:r w:rsidR="008B1928" w:rsidRPr="00A95213">
        <w:rPr>
          <w:rFonts w:eastAsia="Segoe UI"/>
          <w:i/>
          <w:spacing w:val="4"/>
        </w:rPr>
        <w:t>Agroekosistemų</w:t>
      </w:r>
      <w:r w:rsidR="057FAAFC" w:rsidRPr="00A95213">
        <w:rPr>
          <w:rFonts w:eastAsia="Segoe UI"/>
          <w:spacing w:val="4"/>
        </w:rPr>
        <w:t xml:space="preserve"> studentams ir absolventams trūksta </w:t>
      </w:r>
      <w:r w:rsidR="1A761E10" w:rsidRPr="00A95213">
        <w:rPr>
          <w:rFonts w:eastAsia="Segoe UI"/>
          <w:spacing w:val="4"/>
        </w:rPr>
        <w:t>informac</w:t>
      </w:r>
      <w:r w:rsidR="057FAAFC" w:rsidRPr="00A95213">
        <w:rPr>
          <w:rFonts w:eastAsia="Segoe UI"/>
          <w:spacing w:val="4"/>
        </w:rPr>
        <w:t>inių technologijų žemės ūkyje žinių</w:t>
      </w:r>
      <w:r w:rsidR="338EA9FF" w:rsidRPr="00A95213">
        <w:rPr>
          <w:rFonts w:eastAsia="Segoe UI"/>
          <w:spacing w:val="4"/>
        </w:rPr>
        <w:t>.</w:t>
      </w:r>
      <w:r w:rsidR="057FAAFC" w:rsidRPr="00A95213">
        <w:rPr>
          <w:rFonts w:eastAsia="Segoe UI"/>
          <w:spacing w:val="4"/>
        </w:rPr>
        <w:t xml:space="preserve"> </w:t>
      </w:r>
      <w:r w:rsidR="40C8CB98" w:rsidRPr="00A95213">
        <w:rPr>
          <w:spacing w:val="4"/>
        </w:rPr>
        <w:t xml:space="preserve">Šios diskusijos padėjo įvardinti poreikį </w:t>
      </w:r>
      <w:r w:rsidR="0F93570D" w:rsidRPr="00A95213">
        <w:rPr>
          <w:spacing w:val="4"/>
        </w:rPr>
        <w:t xml:space="preserve">dar labiau </w:t>
      </w:r>
      <w:r w:rsidR="40C8CB98" w:rsidRPr="00A95213">
        <w:rPr>
          <w:spacing w:val="4"/>
        </w:rPr>
        <w:t xml:space="preserve">pagerinti </w:t>
      </w:r>
      <w:r w:rsidR="008B1928" w:rsidRPr="00A95213">
        <w:rPr>
          <w:i/>
          <w:spacing w:val="4"/>
        </w:rPr>
        <w:t>Agroekosistemų</w:t>
      </w:r>
      <w:r w:rsidR="40C8CB98" w:rsidRPr="00A95213">
        <w:rPr>
          <w:spacing w:val="4"/>
        </w:rPr>
        <w:t xml:space="preserve"> program</w:t>
      </w:r>
      <w:r w:rsidR="24BF4D26" w:rsidRPr="00A95213">
        <w:rPr>
          <w:spacing w:val="4"/>
        </w:rPr>
        <w:t>ą</w:t>
      </w:r>
      <w:r w:rsidR="40C8CB98" w:rsidRPr="00A95213">
        <w:rPr>
          <w:spacing w:val="4"/>
        </w:rPr>
        <w:t>, todėl buvo atlikti šie tobulinimo veiksmai: nuspręsta pasirenkamų dalykų sąrašą papildyti nauju studijų dalyku „Informacinės technologijos žemės ūkyje“.</w:t>
      </w:r>
      <w:r w:rsidR="28CA780E" w:rsidRPr="00A95213">
        <w:rPr>
          <w:spacing w:val="4"/>
        </w:rPr>
        <w:t xml:space="preserve"> 2024 m. rudens semestre studentai pasirinkę studijuoti šį dalyką.</w:t>
      </w:r>
    </w:p>
    <w:p w14:paraId="688A4047" w14:textId="12F69026" w:rsidR="008E17FC" w:rsidRPr="00A95213" w:rsidRDefault="1DB79F12" w:rsidP="000D7EA9">
      <w:pPr>
        <w:pStyle w:val="paragraph"/>
        <w:rPr>
          <w:spacing w:val="4"/>
        </w:rPr>
      </w:pPr>
      <w:r w:rsidRPr="00A95213">
        <w:rPr>
          <w:spacing w:val="4"/>
        </w:rPr>
        <w:t xml:space="preserve">Pagal studentų apklausų rezultatus </w:t>
      </w:r>
      <w:r w:rsidR="008B1928" w:rsidRPr="00A95213">
        <w:rPr>
          <w:i/>
          <w:spacing w:val="4"/>
        </w:rPr>
        <w:t>Agroekosistemų</w:t>
      </w:r>
      <w:r w:rsidRPr="00A95213">
        <w:rPr>
          <w:spacing w:val="4"/>
        </w:rPr>
        <w:t xml:space="preserve"> studijų programos geriausiais išrinktiems 14 dėstytojų VDU Moodle aplinkoje suteikti skaitmeniniai ženkleliai „Dėstymo kokybė 2022 ruduo“ ir „Dėstymo kokybė 2023 ruduo“. Keturiems programos </w:t>
      </w:r>
      <w:r w:rsidR="008B1928" w:rsidRPr="00A95213">
        <w:rPr>
          <w:i/>
          <w:spacing w:val="4"/>
        </w:rPr>
        <w:t>Agroekosistemos</w:t>
      </w:r>
      <w:r w:rsidRPr="00A95213">
        <w:rPr>
          <w:spacing w:val="4"/>
        </w:rPr>
        <w:t xml:space="preserve"> dėstytojams įteiktas Ateities kaimo kūrėjų apdovanojimas (AKKA 2022).</w:t>
      </w:r>
    </w:p>
    <w:bookmarkEnd w:id="24"/>
    <w:p w14:paraId="1AD0C581" w14:textId="0713E88A" w:rsidR="008E17FC" w:rsidRPr="00A95213" w:rsidRDefault="1DB79F12" w:rsidP="000D7EA9">
      <w:pPr>
        <w:pStyle w:val="paragraph"/>
        <w:rPr>
          <w:color w:val="000000"/>
          <w:spacing w:val="4"/>
        </w:rPr>
      </w:pPr>
      <w:r w:rsidRPr="00A95213">
        <w:rPr>
          <w:color w:val="000000" w:themeColor="text1"/>
          <w:spacing w:val="4"/>
        </w:rPr>
        <w:t xml:space="preserve">Pagal studentų apklausų rezultatus </w:t>
      </w:r>
      <w:r w:rsidR="008B1928" w:rsidRPr="00A95213">
        <w:rPr>
          <w:i/>
          <w:color w:val="000000" w:themeColor="text1"/>
          <w:spacing w:val="4"/>
        </w:rPr>
        <w:t>Ekologijos ir klimato kaitos</w:t>
      </w:r>
      <w:r w:rsidRPr="00A95213">
        <w:rPr>
          <w:color w:val="000000" w:themeColor="text1"/>
          <w:spacing w:val="4"/>
        </w:rPr>
        <w:t xml:space="preserve"> studijų programos geriausiais išrinktiems 9 dėstytojams VDU Moodle aplinkoje suteikti skaitmeniniai ženkleliai „Dėstymo kokybė 2022 ruduo“, „Dėstymo kokybė 2023 pavasaris“, „Dėstymo kokybė 2023 ruduo“, „Dėstymo kokybė 2024 pavasaris“.</w:t>
      </w:r>
    </w:p>
    <w:p w14:paraId="642AA2B2" w14:textId="1BF6460B" w:rsidR="00E41631" w:rsidRPr="00A95213" w:rsidRDefault="00E41631" w:rsidP="00E41631">
      <w:pPr>
        <w:pStyle w:val="paragraph"/>
        <w:rPr>
          <w:spacing w:val="4"/>
        </w:rPr>
      </w:pPr>
      <w:r w:rsidRPr="00A95213">
        <w:rPr>
          <w:spacing w:val="4"/>
        </w:rPr>
        <w:t xml:space="preserve">Pagrindiniai studijų sprendimai (įskaitant tuos, kurie apima vertinimą ir tobulinimą) yra paviešinami socialiniams dalininkams įvairiais informacijos kanalais. </w:t>
      </w:r>
    </w:p>
    <w:p w14:paraId="52B07B2D" w14:textId="77777777" w:rsidR="00E41631" w:rsidRPr="00A95213" w:rsidRDefault="00E41631" w:rsidP="00E41631">
      <w:pPr>
        <w:pStyle w:val="paragraph"/>
        <w:rPr>
          <w:spacing w:val="4"/>
        </w:rPr>
      </w:pPr>
      <w:r w:rsidRPr="00A95213">
        <w:rPr>
          <w:color w:val="000000" w:themeColor="text1"/>
          <w:spacing w:val="4"/>
        </w:rPr>
        <w:t xml:space="preserve">Studijų programų komitetų pirmininkai teikia informaciją apie studijų programą dėstytojams, socialiniams partneriams ir kitiems socialiniams dalininkams (katedros vedėjui/ instituto direktoriui, fakulteto dekanui/ akademijos kancleriui, ir kt.). Studentų atstovas Komitete pasidalina sprendimais su kitais studijų programos studentais. </w:t>
      </w:r>
    </w:p>
    <w:p w14:paraId="0414EB29" w14:textId="77777777" w:rsidR="006533B4" w:rsidRPr="00A95213" w:rsidRDefault="006533B4" w:rsidP="00612549">
      <w:pPr>
        <w:autoSpaceDE w:val="0"/>
        <w:autoSpaceDN w:val="0"/>
        <w:adjustRightInd w:val="0"/>
        <w:spacing w:after="0" w:line="240" w:lineRule="auto"/>
        <w:jc w:val="both"/>
        <w:rPr>
          <w:rFonts w:ascii="Times New Roman" w:hAnsi="Times New Roman" w:cs="Times New Roman"/>
          <w:color w:val="000000"/>
          <w:spacing w:val="4"/>
          <w:sz w:val="24"/>
          <w:szCs w:val="24"/>
        </w:rPr>
      </w:pPr>
    </w:p>
    <w:p w14:paraId="56646EC9" w14:textId="4A6E09DB" w:rsidR="0069045E" w:rsidRPr="00A95213" w:rsidRDefault="0089574C" w:rsidP="7212F6D6">
      <w:pPr>
        <w:pStyle w:val="poskyriai"/>
        <w:rPr>
          <w:rStyle w:val="normaltextrun"/>
          <w:spacing w:val="4"/>
        </w:rPr>
      </w:pPr>
      <w:r w:rsidRPr="00A95213">
        <w:rPr>
          <w:spacing w:val="4"/>
        </w:rPr>
        <w:t xml:space="preserve">7.4. </w:t>
      </w:r>
      <w:r w:rsidR="009832AA" w:rsidRPr="00A95213">
        <w:rPr>
          <w:rStyle w:val="normaltextrun"/>
          <w:spacing w:val="4"/>
        </w:rPr>
        <w:t>Krypties studentų nuomonės (surinktos Centro arba aukštosios mokyklos pasirinktais būdais ir priemonėmis) apie studijų kokybę aukštojoje mokykloje įvertinimas</w:t>
      </w:r>
    </w:p>
    <w:p w14:paraId="0B142663" w14:textId="072D4E73" w:rsidR="00483E56" w:rsidRPr="00A95213" w:rsidRDefault="00483E56" w:rsidP="008B35EB">
      <w:pPr>
        <w:spacing w:after="0" w:line="240" w:lineRule="auto"/>
        <w:jc w:val="both"/>
        <w:rPr>
          <w:rFonts w:ascii="Times New Roman" w:hAnsi="Times New Roman" w:cs="Times New Roman"/>
          <w:i/>
          <w:spacing w:val="4"/>
          <w:sz w:val="24"/>
          <w:szCs w:val="24"/>
        </w:rPr>
      </w:pPr>
    </w:p>
    <w:p w14:paraId="14137787" w14:textId="77777777" w:rsidR="00F47FEC" w:rsidRPr="00A95213" w:rsidRDefault="0B05EF15" w:rsidP="00F47FEC">
      <w:pPr>
        <w:pStyle w:val="paragraph"/>
        <w:rPr>
          <w:spacing w:val="4"/>
        </w:rPr>
      </w:pPr>
      <w:r w:rsidRPr="00A95213">
        <w:rPr>
          <w:spacing w:val="4"/>
        </w:rPr>
        <w:t xml:space="preserve">VDU yra plačios aprėpties universitetas, paruošiantis absolventą ne tik konkrečiam darbui, bet ir ugdantis asmenybę, suteikiantis galimybių save atrasti įvairiose veiklose. Programos absolventai renkasi įvairias veiklos sritis. </w:t>
      </w:r>
    </w:p>
    <w:p w14:paraId="35B9158E" w14:textId="280561E4" w:rsidR="02273327" w:rsidRPr="00A95213" w:rsidRDefault="002107AF" w:rsidP="02273327">
      <w:pPr>
        <w:pStyle w:val="paragraph"/>
        <w:rPr>
          <w:spacing w:val="4"/>
        </w:rPr>
      </w:pPr>
      <w:r w:rsidRPr="00A95213">
        <w:rPr>
          <w:color w:val="000000" w:themeColor="text1"/>
          <w:spacing w:val="4"/>
        </w:rPr>
        <w:t>VDU absolventų apklausa parodė, kad analizuojamu laikotarpiu studentai abiejų studijų programų kokybę įvertino vidutiniškai 3,6 balo iš 4. Šis balas rodo aukštą pasitenkinimo lygį ir rodo, kad programos vertinamos kaip gerai parengtos ir efektyviai atitinkančios studentų akademinius ir profesinius lūkesčius. Nuoseklus teigiamas vertinimas rodo, kad universitetas sėkmingai išlaikė aukštą išsilavinimo standartą ir patenkino absolventų poreikius studijų programų kokybės, dėstymo metodikų ir bendros mokymosi patirties požiūriu.</w:t>
      </w:r>
    </w:p>
    <w:p w14:paraId="2C53975F" w14:textId="09E4833A" w:rsidR="00CD0BCF" w:rsidRPr="00A95213" w:rsidRDefault="00CD0BCF" w:rsidP="00CD0BCF">
      <w:pPr>
        <w:pStyle w:val="paragraph"/>
        <w:rPr>
          <w:spacing w:val="4"/>
        </w:rPr>
      </w:pPr>
      <w:r w:rsidRPr="00A95213">
        <w:rPr>
          <w:spacing w:val="4"/>
        </w:rPr>
        <w:t xml:space="preserve">2022 m. atlikta </w:t>
      </w:r>
      <w:r w:rsidR="7588FB79" w:rsidRPr="00A95213">
        <w:rPr>
          <w:spacing w:val="4"/>
        </w:rPr>
        <w:t xml:space="preserve">studijas </w:t>
      </w:r>
      <w:r w:rsidRPr="00A95213">
        <w:rPr>
          <w:spacing w:val="4"/>
        </w:rPr>
        <w:t xml:space="preserve">baigiančiųjų studentų apklausa atskleidė, kaip </w:t>
      </w:r>
      <w:r w:rsidR="008B1928" w:rsidRPr="00A95213">
        <w:rPr>
          <w:i/>
          <w:spacing w:val="4"/>
        </w:rPr>
        <w:t>Agroekosistemų</w:t>
      </w:r>
      <w:r w:rsidRPr="00A95213">
        <w:rPr>
          <w:spacing w:val="4"/>
        </w:rPr>
        <w:t xml:space="preserve"> studijų programos studentai (N=4) vertina VDU indėlį į jų pasirengimą darbo rinkai: 60 proc. respondentų šį indėlį vertino gerai, tačiau 20 proc. išreiškė neigiamą vertinimą, teigdami, kad jį vertina labiau blogai. 2022–2024 m. magistrantūros studijų programos </w:t>
      </w:r>
      <w:r w:rsidR="008B1928" w:rsidRPr="00A95213">
        <w:rPr>
          <w:i/>
          <w:spacing w:val="4"/>
        </w:rPr>
        <w:t>Agroekosistemos</w:t>
      </w:r>
      <w:r w:rsidRPr="00A95213">
        <w:rPr>
          <w:spacing w:val="4"/>
        </w:rPr>
        <w:t xml:space="preserve"> </w:t>
      </w:r>
      <w:r w:rsidR="5FD78C8D" w:rsidRPr="00A95213">
        <w:rPr>
          <w:spacing w:val="4"/>
        </w:rPr>
        <w:t xml:space="preserve">studijas baigiančių studentų </w:t>
      </w:r>
      <w:r w:rsidRPr="00A95213">
        <w:rPr>
          <w:spacing w:val="4"/>
        </w:rPr>
        <w:t>apklausų duomenys rodo, kad VDU indėlį į pasirengimą darbo rinkai dauguma vertino kaip “Labiau gerai” ar “Gerai”. Tik 2024 m. 2 respondentai (40 proc.) nurodė, kad „Nežinau, sunku pasakyti“.</w:t>
      </w:r>
    </w:p>
    <w:p w14:paraId="64475417" w14:textId="4B6D74E1" w:rsidR="00CD0BCF" w:rsidRPr="00A95213" w:rsidRDefault="008B1928" w:rsidP="00CD0BCF">
      <w:pPr>
        <w:pStyle w:val="paragraph"/>
        <w:rPr>
          <w:spacing w:val="4"/>
        </w:rPr>
      </w:pPr>
      <w:r w:rsidRPr="00A95213">
        <w:rPr>
          <w:i/>
          <w:spacing w:val="4"/>
        </w:rPr>
        <w:t xml:space="preserve">Ekologijos ir klimato kaitos </w:t>
      </w:r>
      <w:r w:rsidR="491A913A" w:rsidRPr="00A95213">
        <w:rPr>
          <w:spacing w:val="4"/>
        </w:rPr>
        <w:t xml:space="preserve">programos </w:t>
      </w:r>
      <w:r w:rsidR="0910B4DA" w:rsidRPr="00A95213">
        <w:rPr>
          <w:spacing w:val="4"/>
        </w:rPr>
        <w:t xml:space="preserve">studijas baigiantys studentai </w:t>
      </w:r>
      <w:r w:rsidR="491A913A" w:rsidRPr="00A95213">
        <w:rPr>
          <w:spacing w:val="4"/>
        </w:rPr>
        <w:t>2022 m. (N=5) taip pat vertino VDU indėlį į jų pasirengimą darbo rinkai, iš kurių po 40 proc. jį įvertino gerai arba labiau gerai, o vienas respondentas (20 proc.) vertino blogai. 2023 ir 2024 m. didesnė dalis šios programos respondentų teigė, kad VDU indėlį vertina gerai arba labiau gerai nei blogai. Išsamesni duomenys pateikiami 11 lentelėje.</w:t>
      </w:r>
    </w:p>
    <w:p w14:paraId="4CE3A2D6" w14:textId="672DD4BD" w:rsidR="008E127E" w:rsidRDefault="00BE7F2D" w:rsidP="00CD0BCF">
      <w:pPr>
        <w:pStyle w:val="paragraph"/>
        <w:rPr>
          <w:sz w:val="18"/>
          <w:szCs w:val="18"/>
        </w:rPr>
      </w:pPr>
      <w:r w:rsidRPr="00BE7F2D">
        <w:rPr>
          <w:b/>
          <w:bCs/>
        </w:rPr>
        <w:lastRenderedPageBreak/>
        <w:t xml:space="preserve">11 </w:t>
      </w:r>
      <w:r w:rsidR="008E127E" w:rsidRPr="00BE7F2D">
        <w:rPr>
          <w:b/>
          <w:bCs/>
        </w:rPr>
        <w:t>lentelė.</w:t>
      </w:r>
      <w:r w:rsidR="008E127E" w:rsidRPr="008E127E">
        <w:t xml:space="preserve"> </w:t>
      </w:r>
      <w:r w:rsidR="00E45442" w:rsidRPr="00E45442">
        <w:t xml:space="preserve">Ekologijos krypties studijų programų studijas baigiančių studentų 2022 -2024 m. apklausos </w:t>
      </w:r>
      <w:r w:rsidR="008E127E" w:rsidRPr="5BE03BA8">
        <w:t>duomenys apie tai, kaip respondentai vertina VDU indėlį jų pasirengimui darbo rinkai (</w:t>
      </w:r>
      <w:r w:rsidR="008E127E" w:rsidRPr="5BE03BA8">
        <w:rPr>
          <w:i/>
          <w:iCs/>
          <w:sz w:val="18"/>
          <w:szCs w:val="18"/>
        </w:rPr>
        <w:t>Įvertinimo skalė: 4 – gerai, 3 – labiau gerai, 2 – labiau blogai, 1 – blogai, 0 – nežinau, sunku pasakyti</w:t>
      </w:r>
      <w:r w:rsidR="008E127E" w:rsidRPr="5BE03BA8">
        <w:rPr>
          <w:sz w:val="18"/>
          <w:szCs w:val="18"/>
        </w:rPr>
        <w:t>)</w:t>
      </w:r>
    </w:p>
    <w:tbl>
      <w:tblPr>
        <w:tblStyle w:val="TableGrid"/>
        <w:tblW w:w="0" w:type="auto"/>
        <w:tblLook w:val="04A0" w:firstRow="1" w:lastRow="0" w:firstColumn="1" w:lastColumn="0" w:noHBand="0" w:noVBand="1"/>
      </w:tblPr>
      <w:tblGrid>
        <w:gridCol w:w="1413"/>
        <w:gridCol w:w="1825"/>
        <w:gridCol w:w="1522"/>
        <w:gridCol w:w="1650"/>
        <w:gridCol w:w="1650"/>
        <w:gridCol w:w="1650"/>
      </w:tblGrid>
      <w:tr w:rsidR="00C52586" w:rsidRPr="00C25D0E" w14:paraId="46B48621" w14:textId="77777777" w:rsidTr="1D8C4206">
        <w:tc>
          <w:tcPr>
            <w:tcW w:w="1413" w:type="dxa"/>
            <w:vMerge w:val="restart"/>
            <w:shd w:val="clear" w:color="auto" w:fill="D9D9D9" w:themeFill="background1" w:themeFillShade="D9"/>
            <w:vAlign w:val="center"/>
          </w:tcPr>
          <w:p w14:paraId="3BFD4528" w14:textId="66A363CB" w:rsidR="00C52586" w:rsidRPr="00C25D0E" w:rsidRDefault="00C52586" w:rsidP="00933811">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Metai</w:t>
            </w:r>
          </w:p>
        </w:tc>
        <w:tc>
          <w:tcPr>
            <w:tcW w:w="1825" w:type="dxa"/>
            <w:shd w:val="clear" w:color="auto" w:fill="D9D9D9" w:themeFill="background1" w:themeFillShade="D9"/>
            <w:vAlign w:val="center"/>
          </w:tcPr>
          <w:p w14:paraId="047F2C36" w14:textId="79E91E4C" w:rsidR="00C52586" w:rsidRPr="00C25D0E" w:rsidRDefault="00C52586" w:rsidP="00933811">
            <w:pPr>
              <w:jc w:val="center"/>
              <w:rPr>
                <w:rFonts w:ascii="Times New Roman" w:hAnsi="Times New Roman" w:cs="Times New Roman"/>
                <w:b/>
                <w:sz w:val="20"/>
                <w:szCs w:val="20"/>
              </w:rPr>
            </w:pPr>
            <w:r w:rsidRPr="00C25D0E">
              <w:rPr>
                <w:rFonts w:ascii="Times New Roman" w:hAnsi="Times New Roman" w:cs="Times New Roman"/>
                <w:b/>
                <w:sz w:val="20"/>
                <w:szCs w:val="20"/>
              </w:rPr>
              <w:t>Nežinau, sunku pasakyti</w:t>
            </w:r>
          </w:p>
          <w:p w14:paraId="7E52E46C" w14:textId="1DCFC479" w:rsidR="00C52586" w:rsidRPr="00C25D0E" w:rsidRDefault="00C52586" w:rsidP="00933811">
            <w:pPr>
              <w:jc w:val="center"/>
              <w:rPr>
                <w:rFonts w:ascii="Times New Roman" w:eastAsia="Times New Roman" w:hAnsi="Times New Roman" w:cs="Times New Roman"/>
                <w:sz w:val="20"/>
                <w:szCs w:val="20"/>
              </w:rPr>
            </w:pPr>
            <w:r w:rsidRPr="00C25D0E">
              <w:rPr>
                <w:rFonts w:ascii="Times New Roman" w:hAnsi="Times New Roman" w:cs="Times New Roman"/>
                <w:b/>
                <w:sz w:val="20"/>
                <w:szCs w:val="20"/>
              </w:rPr>
              <w:t>(proc./skaičius)</w:t>
            </w:r>
          </w:p>
        </w:tc>
        <w:tc>
          <w:tcPr>
            <w:tcW w:w="1522" w:type="dxa"/>
            <w:shd w:val="clear" w:color="auto" w:fill="D9D9D9" w:themeFill="background1" w:themeFillShade="D9"/>
            <w:vAlign w:val="center"/>
          </w:tcPr>
          <w:p w14:paraId="46B119EB" w14:textId="7F3C4BC2" w:rsidR="00C52586" w:rsidRPr="00C25D0E" w:rsidRDefault="00C52586" w:rsidP="00933811">
            <w:pPr>
              <w:jc w:val="center"/>
              <w:rPr>
                <w:rFonts w:ascii="Times New Roman" w:hAnsi="Times New Roman" w:cs="Times New Roman"/>
                <w:b/>
                <w:sz w:val="20"/>
                <w:szCs w:val="20"/>
              </w:rPr>
            </w:pPr>
            <w:r w:rsidRPr="00C25D0E">
              <w:rPr>
                <w:rFonts w:ascii="Times New Roman" w:hAnsi="Times New Roman" w:cs="Times New Roman"/>
                <w:b/>
                <w:sz w:val="20"/>
                <w:szCs w:val="20"/>
              </w:rPr>
              <w:t>Blogai</w:t>
            </w:r>
          </w:p>
          <w:p w14:paraId="4D11FBB8" w14:textId="133C1C8C" w:rsidR="00C52586" w:rsidRPr="00C25D0E" w:rsidRDefault="00C52586" w:rsidP="00933811">
            <w:pPr>
              <w:jc w:val="center"/>
              <w:rPr>
                <w:rFonts w:ascii="Times New Roman" w:eastAsia="Times New Roman" w:hAnsi="Times New Roman" w:cs="Times New Roman"/>
                <w:sz w:val="20"/>
                <w:szCs w:val="20"/>
              </w:rPr>
            </w:pPr>
            <w:r w:rsidRPr="00C25D0E">
              <w:rPr>
                <w:rFonts w:ascii="Times New Roman" w:hAnsi="Times New Roman" w:cs="Times New Roman"/>
                <w:b/>
                <w:sz w:val="20"/>
                <w:szCs w:val="20"/>
              </w:rPr>
              <w:t>(proc./skaičius)</w:t>
            </w:r>
          </w:p>
        </w:tc>
        <w:tc>
          <w:tcPr>
            <w:tcW w:w="1650" w:type="dxa"/>
            <w:shd w:val="clear" w:color="auto" w:fill="D9D9D9" w:themeFill="background1" w:themeFillShade="D9"/>
            <w:vAlign w:val="center"/>
          </w:tcPr>
          <w:p w14:paraId="041FE7FA" w14:textId="47333EF2" w:rsidR="00C52586" w:rsidRPr="00C25D0E" w:rsidRDefault="00C52586" w:rsidP="00933811">
            <w:pPr>
              <w:jc w:val="center"/>
              <w:rPr>
                <w:rFonts w:ascii="Times New Roman" w:hAnsi="Times New Roman" w:cs="Times New Roman"/>
                <w:b/>
                <w:sz w:val="20"/>
                <w:szCs w:val="20"/>
              </w:rPr>
            </w:pPr>
            <w:r w:rsidRPr="00C25D0E">
              <w:rPr>
                <w:rFonts w:ascii="Times New Roman" w:hAnsi="Times New Roman" w:cs="Times New Roman"/>
                <w:b/>
                <w:sz w:val="20"/>
                <w:szCs w:val="20"/>
              </w:rPr>
              <w:t>Labiau blogai</w:t>
            </w:r>
          </w:p>
          <w:p w14:paraId="45F29EAE" w14:textId="57130F60" w:rsidR="00C52586" w:rsidRPr="00C25D0E" w:rsidRDefault="00C52586" w:rsidP="00933811">
            <w:pPr>
              <w:jc w:val="center"/>
              <w:rPr>
                <w:rFonts w:ascii="Times New Roman" w:eastAsia="Times New Roman" w:hAnsi="Times New Roman" w:cs="Times New Roman"/>
                <w:sz w:val="20"/>
                <w:szCs w:val="20"/>
              </w:rPr>
            </w:pPr>
            <w:r w:rsidRPr="00C25D0E">
              <w:rPr>
                <w:rFonts w:ascii="Times New Roman" w:hAnsi="Times New Roman" w:cs="Times New Roman"/>
                <w:b/>
                <w:sz w:val="20"/>
                <w:szCs w:val="20"/>
              </w:rPr>
              <w:t>(proc./skaičius)</w:t>
            </w:r>
          </w:p>
        </w:tc>
        <w:tc>
          <w:tcPr>
            <w:tcW w:w="1650" w:type="dxa"/>
            <w:shd w:val="clear" w:color="auto" w:fill="D9D9D9" w:themeFill="background1" w:themeFillShade="D9"/>
            <w:vAlign w:val="center"/>
          </w:tcPr>
          <w:p w14:paraId="1141C080" w14:textId="77777777" w:rsidR="00C52586" w:rsidRPr="00C25D0E" w:rsidRDefault="00C52586" w:rsidP="00933811">
            <w:pPr>
              <w:jc w:val="center"/>
              <w:rPr>
                <w:rFonts w:ascii="Times New Roman" w:hAnsi="Times New Roman" w:cs="Times New Roman"/>
                <w:b/>
                <w:sz w:val="20"/>
                <w:szCs w:val="20"/>
              </w:rPr>
            </w:pPr>
            <w:r w:rsidRPr="00C25D0E">
              <w:rPr>
                <w:rFonts w:ascii="Times New Roman" w:hAnsi="Times New Roman" w:cs="Times New Roman"/>
                <w:b/>
                <w:sz w:val="20"/>
                <w:szCs w:val="20"/>
              </w:rPr>
              <w:t>Labiau gerai</w:t>
            </w:r>
          </w:p>
          <w:p w14:paraId="07BE5514" w14:textId="2282B42F" w:rsidR="00C52586" w:rsidRPr="00C25D0E" w:rsidRDefault="00C52586" w:rsidP="00933811">
            <w:pPr>
              <w:jc w:val="center"/>
              <w:rPr>
                <w:rFonts w:ascii="Times New Roman" w:eastAsia="Times New Roman" w:hAnsi="Times New Roman" w:cs="Times New Roman"/>
                <w:sz w:val="20"/>
                <w:szCs w:val="20"/>
              </w:rPr>
            </w:pPr>
            <w:r w:rsidRPr="00C25D0E">
              <w:rPr>
                <w:rFonts w:ascii="Times New Roman" w:hAnsi="Times New Roman" w:cs="Times New Roman"/>
                <w:b/>
                <w:sz w:val="20"/>
                <w:szCs w:val="20"/>
              </w:rPr>
              <w:t>(proc./skaičius)</w:t>
            </w:r>
          </w:p>
        </w:tc>
        <w:tc>
          <w:tcPr>
            <w:tcW w:w="1650" w:type="dxa"/>
            <w:shd w:val="clear" w:color="auto" w:fill="D9D9D9" w:themeFill="background1" w:themeFillShade="D9"/>
            <w:vAlign w:val="center"/>
          </w:tcPr>
          <w:p w14:paraId="0B474612" w14:textId="77777777" w:rsidR="00C52586" w:rsidRPr="00C25D0E" w:rsidRDefault="00C52586" w:rsidP="00933811">
            <w:pPr>
              <w:jc w:val="center"/>
              <w:rPr>
                <w:rFonts w:ascii="Times New Roman" w:hAnsi="Times New Roman" w:cs="Times New Roman"/>
                <w:b/>
                <w:sz w:val="20"/>
                <w:szCs w:val="20"/>
              </w:rPr>
            </w:pPr>
            <w:r w:rsidRPr="00C25D0E">
              <w:rPr>
                <w:rFonts w:ascii="Times New Roman" w:hAnsi="Times New Roman" w:cs="Times New Roman"/>
                <w:b/>
                <w:sz w:val="20"/>
                <w:szCs w:val="20"/>
              </w:rPr>
              <w:t>Gerai</w:t>
            </w:r>
          </w:p>
          <w:p w14:paraId="2BD287E7" w14:textId="4857CF98" w:rsidR="00C52586" w:rsidRPr="00C25D0E" w:rsidRDefault="00C52586" w:rsidP="00933811">
            <w:pPr>
              <w:jc w:val="center"/>
              <w:rPr>
                <w:rFonts w:ascii="Times New Roman" w:eastAsia="Times New Roman" w:hAnsi="Times New Roman" w:cs="Times New Roman"/>
                <w:sz w:val="20"/>
                <w:szCs w:val="20"/>
              </w:rPr>
            </w:pPr>
            <w:r w:rsidRPr="00C25D0E">
              <w:rPr>
                <w:rFonts w:ascii="Times New Roman" w:hAnsi="Times New Roman" w:cs="Times New Roman"/>
                <w:b/>
                <w:sz w:val="20"/>
                <w:szCs w:val="20"/>
              </w:rPr>
              <w:t>(proc./skaičius)</w:t>
            </w:r>
          </w:p>
        </w:tc>
      </w:tr>
      <w:tr w:rsidR="00C52586" w:rsidRPr="00C25D0E" w14:paraId="7FDA2ADB" w14:textId="77777777" w:rsidTr="1D8C4206">
        <w:tc>
          <w:tcPr>
            <w:tcW w:w="1413" w:type="dxa"/>
            <w:vMerge/>
          </w:tcPr>
          <w:p w14:paraId="168A7855" w14:textId="77777777" w:rsidR="00C52586" w:rsidRPr="00C25D0E" w:rsidRDefault="00C52586" w:rsidP="00967032">
            <w:pPr>
              <w:jc w:val="both"/>
              <w:rPr>
                <w:rFonts w:ascii="Times New Roman" w:eastAsia="Times New Roman" w:hAnsi="Times New Roman" w:cs="Times New Roman"/>
                <w:sz w:val="20"/>
                <w:szCs w:val="20"/>
              </w:rPr>
            </w:pPr>
          </w:p>
        </w:tc>
        <w:tc>
          <w:tcPr>
            <w:tcW w:w="8297" w:type="dxa"/>
            <w:gridSpan w:val="5"/>
          </w:tcPr>
          <w:p w14:paraId="67213424" w14:textId="5D2D08F4" w:rsidR="00C52586" w:rsidRPr="00C25D0E" w:rsidRDefault="00C52586" w:rsidP="00C52586">
            <w:pPr>
              <w:jc w:val="center"/>
              <w:rPr>
                <w:rFonts w:ascii="Times New Roman" w:eastAsia="Times New Roman" w:hAnsi="Times New Roman" w:cs="Times New Roman"/>
                <w:b/>
                <w:bCs/>
                <w:sz w:val="20"/>
                <w:szCs w:val="20"/>
              </w:rPr>
            </w:pPr>
            <w:r w:rsidRPr="00C25D0E">
              <w:rPr>
                <w:rFonts w:ascii="Times New Roman" w:eastAsia="Times New Roman" w:hAnsi="Times New Roman" w:cs="Times New Roman"/>
                <w:b/>
                <w:bCs/>
                <w:sz w:val="20"/>
                <w:szCs w:val="20"/>
              </w:rPr>
              <w:t>Ekologija ir klimato kaita</w:t>
            </w:r>
          </w:p>
        </w:tc>
      </w:tr>
      <w:tr w:rsidR="00967032" w:rsidRPr="00C25D0E" w14:paraId="5B3A00E6" w14:textId="77777777" w:rsidTr="1D8C4206">
        <w:tc>
          <w:tcPr>
            <w:tcW w:w="1413" w:type="dxa"/>
          </w:tcPr>
          <w:p w14:paraId="6FAB1555" w14:textId="4F29CBB8" w:rsidR="00967032" w:rsidRPr="00C25D0E" w:rsidRDefault="00967032" w:rsidP="00967032">
            <w:pPr>
              <w:jc w:val="both"/>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2022 m.</w:t>
            </w:r>
            <w:r w:rsidR="00817D23" w:rsidRPr="00C25D0E">
              <w:rPr>
                <w:rFonts w:ascii="Times New Roman" w:eastAsia="Times New Roman" w:hAnsi="Times New Roman" w:cs="Times New Roman"/>
                <w:sz w:val="20"/>
                <w:szCs w:val="20"/>
              </w:rPr>
              <w:t xml:space="preserve"> (N=</w:t>
            </w:r>
            <w:r w:rsidR="00933811" w:rsidRPr="00C25D0E">
              <w:rPr>
                <w:rFonts w:ascii="Times New Roman" w:eastAsia="Times New Roman" w:hAnsi="Times New Roman" w:cs="Times New Roman"/>
                <w:sz w:val="20"/>
                <w:szCs w:val="20"/>
              </w:rPr>
              <w:t>5</w:t>
            </w:r>
            <w:r w:rsidR="00817D23" w:rsidRPr="00C25D0E">
              <w:rPr>
                <w:rFonts w:ascii="Times New Roman" w:eastAsia="Times New Roman" w:hAnsi="Times New Roman" w:cs="Times New Roman"/>
                <w:sz w:val="20"/>
                <w:szCs w:val="20"/>
              </w:rPr>
              <w:t xml:space="preserve">) </w:t>
            </w:r>
          </w:p>
        </w:tc>
        <w:tc>
          <w:tcPr>
            <w:tcW w:w="1825" w:type="dxa"/>
          </w:tcPr>
          <w:p w14:paraId="115E4ECD" w14:textId="12404C8A" w:rsidR="00967032" w:rsidRPr="00C25D0E" w:rsidRDefault="00D433C7"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0</w:t>
            </w:r>
          </w:p>
        </w:tc>
        <w:tc>
          <w:tcPr>
            <w:tcW w:w="1522" w:type="dxa"/>
          </w:tcPr>
          <w:p w14:paraId="6A01B7C2" w14:textId="2ED57461" w:rsidR="00967032" w:rsidRPr="00C25D0E" w:rsidRDefault="00BF1954"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20 </w:t>
            </w:r>
            <w:r w:rsidRPr="00C25D0E">
              <w:rPr>
                <w:rFonts w:ascii="Times New Roman" w:hAnsi="Times New Roman" w:cs="Times New Roman"/>
                <w:sz w:val="20"/>
                <w:szCs w:val="20"/>
              </w:rPr>
              <w:t>%</w:t>
            </w:r>
            <w:r w:rsidR="00B5542D" w:rsidRPr="00C25D0E">
              <w:rPr>
                <w:rFonts w:ascii="Times New Roman" w:eastAsia="Times New Roman" w:hAnsi="Times New Roman" w:cs="Times New Roman"/>
                <w:sz w:val="20"/>
                <w:szCs w:val="20"/>
              </w:rPr>
              <w:t xml:space="preserve"> (</w:t>
            </w:r>
            <w:r w:rsidRPr="00C25D0E">
              <w:rPr>
                <w:rFonts w:ascii="Times New Roman" w:eastAsia="Times New Roman" w:hAnsi="Times New Roman" w:cs="Times New Roman"/>
                <w:sz w:val="20"/>
                <w:szCs w:val="20"/>
              </w:rPr>
              <w:t>1</w:t>
            </w:r>
            <w:r w:rsidR="00B5542D" w:rsidRPr="00C25D0E">
              <w:rPr>
                <w:rFonts w:ascii="Times New Roman" w:hAnsi="Times New Roman" w:cs="Times New Roman"/>
                <w:sz w:val="20"/>
                <w:szCs w:val="20"/>
              </w:rPr>
              <w:t>)</w:t>
            </w:r>
          </w:p>
        </w:tc>
        <w:tc>
          <w:tcPr>
            <w:tcW w:w="1650" w:type="dxa"/>
          </w:tcPr>
          <w:p w14:paraId="5EF36A89" w14:textId="6151773B" w:rsidR="00967032" w:rsidRPr="00C25D0E" w:rsidRDefault="00BF1954"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0</w:t>
            </w:r>
          </w:p>
        </w:tc>
        <w:tc>
          <w:tcPr>
            <w:tcW w:w="1650" w:type="dxa"/>
          </w:tcPr>
          <w:p w14:paraId="3B4AFA8A" w14:textId="7EB50D27" w:rsidR="00967032" w:rsidRPr="00C25D0E" w:rsidRDefault="00BF1954"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40 </w:t>
            </w:r>
            <w:r w:rsidRPr="00C25D0E">
              <w:rPr>
                <w:rFonts w:ascii="Times New Roman" w:hAnsi="Times New Roman" w:cs="Times New Roman"/>
                <w:sz w:val="20"/>
                <w:szCs w:val="20"/>
              </w:rPr>
              <w:t>%</w:t>
            </w:r>
            <w:r w:rsidR="00B5542D" w:rsidRPr="00C25D0E">
              <w:rPr>
                <w:rFonts w:ascii="Times New Roman" w:eastAsia="Times New Roman" w:hAnsi="Times New Roman" w:cs="Times New Roman"/>
                <w:sz w:val="20"/>
                <w:szCs w:val="20"/>
              </w:rPr>
              <w:t xml:space="preserve"> (</w:t>
            </w:r>
            <w:r w:rsidRPr="00C25D0E">
              <w:rPr>
                <w:rFonts w:ascii="Times New Roman" w:eastAsia="Times New Roman" w:hAnsi="Times New Roman" w:cs="Times New Roman"/>
                <w:sz w:val="20"/>
                <w:szCs w:val="20"/>
              </w:rPr>
              <w:t>2</w:t>
            </w:r>
            <w:r w:rsidR="00B5542D" w:rsidRPr="00C25D0E">
              <w:rPr>
                <w:rFonts w:ascii="Times New Roman" w:hAnsi="Times New Roman" w:cs="Times New Roman"/>
                <w:sz w:val="20"/>
                <w:szCs w:val="20"/>
              </w:rPr>
              <w:t>)</w:t>
            </w:r>
          </w:p>
        </w:tc>
        <w:tc>
          <w:tcPr>
            <w:tcW w:w="1650" w:type="dxa"/>
          </w:tcPr>
          <w:p w14:paraId="467A41C5" w14:textId="03E9C97A" w:rsidR="00967032" w:rsidRPr="00C25D0E" w:rsidRDefault="00BF1954"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40 </w:t>
            </w:r>
            <w:r w:rsidRPr="00C25D0E">
              <w:rPr>
                <w:rFonts w:ascii="Times New Roman" w:hAnsi="Times New Roman" w:cs="Times New Roman"/>
                <w:sz w:val="20"/>
                <w:szCs w:val="20"/>
              </w:rPr>
              <w:t>%</w:t>
            </w:r>
            <w:r w:rsidRPr="00C25D0E">
              <w:rPr>
                <w:rFonts w:ascii="Times New Roman" w:eastAsia="Times New Roman" w:hAnsi="Times New Roman" w:cs="Times New Roman"/>
                <w:sz w:val="20"/>
                <w:szCs w:val="20"/>
              </w:rPr>
              <w:t xml:space="preserve"> (2</w:t>
            </w:r>
            <w:r w:rsidRPr="00C25D0E">
              <w:rPr>
                <w:rFonts w:ascii="Times New Roman" w:hAnsi="Times New Roman" w:cs="Times New Roman"/>
                <w:sz w:val="20"/>
                <w:szCs w:val="20"/>
              </w:rPr>
              <w:t>)</w:t>
            </w:r>
          </w:p>
        </w:tc>
      </w:tr>
      <w:tr w:rsidR="00DC72FB" w:rsidRPr="00C25D0E" w14:paraId="62479448" w14:textId="77777777" w:rsidTr="1D8C4206">
        <w:tc>
          <w:tcPr>
            <w:tcW w:w="1413" w:type="dxa"/>
          </w:tcPr>
          <w:p w14:paraId="6C17A4A7" w14:textId="77F1A469" w:rsidR="00DC72FB" w:rsidRPr="00C25D0E" w:rsidRDefault="00DC72FB" w:rsidP="00DC72FB">
            <w:pPr>
              <w:jc w:val="both"/>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2023 m. (N=7) </w:t>
            </w:r>
          </w:p>
        </w:tc>
        <w:tc>
          <w:tcPr>
            <w:tcW w:w="1825" w:type="dxa"/>
          </w:tcPr>
          <w:p w14:paraId="62148B49" w14:textId="3FC4D653" w:rsidR="00DC72FB" w:rsidRPr="00C25D0E" w:rsidRDefault="00D433C7"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0</w:t>
            </w:r>
          </w:p>
        </w:tc>
        <w:tc>
          <w:tcPr>
            <w:tcW w:w="1522" w:type="dxa"/>
          </w:tcPr>
          <w:p w14:paraId="493049A8" w14:textId="47052965" w:rsidR="00DC72FB" w:rsidRPr="00C25D0E" w:rsidRDefault="00DC72FB"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14,29 </w:t>
            </w:r>
            <w:r w:rsidRPr="00C25D0E">
              <w:rPr>
                <w:rFonts w:ascii="Times New Roman" w:hAnsi="Times New Roman" w:cs="Times New Roman"/>
                <w:sz w:val="20"/>
                <w:szCs w:val="20"/>
              </w:rPr>
              <w:t>%</w:t>
            </w:r>
            <w:r w:rsidRPr="00C25D0E">
              <w:rPr>
                <w:rFonts w:ascii="Times New Roman" w:eastAsia="Times New Roman" w:hAnsi="Times New Roman" w:cs="Times New Roman"/>
                <w:sz w:val="20"/>
                <w:szCs w:val="20"/>
              </w:rPr>
              <w:t xml:space="preserve"> (1)</w:t>
            </w:r>
          </w:p>
        </w:tc>
        <w:tc>
          <w:tcPr>
            <w:tcW w:w="1650" w:type="dxa"/>
          </w:tcPr>
          <w:p w14:paraId="5C869F93" w14:textId="63743607" w:rsidR="00DC72FB" w:rsidRPr="00C25D0E" w:rsidRDefault="00DC72FB"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14,29 </w:t>
            </w:r>
            <w:r w:rsidRPr="00C25D0E">
              <w:rPr>
                <w:rFonts w:ascii="Times New Roman" w:hAnsi="Times New Roman" w:cs="Times New Roman"/>
                <w:sz w:val="20"/>
                <w:szCs w:val="20"/>
              </w:rPr>
              <w:t>%</w:t>
            </w:r>
            <w:r w:rsidRPr="00C25D0E">
              <w:rPr>
                <w:rFonts w:ascii="Times New Roman" w:eastAsia="Times New Roman" w:hAnsi="Times New Roman" w:cs="Times New Roman"/>
                <w:sz w:val="20"/>
                <w:szCs w:val="20"/>
              </w:rPr>
              <w:t xml:space="preserve"> (1)</w:t>
            </w:r>
          </w:p>
        </w:tc>
        <w:tc>
          <w:tcPr>
            <w:tcW w:w="1650" w:type="dxa"/>
          </w:tcPr>
          <w:p w14:paraId="33A4B9AC" w14:textId="28DC5BD8" w:rsidR="00DC72FB" w:rsidRPr="00C25D0E" w:rsidRDefault="00DC72FB"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28,57 </w:t>
            </w:r>
            <w:r w:rsidRPr="00C25D0E">
              <w:rPr>
                <w:rFonts w:ascii="Times New Roman" w:hAnsi="Times New Roman" w:cs="Times New Roman"/>
                <w:sz w:val="20"/>
                <w:szCs w:val="20"/>
              </w:rPr>
              <w:t>%</w:t>
            </w:r>
            <w:r w:rsidRPr="00C25D0E">
              <w:rPr>
                <w:rFonts w:ascii="Times New Roman" w:eastAsia="Times New Roman" w:hAnsi="Times New Roman" w:cs="Times New Roman"/>
                <w:sz w:val="20"/>
                <w:szCs w:val="20"/>
              </w:rPr>
              <w:t xml:space="preserve"> (2)</w:t>
            </w:r>
          </w:p>
        </w:tc>
        <w:tc>
          <w:tcPr>
            <w:tcW w:w="1650" w:type="dxa"/>
          </w:tcPr>
          <w:p w14:paraId="5173CB35" w14:textId="595B6740" w:rsidR="00DC72FB" w:rsidRPr="00C25D0E" w:rsidRDefault="00DC72FB"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42,86 </w:t>
            </w:r>
            <w:r w:rsidRPr="00C25D0E">
              <w:rPr>
                <w:rFonts w:ascii="Times New Roman" w:hAnsi="Times New Roman" w:cs="Times New Roman"/>
                <w:sz w:val="20"/>
                <w:szCs w:val="20"/>
              </w:rPr>
              <w:t>%</w:t>
            </w:r>
            <w:r w:rsidRPr="00C25D0E">
              <w:rPr>
                <w:rFonts w:ascii="Times New Roman" w:eastAsia="Times New Roman" w:hAnsi="Times New Roman" w:cs="Times New Roman"/>
                <w:sz w:val="20"/>
                <w:szCs w:val="20"/>
              </w:rPr>
              <w:t xml:space="preserve"> (3)</w:t>
            </w:r>
          </w:p>
        </w:tc>
      </w:tr>
      <w:tr w:rsidR="00DC72FB" w:rsidRPr="00C25D0E" w14:paraId="1688DD30" w14:textId="77777777" w:rsidTr="1D8C4206">
        <w:tc>
          <w:tcPr>
            <w:tcW w:w="1413" w:type="dxa"/>
          </w:tcPr>
          <w:p w14:paraId="30F08815" w14:textId="28413CE2" w:rsidR="00DC72FB" w:rsidRPr="00C25D0E" w:rsidRDefault="00DC72FB" w:rsidP="00DC72FB">
            <w:pPr>
              <w:jc w:val="both"/>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2024 m</w:t>
            </w:r>
            <w:r w:rsidR="001541F5" w:rsidRPr="00C25D0E">
              <w:rPr>
                <w:rFonts w:ascii="Times New Roman" w:eastAsia="Times New Roman" w:hAnsi="Times New Roman" w:cs="Times New Roman"/>
                <w:sz w:val="20"/>
                <w:szCs w:val="20"/>
              </w:rPr>
              <w:t xml:space="preserve">. </w:t>
            </w:r>
            <w:r w:rsidRPr="00C25D0E">
              <w:rPr>
                <w:rFonts w:ascii="Times New Roman" w:eastAsia="Times New Roman" w:hAnsi="Times New Roman" w:cs="Times New Roman"/>
                <w:sz w:val="20"/>
                <w:szCs w:val="20"/>
              </w:rPr>
              <w:t>(N=</w:t>
            </w:r>
            <w:r w:rsidR="0081431F" w:rsidRPr="00C25D0E">
              <w:rPr>
                <w:rFonts w:ascii="Times New Roman" w:eastAsia="Times New Roman" w:hAnsi="Times New Roman" w:cs="Times New Roman"/>
                <w:sz w:val="20"/>
                <w:szCs w:val="20"/>
              </w:rPr>
              <w:t>5</w:t>
            </w:r>
            <w:r w:rsidRPr="00C25D0E">
              <w:rPr>
                <w:rFonts w:ascii="Times New Roman" w:eastAsia="Times New Roman" w:hAnsi="Times New Roman" w:cs="Times New Roman"/>
                <w:sz w:val="20"/>
                <w:szCs w:val="20"/>
              </w:rPr>
              <w:t>)</w:t>
            </w:r>
          </w:p>
        </w:tc>
        <w:tc>
          <w:tcPr>
            <w:tcW w:w="1825" w:type="dxa"/>
          </w:tcPr>
          <w:p w14:paraId="16A14B5F" w14:textId="163C2C83" w:rsidR="00DC72FB" w:rsidRPr="00C25D0E" w:rsidRDefault="00D433C7"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0</w:t>
            </w:r>
          </w:p>
        </w:tc>
        <w:tc>
          <w:tcPr>
            <w:tcW w:w="1522" w:type="dxa"/>
          </w:tcPr>
          <w:p w14:paraId="44D548C3" w14:textId="7D3DD382" w:rsidR="00DC72FB" w:rsidRPr="00C25D0E" w:rsidRDefault="00D433C7"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0</w:t>
            </w:r>
          </w:p>
        </w:tc>
        <w:tc>
          <w:tcPr>
            <w:tcW w:w="1650" w:type="dxa"/>
          </w:tcPr>
          <w:p w14:paraId="45554518" w14:textId="6C10D1B3" w:rsidR="00DC72FB" w:rsidRPr="00C25D0E" w:rsidRDefault="001D7A9A"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20 </w:t>
            </w:r>
            <w:r w:rsidRPr="00C25D0E">
              <w:rPr>
                <w:rFonts w:ascii="Times New Roman" w:hAnsi="Times New Roman" w:cs="Times New Roman"/>
                <w:sz w:val="20"/>
                <w:szCs w:val="20"/>
              </w:rPr>
              <w:t>%</w:t>
            </w:r>
            <w:r w:rsidRPr="00C25D0E">
              <w:rPr>
                <w:rFonts w:ascii="Times New Roman" w:eastAsia="Times New Roman" w:hAnsi="Times New Roman" w:cs="Times New Roman"/>
                <w:sz w:val="20"/>
                <w:szCs w:val="20"/>
              </w:rPr>
              <w:t xml:space="preserve"> (1)</w:t>
            </w:r>
          </w:p>
        </w:tc>
        <w:tc>
          <w:tcPr>
            <w:tcW w:w="1650" w:type="dxa"/>
          </w:tcPr>
          <w:p w14:paraId="734884E7" w14:textId="06E71950" w:rsidR="00DC72FB" w:rsidRPr="00C25D0E" w:rsidRDefault="00444C68"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60 </w:t>
            </w:r>
            <w:r w:rsidR="001D7A9A" w:rsidRPr="00C25D0E">
              <w:rPr>
                <w:rFonts w:ascii="Times New Roman" w:hAnsi="Times New Roman" w:cs="Times New Roman"/>
                <w:sz w:val="20"/>
                <w:szCs w:val="20"/>
              </w:rPr>
              <w:t>%</w:t>
            </w:r>
            <w:r w:rsidRPr="00C25D0E">
              <w:rPr>
                <w:rFonts w:ascii="Times New Roman" w:eastAsia="Times New Roman" w:hAnsi="Times New Roman" w:cs="Times New Roman"/>
                <w:sz w:val="20"/>
                <w:szCs w:val="20"/>
              </w:rPr>
              <w:t>(</w:t>
            </w:r>
            <w:r w:rsidR="001D7A9A" w:rsidRPr="00C25D0E">
              <w:rPr>
                <w:rFonts w:ascii="Times New Roman" w:eastAsia="Times New Roman" w:hAnsi="Times New Roman" w:cs="Times New Roman"/>
                <w:sz w:val="20"/>
                <w:szCs w:val="20"/>
              </w:rPr>
              <w:t>3)</w:t>
            </w:r>
          </w:p>
        </w:tc>
        <w:tc>
          <w:tcPr>
            <w:tcW w:w="1650" w:type="dxa"/>
          </w:tcPr>
          <w:p w14:paraId="401F944B" w14:textId="186F9832" w:rsidR="00DC72FB" w:rsidRPr="00C25D0E" w:rsidRDefault="00444C68" w:rsidP="00D433C7">
            <w:pPr>
              <w:jc w:val="center"/>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20</w:t>
            </w:r>
            <w:r w:rsidR="001D7A9A" w:rsidRPr="00C25D0E">
              <w:rPr>
                <w:rFonts w:ascii="Times New Roman" w:hAnsi="Times New Roman" w:cs="Times New Roman"/>
                <w:sz w:val="20"/>
                <w:szCs w:val="20"/>
              </w:rPr>
              <w:t>%</w:t>
            </w:r>
            <w:r w:rsidRPr="00C25D0E">
              <w:rPr>
                <w:rFonts w:ascii="Times New Roman" w:eastAsia="Times New Roman" w:hAnsi="Times New Roman" w:cs="Times New Roman"/>
                <w:sz w:val="20"/>
                <w:szCs w:val="20"/>
              </w:rPr>
              <w:t xml:space="preserve"> (1)</w:t>
            </w:r>
          </w:p>
        </w:tc>
      </w:tr>
      <w:tr w:rsidR="00C52586" w:rsidRPr="00C25D0E" w14:paraId="6D712F6F" w14:textId="77777777" w:rsidTr="1D8C4206">
        <w:tc>
          <w:tcPr>
            <w:tcW w:w="1413" w:type="dxa"/>
          </w:tcPr>
          <w:p w14:paraId="26C23231" w14:textId="77777777" w:rsidR="00C52586" w:rsidRPr="00C25D0E" w:rsidRDefault="00C52586" w:rsidP="00DC72FB">
            <w:pPr>
              <w:jc w:val="both"/>
              <w:rPr>
                <w:rFonts w:ascii="Times New Roman" w:eastAsia="Times New Roman" w:hAnsi="Times New Roman" w:cs="Times New Roman"/>
                <w:sz w:val="20"/>
                <w:szCs w:val="20"/>
              </w:rPr>
            </w:pPr>
          </w:p>
        </w:tc>
        <w:tc>
          <w:tcPr>
            <w:tcW w:w="8297" w:type="dxa"/>
            <w:gridSpan w:val="5"/>
          </w:tcPr>
          <w:p w14:paraId="22A34A96" w14:textId="3DC59650" w:rsidR="00C52586" w:rsidRPr="00C25D0E" w:rsidRDefault="00C52586" w:rsidP="00C52586">
            <w:pPr>
              <w:jc w:val="center"/>
              <w:rPr>
                <w:rFonts w:ascii="Times New Roman" w:eastAsia="Times New Roman" w:hAnsi="Times New Roman" w:cs="Times New Roman"/>
                <w:sz w:val="20"/>
                <w:szCs w:val="20"/>
              </w:rPr>
            </w:pPr>
            <w:r w:rsidRPr="00C25D0E">
              <w:rPr>
                <w:rFonts w:ascii="Times New Roman" w:hAnsi="Times New Roman" w:cs="Times New Roman"/>
                <w:b/>
                <w:sz w:val="20"/>
                <w:szCs w:val="20"/>
              </w:rPr>
              <w:t>Agroekosistemos</w:t>
            </w:r>
          </w:p>
        </w:tc>
      </w:tr>
      <w:tr w:rsidR="00E45442" w:rsidRPr="00C25D0E" w14:paraId="2E484111" w14:textId="77777777" w:rsidTr="1D8C4206">
        <w:tc>
          <w:tcPr>
            <w:tcW w:w="1413" w:type="dxa"/>
          </w:tcPr>
          <w:p w14:paraId="5B416BB1" w14:textId="6FB4FB2A" w:rsidR="00E45442" w:rsidRPr="00C25D0E" w:rsidRDefault="00E45442" w:rsidP="00E45442">
            <w:pPr>
              <w:jc w:val="both"/>
              <w:rPr>
                <w:rFonts w:ascii="Times New Roman" w:eastAsia="Times New Roman" w:hAnsi="Times New Roman" w:cs="Times New Roman"/>
                <w:sz w:val="20"/>
                <w:szCs w:val="20"/>
              </w:rPr>
            </w:pPr>
            <w:r w:rsidRPr="00C25D0E">
              <w:rPr>
                <w:rFonts w:ascii="Times New Roman" w:eastAsia="Times New Roman" w:hAnsi="Times New Roman" w:cs="Times New Roman"/>
                <w:sz w:val="20"/>
                <w:szCs w:val="20"/>
              </w:rPr>
              <w:t xml:space="preserve">2022 m. (N=4) </w:t>
            </w:r>
          </w:p>
        </w:tc>
        <w:tc>
          <w:tcPr>
            <w:tcW w:w="1825" w:type="dxa"/>
          </w:tcPr>
          <w:p w14:paraId="77CD53F7" w14:textId="02A426F0" w:rsidR="00E45442" w:rsidRPr="00C25D0E" w:rsidRDefault="00E45442" w:rsidP="00E45442">
            <w:pPr>
              <w:jc w:val="center"/>
              <w:rPr>
                <w:rFonts w:ascii="Times New Roman" w:eastAsia="Times New Roman" w:hAnsi="Times New Roman" w:cs="Times New Roman"/>
                <w:sz w:val="20"/>
                <w:szCs w:val="20"/>
              </w:rPr>
            </w:pPr>
            <w:r w:rsidRPr="00C25D0E">
              <w:rPr>
                <w:rFonts w:ascii="Times New Roman" w:hAnsi="Times New Roman" w:cs="Times New Roman"/>
                <w:sz w:val="20"/>
                <w:szCs w:val="20"/>
              </w:rPr>
              <w:t xml:space="preserve">0% </w:t>
            </w:r>
          </w:p>
        </w:tc>
        <w:tc>
          <w:tcPr>
            <w:tcW w:w="1522" w:type="dxa"/>
          </w:tcPr>
          <w:p w14:paraId="1B1B35CD" w14:textId="6E767FEE" w:rsidR="00E45442" w:rsidRPr="00C25D0E" w:rsidRDefault="00E45442" w:rsidP="00E45442">
            <w:pPr>
              <w:jc w:val="center"/>
              <w:rPr>
                <w:rFonts w:ascii="Times New Roman" w:eastAsia="Times New Roman" w:hAnsi="Times New Roman" w:cs="Times New Roman"/>
                <w:sz w:val="20"/>
                <w:szCs w:val="20"/>
              </w:rPr>
            </w:pPr>
            <w:r w:rsidRPr="00C25D0E">
              <w:rPr>
                <w:rFonts w:ascii="Times New Roman" w:hAnsi="Times New Roman" w:cs="Times New Roman"/>
                <w:sz w:val="20"/>
                <w:szCs w:val="20"/>
              </w:rPr>
              <w:t xml:space="preserve">0% </w:t>
            </w:r>
          </w:p>
        </w:tc>
        <w:tc>
          <w:tcPr>
            <w:tcW w:w="1650" w:type="dxa"/>
          </w:tcPr>
          <w:p w14:paraId="7DEBB1BE" w14:textId="5316B6E3" w:rsidR="00E45442" w:rsidRPr="00C25D0E" w:rsidRDefault="00E45442" w:rsidP="00E45442">
            <w:pPr>
              <w:jc w:val="center"/>
              <w:rPr>
                <w:rFonts w:ascii="Times New Roman" w:eastAsia="Times New Roman" w:hAnsi="Times New Roman" w:cs="Times New Roman"/>
                <w:sz w:val="20"/>
                <w:szCs w:val="20"/>
              </w:rPr>
            </w:pPr>
            <w:r w:rsidRPr="00C25D0E">
              <w:rPr>
                <w:rFonts w:ascii="Times New Roman" w:hAnsi="Times New Roman" w:cs="Times New Roman"/>
                <w:sz w:val="20"/>
                <w:szCs w:val="20"/>
              </w:rPr>
              <w:t>0%</w:t>
            </w:r>
          </w:p>
        </w:tc>
        <w:tc>
          <w:tcPr>
            <w:tcW w:w="1650" w:type="dxa"/>
          </w:tcPr>
          <w:p w14:paraId="560EAFAC" w14:textId="297302C0" w:rsidR="00E45442" w:rsidRPr="00C25D0E" w:rsidRDefault="00E45442" w:rsidP="00E45442">
            <w:pPr>
              <w:jc w:val="center"/>
              <w:rPr>
                <w:rFonts w:ascii="Times New Roman" w:eastAsia="Times New Roman" w:hAnsi="Times New Roman" w:cs="Times New Roman"/>
                <w:sz w:val="20"/>
                <w:szCs w:val="20"/>
              </w:rPr>
            </w:pPr>
            <w:r w:rsidRPr="00C25D0E">
              <w:rPr>
                <w:rFonts w:ascii="Times New Roman" w:hAnsi="Times New Roman" w:cs="Times New Roman"/>
                <w:sz w:val="20"/>
                <w:szCs w:val="20"/>
              </w:rPr>
              <w:t>25% (1)</w:t>
            </w:r>
          </w:p>
        </w:tc>
        <w:tc>
          <w:tcPr>
            <w:tcW w:w="1650" w:type="dxa"/>
          </w:tcPr>
          <w:p w14:paraId="0C7637D3" w14:textId="3C3D42E3" w:rsidR="00E45442" w:rsidRPr="00C25D0E" w:rsidRDefault="00E45442" w:rsidP="00E45442">
            <w:pPr>
              <w:jc w:val="center"/>
              <w:rPr>
                <w:rFonts w:ascii="Times New Roman" w:eastAsia="Times New Roman" w:hAnsi="Times New Roman" w:cs="Times New Roman"/>
                <w:sz w:val="20"/>
                <w:szCs w:val="20"/>
              </w:rPr>
            </w:pPr>
            <w:r w:rsidRPr="00C25D0E">
              <w:rPr>
                <w:rFonts w:ascii="Times New Roman" w:hAnsi="Times New Roman" w:cs="Times New Roman"/>
                <w:sz w:val="20"/>
                <w:szCs w:val="20"/>
              </w:rPr>
              <w:t>75% (3)</w:t>
            </w:r>
          </w:p>
        </w:tc>
      </w:tr>
      <w:tr w:rsidR="00E45442" w:rsidRPr="00C25D0E" w14:paraId="4761082F" w14:textId="77777777" w:rsidTr="1D8C4206">
        <w:tc>
          <w:tcPr>
            <w:tcW w:w="1413" w:type="dxa"/>
          </w:tcPr>
          <w:p w14:paraId="784BF675" w14:textId="46EFEB4A" w:rsidR="00E45442" w:rsidRPr="00C25D0E" w:rsidRDefault="00E45442" w:rsidP="00E45442">
            <w:pPr>
              <w:jc w:val="both"/>
              <w:rPr>
                <w:rFonts w:ascii="Times New Roman" w:eastAsia="Times New Roman" w:hAnsi="Times New Roman" w:cs="Times New Roman"/>
                <w:sz w:val="20"/>
                <w:szCs w:val="20"/>
              </w:rPr>
            </w:pPr>
            <w:r w:rsidRPr="1D8C4206">
              <w:rPr>
                <w:rFonts w:ascii="Times New Roman" w:eastAsia="Times New Roman" w:hAnsi="Times New Roman" w:cs="Times New Roman"/>
                <w:sz w:val="20"/>
                <w:szCs w:val="20"/>
              </w:rPr>
              <w:t>2023 m. (N=</w:t>
            </w:r>
            <w:r w:rsidR="6426E9FF" w:rsidRPr="1D8C4206">
              <w:rPr>
                <w:rFonts w:ascii="Times New Roman" w:eastAsia="Times New Roman" w:hAnsi="Times New Roman" w:cs="Times New Roman"/>
                <w:sz w:val="20"/>
                <w:szCs w:val="20"/>
              </w:rPr>
              <w:t>5</w:t>
            </w:r>
            <w:r w:rsidRPr="1D8C4206">
              <w:rPr>
                <w:rFonts w:ascii="Times New Roman" w:eastAsia="Times New Roman" w:hAnsi="Times New Roman" w:cs="Times New Roman"/>
                <w:sz w:val="20"/>
                <w:szCs w:val="20"/>
              </w:rPr>
              <w:t xml:space="preserve">) </w:t>
            </w:r>
          </w:p>
        </w:tc>
        <w:tc>
          <w:tcPr>
            <w:tcW w:w="1825" w:type="dxa"/>
          </w:tcPr>
          <w:p w14:paraId="153AE4E9" w14:textId="5E71B1E9" w:rsidR="00E45442" w:rsidRPr="00C25D0E" w:rsidRDefault="00E45442" w:rsidP="00E45442">
            <w:pPr>
              <w:jc w:val="center"/>
              <w:rPr>
                <w:rFonts w:ascii="Times New Roman" w:eastAsia="Times New Roman" w:hAnsi="Times New Roman" w:cs="Times New Roman"/>
                <w:sz w:val="20"/>
                <w:szCs w:val="20"/>
                <w:highlight w:val="cyan"/>
              </w:rPr>
            </w:pPr>
            <w:r w:rsidRPr="00C25D0E">
              <w:rPr>
                <w:rFonts w:ascii="Times New Roman" w:hAnsi="Times New Roman" w:cs="Times New Roman"/>
                <w:sz w:val="20"/>
                <w:szCs w:val="20"/>
              </w:rPr>
              <w:t xml:space="preserve">0% </w:t>
            </w:r>
          </w:p>
        </w:tc>
        <w:tc>
          <w:tcPr>
            <w:tcW w:w="1522" w:type="dxa"/>
          </w:tcPr>
          <w:p w14:paraId="0F6C829C" w14:textId="4AC32DA8" w:rsidR="00E45442" w:rsidRPr="00C25D0E" w:rsidRDefault="00E45442" w:rsidP="00E45442">
            <w:pPr>
              <w:jc w:val="center"/>
              <w:rPr>
                <w:rFonts w:ascii="Times New Roman" w:eastAsia="Times New Roman" w:hAnsi="Times New Roman" w:cs="Times New Roman"/>
                <w:sz w:val="20"/>
                <w:szCs w:val="20"/>
                <w:highlight w:val="cyan"/>
              </w:rPr>
            </w:pPr>
            <w:r w:rsidRPr="00C25D0E">
              <w:rPr>
                <w:rFonts w:ascii="Times New Roman" w:hAnsi="Times New Roman" w:cs="Times New Roman"/>
                <w:sz w:val="20"/>
                <w:szCs w:val="20"/>
              </w:rPr>
              <w:t xml:space="preserve">0% </w:t>
            </w:r>
          </w:p>
        </w:tc>
        <w:tc>
          <w:tcPr>
            <w:tcW w:w="1650" w:type="dxa"/>
          </w:tcPr>
          <w:p w14:paraId="50DB447B" w14:textId="3CBB6318" w:rsidR="00E45442" w:rsidRPr="00C25D0E" w:rsidRDefault="00E45442" w:rsidP="00E45442">
            <w:pPr>
              <w:jc w:val="center"/>
              <w:rPr>
                <w:rFonts w:ascii="Times New Roman" w:eastAsia="Times New Roman" w:hAnsi="Times New Roman" w:cs="Times New Roman"/>
                <w:sz w:val="20"/>
                <w:szCs w:val="20"/>
                <w:highlight w:val="cyan"/>
              </w:rPr>
            </w:pPr>
            <w:r w:rsidRPr="00C25D0E">
              <w:rPr>
                <w:rFonts w:ascii="Times New Roman" w:hAnsi="Times New Roman" w:cs="Times New Roman"/>
                <w:sz w:val="20"/>
                <w:szCs w:val="20"/>
              </w:rPr>
              <w:t>0%</w:t>
            </w:r>
          </w:p>
        </w:tc>
        <w:tc>
          <w:tcPr>
            <w:tcW w:w="1650" w:type="dxa"/>
          </w:tcPr>
          <w:p w14:paraId="06DF0A2A" w14:textId="7BD55A1F" w:rsidR="00E45442" w:rsidRPr="00C25D0E" w:rsidRDefault="00E45442" w:rsidP="00E45442">
            <w:pPr>
              <w:jc w:val="center"/>
              <w:rPr>
                <w:rFonts w:ascii="Times New Roman" w:eastAsia="Times New Roman" w:hAnsi="Times New Roman" w:cs="Times New Roman"/>
                <w:sz w:val="20"/>
                <w:szCs w:val="20"/>
                <w:highlight w:val="cyan"/>
              </w:rPr>
            </w:pPr>
            <w:r w:rsidRPr="00C25D0E">
              <w:rPr>
                <w:rFonts w:ascii="Times New Roman" w:hAnsi="Times New Roman" w:cs="Times New Roman"/>
                <w:sz w:val="20"/>
                <w:szCs w:val="20"/>
              </w:rPr>
              <w:t>60% (3)</w:t>
            </w:r>
          </w:p>
        </w:tc>
        <w:tc>
          <w:tcPr>
            <w:tcW w:w="1650" w:type="dxa"/>
          </w:tcPr>
          <w:p w14:paraId="35959AD1" w14:textId="42EF3F43" w:rsidR="00E45442" w:rsidRPr="00C25D0E" w:rsidRDefault="00E45442" w:rsidP="00E45442">
            <w:pPr>
              <w:jc w:val="center"/>
              <w:rPr>
                <w:rFonts w:ascii="Times New Roman" w:eastAsia="Times New Roman" w:hAnsi="Times New Roman" w:cs="Times New Roman"/>
                <w:sz w:val="20"/>
                <w:szCs w:val="20"/>
                <w:highlight w:val="cyan"/>
              </w:rPr>
            </w:pPr>
            <w:r w:rsidRPr="00C25D0E">
              <w:rPr>
                <w:rFonts w:ascii="Times New Roman" w:hAnsi="Times New Roman" w:cs="Times New Roman"/>
                <w:sz w:val="20"/>
                <w:szCs w:val="20"/>
              </w:rPr>
              <w:t>40% (2)</w:t>
            </w:r>
          </w:p>
        </w:tc>
      </w:tr>
      <w:tr w:rsidR="00E45442" w:rsidRPr="00C25D0E" w14:paraId="6BA9E3D6" w14:textId="77777777" w:rsidTr="1D8C4206">
        <w:tc>
          <w:tcPr>
            <w:tcW w:w="1413" w:type="dxa"/>
          </w:tcPr>
          <w:p w14:paraId="2EFD7110" w14:textId="7868D536" w:rsidR="00E45442" w:rsidRPr="00C25D0E" w:rsidRDefault="00E45442" w:rsidP="00E45442">
            <w:pPr>
              <w:jc w:val="both"/>
              <w:rPr>
                <w:rFonts w:ascii="Times New Roman" w:eastAsia="Times New Roman" w:hAnsi="Times New Roman" w:cs="Times New Roman"/>
                <w:sz w:val="20"/>
                <w:szCs w:val="20"/>
              </w:rPr>
            </w:pPr>
            <w:r w:rsidRPr="1D8C4206">
              <w:rPr>
                <w:rFonts w:ascii="Times New Roman" w:eastAsia="Times New Roman" w:hAnsi="Times New Roman" w:cs="Times New Roman"/>
                <w:sz w:val="20"/>
                <w:szCs w:val="20"/>
              </w:rPr>
              <w:t>2024 m. (N=</w:t>
            </w:r>
            <w:r w:rsidR="34E95D3F" w:rsidRPr="1D8C4206">
              <w:rPr>
                <w:rFonts w:ascii="Times New Roman" w:eastAsia="Times New Roman" w:hAnsi="Times New Roman" w:cs="Times New Roman"/>
                <w:sz w:val="20"/>
                <w:szCs w:val="20"/>
              </w:rPr>
              <w:t>5</w:t>
            </w:r>
            <w:r w:rsidRPr="1D8C4206">
              <w:rPr>
                <w:rFonts w:ascii="Times New Roman" w:eastAsia="Times New Roman" w:hAnsi="Times New Roman" w:cs="Times New Roman"/>
                <w:sz w:val="20"/>
                <w:szCs w:val="20"/>
              </w:rPr>
              <w:t>)</w:t>
            </w:r>
          </w:p>
        </w:tc>
        <w:tc>
          <w:tcPr>
            <w:tcW w:w="1825" w:type="dxa"/>
          </w:tcPr>
          <w:p w14:paraId="4BE75079" w14:textId="6F5ACBAC" w:rsidR="00E45442" w:rsidRPr="00C25D0E" w:rsidRDefault="00E45442" w:rsidP="00E45442">
            <w:pPr>
              <w:jc w:val="center"/>
              <w:rPr>
                <w:rFonts w:ascii="Times New Roman" w:eastAsia="Times New Roman" w:hAnsi="Times New Roman" w:cs="Times New Roman"/>
                <w:sz w:val="20"/>
                <w:szCs w:val="20"/>
                <w:highlight w:val="cyan"/>
              </w:rPr>
            </w:pPr>
            <w:r w:rsidRPr="00C25D0E">
              <w:rPr>
                <w:rFonts w:ascii="Times New Roman" w:hAnsi="Times New Roman" w:cs="Times New Roman"/>
                <w:sz w:val="20"/>
                <w:szCs w:val="20"/>
              </w:rPr>
              <w:t>40% (2)</w:t>
            </w:r>
          </w:p>
        </w:tc>
        <w:tc>
          <w:tcPr>
            <w:tcW w:w="1522" w:type="dxa"/>
          </w:tcPr>
          <w:p w14:paraId="04070DC0" w14:textId="094479A0" w:rsidR="00E45442" w:rsidRPr="00C25D0E" w:rsidRDefault="00E45442" w:rsidP="00E45442">
            <w:pPr>
              <w:jc w:val="center"/>
              <w:rPr>
                <w:rFonts w:ascii="Times New Roman" w:eastAsia="Times New Roman" w:hAnsi="Times New Roman" w:cs="Times New Roman"/>
                <w:sz w:val="20"/>
                <w:szCs w:val="20"/>
                <w:highlight w:val="cyan"/>
              </w:rPr>
            </w:pPr>
            <w:r w:rsidRPr="00C25D0E">
              <w:rPr>
                <w:rFonts w:ascii="Times New Roman" w:hAnsi="Times New Roman" w:cs="Times New Roman"/>
                <w:sz w:val="20"/>
                <w:szCs w:val="20"/>
              </w:rPr>
              <w:t xml:space="preserve">0% </w:t>
            </w:r>
          </w:p>
        </w:tc>
        <w:tc>
          <w:tcPr>
            <w:tcW w:w="1650" w:type="dxa"/>
          </w:tcPr>
          <w:p w14:paraId="1DA71F6C" w14:textId="22FAB795" w:rsidR="00E45442" w:rsidRPr="00C25D0E" w:rsidRDefault="00E45442" w:rsidP="00E45442">
            <w:pPr>
              <w:jc w:val="center"/>
              <w:rPr>
                <w:rFonts w:ascii="Times New Roman" w:eastAsia="Times New Roman" w:hAnsi="Times New Roman" w:cs="Times New Roman"/>
                <w:sz w:val="20"/>
                <w:szCs w:val="20"/>
                <w:highlight w:val="cyan"/>
              </w:rPr>
            </w:pPr>
            <w:r w:rsidRPr="00C25D0E">
              <w:rPr>
                <w:rFonts w:ascii="Times New Roman" w:hAnsi="Times New Roman" w:cs="Times New Roman"/>
                <w:sz w:val="20"/>
                <w:szCs w:val="20"/>
              </w:rPr>
              <w:t>0%</w:t>
            </w:r>
          </w:p>
        </w:tc>
        <w:tc>
          <w:tcPr>
            <w:tcW w:w="1650" w:type="dxa"/>
          </w:tcPr>
          <w:p w14:paraId="2F6D2D34" w14:textId="07619B69" w:rsidR="00E45442" w:rsidRPr="00C25D0E" w:rsidRDefault="00E45442" w:rsidP="00E45442">
            <w:pPr>
              <w:jc w:val="center"/>
              <w:rPr>
                <w:rFonts w:ascii="Times New Roman" w:eastAsia="Times New Roman" w:hAnsi="Times New Roman" w:cs="Times New Roman"/>
                <w:sz w:val="20"/>
                <w:szCs w:val="20"/>
                <w:highlight w:val="cyan"/>
              </w:rPr>
            </w:pPr>
            <w:r w:rsidRPr="00C25D0E">
              <w:rPr>
                <w:rFonts w:ascii="Times New Roman" w:hAnsi="Times New Roman" w:cs="Times New Roman"/>
                <w:sz w:val="20"/>
                <w:szCs w:val="20"/>
              </w:rPr>
              <w:t>40% (2)</w:t>
            </w:r>
          </w:p>
        </w:tc>
        <w:tc>
          <w:tcPr>
            <w:tcW w:w="1650" w:type="dxa"/>
          </w:tcPr>
          <w:p w14:paraId="0A6BFBDC" w14:textId="4693BB2C" w:rsidR="00E45442" w:rsidRPr="00C25D0E" w:rsidRDefault="00E45442" w:rsidP="00E45442">
            <w:pPr>
              <w:jc w:val="center"/>
              <w:rPr>
                <w:rFonts w:ascii="Times New Roman" w:eastAsia="Times New Roman" w:hAnsi="Times New Roman" w:cs="Times New Roman"/>
                <w:sz w:val="20"/>
                <w:szCs w:val="20"/>
                <w:highlight w:val="cyan"/>
              </w:rPr>
            </w:pPr>
            <w:r w:rsidRPr="00C25D0E">
              <w:rPr>
                <w:rFonts w:ascii="Times New Roman" w:hAnsi="Times New Roman" w:cs="Times New Roman"/>
                <w:sz w:val="20"/>
                <w:szCs w:val="20"/>
              </w:rPr>
              <w:t>20% (1)</w:t>
            </w:r>
          </w:p>
        </w:tc>
      </w:tr>
    </w:tbl>
    <w:p w14:paraId="75C421F0" w14:textId="77777777" w:rsidR="00967032" w:rsidRDefault="00967032" w:rsidP="5BE03BA8">
      <w:pPr>
        <w:spacing w:after="0" w:line="240" w:lineRule="auto"/>
        <w:jc w:val="both"/>
        <w:rPr>
          <w:rFonts w:ascii="Times New Roman" w:eastAsia="Times New Roman" w:hAnsi="Times New Roman" w:cs="Times New Roman"/>
          <w:sz w:val="24"/>
          <w:szCs w:val="24"/>
        </w:rPr>
      </w:pPr>
    </w:p>
    <w:p w14:paraId="4E843559" w14:textId="53430E27" w:rsidR="706F1863" w:rsidRDefault="51942964" w:rsidP="00AA6A42">
      <w:pPr>
        <w:pStyle w:val="paragraph"/>
      </w:pPr>
      <w:r w:rsidRPr="1D8C4206">
        <w:t>Abiejų studijų programų studentai 2022</w:t>
      </w:r>
      <w:r w:rsidR="00B57B0A" w:rsidRPr="1D8C4206">
        <w:t xml:space="preserve"> – </w:t>
      </w:r>
      <w:r w:rsidRPr="1D8C4206">
        <w:t>2024 m</w:t>
      </w:r>
      <w:r w:rsidR="00B57B0A" w:rsidRPr="1D8C4206">
        <w:t>.</w:t>
      </w:r>
      <w:r w:rsidRPr="1D8C4206">
        <w:t xml:space="preserve"> Studijas baigiančiųjų apklausos (EXIT) duomenimis žinias ir įgūdžius, įgytus studijų užsiėmimų metu, vertino </w:t>
      </w:r>
      <w:r w:rsidR="43F5C740" w:rsidRPr="1D8C4206">
        <w:t>geriausiai</w:t>
      </w:r>
      <w:r w:rsidRPr="1D8C4206">
        <w:t xml:space="preserve">. Taip pat kaip labai svarbius per visą 3 m. laikotarpį išskyrė žinias ir įgūdžius, įgytus atliekant savarankiškas užduotis. Dalis </w:t>
      </w:r>
      <w:r w:rsidR="008B1928" w:rsidRPr="008B1928">
        <w:rPr>
          <w:i/>
        </w:rPr>
        <w:t>Agroekosistemų</w:t>
      </w:r>
      <w:r w:rsidRPr="1D8C4206">
        <w:t xml:space="preserve"> studijų programos studentų 2022 m. apklausoje pažymėjo</w:t>
      </w:r>
      <w:r w:rsidR="55D3DCD3" w:rsidRPr="1D8C4206">
        <w:t>,</w:t>
      </w:r>
      <w:r w:rsidRPr="1D8C4206">
        <w:t xml:space="preserve"> kad veikla universiteto studentiškose organizacijose, universiteto administracijos ir dėstytojų pagalba buvo naudingi ruošiantis profesinei veiklai (po 25 proc.).  2023</w:t>
      </w:r>
      <w:r w:rsidR="32C9111F" w:rsidRPr="1D8C4206">
        <w:t>–</w:t>
      </w:r>
      <w:r w:rsidRPr="1D8C4206">
        <w:t>2024</w:t>
      </w:r>
      <w:r w:rsidR="32C9111F" w:rsidRPr="1D8C4206">
        <w:t xml:space="preserve"> </w:t>
      </w:r>
      <w:r w:rsidRPr="1D8C4206">
        <w:t xml:space="preserve">m. apklausų rezultatai </w:t>
      </w:r>
      <w:r w:rsidR="5D213B56" w:rsidRPr="1D8C4206">
        <w:t>buvo panašūs</w:t>
      </w:r>
      <w:r w:rsidRPr="1D8C4206">
        <w:t>,</w:t>
      </w:r>
      <w:r w:rsidR="6EE153F6" w:rsidRPr="1D8C4206">
        <w:t xml:space="preserve"> studentai išskyrė</w:t>
      </w:r>
      <w:r w:rsidRPr="1D8C4206">
        <w:t xml:space="preserve"> kad savanoriška veikla ir dėstytojų pagalba buvo svarbūs. 2024 m. apklausos dalyviai nurodė, kad buvo ir kitų, neįvardintų, dalykų, naudingų rengiantis profesinei karjerai (40 proc.).  </w:t>
      </w:r>
      <w:r w:rsidR="008B1928" w:rsidRPr="008B1928">
        <w:rPr>
          <w:i/>
        </w:rPr>
        <w:t>Ekologijos ir klimato kaitos</w:t>
      </w:r>
      <w:r w:rsidRPr="1D8C4206">
        <w:t xml:space="preserve"> studijų programos studentai 2022–2024 m. laikotarpiu vertino žinias ir įgūdžius, įgytus praktikos metu, taip pat 2023 ir 2024 m. vertino  ne studijų ar tarptautinės praktikos metu (pvz., papildomos, savanoriškos ar kito tipo praktikos metu įgytas žinias (14 % ir 20 %) (12 lent.). Dėstytojų pagalb</w:t>
      </w:r>
      <w:r w:rsidR="0FBC8A57" w:rsidRPr="1D8C4206">
        <w:t>ą</w:t>
      </w:r>
      <w:r w:rsidRPr="1D8C4206">
        <w:t xml:space="preserve"> visu analizuojamu laikotarpiu taip pat respondentai išskiria kai</w:t>
      </w:r>
      <w:r w:rsidR="682DC847" w:rsidRPr="1D8C4206">
        <w:t>p</w:t>
      </w:r>
      <w:r w:rsidRPr="1D8C4206">
        <w:t xml:space="preserve"> reikšmingą dedamąją rengiantis profesinei veiklai.</w:t>
      </w:r>
    </w:p>
    <w:p w14:paraId="32AA8881" w14:textId="19EB1C6F" w:rsidR="00976274" w:rsidRDefault="00BE7F2D" w:rsidP="00C25D0E">
      <w:pPr>
        <w:pStyle w:val="paragraph"/>
      </w:pPr>
      <w:r>
        <w:rPr>
          <w:b/>
        </w:rPr>
        <w:t xml:space="preserve">12 </w:t>
      </w:r>
      <w:r w:rsidR="00976274" w:rsidRPr="00976274">
        <w:rPr>
          <w:b/>
        </w:rPr>
        <w:t>lentelė.</w:t>
      </w:r>
      <w:r w:rsidR="00976274" w:rsidRPr="00976274">
        <w:t xml:space="preserve"> Ekologijos krypties studijų programų studijas baigiančių studentų 2022 -2024 m. apklausos</w:t>
      </w:r>
      <w:r w:rsidR="00976274" w:rsidRPr="005C28C5">
        <w:t xml:space="preserve"> duomenys apie tai, kas buvo naudingiausia rengiantis darbo rinkai</w:t>
      </w:r>
    </w:p>
    <w:tbl>
      <w:tblPr>
        <w:tblStyle w:val="TableGrid8"/>
        <w:tblW w:w="5000" w:type="pct"/>
        <w:tblLayout w:type="fixed"/>
        <w:tblLook w:val="04A0" w:firstRow="1" w:lastRow="0" w:firstColumn="1" w:lastColumn="0" w:noHBand="0" w:noVBand="1"/>
      </w:tblPr>
      <w:tblGrid>
        <w:gridCol w:w="3681"/>
        <w:gridCol w:w="1135"/>
        <w:gridCol w:w="992"/>
        <w:gridCol w:w="992"/>
        <w:gridCol w:w="994"/>
        <w:gridCol w:w="992"/>
        <w:gridCol w:w="924"/>
      </w:tblGrid>
      <w:tr w:rsidR="007E1DA6" w:rsidRPr="00AA6A42" w14:paraId="1D2A526B" w14:textId="77777777" w:rsidTr="002B3144">
        <w:trPr>
          <w:trHeight w:val="489"/>
        </w:trPr>
        <w:tc>
          <w:tcPr>
            <w:tcW w:w="1895" w:type="pct"/>
            <w:vMerge w:val="restart"/>
            <w:shd w:val="clear" w:color="auto" w:fill="D9D9D9" w:themeFill="background1" w:themeFillShade="D9"/>
            <w:vAlign w:val="center"/>
            <w:hideMark/>
          </w:tcPr>
          <w:p w14:paraId="5BCEDB0C" w14:textId="77777777"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Kas buvo naudingiausia rengiantis profesinei veiklai (proc./ skaičius)</w:t>
            </w:r>
          </w:p>
        </w:tc>
        <w:tc>
          <w:tcPr>
            <w:tcW w:w="1606" w:type="pct"/>
            <w:gridSpan w:val="3"/>
            <w:shd w:val="clear" w:color="auto" w:fill="D9D9D9" w:themeFill="background1" w:themeFillShade="D9"/>
            <w:vAlign w:val="center"/>
          </w:tcPr>
          <w:p w14:paraId="2FDACB48" w14:textId="64D06F82"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Ekologija ir klimato kaita</w:t>
            </w:r>
          </w:p>
        </w:tc>
        <w:tc>
          <w:tcPr>
            <w:tcW w:w="1498" w:type="pct"/>
            <w:gridSpan w:val="3"/>
            <w:shd w:val="clear" w:color="auto" w:fill="D9D9D9" w:themeFill="background1" w:themeFillShade="D9"/>
            <w:vAlign w:val="center"/>
          </w:tcPr>
          <w:p w14:paraId="52B5A290" w14:textId="502B8003" w:rsidR="007E1DA6" w:rsidRPr="00AA6A42" w:rsidRDefault="007E1DA6" w:rsidP="007E1DA6">
            <w:pPr>
              <w:jc w:val="center"/>
              <w:rPr>
                <w:rFonts w:ascii="Times New Roman" w:hAnsi="Times New Roman"/>
                <w:b/>
                <w:sz w:val="20"/>
                <w:szCs w:val="20"/>
                <w:highlight w:val="yellow"/>
              </w:rPr>
            </w:pPr>
            <w:r w:rsidRPr="00AA6A42">
              <w:rPr>
                <w:rFonts w:ascii="Times New Roman" w:hAnsi="Times New Roman"/>
                <w:b/>
                <w:sz w:val="20"/>
                <w:szCs w:val="20"/>
              </w:rPr>
              <w:t>Agroekosistemos</w:t>
            </w:r>
          </w:p>
        </w:tc>
      </w:tr>
      <w:tr w:rsidR="007E1DA6" w:rsidRPr="00AA6A42" w14:paraId="548A4801" w14:textId="7887344B" w:rsidTr="002B3144">
        <w:trPr>
          <w:trHeight w:val="489"/>
        </w:trPr>
        <w:tc>
          <w:tcPr>
            <w:tcW w:w="1895" w:type="pct"/>
            <w:vMerge/>
            <w:shd w:val="clear" w:color="auto" w:fill="D9D9D9" w:themeFill="background1" w:themeFillShade="D9"/>
            <w:vAlign w:val="center"/>
          </w:tcPr>
          <w:p w14:paraId="7BA8A01E" w14:textId="77777777" w:rsidR="007E1DA6" w:rsidRPr="00AA6A42" w:rsidRDefault="007E1DA6" w:rsidP="007E1DA6">
            <w:pPr>
              <w:jc w:val="center"/>
              <w:rPr>
                <w:rFonts w:ascii="Times New Roman" w:hAnsi="Times New Roman"/>
                <w:b/>
                <w:sz w:val="20"/>
                <w:szCs w:val="20"/>
              </w:rPr>
            </w:pPr>
          </w:p>
        </w:tc>
        <w:tc>
          <w:tcPr>
            <w:tcW w:w="584" w:type="pct"/>
            <w:shd w:val="clear" w:color="auto" w:fill="D9D9D9" w:themeFill="background1" w:themeFillShade="D9"/>
            <w:vAlign w:val="center"/>
          </w:tcPr>
          <w:p w14:paraId="0F13A985" w14:textId="74586167"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2022 m. (N=5)</w:t>
            </w:r>
          </w:p>
        </w:tc>
        <w:tc>
          <w:tcPr>
            <w:tcW w:w="511" w:type="pct"/>
            <w:shd w:val="clear" w:color="auto" w:fill="D9D9D9" w:themeFill="background1" w:themeFillShade="D9"/>
            <w:vAlign w:val="center"/>
          </w:tcPr>
          <w:p w14:paraId="005B084C" w14:textId="1E856361"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2023 m. (N=7)</w:t>
            </w:r>
          </w:p>
        </w:tc>
        <w:tc>
          <w:tcPr>
            <w:tcW w:w="511" w:type="pct"/>
            <w:shd w:val="clear" w:color="auto" w:fill="D9D9D9" w:themeFill="background1" w:themeFillShade="D9"/>
            <w:vAlign w:val="center"/>
          </w:tcPr>
          <w:p w14:paraId="2A05E1F9" w14:textId="77777777"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2024 m.</w:t>
            </w:r>
          </w:p>
          <w:p w14:paraId="0D59BCC2" w14:textId="3EBAD191"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(N=5)</w:t>
            </w:r>
          </w:p>
        </w:tc>
        <w:tc>
          <w:tcPr>
            <w:tcW w:w="512" w:type="pct"/>
            <w:shd w:val="clear" w:color="auto" w:fill="D9D9D9" w:themeFill="background1" w:themeFillShade="D9"/>
            <w:vAlign w:val="center"/>
          </w:tcPr>
          <w:p w14:paraId="3F59E8D5" w14:textId="7D2847DC"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2022 m. (N=4)</w:t>
            </w:r>
          </w:p>
        </w:tc>
        <w:tc>
          <w:tcPr>
            <w:tcW w:w="511" w:type="pct"/>
            <w:shd w:val="clear" w:color="auto" w:fill="D9D9D9" w:themeFill="background1" w:themeFillShade="D9"/>
            <w:vAlign w:val="center"/>
          </w:tcPr>
          <w:p w14:paraId="47DC165E" w14:textId="67DDE44A"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2023 m.</w:t>
            </w:r>
          </w:p>
          <w:p w14:paraId="77460712" w14:textId="435EAD27"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(N=5)</w:t>
            </w:r>
          </w:p>
        </w:tc>
        <w:tc>
          <w:tcPr>
            <w:tcW w:w="476" w:type="pct"/>
            <w:shd w:val="clear" w:color="auto" w:fill="D9D9D9" w:themeFill="background1" w:themeFillShade="D9"/>
            <w:vAlign w:val="center"/>
          </w:tcPr>
          <w:p w14:paraId="34F16FDC" w14:textId="468BDAAD"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2024 m.</w:t>
            </w:r>
          </w:p>
          <w:p w14:paraId="75EE1F59" w14:textId="2D5D1E18" w:rsidR="007E1DA6" w:rsidRPr="00AA6A42" w:rsidRDefault="007E1DA6" w:rsidP="007E1DA6">
            <w:pPr>
              <w:jc w:val="center"/>
              <w:rPr>
                <w:rFonts w:ascii="Times New Roman" w:hAnsi="Times New Roman"/>
                <w:b/>
                <w:sz w:val="20"/>
                <w:szCs w:val="20"/>
              </w:rPr>
            </w:pPr>
            <w:r w:rsidRPr="00AA6A42">
              <w:rPr>
                <w:rFonts w:ascii="Times New Roman" w:hAnsi="Times New Roman"/>
                <w:b/>
                <w:sz w:val="20"/>
                <w:szCs w:val="20"/>
              </w:rPr>
              <w:t>(N=5)</w:t>
            </w:r>
          </w:p>
        </w:tc>
      </w:tr>
      <w:tr w:rsidR="007E1DA6" w:rsidRPr="00AA6A42" w14:paraId="194E44F7" w14:textId="350F8221" w:rsidTr="002B3144">
        <w:trPr>
          <w:trHeight w:val="489"/>
        </w:trPr>
        <w:tc>
          <w:tcPr>
            <w:tcW w:w="1895" w:type="pct"/>
            <w:hideMark/>
          </w:tcPr>
          <w:p w14:paraId="57F941FA" w14:textId="77777777" w:rsidR="007E1DA6" w:rsidRPr="00AA6A42" w:rsidRDefault="007E1DA6" w:rsidP="007E1DA6">
            <w:pPr>
              <w:jc w:val="both"/>
              <w:rPr>
                <w:rFonts w:ascii="Times New Roman" w:hAnsi="Times New Roman" w:cs="Times New Roman"/>
                <w:sz w:val="20"/>
                <w:szCs w:val="20"/>
              </w:rPr>
            </w:pPr>
            <w:r w:rsidRPr="00AA6A42">
              <w:rPr>
                <w:rFonts w:ascii="Times New Roman" w:hAnsi="Times New Roman" w:cs="Times New Roman"/>
                <w:sz w:val="20"/>
                <w:szCs w:val="20"/>
              </w:rPr>
              <w:t>Žinios ir įgūdžiai, įgyti studijų užsiėmimų metu (paskaitų, seminarų, laboratorinių ir kt.)</w:t>
            </w:r>
          </w:p>
        </w:tc>
        <w:tc>
          <w:tcPr>
            <w:tcW w:w="584" w:type="pct"/>
            <w:vAlign w:val="center"/>
            <w:hideMark/>
          </w:tcPr>
          <w:p w14:paraId="1064F814" w14:textId="061BA5E1"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80% (4)</w:t>
            </w:r>
          </w:p>
        </w:tc>
        <w:tc>
          <w:tcPr>
            <w:tcW w:w="511" w:type="pct"/>
            <w:vAlign w:val="center"/>
            <w:hideMark/>
          </w:tcPr>
          <w:p w14:paraId="0C8DCC18" w14:textId="047123D1"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86% (6)</w:t>
            </w:r>
          </w:p>
        </w:tc>
        <w:tc>
          <w:tcPr>
            <w:tcW w:w="511" w:type="pct"/>
            <w:vAlign w:val="center"/>
          </w:tcPr>
          <w:p w14:paraId="6B4F99DD" w14:textId="5AC77ED7"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60% (3)</w:t>
            </w:r>
          </w:p>
        </w:tc>
        <w:tc>
          <w:tcPr>
            <w:tcW w:w="512" w:type="pct"/>
            <w:vAlign w:val="center"/>
          </w:tcPr>
          <w:p w14:paraId="36DB6A5E" w14:textId="50F53DC5"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100% (4)</w:t>
            </w:r>
          </w:p>
        </w:tc>
        <w:tc>
          <w:tcPr>
            <w:tcW w:w="511" w:type="pct"/>
            <w:vAlign w:val="center"/>
          </w:tcPr>
          <w:p w14:paraId="1A8C7417" w14:textId="3B0C6EC5"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100% (5)</w:t>
            </w:r>
          </w:p>
        </w:tc>
        <w:tc>
          <w:tcPr>
            <w:tcW w:w="476" w:type="pct"/>
            <w:vAlign w:val="center"/>
          </w:tcPr>
          <w:p w14:paraId="2F00005C" w14:textId="487629B1"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40% (2)</w:t>
            </w:r>
          </w:p>
        </w:tc>
      </w:tr>
      <w:tr w:rsidR="007E1DA6" w:rsidRPr="00AA6A42" w14:paraId="17DF43C0" w14:textId="25C90EAD" w:rsidTr="002B3144">
        <w:trPr>
          <w:trHeight w:val="241"/>
        </w:trPr>
        <w:tc>
          <w:tcPr>
            <w:tcW w:w="1895" w:type="pct"/>
            <w:hideMark/>
          </w:tcPr>
          <w:p w14:paraId="6AB86A74" w14:textId="77777777" w:rsidR="007E1DA6" w:rsidRPr="00AA6A42" w:rsidRDefault="007E1DA6" w:rsidP="007E1DA6">
            <w:pPr>
              <w:jc w:val="both"/>
              <w:rPr>
                <w:rFonts w:ascii="Times New Roman" w:hAnsi="Times New Roman" w:cs="Times New Roman"/>
                <w:sz w:val="20"/>
                <w:szCs w:val="20"/>
              </w:rPr>
            </w:pPr>
            <w:r w:rsidRPr="00AA6A42">
              <w:rPr>
                <w:rFonts w:ascii="Times New Roman" w:hAnsi="Times New Roman" w:cs="Times New Roman"/>
                <w:sz w:val="20"/>
                <w:szCs w:val="20"/>
              </w:rPr>
              <w:t>Žinios ir įgūdžiai, įgyti atliekant savarankiškas užduotis</w:t>
            </w:r>
          </w:p>
        </w:tc>
        <w:tc>
          <w:tcPr>
            <w:tcW w:w="584" w:type="pct"/>
            <w:vAlign w:val="center"/>
            <w:hideMark/>
          </w:tcPr>
          <w:p w14:paraId="3FD8E338" w14:textId="56B2B70A"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80 % (4)</w:t>
            </w:r>
          </w:p>
        </w:tc>
        <w:tc>
          <w:tcPr>
            <w:tcW w:w="511" w:type="pct"/>
            <w:vAlign w:val="center"/>
            <w:hideMark/>
          </w:tcPr>
          <w:p w14:paraId="7E91B794" w14:textId="2001C635"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57 % (4)</w:t>
            </w:r>
          </w:p>
        </w:tc>
        <w:tc>
          <w:tcPr>
            <w:tcW w:w="511" w:type="pct"/>
            <w:vAlign w:val="center"/>
          </w:tcPr>
          <w:p w14:paraId="33CEF29F" w14:textId="03EBB4A5"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40 % (2)</w:t>
            </w:r>
          </w:p>
        </w:tc>
        <w:tc>
          <w:tcPr>
            <w:tcW w:w="512" w:type="pct"/>
            <w:vAlign w:val="center"/>
          </w:tcPr>
          <w:p w14:paraId="373C999C" w14:textId="5F7C04BF"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75% (3)</w:t>
            </w:r>
          </w:p>
        </w:tc>
        <w:tc>
          <w:tcPr>
            <w:tcW w:w="511" w:type="pct"/>
            <w:vAlign w:val="center"/>
          </w:tcPr>
          <w:p w14:paraId="2ADDBE6E" w14:textId="4258D0A6"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40% (2)</w:t>
            </w:r>
          </w:p>
        </w:tc>
        <w:tc>
          <w:tcPr>
            <w:tcW w:w="476" w:type="pct"/>
            <w:vAlign w:val="center"/>
          </w:tcPr>
          <w:p w14:paraId="2D44C469" w14:textId="2DE0F701"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40% (2)</w:t>
            </w:r>
          </w:p>
        </w:tc>
      </w:tr>
      <w:tr w:rsidR="007E1DA6" w:rsidRPr="00AA6A42" w14:paraId="33BB5D6D" w14:textId="2C0B4343" w:rsidTr="002B3144">
        <w:trPr>
          <w:trHeight w:val="247"/>
        </w:trPr>
        <w:tc>
          <w:tcPr>
            <w:tcW w:w="1895" w:type="pct"/>
            <w:hideMark/>
          </w:tcPr>
          <w:p w14:paraId="6B36E2A8" w14:textId="77777777" w:rsidR="007E1DA6" w:rsidRPr="00AA6A42" w:rsidRDefault="5884AA86" w:rsidP="007E1DA6">
            <w:pPr>
              <w:jc w:val="both"/>
              <w:rPr>
                <w:rFonts w:ascii="Times New Roman" w:hAnsi="Times New Roman" w:cs="Times New Roman"/>
                <w:sz w:val="20"/>
                <w:szCs w:val="20"/>
              </w:rPr>
            </w:pPr>
            <w:r w:rsidRPr="00AA6A42">
              <w:rPr>
                <w:rFonts w:ascii="Times New Roman" w:hAnsi="Times New Roman" w:cs="Times New Roman"/>
                <w:sz w:val="20"/>
                <w:szCs w:val="20"/>
              </w:rPr>
              <w:t>Žinios ir įgūdžiai, įgyti studijų praktikos metu</w:t>
            </w:r>
          </w:p>
        </w:tc>
        <w:tc>
          <w:tcPr>
            <w:tcW w:w="584" w:type="pct"/>
            <w:vAlign w:val="center"/>
            <w:hideMark/>
          </w:tcPr>
          <w:p w14:paraId="33A232EE" w14:textId="686C6AEC"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60% (3)</w:t>
            </w:r>
          </w:p>
        </w:tc>
        <w:tc>
          <w:tcPr>
            <w:tcW w:w="511" w:type="pct"/>
            <w:vAlign w:val="center"/>
            <w:hideMark/>
          </w:tcPr>
          <w:p w14:paraId="70889D83" w14:textId="5E7632B0"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72 % (5)</w:t>
            </w:r>
          </w:p>
        </w:tc>
        <w:tc>
          <w:tcPr>
            <w:tcW w:w="511" w:type="pct"/>
            <w:vAlign w:val="center"/>
          </w:tcPr>
          <w:p w14:paraId="3F32E39E" w14:textId="40F6D2AC"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20 % (1)</w:t>
            </w:r>
          </w:p>
        </w:tc>
        <w:tc>
          <w:tcPr>
            <w:tcW w:w="512" w:type="pct"/>
            <w:vAlign w:val="center"/>
          </w:tcPr>
          <w:p w14:paraId="440FAE9D" w14:textId="2ED1BC55"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75% (3)</w:t>
            </w:r>
          </w:p>
        </w:tc>
        <w:tc>
          <w:tcPr>
            <w:tcW w:w="511" w:type="pct"/>
            <w:vAlign w:val="center"/>
          </w:tcPr>
          <w:p w14:paraId="28AA98F9" w14:textId="186A06FD"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60% (3)</w:t>
            </w:r>
          </w:p>
        </w:tc>
        <w:tc>
          <w:tcPr>
            <w:tcW w:w="476" w:type="pct"/>
            <w:vAlign w:val="center"/>
          </w:tcPr>
          <w:p w14:paraId="472026A6" w14:textId="020CCF13"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20% (1)</w:t>
            </w:r>
          </w:p>
        </w:tc>
      </w:tr>
      <w:tr w:rsidR="007E1DA6" w:rsidRPr="00AA6A42" w14:paraId="5A3A575E" w14:textId="554B5932" w:rsidTr="002B3144">
        <w:trPr>
          <w:trHeight w:val="489"/>
        </w:trPr>
        <w:tc>
          <w:tcPr>
            <w:tcW w:w="1895" w:type="pct"/>
            <w:hideMark/>
          </w:tcPr>
          <w:p w14:paraId="35FBF7B0" w14:textId="77777777" w:rsidR="007E1DA6" w:rsidRPr="00AA6A42" w:rsidRDefault="007E1DA6" w:rsidP="007E1DA6">
            <w:pPr>
              <w:jc w:val="both"/>
              <w:rPr>
                <w:rFonts w:ascii="Times New Roman" w:hAnsi="Times New Roman" w:cs="Times New Roman"/>
                <w:sz w:val="20"/>
                <w:szCs w:val="20"/>
              </w:rPr>
            </w:pPr>
            <w:r w:rsidRPr="00AA6A42">
              <w:rPr>
                <w:rFonts w:ascii="Times New Roman" w:hAnsi="Times New Roman" w:cs="Times New Roman"/>
                <w:sz w:val="20"/>
                <w:szCs w:val="20"/>
              </w:rPr>
              <w:t>Patirtis įgyta tarptautinių studijų arba praktikos metu (pvz., Erasmus studijos, Erasmus praktika, mainų studijos ir pan.)</w:t>
            </w:r>
          </w:p>
        </w:tc>
        <w:tc>
          <w:tcPr>
            <w:tcW w:w="584" w:type="pct"/>
            <w:vAlign w:val="center"/>
            <w:hideMark/>
          </w:tcPr>
          <w:p w14:paraId="1E59F3A8" w14:textId="77777777"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hideMark/>
          </w:tcPr>
          <w:p w14:paraId="7BE529E7" w14:textId="6C2D3D96"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14 % (1)</w:t>
            </w:r>
          </w:p>
        </w:tc>
        <w:tc>
          <w:tcPr>
            <w:tcW w:w="511" w:type="pct"/>
            <w:vAlign w:val="center"/>
          </w:tcPr>
          <w:p w14:paraId="74A18757" w14:textId="49519D2A"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2" w:type="pct"/>
            <w:vAlign w:val="center"/>
          </w:tcPr>
          <w:p w14:paraId="218573C3" w14:textId="78872BA0"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50% (2)</w:t>
            </w:r>
          </w:p>
        </w:tc>
        <w:tc>
          <w:tcPr>
            <w:tcW w:w="511" w:type="pct"/>
            <w:vAlign w:val="center"/>
          </w:tcPr>
          <w:p w14:paraId="17B6C899" w14:textId="77777777"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476" w:type="pct"/>
            <w:vAlign w:val="center"/>
          </w:tcPr>
          <w:p w14:paraId="46A9C5A8" w14:textId="3D413FD0"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r>
      <w:tr w:rsidR="007E1DA6" w:rsidRPr="00AA6A42" w14:paraId="1426B837" w14:textId="50BE5090" w:rsidTr="002B3144">
        <w:trPr>
          <w:trHeight w:val="489"/>
        </w:trPr>
        <w:tc>
          <w:tcPr>
            <w:tcW w:w="1895" w:type="pct"/>
            <w:hideMark/>
          </w:tcPr>
          <w:p w14:paraId="0B369D6C" w14:textId="77777777" w:rsidR="007E1DA6" w:rsidRPr="00AA6A42" w:rsidRDefault="007E1DA6" w:rsidP="007E1DA6">
            <w:pPr>
              <w:jc w:val="both"/>
              <w:rPr>
                <w:rFonts w:ascii="Times New Roman" w:hAnsi="Times New Roman" w:cs="Times New Roman"/>
                <w:sz w:val="20"/>
                <w:szCs w:val="20"/>
              </w:rPr>
            </w:pPr>
            <w:r w:rsidRPr="00AA6A42">
              <w:rPr>
                <w:rFonts w:ascii="Times New Roman" w:hAnsi="Times New Roman" w:cs="Times New Roman"/>
                <w:sz w:val="20"/>
                <w:szCs w:val="20"/>
              </w:rPr>
              <w:t>Žinios ir įgūdžiai, įgyti kitos, ne studijų ar tarptautinės praktikos metu (pvz., papildomos, savanoriškos ar kito tipo praktikos metu</w:t>
            </w:r>
          </w:p>
        </w:tc>
        <w:tc>
          <w:tcPr>
            <w:tcW w:w="584" w:type="pct"/>
            <w:vAlign w:val="center"/>
            <w:hideMark/>
          </w:tcPr>
          <w:p w14:paraId="4941FDC5" w14:textId="77777777"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hideMark/>
          </w:tcPr>
          <w:p w14:paraId="03B137A0" w14:textId="673A8ACC"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14 % (1)</w:t>
            </w:r>
          </w:p>
        </w:tc>
        <w:tc>
          <w:tcPr>
            <w:tcW w:w="511" w:type="pct"/>
            <w:vAlign w:val="center"/>
          </w:tcPr>
          <w:p w14:paraId="4C3EF9AE" w14:textId="57F9D69B"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20 % (1)</w:t>
            </w:r>
          </w:p>
        </w:tc>
        <w:tc>
          <w:tcPr>
            <w:tcW w:w="512" w:type="pct"/>
            <w:vAlign w:val="center"/>
          </w:tcPr>
          <w:p w14:paraId="40AFAC6C" w14:textId="6BAD80B1"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tcPr>
          <w:p w14:paraId="2E768706" w14:textId="7A2EFD35"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476" w:type="pct"/>
            <w:vAlign w:val="center"/>
          </w:tcPr>
          <w:p w14:paraId="302597EE" w14:textId="77B4E4A5"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r>
      <w:tr w:rsidR="007E1DA6" w:rsidRPr="00AA6A42" w14:paraId="70D184F6" w14:textId="58213F56" w:rsidTr="002B3144">
        <w:trPr>
          <w:trHeight w:val="241"/>
        </w:trPr>
        <w:tc>
          <w:tcPr>
            <w:tcW w:w="1895" w:type="pct"/>
            <w:hideMark/>
          </w:tcPr>
          <w:p w14:paraId="2C75D0F3" w14:textId="77777777" w:rsidR="007E1DA6" w:rsidRPr="00AA6A42" w:rsidRDefault="007E1DA6" w:rsidP="007E1DA6">
            <w:pPr>
              <w:jc w:val="both"/>
              <w:rPr>
                <w:rFonts w:ascii="Times New Roman" w:hAnsi="Times New Roman" w:cs="Times New Roman"/>
                <w:sz w:val="20"/>
                <w:szCs w:val="20"/>
              </w:rPr>
            </w:pPr>
            <w:r w:rsidRPr="00AA6A42">
              <w:rPr>
                <w:rFonts w:ascii="Times New Roman" w:hAnsi="Times New Roman" w:cs="Times New Roman"/>
                <w:sz w:val="20"/>
                <w:szCs w:val="20"/>
              </w:rPr>
              <w:t>Savanoriška veikla</w:t>
            </w:r>
          </w:p>
        </w:tc>
        <w:tc>
          <w:tcPr>
            <w:tcW w:w="584" w:type="pct"/>
            <w:vAlign w:val="center"/>
          </w:tcPr>
          <w:p w14:paraId="3EDDD23E" w14:textId="7F471A33"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tcPr>
          <w:p w14:paraId="5ED777CD" w14:textId="45AC2236"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tcPr>
          <w:p w14:paraId="52B252C2" w14:textId="46A77EB9"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2" w:type="pct"/>
            <w:vAlign w:val="center"/>
          </w:tcPr>
          <w:p w14:paraId="0B1BE72A" w14:textId="52EC6A2E"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tcPr>
          <w:p w14:paraId="487FFB1E" w14:textId="572C084B"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20% (1)</w:t>
            </w:r>
          </w:p>
        </w:tc>
        <w:tc>
          <w:tcPr>
            <w:tcW w:w="476" w:type="pct"/>
            <w:vAlign w:val="center"/>
          </w:tcPr>
          <w:p w14:paraId="0E87ACE6" w14:textId="440EF1B3"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20% (1)</w:t>
            </w:r>
          </w:p>
        </w:tc>
      </w:tr>
      <w:tr w:rsidR="007E1DA6" w:rsidRPr="00AA6A42" w14:paraId="4C67CB3A" w14:textId="66E814B5" w:rsidTr="002B3144">
        <w:trPr>
          <w:trHeight w:val="241"/>
        </w:trPr>
        <w:tc>
          <w:tcPr>
            <w:tcW w:w="1895" w:type="pct"/>
            <w:hideMark/>
          </w:tcPr>
          <w:p w14:paraId="30E6D41E" w14:textId="77777777" w:rsidR="007E1DA6" w:rsidRPr="00AA6A42" w:rsidRDefault="007E1DA6" w:rsidP="007E1DA6">
            <w:pPr>
              <w:jc w:val="both"/>
              <w:rPr>
                <w:rFonts w:ascii="Times New Roman" w:hAnsi="Times New Roman" w:cs="Times New Roman"/>
                <w:sz w:val="20"/>
                <w:szCs w:val="20"/>
              </w:rPr>
            </w:pPr>
            <w:r w:rsidRPr="00AA6A42">
              <w:rPr>
                <w:rFonts w:ascii="Times New Roman" w:hAnsi="Times New Roman" w:cs="Times New Roman"/>
                <w:sz w:val="20"/>
                <w:szCs w:val="20"/>
              </w:rPr>
              <w:t>Veikla universiteto studentiškose organizacijose</w:t>
            </w:r>
          </w:p>
        </w:tc>
        <w:tc>
          <w:tcPr>
            <w:tcW w:w="584" w:type="pct"/>
            <w:vAlign w:val="center"/>
            <w:hideMark/>
          </w:tcPr>
          <w:p w14:paraId="22645B64" w14:textId="77777777"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tcPr>
          <w:p w14:paraId="7F12D2A8" w14:textId="57F57CC5"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tcPr>
          <w:p w14:paraId="36A02B8E" w14:textId="23D8CC18"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2" w:type="pct"/>
            <w:vAlign w:val="center"/>
          </w:tcPr>
          <w:p w14:paraId="1028743D" w14:textId="27BDC7A1"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25% (1)</w:t>
            </w:r>
          </w:p>
        </w:tc>
        <w:tc>
          <w:tcPr>
            <w:tcW w:w="511" w:type="pct"/>
            <w:vAlign w:val="center"/>
          </w:tcPr>
          <w:p w14:paraId="7B000FB7" w14:textId="71B47AA9"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476" w:type="pct"/>
            <w:vAlign w:val="center"/>
          </w:tcPr>
          <w:p w14:paraId="706F5771" w14:textId="33D294D0"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r>
      <w:tr w:rsidR="007E1DA6" w:rsidRPr="00AA6A42" w14:paraId="014CAC10" w14:textId="1197A8F4" w:rsidTr="002B3144">
        <w:trPr>
          <w:trHeight w:val="489"/>
        </w:trPr>
        <w:tc>
          <w:tcPr>
            <w:tcW w:w="1895" w:type="pct"/>
            <w:hideMark/>
          </w:tcPr>
          <w:p w14:paraId="44EC51B4" w14:textId="6EE703DF" w:rsidR="007E1DA6" w:rsidRPr="00AA6A42" w:rsidRDefault="007E1DA6" w:rsidP="007E1DA6">
            <w:pPr>
              <w:jc w:val="both"/>
              <w:rPr>
                <w:rFonts w:ascii="Times New Roman" w:hAnsi="Times New Roman" w:cs="Times New Roman"/>
                <w:sz w:val="20"/>
                <w:szCs w:val="20"/>
              </w:rPr>
            </w:pPr>
            <w:r w:rsidRPr="00AA6A42">
              <w:rPr>
                <w:rFonts w:ascii="Times New Roman" w:hAnsi="Times New Roman" w:cs="Times New Roman"/>
                <w:sz w:val="20"/>
                <w:szCs w:val="20"/>
              </w:rPr>
              <w:t>Universiteto administracijos (pvz., dekanato, katedros, Studentų reikalų tarnybos, Karjeros centro ir pan.) darbuotojų pagalba</w:t>
            </w:r>
          </w:p>
        </w:tc>
        <w:tc>
          <w:tcPr>
            <w:tcW w:w="584" w:type="pct"/>
            <w:vAlign w:val="center"/>
            <w:hideMark/>
          </w:tcPr>
          <w:p w14:paraId="390733DE" w14:textId="77777777"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hideMark/>
          </w:tcPr>
          <w:p w14:paraId="645D9E71" w14:textId="52D24B06"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29 % (2)</w:t>
            </w:r>
          </w:p>
        </w:tc>
        <w:tc>
          <w:tcPr>
            <w:tcW w:w="511" w:type="pct"/>
            <w:vAlign w:val="center"/>
          </w:tcPr>
          <w:p w14:paraId="01704D58" w14:textId="1C015C99"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2" w:type="pct"/>
            <w:vAlign w:val="center"/>
          </w:tcPr>
          <w:p w14:paraId="76944A3C" w14:textId="4328707D"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25% (1)</w:t>
            </w:r>
          </w:p>
        </w:tc>
        <w:tc>
          <w:tcPr>
            <w:tcW w:w="511" w:type="pct"/>
            <w:vAlign w:val="center"/>
          </w:tcPr>
          <w:p w14:paraId="31F0E34C" w14:textId="30A3CD4D"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476" w:type="pct"/>
            <w:vAlign w:val="center"/>
          </w:tcPr>
          <w:p w14:paraId="023947A0" w14:textId="1707BF5E"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r>
      <w:tr w:rsidR="007E1DA6" w:rsidRPr="00AA6A42" w14:paraId="28D35559" w14:textId="0080FC29" w:rsidTr="002B3144">
        <w:trPr>
          <w:trHeight w:val="241"/>
        </w:trPr>
        <w:tc>
          <w:tcPr>
            <w:tcW w:w="1895" w:type="pct"/>
            <w:hideMark/>
          </w:tcPr>
          <w:p w14:paraId="75717FEE" w14:textId="77777777" w:rsidR="007E1DA6" w:rsidRPr="00AA6A42" w:rsidRDefault="007E1DA6" w:rsidP="007E1DA6">
            <w:pPr>
              <w:jc w:val="both"/>
              <w:rPr>
                <w:rFonts w:ascii="Times New Roman" w:hAnsi="Times New Roman" w:cs="Times New Roman"/>
                <w:sz w:val="20"/>
                <w:szCs w:val="20"/>
              </w:rPr>
            </w:pPr>
            <w:r w:rsidRPr="00AA6A42">
              <w:rPr>
                <w:rFonts w:ascii="Times New Roman" w:hAnsi="Times New Roman" w:cs="Times New Roman"/>
                <w:sz w:val="20"/>
                <w:szCs w:val="20"/>
              </w:rPr>
              <w:t>Dėstytojų pagalba</w:t>
            </w:r>
          </w:p>
        </w:tc>
        <w:tc>
          <w:tcPr>
            <w:tcW w:w="584" w:type="pct"/>
            <w:vAlign w:val="center"/>
            <w:hideMark/>
          </w:tcPr>
          <w:p w14:paraId="1E45CE6B" w14:textId="0C1DB250"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40 % (2)</w:t>
            </w:r>
          </w:p>
        </w:tc>
        <w:tc>
          <w:tcPr>
            <w:tcW w:w="511" w:type="pct"/>
            <w:vAlign w:val="center"/>
            <w:hideMark/>
          </w:tcPr>
          <w:p w14:paraId="770C8EBF" w14:textId="5FA105FB"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29 % (2)</w:t>
            </w:r>
          </w:p>
        </w:tc>
        <w:tc>
          <w:tcPr>
            <w:tcW w:w="511" w:type="pct"/>
            <w:vAlign w:val="center"/>
          </w:tcPr>
          <w:p w14:paraId="0E6C4004" w14:textId="4EF8D433"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20% (1)</w:t>
            </w:r>
          </w:p>
        </w:tc>
        <w:tc>
          <w:tcPr>
            <w:tcW w:w="512" w:type="pct"/>
            <w:vAlign w:val="center"/>
          </w:tcPr>
          <w:p w14:paraId="37CD3836" w14:textId="0B6A7737"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25% (1)</w:t>
            </w:r>
          </w:p>
        </w:tc>
        <w:tc>
          <w:tcPr>
            <w:tcW w:w="511" w:type="pct"/>
            <w:vAlign w:val="center"/>
          </w:tcPr>
          <w:p w14:paraId="56F24F26" w14:textId="38630A75"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20% (1)</w:t>
            </w:r>
          </w:p>
        </w:tc>
        <w:tc>
          <w:tcPr>
            <w:tcW w:w="476" w:type="pct"/>
            <w:vAlign w:val="center"/>
          </w:tcPr>
          <w:p w14:paraId="6F566CC2" w14:textId="5E3451EC"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20% (1)</w:t>
            </w:r>
          </w:p>
        </w:tc>
      </w:tr>
      <w:tr w:rsidR="007E1DA6" w:rsidRPr="00AA6A42" w14:paraId="625115C0" w14:textId="77777777" w:rsidTr="002B3144">
        <w:trPr>
          <w:trHeight w:val="241"/>
        </w:trPr>
        <w:tc>
          <w:tcPr>
            <w:tcW w:w="1895" w:type="pct"/>
          </w:tcPr>
          <w:p w14:paraId="7860D41E" w14:textId="225E46DE" w:rsidR="007E1DA6" w:rsidRPr="00AA6A42" w:rsidRDefault="007E1DA6" w:rsidP="007E1DA6">
            <w:pPr>
              <w:jc w:val="both"/>
              <w:rPr>
                <w:rFonts w:ascii="Times New Roman" w:hAnsi="Times New Roman" w:cs="Times New Roman"/>
                <w:sz w:val="20"/>
                <w:szCs w:val="20"/>
              </w:rPr>
            </w:pPr>
            <w:r w:rsidRPr="00AA6A42">
              <w:rPr>
                <w:rFonts w:ascii="Times New Roman" w:hAnsi="Times New Roman" w:cs="Times New Roman"/>
                <w:sz w:val="20"/>
                <w:szCs w:val="20"/>
              </w:rPr>
              <w:t>Kita</w:t>
            </w:r>
          </w:p>
        </w:tc>
        <w:tc>
          <w:tcPr>
            <w:tcW w:w="584" w:type="pct"/>
            <w:vAlign w:val="center"/>
          </w:tcPr>
          <w:p w14:paraId="35B68D2E" w14:textId="49020640" w:rsidR="007E1DA6" w:rsidRPr="00AA6A42" w:rsidRDefault="007E1DA6" w:rsidP="007E1DA6">
            <w:pPr>
              <w:jc w:val="center"/>
              <w:rPr>
                <w:rFonts w:ascii="Times New Roman" w:hAnsi="Times New Roman" w:cs="Times New Roman"/>
                <w:sz w:val="20"/>
                <w:szCs w:val="20"/>
                <w:highlight w:val="yellow"/>
              </w:rPr>
            </w:pPr>
            <w:r w:rsidRPr="00AA6A42">
              <w:rPr>
                <w:rFonts w:ascii="Times New Roman" w:hAnsi="Times New Roman" w:cs="Times New Roman"/>
                <w:sz w:val="20"/>
                <w:szCs w:val="20"/>
              </w:rPr>
              <w:t>0%</w:t>
            </w:r>
          </w:p>
        </w:tc>
        <w:tc>
          <w:tcPr>
            <w:tcW w:w="511" w:type="pct"/>
            <w:vAlign w:val="center"/>
          </w:tcPr>
          <w:p w14:paraId="3752ECC3" w14:textId="0D804EA6"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tcPr>
          <w:p w14:paraId="6FA34086" w14:textId="6A884216"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2" w:type="pct"/>
            <w:vAlign w:val="center"/>
          </w:tcPr>
          <w:p w14:paraId="0351C085" w14:textId="2FCF9587"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511" w:type="pct"/>
            <w:vAlign w:val="center"/>
          </w:tcPr>
          <w:p w14:paraId="72537353" w14:textId="10CA5772"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0%</w:t>
            </w:r>
          </w:p>
        </w:tc>
        <w:tc>
          <w:tcPr>
            <w:tcW w:w="476" w:type="pct"/>
            <w:vAlign w:val="center"/>
          </w:tcPr>
          <w:p w14:paraId="067C1C29" w14:textId="1EF4EC3B" w:rsidR="007E1DA6" w:rsidRPr="00AA6A42" w:rsidRDefault="007E1DA6" w:rsidP="007E1DA6">
            <w:pPr>
              <w:jc w:val="center"/>
              <w:rPr>
                <w:rFonts w:ascii="Times New Roman" w:hAnsi="Times New Roman" w:cs="Times New Roman"/>
                <w:sz w:val="20"/>
                <w:szCs w:val="20"/>
              </w:rPr>
            </w:pPr>
            <w:r w:rsidRPr="00AA6A42">
              <w:rPr>
                <w:rFonts w:ascii="Times New Roman" w:hAnsi="Times New Roman" w:cs="Times New Roman"/>
                <w:sz w:val="20"/>
                <w:szCs w:val="20"/>
              </w:rPr>
              <w:t>40% (2)</w:t>
            </w:r>
          </w:p>
        </w:tc>
      </w:tr>
    </w:tbl>
    <w:p w14:paraId="2006600E" w14:textId="2CD8D2A0" w:rsidR="00DC7674" w:rsidRDefault="303FA9D1" w:rsidP="00593FD5">
      <w:pPr>
        <w:pStyle w:val="paragraph"/>
        <w:rPr>
          <w:highlight w:val="green"/>
        </w:rPr>
      </w:pPr>
      <w:r w:rsidRPr="02273327">
        <w:lastRenderedPageBreak/>
        <w:t xml:space="preserve">2022-2024 m. studijų programų </w:t>
      </w:r>
      <w:r w:rsidR="008B1928" w:rsidRPr="008B1928">
        <w:rPr>
          <w:i/>
        </w:rPr>
        <w:t>Agroekosistemos</w:t>
      </w:r>
      <w:r w:rsidRPr="02273327">
        <w:t xml:space="preserve"> ir Ekologija ir  klimato kaita studijas baigiančiųjų apklausos rezultatais studentai žinias ir įgūdžius, įgytus studijų užsiėmimų metu vertino geriausiai. Taip pat kaip labai svarbius per visą analizuojamą 3 m. laikotarpį išskyrė žinias ir įgūdžius, įgytus atliekant savarankiškas užduotis.</w:t>
      </w:r>
    </w:p>
    <w:tbl>
      <w:tblPr>
        <w:tblStyle w:val="TableGrid"/>
        <w:tblW w:w="0" w:type="auto"/>
        <w:tblLook w:val="04A0" w:firstRow="1" w:lastRow="0" w:firstColumn="1" w:lastColumn="0" w:noHBand="0" w:noVBand="1"/>
      </w:tblPr>
      <w:tblGrid>
        <w:gridCol w:w="766"/>
        <w:gridCol w:w="3771"/>
        <w:gridCol w:w="5173"/>
      </w:tblGrid>
      <w:tr w:rsidR="0069129F" w:rsidRPr="00907F46" w14:paraId="489B5FCB" w14:textId="77777777" w:rsidTr="00FC700C">
        <w:tc>
          <w:tcPr>
            <w:tcW w:w="9710" w:type="dxa"/>
            <w:gridSpan w:val="3"/>
            <w:shd w:val="clear" w:color="auto" w:fill="136C73"/>
            <w:vAlign w:val="center"/>
          </w:tcPr>
          <w:p w14:paraId="0477B8EC" w14:textId="77777777" w:rsidR="0069129F" w:rsidRPr="00907F46" w:rsidRDefault="0069129F" w:rsidP="00040598">
            <w:pPr>
              <w:jc w:val="center"/>
              <w:rPr>
                <w:rFonts w:ascii="Times New Roman" w:hAnsi="Times New Roman" w:cs="Times New Roman"/>
                <w:i/>
                <w:color w:val="FFFFFF" w:themeColor="background1"/>
                <w:sz w:val="24"/>
                <w:szCs w:val="24"/>
                <w:lang w:val="lt-LT"/>
              </w:rPr>
            </w:pPr>
            <w:r w:rsidRPr="00907F46">
              <w:rPr>
                <w:rFonts w:ascii="Times New Roman" w:hAnsi="Times New Roman" w:cs="Times New Roman"/>
                <w:b/>
                <w:color w:val="FFFFFF" w:themeColor="background1"/>
                <w:sz w:val="24"/>
                <w:szCs w:val="24"/>
                <w:lang w:val="lt-LT"/>
              </w:rPr>
              <w:t>Ankstesnio išorinio vertinimo metu ekspertų pateiktos rekomendacijos vertinamajai sričiai</w:t>
            </w:r>
          </w:p>
          <w:p w14:paraId="7FFDD9D9" w14:textId="77777777" w:rsidR="0069129F" w:rsidRPr="00907F46" w:rsidRDefault="0069129F" w:rsidP="00040598">
            <w:pPr>
              <w:jc w:val="center"/>
              <w:rPr>
                <w:rFonts w:ascii="Times New Roman" w:hAnsi="Times New Roman" w:cs="Times New Roman"/>
                <w:color w:val="FFFFFF" w:themeColor="background1"/>
                <w:sz w:val="24"/>
                <w:szCs w:val="24"/>
                <w:lang w:val="lt-LT"/>
              </w:rPr>
            </w:pPr>
            <w:r w:rsidRPr="00907F46">
              <w:rPr>
                <w:rFonts w:ascii="Times New Roman" w:hAnsi="Times New Roman" w:cs="Times New Roman"/>
                <w:i/>
                <w:color w:val="FFFFFF" w:themeColor="background1"/>
                <w:sz w:val="24"/>
                <w:szCs w:val="24"/>
                <w:lang w:val="lt-LT"/>
              </w:rPr>
              <w:t>Studijų kokybės valdymas ir viešinimas</w:t>
            </w:r>
          </w:p>
        </w:tc>
      </w:tr>
      <w:tr w:rsidR="00FC700C" w:rsidRPr="00907F46" w14:paraId="2EE5AF22" w14:textId="77777777" w:rsidTr="00FC700C">
        <w:tc>
          <w:tcPr>
            <w:tcW w:w="766" w:type="dxa"/>
            <w:vAlign w:val="center"/>
          </w:tcPr>
          <w:p w14:paraId="0BB6D720" w14:textId="4580754C" w:rsidR="00FC700C" w:rsidRPr="00907F46" w:rsidRDefault="00FC700C" w:rsidP="1D8C4206">
            <w:pPr>
              <w:jc w:val="center"/>
              <w:rPr>
                <w:rFonts w:ascii="Times New Roman" w:hAnsi="Times New Roman" w:cs="Times New Roman"/>
                <w:i/>
                <w:iCs/>
                <w:color w:val="136C73"/>
                <w:sz w:val="24"/>
                <w:szCs w:val="24"/>
                <w:lang w:val="lt-LT"/>
              </w:rPr>
            </w:pPr>
            <w:r w:rsidRPr="1D8C4206">
              <w:rPr>
                <w:rFonts w:ascii="Times New Roman" w:hAnsi="Times New Roman" w:cs="Times New Roman"/>
                <w:i/>
                <w:iCs/>
                <w:color w:val="136C73"/>
                <w:sz w:val="24"/>
                <w:szCs w:val="24"/>
                <w:lang w:val="lt-LT"/>
              </w:rPr>
              <w:t>Nr.</w:t>
            </w:r>
          </w:p>
        </w:tc>
        <w:tc>
          <w:tcPr>
            <w:tcW w:w="3771" w:type="dxa"/>
            <w:vAlign w:val="center"/>
          </w:tcPr>
          <w:p w14:paraId="00679B14" w14:textId="77777777" w:rsidR="00FC700C" w:rsidRPr="00907F46" w:rsidRDefault="00FC700C" w:rsidP="00040598">
            <w:pPr>
              <w:jc w:val="center"/>
              <w:rPr>
                <w:rFonts w:ascii="Times New Roman" w:hAnsi="Times New Roman" w:cs="Times New Roman"/>
                <w:sz w:val="24"/>
                <w:szCs w:val="24"/>
                <w:lang w:val="lt-LT"/>
              </w:rPr>
            </w:pPr>
            <w:r w:rsidRPr="00907F46">
              <w:rPr>
                <w:rFonts w:ascii="Times New Roman" w:hAnsi="Times New Roman" w:cs="Times New Roman"/>
                <w:i/>
                <w:sz w:val="24"/>
                <w:szCs w:val="24"/>
                <w:lang w:val="lt-LT"/>
              </w:rPr>
              <w:t>Rekomendacija</w:t>
            </w:r>
            <w:r w:rsidRPr="00907F46">
              <w:rPr>
                <w:rFonts w:ascii="Times New Roman" w:hAnsi="Times New Roman" w:cs="Times New Roman"/>
                <w:b/>
                <w:i/>
                <w:sz w:val="24"/>
                <w:szCs w:val="24"/>
                <w:lang w:val="lt-LT"/>
              </w:rPr>
              <w:t xml:space="preserve"> </w:t>
            </w:r>
          </w:p>
        </w:tc>
        <w:tc>
          <w:tcPr>
            <w:tcW w:w="5173" w:type="dxa"/>
            <w:vAlign w:val="center"/>
          </w:tcPr>
          <w:p w14:paraId="21B50770" w14:textId="77777777" w:rsidR="00FC700C" w:rsidRPr="00907F46" w:rsidRDefault="00FC700C" w:rsidP="00040598">
            <w:pPr>
              <w:jc w:val="center"/>
              <w:rPr>
                <w:rFonts w:ascii="Times New Roman" w:hAnsi="Times New Roman" w:cs="Times New Roman"/>
                <w:sz w:val="24"/>
                <w:szCs w:val="24"/>
                <w:lang w:val="lt-LT"/>
              </w:rPr>
            </w:pPr>
            <w:r w:rsidRPr="00907F46">
              <w:rPr>
                <w:rFonts w:ascii="Times New Roman" w:hAnsi="Times New Roman" w:cs="Times New Roman"/>
                <w:i/>
                <w:sz w:val="24"/>
                <w:szCs w:val="24"/>
                <w:lang w:val="lt-LT"/>
              </w:rPr>
              <w:t>Kaip į ją buvo atsižvelgta</w:t>
            </w:r>
          </w:p>
        </w:tc>
      </w:tr>
      <w:tr w:rsidR="00FC700C" w:rsidRPr="00907F46" w14:paraId="5BAC782F" w14:textId="77777777" w:rsidTr="00FC700C">
        <w:tc>
          <w:tcPr>
            <w:tcW w:w="766" w:type="dxa"/>
            <w:vAlign w:val="center"/>
          </w:tcPr>
          <w:p w14:paraId="3C7C6AE4" w14:textId="77777777" w:rsidR="00FC700C" w:rsidRPr="00907F46" w:rsidRDefault="00FC700C" w:rsidP="00040598">
            <w:pPr>
              <w:jc w:val="center"/>
              <w:rPr>
                <w:rFonts w:ascii="Times New Roman" w:hAnsi="Times New Roman" w:cs="Times New Roman"/>
                <w:i/>
                <w:color w:val="136C73"/>
                <w:sz w:val="24"/>
                <w:szCs w:val="24"/>
                <w:lang w:val="lt-LT"/>
              </w:rPr>
            </w:pPr>
            <w:r w:rsidRPr="00907F46">
              <w:rPr>
                <w:rFonts w:ascii="Times New Roman" w:hAnsi="Times New Roman" w:cs="Times New Roman"/>
                <w:i/>
                <w:color w:val="136C73"/>
                <w:sz w:val="24"/>
                <w:szCs w:val="24"/>
                <w:lang w:val="lt-LT"/>
              </w:rPr>
              <w:t xml:space="preserve">1. </w:t>
            </w:r>
          </w:p>
        </w:tc>
        <w:tc>
          <w:tcPr>
            <w:tcW w:w="3771" w:type="dxa"/>
            <w:vAlign w:val="center"/>
          </w:tcPr>
          <w:p w14:paraId="0C1D87DF" w14:textId="0CE06824" w:rsidR="00FC700C" w:rsidRPr="00907F46" w:rsidRDefault="00FC700C" w:rsidP="00040598">
            <w:pPr>
              <w:jc w:val="center"/>
              <w:rPr>
                <w:rFonts w:ascii="Times New Roman" w:hAnsi="Times New Roman" w:cs="Times New Roman"/>
                <w:b/>
                <w:i/>
                <w:sz w:val="20"/>
                <w:szCs w:val="20"/>
                <w:lang w:val="lt-LT"/>
              </w:rPr>
            </w:pPr>
            <w:r w:rsidRPr="00907F46">
              <w:rPr>
                <w:rFonts w:ascii="Times New Roman" w:hAnsi="Times New Roman" w:cs="Times New Roman"/>
                <w:sz w:val="20"/>
                <w:szCs w:val="20"/>
                <w:lang w:val="lt-LT"/>
              </w:rPr>
              <w:t xml:space="preserve">Norint susidaryti pagrįstą nuomonę apie šią vertinamąją sritį, į </w:t>
            </w:r>
            <w:r w:rsidR="008B1928" w:rsidRPr="008B1928">
              <w:rPr>
                <w:rFonts w:ascii="Times New Roman" w:hAnsi="Times New Roman" w:cs="Times New Roman"/>
                <w:i/>
                <w:sz w:val="20"/>
                <w:szCs w:val="20"/>
                <w:lang w:val="lt-LT"/>
              </w:rPr>
              <w:t>Agroekosistemų</w:t>
            </w:r>
            <w:r w:rsidRPr="00907F46">
              <w:rPr>
                <w:rFonts w:ascii="Times New Roman" w:hAnsi="Times New Roman" w:cs="Times New Roman"/>
                <w:sz w:val="20"/>
                <w:szCs w:val="20"/>
                <w:lang w:val="lt-LT"/>
              </w:rPr>
              <w:t xml:space="preserve"> studijų programos vertinimo išvadų 3.7.4. skyrių būtų buvę naudinga įtraukti studentų pasiekimų balus. Būsimose Savianalizės Suvestinėje ši informacija būtinai turėtų būti pateikta</w:t>
            </w:r>
          </w:p>
        </w:tc>
        <w:tc>
          <w:tcPr>
            <w:tcW w:w="5173" w:type="dxa"/>
            <w:vAlign w:val="center"/>
          </w:tcPr>
          <w:p w14:paraId="63F21DB9" w14:textId="13EF7653" w:rsidR="00FC700C" w:rsidRPr="00907F46" w:rsidRDefault="00FC700C" w:rsidP="7150DA04">
            <w:pPr>
              <w:jc w:val="center"/>
              <w:rPr>
                <w:rFonts w:ascii="Times New Roman" w:eastAsia="Times New Roman" w:hAnsi="Times New Roman" w:cs="Times New Roman"/>
                <w:lang w:val="lt-LT"/>
              </w:rPr>
            </w:pPr>
            <w:r w:rsidRPr="1D8C4206">
              <w:rPr>
                <w:rFonts w:ascii="Times New Roman" w:eastAsia="Times New Roman" w:hAnsi="Times New Roman" w:cs="Times New Roman"/>
                <w:lang w:val="lt-LT"/>
              </w:rPr>
              <w:t>Atsižvelg</w:t>
            </w:r>
            <w:r w:rsidR="00A65F7B">
              <w:rPr>
                <w:rFonts w:ascii="Times New Roman" w:eastAsia="Times New Roman" w:hAnsi="Times New Roman" w:cs="Times New Roman"/>
                <w:lang w:val="lt-LT"/>
              </w:rPr>
              <w:t>i</w:t>
            </w:r>
            <w:r w:rsidRPr="1D8C4206">
              <w:rPr>
                <w:rFonts w:ascii="Times New Roman" w:eastAsia="Times New Roman" w:hAnsi="Times New Roman" w:cs="Times New Roman"/>
                <w:lang w:val="lt-LT"/>
              </w:rPr>
              <w:t>ant į ekspertų rekomendaciją,  šioje savianalizėje pateikti abiejų krypties programų studentų apklausų rezultatai.</w:t>
            </w:r>
          </w:p>
        </w:tc>
      </w:tr>
    </w:tbl>
    <w:p w14:paraId="028B8336" w14:textId="77777777" w:rsidR="0069129F" w:rsidRDefault="0069129F" w:rsidP="0069129F">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710"/>
      </w:tblGrid>
      <w:tr w:rsidR="0069129F" w:rsidRPr="005669DC" w14:paraId="5E65E434" w14:textId="77777777" w:rsidTr="02273327">
        <w:tc>
          <w:tcPr>
            <w:tcW w:w="9710" w:type="dxa"/>
            <w:shd w:val="clear" w:color="auto" w:fill="136C73"/>
            <w:vAlign w:val="center"/>
          </w:tcPr>
          <w:p w14:paraId="3D3563D1" w14:textId="77777777" w:rsidR="0069129F" w:rsidRPr="005669DC" w:rsidRDefault="0069129F" w:rsidP="00040598">
            <w:pPr>
              <w:jc w:val="center"/>
              <w:rPr>
                <w:rFonts w:ascii="Times New Roman" w:hAnsi="Times New Roman" w:cs="Times New Roman"/>
                <w:b/>
                <w:color w:val="FFFFFF" w:themeColor="background1"/>
                <w:sz w:val="24"/>
                <w:szCs w:val="24"/>
                <w:lang w:val="lt-LT"/>
              </w:rPr>
            </w:pPr>
            <w:r w:rsidRPr="005669DC">
              <w:rPr>
                <w:rFonts w:ascii="Times New Roman" w:hAnsi="Times New Roman" w:cs="Times New Roman"/>
                <w:b/>
                <w:color w:val="FFFFFF" w:themeColor="background1"/>
                <w:sz w:val="24"/>
                <w:szCs w:val="24"/>
                <w:lang w:val="lt-LT"/>
              </w:rPr>
              <w:t>Pagrindiniai savianalizės rezultatai vertinamojoje srityje</w:t>
            </w:r>
          </w:p>
          <w:p w14:paraId="4443216B" w14:textId="77777777" w:rsidR="0069129F" w:rsidRPr="005669DC" w:rsidRDefault="0069129F" w:rsidP="00040598">
            <w:pPr>
              <w:jc w:val="center"/>
              <w:rPr>
                <w:rFonts w:ascii="Times New Roman" w:hAnsi="Times New Roman" w:cs="Times New Roman"/>
                <w:b/>
                <w:color w:val="FFFFFF" w:themeColor="background1"/>
                <w:sz w:val="24"/>
                <w:szCs w:val="24"/>
                <w:lang w:val="lt-LT"/>
              </w:rPr>
            </w:pPr>
            <w:r w:rsidRPr="005669DC">
              <w:rPr>
                <w:rFonts w:ascii="Times New Roman" w:hAnsi="Times New Roman" w:cs="Times New Roman"/>
                <w:i/>
                <w:color w:val="FFFFFF" w:themeColor="background1"/>
                <w:sz w:val="24"/>
                <w:szCs w:val="24"/>
                <w:lang w:val="lt-LT"/>
              </w:rPr>
              <w:t>Studijų kokybės valdymas ir viešinimas</w:t>
            </w:r>
          </w:p>
        </w:tc>
      </w:tr>
      <w:tr w:rsidR="0069129F" w:rsidRPr="005669DC" w14:paraId="79456235" w14:textId="77777777" w:rsidTr="02273327">
        <w:tc>
          <w:tcPr>
            <w:tcW w:w="9710" w:type="dxa"/>
            <w:tcBorders>
              <w:bottom w:val="single" w:sz="4" w:space="0" w:color="auto"/>
            </w:tcBorders>
            <w:shd w:val="clear" w:color="auto" w:fill="D4D5DA"/>
          </w:tcPr>
          <w:p w14:paraId="05F09309" w14:textId="77777777" w:rsidR="0069129F" w:rsidRPr="005669DC" w:rsidRDefault="76FD2FB6" w:rsidP="7150DA04">
            <w:pPr>
              <w:rPr>
                <w:rFonts w:ascii="Times New Roman" w:hAnsi="Times New Roman" w:cs="Times New Roman"/>
                <w:b/>
                <w:bCs/>
                <w:color w:val="136C73"/>
                <w:sz w:val="24"/>
                <w:szCs w:val="24"/>
              </w:rPr>
            </w:pPr>
            <w:r w:rsidRPr="7150DA04">
              <w:rPr>
                <w:rFonts w:ascii="Times New Roman" w:hAnsi="Times New Roman" w:cs="Times New Roman"/>
                <w:b/>
                <w:bCs/>
                <w:color w:val="136C73"/>
                <w:sz w:val="24"/>
                <w:szCs w:val="24"/>
              </w:rPr>
              <w:t>Stipriosios pusės</w:t>
            </w:r>
          </w:p>
        </w:tc>
      </w:tr>
      <w:tr w:rsidR="006F3BAF" w:rsidRPr="006F3BAF" w14:paraId="1DF4A66D" w14:textId="77777777" w:rsidTr="02273327">
        <w:trPr>
          <w:trHeight w:val="245"/>
        </w:trPr>
        <w:tc>
          <w:tcPr>
            <w:tcW w:w="9710" w:type="dxa"/>
          </w:tcPr>
          <w:p w14:paraId="75D59651" w14:textId="056DCA98" w:rsidR="0069129F" w:rsidRPr="006F3BAF" w:rsidRDefault="7DE1C120" w:rsidP="006F3BAF">
            <w:pPr>
              <w:rPr>
                <w:rFonts w:ascii="Times New Roman" w:hAnsi="Times New Roman" w:cs="Times New Roman"/>
                <w:lang w:val="lt-LT"/>
              </w:rPr>
            </w:pPr>
            <w:r w:rsidRPr="006F3BAF">
              <w:rPr>
                <w:rFonts w:ascii="Times New Roman" w:hAnsi="Times New Roman" w:cs="Times New Roman"/>
                <w:lang w:val="lt-LT"/>
              </w:rPr>
              <w:t xml:space="preserve">1. </w:t>
            </w:r>
            <w:r w:rsidR="08B193F8" w:rsidRPr="006F3BAF">
              <w:rPr>
                <w:rFonts w:ascii="Times New Roman" w:hAnsi="Times New Roman" w:cs="Times New Roman"/>
                <w:lang w:val="lt-LT"/>
              </w:rPr>
              <w:t>Ekologijos</w:t>
            </w:r>
            <w:r w:rsidR="6F813460" w:rsidRPr="006F3BAF">
              <w:rPr>
                <w:rFonts w:ascii="Times New Roman" w:hAnsi="Times New Roman" w:cs="Times New Roman"/>
                <w:lang w:val="lt-LT"/>
              </w:rPr>
              <w:t xml:space="preserve"> studijų</w:t>
            </w:r>
            <w:r w:rsidR="08B193F8" w:rsidRPr="006F3BAF">
              <w:rPr>
                <w:rFonts w:ascii="Times New Roman" w:hAnsi="Times New Roman" w:cs="Times New Roman"/>
                <w:lang w:val="lt-LT"/>
              </w:rPr>
              <w:t xml:space="preserve"> </w:t>
            </w:r>
            <w:r w:rsidRPr="006F3BAF">
              <w:rPr>
                <w:rFonts w:ascii="Times New Roman" w:hAnsi="Times New Roman" w:cs="Times New Roman"/>
                <w:lang w:val="lt-LT"/>
              </w:rPr>
              <w:t>krypties vidinio kokybės valdym</w:t>
            </w:r>
            <w:r w:rsidR="742891EE" w:rsidRPr="006F3BAF">
              <w:rPr>
                <w:rFonts w:ascii="Times New Roman" w:hAnsi="Times New Roman" w:cs="Times New Roman"/>
                <w:lang w:val="lt-LT"/>
              </w:rPr>
              <w:t>o</w:t>
            </w:r>
            <w:r w:rsidRPr="006F3BAF">
              <w:rPr>
                <w:rFonts w:ascii="Times New Roman" w:hAnsi="Times New Roman" w:cs="Times New Roman"/>
                <w:lang w:val="lt-LT"/>
              </w:rPr>
              <w:t xml:space="preserve"> ir viešinim</w:t>
            </w:r>
            <w:r w:rsidR="572B6EA9" w:rsidRPr="006F3BAF">
              <w:rPr>
                <w:rFonts w:ascii="Times New Roman" w:hAnsi="Times New Roman" w:cs="Times New Roman"/>
                <w:lang w:val="lt-LT"/>
              </w:rPr>
              <w:t>o</w:t>
            </w:r>
            <w:r w:rsidRPr="006F3BAF">
              <w:rPr>
                <w:rFonts w:ascii="Times New Roman" w:hAnsi="Times New Roman" w:cs="Times New Roman"/>
                <w:lang w:val="lt-LT"/>
              </w:rPr>
              <w:t xml:space="preserve"> sistema yra veiksminga ir </w:t>
            </w:r>
            <w:r w:rsidR="40466CCD" w:rsidRPr="006F3BAF">
              <w:rPr>
                <w:rFonts w:ascii="Times New Roman" w:hAnsi="Times New Roman" w:cs="Times New Roman"/>
                <w:lang w:val="lt-LT"/>
              </w:rPr>
              <w:t>efektyvi</w:t>
            </w:r>
            <w:r w:rsidR="18DBF6B5" w:rsidRPr="006F3BAF">
              <w:rPr>
                <w:rFonts w:ascii="Times New Roman" w:hAnsi="Times New Roman" w:cs="Times New Roman"/>
                <w:lang w:val="lt-LT"/>
              </w:rPr>
              <w:t xml:space="preserve">; į ją įtraukiami visi socialiniai dalininkai (SPK, </w:t>
            </w:r>
            <w:r w:rsidR="37FA55F1" w:rsidRPr="006F3BAF">
              <w:rPr>
                <w:rFonts w:ascii="Times New Roman" w:hAnsi="Times New Roman" w:cs="Times New Roman"/>
                <w:lang w:val="lt-LT"/>
              </w:rPr>
              <w:t xml:space="preserve">administracija, </w:t>
            </w:r>
            <w:r w:rsidR="18DBF6B5" w:rsidRPr="006F3BAF">
              <w:rPr>
                <w:rFonts w:ascii="Times New Roman" w:hAnsi="Times New Roman" w:cs="Times New Roman"/>
                <w:lang w:val="lt-LT"/>
              </w:rPr>
              <w:t>dėstytojai, studentai, darbdaviai)</w:t>
            </w:r>
            <w:r w:rsidRPr="006F3BAF">
              <w:rPr>
                <w:rFonts w:ascii="Times New Roman" w:hAnsi="Times New Roman" w:cs="Times New Roman"/>
                <w:lang w:val="lt-LT"/>
              </w:rPr>
              <w:t>.</w:t>
            </w:r>
          </w:p>
        </w:tc>
      </w:tr>
      <w:tr w:rsidR="006F3BAF" w:rsidRPr="006F3BAF" w14:paraId="4A3631F5" w14:textId="77777777" w:rsidTr="02273327">
        <w:trPr>
          <w:trHeight w:val="245"/>
        </w:trPr>
        <w:tc>
          <w:tcPr>
            <w:tcW w:w="9710" w:type="dxa"/>
          </w:tcPr>
          <w:p w14:paraId="0F47A29E" w14:textId="165CA060" w:rsidR="0069129F" w:rsidRPr="006F3BAF" w:rsidRDefault="1758109C" w:rsidP="006F3BAF">
            <w:pPr>
              <w:rPr>
                <w:rFonts w:ascii="Times New Roman" w:eastAsia="Times New Roman" w:hAnsi="Times New Roman" w:cs="Times New Roman"/>
                <w:lang w:val="lt-LT"/>
              </w:rPr>
            </w:pPr>
            <w:r w:rsidRPr="006F3BAF">
              <w:rPr>
                <w:rFonts w:ascii="Times New Roman" w:hAnsi="Times New Roman" w:cs="Times New Roman"/>
                <w:lang w:val="lt-LT"/>
              </w:rPr>
              <w:t xml:space="preserve">2. </w:t>
            </w:r>
            <w:r w:rsidR="38823BC3" w:rsidRPr="006F3BAF">
              <w:rPr>
                <w:rFonts w:ascii="Times New Roman" w:hAnsi="Times New Roman" w:cs="Times New Roman"/>
                <w:lang w:val="lt-LT"/>
              </w:rPr>
              <w:t>Ekologijos krypties</w:t>
            </w:r>
            <w:r w:rsidR="354164E3" w:rsidRPr="006F3BAF">
              <w:rPr>
                <w:rFonts w:ascii="Times New Roman" w:hAnsi="Times New Roman" w:cs="Times New Roman"/>
                <w:lang w:val="lt-LT"/>
              </w:rPr>
              <w:t xml:space="preserve"> </w:t>
            </w:r>
            <w:r w:rsidR="4EB16AB2" w:rsidRPr="006F3BAF">
              <w:rPr>
                <w:rFonts w:ascii="Times New Roman" w:hAnsi="Times New Roman" w:cs="Times New Roman"/>
                <w:lang w:val="lt-LT"/>
              </w:rPr>
              <w:t xml:space="preserve">studijas baigiantys </w:t>
            </w:r>
            <w:r w:rsidR="354164E3" w:rsidRPr="006F3BAF">
              <w:rPr>
                <w:rFonts w:ascii="Times New Roman" w:hAnsi="Times New Roman" w:cs="Times New Roman"/>
                <w:lang w:val="lt-LT"/>
              </w:rPr>
              <w:t xml:space="preserve">studentai </w:t>
            </w:r>
            <w:r w:rsidR="61892AD0" w:rsidRPr="006F3BAF">
              <w:rPr>
                <w:rFonts w:ascii="Times New Roman" w:hAnsi="Times New Roman" w:cs="Times New Roman"/>
                <w:lang w:val="lt-LT"/>
              </w:rPr>
              <w:t>ir</w:t>
            </w:r>
            <w:r w:rsidR="354164E3" w:rsidRPr="006F3BAF">
              <w:rPr>
                <w:rFonts w:ascii="Times New Roman" w:hAnsi="Times New Roman" w:cs="Times New Roman"/>
                <w:lang w:val="lt-LT"/>
              </w:rPr>
              <w:t xml:space="preserve"> absolventai gerai vertina </w:t>
            </w:r>
            <w:r w:rsidR="1EBC2463" w:rsidRPr="006F3BAF">
              <w:rPr>
                <w:rFonts w:ascii="Times New Roman" w:hAnsi="Times New Roman" w:cs="Times New Roman"/>
                <w:lang w:val="lt-LT"/>
              </w:rPr>
              <w:t xml:space="preserve">programų </w:t>
            </w:r>
            <w:r w:rsidR="354164E3" w:rsidRPr="006F3BAF">
              <w:rPr>
                <w:rFonts w:ascii="Times New Roman" w:hAnsi="Times New Roman" w:cs="Times New Roman"/>
                <w:lang w:val="lt-LT"/>
              </w:rPr>
              <w:t>studijų kokybę</w:t>
            </w:r>
            <w:r w:rsidR="182E7F59" w:rsidRPr="006F3BAF">
              <w:rPr>
                <w:rFonts w:ascii="Times New Roman" w:hAnsi="Times New Roman" w:cs="Times New Roman"/>
                <w:lang w:val="lt-LT"/>
              </w:rPr>
              <w:t>,</w:t>
            </w:r>
            <w:r w:rsidR="708B6B5F" w:rsidRPr="006F3BAF">
              <w:rPr>
                <w:rFonts w:ascii="Times New Roman" w:hAnsi="Times New Roman" w:cs="Times New Roman"/>
                <w:lang w:val="lt-LT"/>
              </w:rPr>
              <w:t xml:space="preserve"> gerą ryšį su dėstytojais, </w:t>
            </w:r>
            <w:r w:rsidR="182E7F59" w:rsidRPr="006F3BAF">
              <w:rPr>
                <w:rFonts w:ascii="Times New Roman" w:eastAsia="Times New Roman" w:hAnsi="Times New Roman" w:cs="Times New Roman"/>
                <w:lang w:val="lt-LT"/>
              </w:rPr>
              <w:t>tai atsispind</w:t>
            </w:r>
            <w:r w:rsidR="00F805C2" w:rsidRPr="006F3BAF">
              <w:rPr>
                <w:rFonts w:ascii="Times New Roman" w:eastAsia="Times New Roman" w:hAnsi="Times New Roman" w:cs="Times New Roman"/>
                <w:lang w:val="lt-LT"/>
              </w:rPr>
              <w:t>i</w:t>
            </w:r>
            <w:r w:rsidR="182E7F59" w:rsidRPr="006F3BAF">
              <w:rPr>
                <w:rFonts w:ascii="Times New Roman" w:eastAsia="Times New Roman" w:hAnsi="Times New Roman" w:cs="Times New Roman"/>
                <w:lang w:val="lt-LT"/>
              </w:rPr>
              <w:t xml:space="preserve"> apklausų rezultatuose.</w:t>
            </w:r>
          </w:p>
        </w:tc>
      </w:tr>
      <w:tr w:rsidR="006F3BAF" w:rsidRPr="006F3BAF" w14:paraId="2E44EDC3" w14:textId="77777777" w:rsidTr="02273327">
        <w:trPr>
          <w:trHeight w:val="245"/>
        </w:trPr>
        <w:tc>
          <w:tcPr>
            <w:tcW w:w="9710" w:type="dxa"/>
          </w:tcPr>
          <w:p w14:paraId="1C276470" w14:textId="551A0D8A" w:rsidR="0069129F" w:rsidRPr="006F3BAF" w:rsidRDefault="6959EF26" w:rsidP="006F3BAF">
            <w:pPr>
              <w:rPr>
                <w:rFonts w:ascii="Times New Roman" w:hAnsi="Times New Roman" w:cs="Times New Roman"/>
                <w:lang w:val="lt-LT"/>
              </w:rPr>
            </w:pPr>
            <w:r w:rsidRPr="006F3BAF">
              <w:rPr>
                <w:rFonts w:ascii="Times New Roman" w:hAnsi="Times New Roman" w:cs="Times New Roman"/>
                <w:lang w:val="lt-LT"/>
              </w:rPr>
              <w:t>3</w:t>
            </w:r>
            <w:r w:rsidR="10220294" w:rsidRPr="006F3BAF">
              <w:rPr>
                <w:rFonts w:ascii="Times New Roman" w:eastAsia="Segoe UI" w:hAnsi="Times New Roman" w:cs="Times New Roman"/>
                <w:lang w:val="lt-LT"/>
              </w:rPr>
              <w:t xml:space="preserve">Abiejų studijų programų studentų apklausų rezultatų analizei kryptyje skiriamas didelis dėmesys. Apklausų rezultatai aptariami studijų programų komitetuose, reaguojama į apklausose išsakytas pastabas ir studijų programų turinys nuolat tobulinamas. </w:t>
            </w:r>
          </w:p>
        </w:tc>
      </w:tr>
      <w:tr w:rsidR="006F3BAF" w:rsidRPr="006F3BAF" w14:paraId="3F8662AA" w14:textId="77777777" w:rsidTr="02273327">
        <w:tc>
          <w:tcPr>
            <w:tcW w:w="9710" w:type="dxa"/>
            <w:shd w:val="clear" w:color="auto" w:fill="D6D5DA"/>
          </w:tcPr>
          <w:p w14:paraId="256219D9" w14:textId="385F7A18" w:rsidR="0069129F" w:rsidRPr="006F3BAF" w:rsidRDefault="00A15654" w:rsidP="006F3BAF">
            <w:pPr>
              <w:rPr>
                <w:rFonts w:ascii="Times New Roman" w:hAnsi="Times New Roman" w:cs="Times New Roman"/>
                <w:b/>
                <w:bCs/>
              </w:rPr>
            </w:pPr>
            <w:r>
              <w:rPr>
                <w:rFonts w:ascii="Times New Roman" w:hAnsi="Times New Roman" w:cs="Times New Roman"/>
                <w:b/>
                <w:color w:val="136C73"/>
                <w:sz w:val="23"/>
                <w:szCs w:val="23"/>
                <w:lang w:val="en-GB"/>
              </w:rPr>
              <w:t>Tobulintini aspektai</w:t>
            </w:r>
          </w:p>
        </w:tc>
      </w:tr>
      <w:tr w:rsidR="006F3BAF" w:rsidRPr="006F3BAF" w14:paraId="5AAF75BD" w14:textId="77777777" w:rsidTr="02273327">
        <w:tc>
          <w:tcPr>
            <w:tcW w:w="9710" w:type="dxa"/>
          </w:tcPr>
          <w:p w14:paraId="2183DC84" w14:textId="13A088B5" w:rsidR="0069129F" w:rsidRPr="006F3BAF" w:rsidRDefault="00E50462" w:rsidP="00A61D6A">
            <w:pPr>
              <w:pStyle w:val="ListParagraph"/>
              <w:ind w:left="0"/>
              <w:contextualSpacing w:val="0"/>
              <w:rPr>
                <w:rFonts w:ascii="Times New Roman" w:hAnsi="Times New Roman" w:cs="Times New Roman"/>
                <w:lang w:val="lt-LT"/>
              </w:rPr>
            </w:pPr>
            <w:r w:rsidRPr="00E50462">
              <w:rPr>
                <w:rFonts w:ascii="Times New Roman" w:hAnsi="Times New Roman" w:cs="Times New Roman"/>
                <w:lang w:val="lt-LT"/>
              </w:rPr>
              <w:t xml:space="preserve">1. </w:t>
            </w:r>
            <w:r w:rsidR="0FDC3BEE" w:rsidRPr="00E50462">
              <w:rPr>
                <w:rFonts w:ascii="Times New Roman" w:hAnsi="Times New Roman" w:cs="Times New Roman"/>
                <w:lang w:val="lt-LT"/>
              </w:rPr>
              <w:t xml:space="preserve">Dar labiau stiprinti </w:t>
            </w:r>
            <w:r w:rsidR="7DE1C120" w:rsidRPr="00E50462">
              <w:rPr>
                <w:rFonts w:ascii="Times New Roman" w:hAnsi="Times New Roman" w:cs="Times New Roman"/>
                <w:lang w:val="lt-LT"/>
              </w:rPr>
              <w:t>komunikavim</w:t>
            </w:r>
            <w:r w:rsidR="29FFC97E" w:rsidRPr="00E50462">
              <w:rPr>
                <w:rFonts w:ascii="Times New Roman" w:hAnsi="Times New Roman" w:cs="Times New Roman"/>
                <w:lang w:val="lt-LT"/>
              </w:rPr>
              <w:t>ą</w:t>
            </w:r>
            <w:r w:rsidR="7DE1C120" w:rsidRPr="00E50462">
              <w:rPr>
                <w:rFonts w:ascii="Times New Roman" w:hAnsi="Times New Roman" w:cs="Times New Roman"/>
                <w:lang w:val="lt-LT"/>
              </w:rPr>
              <w:t xml:space="preserve"> su socialiniais partneriais studijų kokybės</w:t>
            </w:r>
            <w:r w:rsidR="374C3F1D" w:rsidRPr="00E50462">
              <w:rPr>
                <w:rFonts w:ascii="Times New Roman" w:hAnsi="Times New Roman" w:cs="Times New Roman"/>
                <w:lang w:val="lt-LT"/>
              </w:rPr>
              <w:t xml:space="preserve"> ir įsidarbinimo galimybių</w:t>
            </w:r>
            <w:r w:rsidR="7DE1C120" w:rsidRPr="00E50462">
              <w:rPr>
                <w:rFonts w:ascii="Times New Roman" w:hAnsi="Times New Roman" w:cs="Times New Roman"/>
                <w:lang w:val="lt-LT"/>
              </w:rPr>
              <w:t xml:space="preserve"> klausimais</w:t>
            </w:r>
            <w:r w:rsidR="1033B2AA" w:rsidRPr="00E50462">
              <w:rPr>
                <w:rFonts w:ascii="Times New Roman" w:hAnsi="Times New Roman" w:cs="Times New Roman"/>
                <w:lang w:val="lt-LT"/>
              </w:rPr>
              <w:t>.</w:t>
            </w:r>
            <w:r w:rsidR="0293326A" w:rsidRPr="00E50462">
              <w:rPr>
                <w:rFonts w:ascii="Times New Roman" w:hAnsi="Times New Roman" w:cs="Times New Roman"/>
                <w:lang w:val="lt-LT"/>
              </w:rPr>
              <w:t xml:space="preserve"> </w:t>
            </w:r>
            <w:r w:rsidR="1973D79F" w:rsidRPr="00E50462">
              <w:rPr>
                <w:rFonts w:ascii="Times New Roman" w:hAnsi="Times New Roman" w:cs="Times New Roman"/>
                <w:lang w:val="lt-LT"/>
              </w:rPr>
              <w:t xml:space="preserve">Plėsti socialinių partnerių ratą, </w:t>
            </w:r>
            <w:r w:rsidR="3712B901" w:rsidRPr="00E50462">
              <w:rPr>
                <w:rFonts w:ascii="Times New Roman" w:hAnsi="Times New Roman" w:cs="Times New Roman"/>
                <w:lang w:val="lt-LT"/>
              </w:rPr>
              <w:t>integruoti juos</w:t>
            </w:r>
            <w:r w:rsidR="24273817" w:rsidRPr="00E50462">
              <w:rPr>
                <w:rFonts w:ascii="Times New Roman" w:hAnsi="Times New Roman" w:cs="Times New Roman"/>
                <w:lang w:val="lt-LT"/>
              </w:rPr>
              <w:t xml:space="preserve"> </w:t>
            </w:r>
            <w:r w:rsidR="1973D79F" w:rsidRPr="00E50462">
              <w:rPr>
                <w:rFonts w:ascii="Times New Roman" w:hAnsi="Times New Roman" w:cs="Times New Roman"/>
                <w:lang w:val="lt-LT"/>
              </w:rPr>
              <w:t>į studijų</w:t>
            </w:r>
            <w:r w:rsidR="6E4E14A4" w:rsidRPr="00E50462">
              <w:rPr>
                <w:rFonts w:ascii="Times New Roman" w:hAnsi="Times New Roman" w:cs="Times New Roman"/>
                <w:lang w:val="lt-LT"/>
              </w:rPr>
              <w:t xml:space="preserve"> procesą</w:t>
            </w:r>
            <w:r w:rsidR="1BACB485" w:rsidRPr="00E50462">
              <w:rPr>
                <w:rFonts w:ascii="Times New Roman" w:hAnsi="Times New Roman" w:cs="Times New Roman"/>
                <w:lang w:val="lt-LT"/>
              </w:rPr>
              <w:t>.</w:t>
            </w:r>
          </w:p>
        </w:tc>
      </w:tr>
      <w:tr w:rsidR="006F3BAF" w:rsidRPr="006F3BAF" w14:paraId="2083F95C" w14:textId="77777777" w:rsidTr="02273327">
        <w:tc>
          <w:tcPr>
            <w:tcW w:w="9710" w:type="dxa"/>
          </w:tcPr>
          <w:p w14:paraId="1844BFEF" w14:textId="19469992" w:rsidR="0069129F" w:rsidRPr="006F3BAF" w:rsidRDefault="515CFC2D" w:rsidP="006F3BAF">
            <w:pPr>
              <w:rPr>
                <w:rFonts w:ascii="Times New Roman" w:hAnsi="Times New Roman" w:cs="Times New Roman"/>
                <w:lang w:val="lt-LT"/>
              </w:rPr>
            </w:pPr>
            <w:r w:rsidRPr="006F3BAF">
              <w:rPr>
                <w:rFonts w:ascii="Times New Roman" w:hAnsi="Times New Roman" w:cs="Times New Roman"/>
                <w:lang w:val="lt-LT"/>
              </w:rPr>
              <w:t xml:space="preserve">2. </w:t>
            </w:r>
            <w:r w:rsidR="33DF912E" w:rsidRPr="006F3BAF">
              <w:rPr>
                <w:rFonts w:ascii="Times New Roman" w:eastAsia="Segoe UI" w:hAnsi="Times New Roman" w:cs="Times New Roman"/>
                <w:lang w:val="lt-LT"/>
              </w:rPr>
              <w:t>Krypties studentų dalyvavimas centralizuotose universiteto apklausose išlieka nedidelis ir nereprezentatyvus. Planuojama ieškoti būdų, kaip didinti krypties studentų motyvaciją aktyviau dalyvauti U</w:t>
            </w:r>
            <w:r w:rsidR="00E50462">
              <w:rPr>
                <w:rFonts w:ascii="Times New Roman" w:eastAsia="Segoe UI" w:hAnsi="Times New Roman" w:cs="Times New Roman"/>
                <w:lang w:val="lt-LT"/>
              </w:rPr>
              <w:t>n</w:t>
            </w:r>
            <w:r w:rsidR="33DF912E" w:rsidRPr="006F3BAF">
              <w:rPr>
                <w:rFonts w:ascii="Times New Roman" w:eastAsia="Segoe UI" w:hAnsi="Times New Roman" w:cs="Times New Roman"/>
                <w:lang w:val="lt-LT"/>
              </w:rPr>
              <w:t>iversiteto apklausose.</w:t>
            </w:r>
            <w:r w:rsidR="33DF912E" w:rsidRPr="006F3BAF">
              <w:rPr>
                <w:rFonts w:ascii="Times New Roman" w:eastAsia="Times New Roman" w:hAnsi="Times New Roman" w:cs="Times New Roman"/>
                <w:lang w:val="lt-LT"/>
              </w:rPr>
              <w:t xml:space="preserve"> </w:t>
            </w:r>
          </w:p>
        </w:tc>
      </w:tr>
    </w:tbl>
    <w:p w14:paraId="4A866710" w14:textId="77777777" w:rsidR="009E458A" w:rsidRDefault="009E458A" w:rsidP="00377AA9">
      <w:pPr>
        <w:spacing w:after="0" w:line="240" w:lineRule="auto"/>
        <w:rPr>
          <w:rFonts w:ascii="Times New Roman" w:hAnsi="Times New Roman" w:cs="Times New Roman"/>
          <w:sz w:val="24"/>
          <w:szCs w:val="24"/>
        </w:rPr>
      </w:pPr>
    </w:p>
    <w:p w14:paraId="4FE53869" w14:textId="28F8660B" w:rsidR="00752249" w:rsidRPr="00907F46" w:rsidRDefault="00752249">
      <w:pPr>
        <w:rPr>
          <w:rFonts w:ascii="Times New Roman" w:hAnsi="Times New Roman" w:cs="Times New Roman"/>
          <w:sz w:val="24"/>
          <w:szCs w:val="24"/>
        </w:rPr>
      </w:pPr>
      <w:r w:rsidRPr="00907F46">
        <w:rPr>
          <w:rFonts w:ascii="Times New Roman" w:hAnsi="Times New Roman" w:cs="Times New Roman"/>
          <w:sz w:val="24"/>
          <w:szCs w:val="24"/>
        </w:rPr>
        <w:br w:type="page"/>
      </w:r>
    </w:p>
    <w:p w14:paraId="65F87718" w14:textId="510088C5" w:rsidR="002F1BA6" w:rsidRPr="00907F46" w:rsidRDefault="002F1BA6" w:rsidP="002F1BA6">
      <w:pPr>
        <w:spacing w:after="200" w:line="276" w:lineRule="auto"/>
        <w:rPr>
          <w:b/>
          <w:bCs/>
        </w:rPr>
        <w:sectPr w:rsidR="002F1BA6" w:rsidRPr="00907F46" w:rsidSect="00181288">
          <w:pgSz w:w="11906" w:h="16838"/>
          <w:pgMar w:top="1080" w:right="836" w:bottom="630" w:left="1350" w:header="567" w:footer="0" w:gutter="0"/>
          <w:cols w:space="1296"/>
          <w:docGrid w:linePitch="360"/>
        </w:sectPr>
      </w:pPr>
    </w:p>
    <w:p w14:paraId="54B0A8FC" w14:textId="3F828DB6" w:rsidR="00BE17B1" w:rsidRPr="00BC1E7D" w:rsidRDefault="002F1BA6" w:rsidP="00BE17B1">
      <w:pPr>
        <w:spacing w:after="0" w:line="240" w:lineRule="auto"/>
        <w:jc w:val="right"/>
        <w:rPr>
          <w:rFonts w:ascii="Times New Roman" w:hAnsi="Times New Roman" w:cs="Times New Roman"/>
          <w:sz w:val="24"/>
          <w:szCs w:val="24"/>
        </w:rPr>
      </w:pPr>
      <w:r w:rsidRPr="649FE030">
        <w:rPr>
          <w:rStyle w:val="NoSpacingChar"/>
          <w:rFonts w:eastAsiaTheme="minorEastAsia"/>
        </w:rPr>
        <w:lastRenderedPageBreak/>
        <w:t>1 priedas</w:t>
      </w:r>
    </w:p>
    <w:p w14:paraId="07FDB8E0" w14:textId="184FBC77" w:rsidR="002F1BA6" w:rsidRPr="00907F46" w:rsidRDefault="002F1BA6" w:rsidP="00130E52">
      <w:pPr>
        <w:spacing w:after="0" w:line="240" w:lineRule="auto"/>
        <w:jc w:val="right"/>
        <w:rPr>
          <w:rFonts w:ascii="Times New Roman" w:hAnsi="Times New Roman" w:cs="Times New Roman"/>
          <w:sz w:val="24"/>
          <w:szCs w:val="24"/>
        </w:rPr>
      </w:pPr>
    </w:p>
    <w:p w14:paraId="20DCA7CA" w14:textId="444A9151" w:rsidR="00B5768A" w:rsidRPr="00907F46" w:rsidRDefault="5CE4BE35" w:rsidP="37EC291B">
      <w:pPr>
        <w:spacing w:after="0" w:line="240" w:lineRule="auto"/>
        <w:jc w:val="center"/>
        <w:rPr>
          <w:rFonts w:ascii="Times New Roman" w:hAnsi="Times New Roman" w:cs="Times New Roman"/>
          <w:color w:val="000000"/>
          <w:sz w:val="24"/>
          <w:szCs w:val="24"/>
        </w:rPr>
      </w:pPr>
      <w:r w:rsidRPr="307D2191">
        <w:rPr>
          <w:rFonts w:ascii="Times New Roman" w:hAnsi="Times New Roman" w:cs="Times New Roman"/>
          <w:sz w:val="24"/>
          <w:szCs w:val="24"/>
        </w:rPr>
        <w:t xml:space="preserve">Antrosios </w:t>
      </w:r>
      <w:r w:rsidRPr="307D2191">
        <w:rPr>
          <w:rFonts w:ascii="Times New Roman" w:hAnsi="Times New Roman" w:cs="Times New Roman"/>
          <w:color w:val="000000" w:themeColor="text1"/>
          <w:sz w:val="24"/>
          <w:szCs w:val="24"/>
        </w:rPr>
        <w:t>pakopos</w:t>
      </w:r>
      <w:r w:rsidR="03BAA526" w:rsidRPr="307D2191">
        <w:rPr>
          <w:rFonts w:ascii="Times New Roman" w:hAnsi="Times New Roman" w:cs="Times New Roman"/>
          <w:sz w:val="24"/>
          <w:szCs w:val="24"/>
        </w:rPr>
        <w:t xml:space="preserve"> ištęstinių</w:t>
      </w:r>
      <w:r w:rsidR="03BAA526" w:rsidRPr="307D2191">
        <w:rPr>
          <w:rFonts w:ascii="Times New Roman" w:hAnsi="Times New Roman" w:cs="Times New Roman"/>
          <w:i/>
          <w:iCs/>
          <w:sz w:val="24"/>
          <w:szCs w:val="24"/>
        </w:rPr>
        <w:t xml:space="preserve"> </w:t>
      </w:r>
      <w:r w:rsidR="03BAA526" w:rsidRPr="307D2191">
        <w:rPr>
          <w:rFonts w:ascii="Times New Roman" w:hAnsi="Times New Roman" w:cs="Times New Roman"/>
          <w:color w:val="000000" w:themeColor="text1"/>
          <w:sz w:val="24"/>
          <w:szCs w:val="24"/>
        </w:rPr>
        <w:t>studijų</w:t>
      </w:r>
      <w:r w:rsidRPr="307D2191">
        <w:rPr>
          <w:rFonts w:ascii="Times New Roman" w:hAnsi="Times New Roman" w:cs="Times New Roman"/>
          <w:color w:val="000000" w:themeColor="text1"/>
          <w:sz w:val="24"/>
          <w:szCs w:val="24"/>
        </w:rPr>
        <w:t xml:space="preserve"> programos </w:t>
      </w:r>
      <w:r w:rsidR="5F7EFD29" w:rsidRPr="307D2191">
        <w:rPr>
          <w:rFonts w:ascii="Times New Roman" w:hAnsi="Times New Roman" w:cs="Times New Roman"/>
          <w:b/>
          <w:bCs/>
          <w:i/>
          <w:iCs/>
          <w:sz w:val="24"/>
          <w:szCs w:val="24"/>
        </w:rPr>
        <w:t>Agroekosistemos</w:t>
      </w:r>
      <w:r w:rsidRPr="307D2191">
        <w:rPr>
          <w:rFonts w:ascii="Times New Roman" w:hAnsi="Times New Roman" w:cs="Times New Roman"/>
          <w:b/>
          <w:bCs/>
          <w:i/>
          <w:iCs/>
          <w:sz w:val="24"/>
          <w:szCs w:val="24"/>
        </w:rPr>
        <w:t xml:space="preserve"> </w:t>
      </w:r>
      <w:r w:rsidRPr="307D2191">
        <w:rPr>
          <w:rFonts w:ascii="Times New Roman" w:hAnsi="Times New Roman" w:cs="Times New Roman"/>
          <w:color w:val="000000" w:themeColor="text1"/>
          <w:sz w:val="24"/>
          <w:szCs w:val="24"/>
        </w:rPr>
        <w:t>studijų planas</w:t>
      </w:r>
      <w:r w:rsidR="4310A115" w:rsidRPr="307D2191">
        <w:rPr>
          <w:rFonts w:ascii="Times New Roman" w:hAnsi="Times New Roman" w:cs="Times New Roman"/>
          <w:color w:val="000000" w:themeColor="text1"/>
          <w:sz w:val="24"/>
          <w:szCs w:val="24"/>
        </w:rPr>
        <w:t xml:space="preserve"> </w:t>
      </w:r>
    </w:p>
    <w:p w14:paraId="2547DE11" w14:textId="338394E7" w:rsidR="0014346B" w:rsidRDefault="0014346B">
      <w:pPr>
        <w:rPr>
          <w:rFonts w:ascii="Times New Roman" w:hAnsi="Times New Roman" w:cs="Times New Roman"/>
          <w:b/>
          <w:bCs/>
          <w:sz w:val="24"/>
          <w:szCs w:val="24"/>
        </w:rPr>
      </w:pPr>
    </w:p>
    <w:tbl>
      <w:tblPr>
        <w:tblW w:w="0" w:type="auto"/>
        <w:tblLayout w:type="fixed"/>
        <w:tblLook w:val="04A0" w:firstRow="1" w:lastRow="0" w:firstColumn="1" w:lastColumn="0" w:noHBand="0" w:noVBand="1"/>
      </w:tblPr>
      <w:tblGrid>
        <w:gridCol w:w="4984"/>
        <w:gridCol w:w="1120"/>
        <w:gridCol w:w="1659"/>
        <w:gridCol w:w="1812"/>
        <w:gridCol w:w="2676"/>
        <w:gridCol w:w="2142"/>
      </w:tblGrid>
      <w:tr w:rsidR="307D2191" w14:paraId="595B8821" w14:textId="77777777" w:rsidTr="36826032">
        <w:trPr>
          <w:trHeight w:val="495"/>
        </w:trPr>
        <w:tc>
          <w:tcPr>
            <w:tcW w:w="49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1731710" w14:textId="6C43C31C"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STUDIJŲ DALYKAI</w:t>
            </w:r>
          </w:p>
        </w:tc>
        <w:tc>
          <w:tcPr>
            <w:tcW w:w="112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vAlign w:val="center"/>
          </w:tcPr>
          <w:p w14:paraId="49B5580B" w14:textId="3528130A"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ECTS</w:t>
            </w:r>
          </w:p>
        </w:tc>
        <w:tc>
          <w:tcPr>
            <w:tcW w:w="16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9E1CD2F" w14:textId="5C936A97"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Kontaktinio darbo val.</w:t>
            </w:r>
          </w:p>
        </w:tc>
        <w:tc>
          <w:tcPr>
            <w:tcW w:w="18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5E11396" w14:textId="090E7005"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 xml:space="preserve">Savarankiško darbo val. </w:t>
            </w:r>
          </w:p>
        </w:tc>
        <w:tc>
          <w:tcPr>
            <w:tcW w:w="26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AFB9AF0" w14:textId="4D72CE52"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Atsiskaitymo forma**</w:t>
            </w:r>
          </w:p>
        </w:tc>
        <w:tc>
          <w:tcPr>
            <w:tcW w:w="21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C14042E" w14:textId="23B80BA2"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DĖSTYTOJAI</w:t>
            </w:r>
          </w:p>
        </w:tc>
      </w:tr>
      <w:tr w:rsidR="307D2191" w14:paraId="3B5EEE94" w14:textId="77777777" w:rsidTr="36826032">
        <w:trPr>
          <w:trHeight w:val="240"/>
        </w:trPr>
        <w:tc>
          <w:tcPr>
            <w:tcW w:w="14393" w:type="dxa"/>
            <w:gridSpan w:val="6"/>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tcMar>
              <w:left w:w="108" w:type="dxa"/>
              <w:right w:w="108" w:type="dxa"/>
            </w:tcMar>
            <w:vAlign w:val="center"/>
          </w:tcPr>
          <w:p w14:paraId="33A55D2A" w14:textId="0C84E291"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I semestras</w:t>
            </w:r>
          </w:p>
        </w:tc>
      </w:tr>
      <w:tr w:rsidR="307D2191" w14:paraId="79C7C08C"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vAlign w:val="center"/>
          </w:tcPr>
          <w:p w14:paraId="3618CF41" w14:textId="70602B20"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Privalomi tarpkryptiniai studijų dalykai</w:t>
            </w:r>
          </w:p>
        </w:tc>
      </w:tr>
      <w:tr w:rsidR="307D2191" w14:paraId="3C90B452" w14:textId="77777777" w:rsidTr="36826032">
        <w:trPr>
          <w:trHeight w:val="225"/>
        </w:trPr>
        <w:tc>
          <w:tcPr>
            <w:tcW w:w="4984" w:type="dxa"/>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718B3149" w14:textId="5DC19CEB" w:rsidR="307D2191" w:rsidRDefault="307D2191" w:rsidP="00250E8F">
            <w:pPr>
              <w:spacing w:after="0"/>
            </w:pPr>
            <w:r w:rsidRPr="307D2191">
              <w:rPr>
                <w:rFonts w:ascii="Times New Roman" w:eastAsia="Times New Roman" w:hAnsi="Times New Roman" w:cs="Times New Roman"/>
                <w:sz w:val="20"/>
                <w:szCs w:val="20"/>
              </w:rPr>
              <w:t>AGR5007</w:t>
            </w:r>
            <w:r w:rsidRPr="307D2191">
              <w:rPr>
                <w:rFonts w:ascii="Times New Roman" w:eastAsia="Times New Roman" w:hAnsi="Times New Roman" w:cs="Times New Roman"/>
                <w:sz w:val="24"/>
                <w:szCs w:val="24"/>
              </w:rPr>
              <w:t>Augalų agrobiologinis potencialas</w:t>
            </w:r>
            <w:r w:rsidRPr="307D2191">
              <w:rPr>
                <w:rFonts w:ascii="Times New Roman" w:eastAsia="Times New Roman" w:hAnsi="Times New Roman" w:cs="Times New Roman"/>
                <w:sz w:val="20"/>
                <w:szCs w:val="20"/>
              </w:rPr>
              <w:t xml:space="preserve"> </w:t>
            </w:r>
            <w:r w:rsidRPr="307D2191">
              <w:rPr>
                <w:rFonts w:ascii="Times New Roman" w:eastAsia="Times New Roman" w:hAnsi="Times New Roman" w:cs="Times New Roman"/>
                <w:i/>
                <w:iCs/>
                <w:color w:val="000000" w:themeColor="text1"/>
                <w:sz w:val="20"/>
                <w:szCs w:val="20"/>
              </w:rPr>
              <w:t xml:space="preserve"> </w:t>
            </w: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3973CD09" w14:textId="61E56358" w:rsidR="307D2191" w:rsidRDefault="307D2191" w:rsidP="307D2191">
            <w:pPr>
              <w:spacing w:after="0"/>
              <w:jc w:val="center"/>
            </w:pPr>
            <w:r w:rsidRPr="307D2191">
              <w:rPr>
                <w:rFonts w:ascii="Times New Roman" w:eastAsia="Times New Roman" w:hAnsi="Times New Roman" w:cs="Times New Roman"/>
                <w:i/>
                <w:iCs/>
                <w:color w:val="000000" w:themeColor="text1"/>
                <w:sz w:val="20"/>
                <w:szCs w:val="20"/>
              </w:rPr>
              <w:t>6</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3FAAB51F" w14:textId="06688B47" w:rsidR="307D2191" w:rsidRDefault="307D2191" w:rsidP="307D2191">
            <w:pPr>
              <w:spacing w:after="0"/>
              <w:jc w:val="center"/>
            </w:pPr>
            <w:r w:rsidRPr="307D2191">
              <w:rPr>
                <w:rFonts w:ascii="Times New Roman" w:eastAsia="Times New Roman" w:hAnsi="Times New Roman" w:cs="Times New Roman"/>
                <w:i/>
                <w:iCs/>
                <w:color w:val="000000" w:themeColor="text1"/>
                <w:sz w:val="20"/>
                <w:szCs w:val="20"/>
              </w:rPr>
              <w:t>60</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6C67915E" w14:textId="35E30380" w:rsidR="307D2191" w:rsidRDefault="307D2191" w:rsidP="307D2191">
            <w:pPr>
              <w:spacing w:after="0"/>
              <w:jc w:val="center"/>
            </w:pPr>
            <w:r w:rsidRPr="307D2191">
              <w:rPr>
                <w:rFonts w:ascii="Times New Roman" w:eastAsia="Times New Roman" w:hAnsi="Times New Roman" w:cs="Times New Roman"/>
                <w:i/>
                <w:iCs/>
                <w:color w:val="000000" w:themeColor="text1"/>
                <w:sz w:val="20"/>
                <w:szCs w:val="20"/>
              </w:rPr>
              <w:t>100</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6702385C" w14:textId="0FE0F555" w:rsidR="307D2191" w:rsidRDefault="307D2191" w:rsidP="307D2191">
            <w:pPr>
              <w:spacing w:after="0"/>
            </w:pPr>
            <w:r w:rsidRPr="2B52AA01">
              <w:rPr>
                <w:rFonts w:ascii="Times New Roman" w:eastAsia="Times New Roman" w:hAnsi="Times New Roman" w:cs="Times New Roman"/>
                <w:sz w:val="20"/>
                <w:szCs w:val="20"/>
              </w:rPr>
              <w:t>I</w:t>
            </w:r>
            <w:r w:rsidR="1EEAD397" w:rsidRPr="2B52AA01">
              <w:rPr>
                <w:rFonts w:ascii="Times New Roman" w:eastAsia="Times New Roman" w:hAnsi="Times New Roman" w:cs="Times New Roman"/>
                <w:sz w:val="20"/>
                <w:szCs w:val="20"/>
              </w:rPr>
              <w:t>ndividualus darbas</w:t>
            </w:r>
            <w:r w:rsidRPr="2B52AA01">
              <w:rPr>
                <w:rFonts w:ascii="Times New Roman" w:eastAsia="Times New Roman" w:hAnsi="Times New Roman" w:cs="Times New Roman"/>
                <w:sz w:val="20"/>
                <w:szCs w:val="20"/>
              </w:rPr>
              <w:t xml:space="preserve"> – 20 % </w:t>
            </w:r>
          </w:p>
          <w:p w14:paraId="17ED37EA" w14:textId="34B32945" w:rsidR="307D2191" w:rsidRDefault="39617508" w:rsidP="307D2191">
            <w:pPr>
              <w:spacing w:after="0"/>
            </w:pPr>
            <w:r w:rsidRPr="2B52AA01">
              <w:rPr>
                <w:rFonts w:ascii="Times New Roman" w:eastAsia="Times New Roman" w:hAnsi="Times New Roman" w:cs="Times New Roman"/>
                <w:sz w:val="20"/>
                <w:szCs w:val="20"/>
              </w:rPr>
              <w:t>ataskaitos rengimas ir pristatymas</w:t>
            </w:r>
            <w:r w:rsidR="307D2191" w:rsidRPr="2B52AA01">
              <w:rPr>
                <w:rFonts w:ascii="Times New Roman" w:eastAsia="Times New Roman" w:hAnsi="Times New Roman" w:cs="Times New Roman"/>
                <w:sz w:val="20"/>
                <w:szCs w:val="20"/>
              </w:rPr>
              <w:t xml:space="preserve"> –10 %</w:t>
            </w:r>
          </w:p>
          <w:p w14:paraId="603752CA" w14:textId="4F5B0927" w:rsidR="307D2191" w:rsidRDefault="00733386" w:rsidP="307D2191">
            <w:pPr>
              <w:spacing w:after="0"/>
            </w:pPr>
            <w:r>
              <w:rPr>
                <w:rFonts w:ascii="Times New Roman" w:eastAsia="Times New Roman" w:hAnsi="Times New Roman" w:cs="Times New Roman"/>
                <w:sz w:val="20"/>
                <w:szCs w:val="20"/>
              </w:rPr>
              <w:t>Koliokviumas</w:t>
            </w:r>
            <w:r w:rsidR="307D2191" w:rsidRPr="2B52AA01">
              <w:rPr>
                <w:rFonts w:ascii="Times New Roman" w:eastAsia="Times New Roman" w:hAnsi="Times New Roman" w:cs="Times New Roman"/>
                <w:sz w:val="20"/>
                <w:szCs w:val="20"/>
              </w:rPr>
              <w:t xml:space="preserve"> – 25 %. </w:t>
            </w:r>
          </w:p>
          <w:p w14:paraId="1261AC74" w14:textId="14F25336" w:rsidR="307D2191" w:rsidRDefault="307D2191" w:rsidP="307D2191">
            <w:pPr>
              <w:spacing w:after="0"/>
            </w:pPr>
            <w:r w:rsidRPr="2B52AA01">
              <w:rPr>
                <w:rFonts w:ascii="Times New Roman" w:eastAsia="Times New Roman" w:hAnsi="Times New Roman" w:cs="Times New Roman"/>
                <w:sz w:val="20"/>
                <w:szCs w:val="20"/>
              </w:rPr>
              <w:t>E</w:t>
            </w:r>
            <w:r w:rsidR="5C73A970" w:rsidRPr="2B52AA01">
              <w:rPr>
                <w:rFonts w:ascii="Times New Roman" w:eastAsia="Times New Roman" w:hAnsi="Times New Roman" w:cs="Times New Roman"/>
                <w:sz w:val="20"/>
                <w:szCs w:val="20"/>
              </w:rPr>
              <w:t>gzaminas</w:t>
            </w:r>
            <w:r w:rsidRPr="2B52AA01">
              <w:rPr>
                <w:rFonts w:ascii="Times New Roman" w:eastAsia="Times New Roman" w:hAnsi="Times New Roman" w:cs="Times New Roman"/>
                <w:sz w:val="20"/>
                <w:szCs w:val="20"/>
              </w:rPr>
              <w:t>– 45 %.</w:t>
            </w:r>
          </w:p>
        </w:tc>
        <w:tc>
          <w:tcPr>
            <w:tcW w:w="2142"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0FF49477" w14:textId="65B45216" w:rsidR="307D2191" w:rsidRDefault="307D2191" w:rsidP="2B52AA01">
            <w:pPr>
              <w:spacing w:after="0"/>
              <w:rPr>
                <w:rFonts w:ascii="Times New Roman" w:eastAsia="Times New Roman" w:hAnsi="Times New Roman" w:cs="Times New Roman"/>
                <w:sz w:val="20"/>
                <w:szCs w:val="20"/>
              </w:rPr>
            </w:pPr>
            <w:r w:rsidRPr="2B52AA01">
              <w:rPr>
                <w:rFonts w:ascii="Times New Roman" w:eastAsia="Times New Roman" w:hAnsi="Times New Roman" w:cs="Times New Roman"/>
                <w:i/>
                <w:iCs/>
                <w:color w:val="000000" w:themeColor="text1"/>
                <w:sz w:val="20"/>
                <w:szCs w:val="20"/>
              </w:rPr>
              <w:t xml:space="preserve"> </w:t>
            </w:r>
            <w:r w:rsidR="75B6C2C5" w:rsidRPr="2B52AA01">
              <w:rPr>
                <w:rFonts w:ascii="Times New Roman" w:eastAsia="Times New Roman" w:hAnsi="Times New Roman" w:cs="Times New Roman"/>
                <w:sz w:val="20"/>
                <w:szCs w:val="20"/>
              </w:rPr>
              <w:t xml:space="preserve">Doc.dr. </w:t>
            </w:r>
            <w:r w:rsidRPr="2B52AA01">
              <w:rPr>
                <w:rFonts w:ascii="Times New Roman" w:eastAsia="Times New Roman" w:hAnsi="Times New Roman" w:cs="Times New Roman"/>
                <w:sz w:val="20"/>
                <w:szCs w:val="20"/>
              </w:rPr>
              <w:t>Ilona Vagusevičienė</w:t>
            </w:r>
          </w:p>
        </w:tc>
      </w:tr>
      <w:tr w:rsidR="307D2191" w14:paraId="711AB268"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3EC28F" w14:textId="71EF4957" w:rsidR="307D2191" w:rsidRDefault="307D2191" w:rsidP="00250E8F">
            <w:pPr>
              <w:spacing w:after="0"/>
              <w:rPr>
                <w:rFonts w:ascii="Times New Roman" w:eastAsia="Times New Roman" w:hAnsi="Times New Roman" w:cs="Times New Roman"/>
                <w:sz w:val="20"/>
                <w:szCs w:val="20"/>
              </w:rPr>
            </w:pPr>
            <w:r w:rsidRPr="307D2191">
              <w:rPr>
                <w:rFonts w:ascii="Times New Roman" w:eastAsia="Times New Roman" w:hAnsi="Times New Roman" w:cs="Times New Roman"/>
                <w:sz w:val="20"/>
                <w:szCs w:val="20"/>
              </w:rPr>
              <w:t>AGE5001</w:t>
            </w:r>
            <w:r w:rsidRPr="307D2191">
              <w:rPr>
                <w:rFonts w:ascii="Times New Roman" w:eastAsia="Times New Roman" w:hAnsi="Times New Roman" w:cs="Times New Roman"/>
                <w:sz w:val="24"/>
                <w:szCs w:val="24"/>
              </w:rPr>
              <w:t>Agroekologija</w:t>
            </w:r>
            <w:r w:rsidRPr="307D2191">
              <w:rPr>
                <w:rFonts w:ascii="Times New Roman" w:eastAsia="Times New Roman" w:hAnsi="Times New Roman" w:cs="Times New Roman"/>
                <w:sz w:val="20"/>
                <w:szCs w:val="20"/>
              </w:rPr>
              <w:t xml:space="preserve">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14E87F" w14:textId="2322BF34"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250445" w14:textId="412167C6"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80C797" w14:textId="6961E7AC"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99DAB" w14:textId="60F4EA3E" w:rsidR="307D2191" w:rsidRDefault="307D2191" w:rsidP="307D2191">
            <w:pPr>
              <w:spacing w:after="0"/>
            </w:pPr>
            <w:r w:rsidRPr="2B52AA01">
              <w:rPr>
                <w:rFonts w:ascii="Times New Roman" w:eastAsia="Times New Roman" w:hAnsi="Times New Roman" w:cs="Times New Roman"/>
                <w:sz w:val="20"/>
                <w:szCs w:val="20"/>
              </w:rPr>
              <w:t>Pr</w:t>
            </w:r>
            <w:r w:rsidR="40830432" w:rsidRPr="2B52AA01">
              <w:rPr>
                <w:rFonts w:ascii="Times New Roman" w:eastAsia="Times New Roman" w:hAnsi="Times New Roman" w:cs="Times New Roman"/>
                <w:sz w:val="20"/>
                <w:szCs w:val="20"/>
              </w:rPr>
              <w:t>aktinis darbas</w:t>
            </w:r>
            <w:r w:rsidRPr="2B52AA01">
              <w:rPr>
                <w:rFonts w:ascii="Times New Roman" w:eastAsia="Times New Roman" w:hAnsi="Times New Roman" w:cs="Times New Roman"/>
                <w:sz w:val="20"/>
                <w:szCs w:val="20"/>
              </w:rPr>
              <w:t xml:space="preserve"> – 20 %,  </w:t>
            </w:r>
            <w:r w:rsidR="00733386">
              <w:rPr>
                <w:rFonts w:ascii="Times New Roman" w:eastAsia="Times New Roman" w:hAnsi="Times New Roman" w:cs="Times New Roman"/>
                <w:sz w:val="20"/>
                <w:szCs w:val="20"/>
              </w:rPr>
              <w:t>Koliokviumas</w:t>
            </w:r>
            <w:r w:rsidRPr="2B52AA01">
              <w:rPr>
                <w:rFonts w:ascii="Times New Roman" w:eastAsia="Times New Roman" w:hAnsi="Times New Roman" w:cs="Times New Roman"/>
                <w:sz w:val="20"/>
                <w:szCs w:val="20"/>
              </w:rPr>
              <w:t>– 30 %</w:t>
            </w:r>
          </w:p>
          <w:p w14:paraId="20592671" w14:textId="4DD38269" w:rsidR="307D2191" w:rsidRDefault="307D2191" w:rsidP="307D2191">
            <w:pPr>
              <w:spacing w:after="0"/>
            </w:pPr>
            <w:r w:rsidRPr="2B52AA01">
              <w:rPr>
                <w:rFonts w:ascii="Times New Roman" w:eastAsia="Times New Roman" w:hAnsi="Times New Roman" w:cs="Times New Roman"/>
                <w:sz w:val="20"/>
                <w:szCs w:val="20"/>
              </w:rPr>
              <w:t>E</w:t>
            </w:r>
            <w:r w:rsidR="653DCCBC" w:rsidRPr="2B52AA01">
              <w:rPr>
                <w:rFonts w:ascii="Times New Roman" w:eastAsia="Times New Roman" w:hAnsi="Times New Roman" w:cs="Times New Roman"/>
                <w:sz w:val="20"/>
                <w:szCs w:val="20"/>
              </w:rPr>
              <w:t>gzaminas</w:t>
            </w:r>
            <w:r w:rsidRPr="2B52AA01">
              <w:rPr>
                <w:rFonts w:ascii="Times New Roman" w:eastAsia="Times New Roman" w:hAnsi="Times New Roman" w:cs="Times New Roman"/>
                <w:sz w:val="20"/>
                <w:szCs w:val="20"/>
              </w:rPr>
              <w:t xml:space="preserve"> – 50 %.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7A4841" w14:textId="46F24ABD" w:rsidR="307D2191" w:rsidRDefault="02545A3D" w:rsidP="307D2191">
            <w:pPr>
              <w:spacing w:after="0"/>
            </w:pPr>
            <w:r w:rsidRPr="2B52AA01">
              <w:rPr>
                <w:rFonts w:ascii="Times New Roman" w:eastAsia="Times New Roman" w:hAnsi="Times New Roman" w:cs="Times New Roman"/>
                <w:sz w:val="20"/>
                <w:szCs w:val="20"/>
              </w:rPr>
              <w:t>Doc.</w:t>
            </w:r>
            <w:r w:rsidR="307D2191" w:rsidRPr="2B52AA01">
              <w:rPr>
                <w:rFonts w:ascii="Times New Roman" w:eastAsia="Times New Roman" w:hAnsi="Times New Roman" w:cs="Times New Roman"/>
                <w:sz w:val="20"/>
                <w:szCs w:val="20"/>
              </w:rPr>
              <w:t xml:space="preserve"> dr. Rita Pupalienė, prof. dr. habil. Rimantas Velička</w:t>
            </w:r>
          </w:p>
        </w:tc>
      </w:tr>
      <w:tr w:rsidR="307D2191" w14:paraId="0035D09C"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CBF18A" w14:textId="37C38C63" w:rsidR="307D2191" w:rsidRDefault="032FD425" w:rsidP="36826032">
            <w:pPr>
              <w:spacing w:after="0"/>
              <w:rPr>
                <w:rFonts w:ascii="Times New Roman" w:eastAsia="Times New Roman" w:hAnsi="Times New Roman" w:cs="Times New Roman"/>
                <w:sz w:val="20"/>
                <w:szCs w:val="20"/>
              </w:rPr>
            </w:pPr>
            <w:r w:rsidRPr="36826032">
              <w:rPr>
                <w:rFonts w:ascii="Times New Roman" w:eastAsia="Times New Roman" w:hAnsi="Times New Roman" w:cs="Times New Roman"/>
                <w:sz w:val="20"/>
                <w:szCs w:val="20"/>
              </w:rPr>
              <w:t xml:space="preserve"> AGE5016 </w:t>
            </w:r>
            <w:r w:rsidR="307D2191" w:rsidRPr="36826032">
              <w:rPr>
                <w:rFonts w:ascii="Times New Roman" w:eastAsia="Times New Roman" w:hAnsi="Times New Roman" w:cs="Times New Roman"/>
                <w:sz w:val="20"/>
                <w:szCs w:val="20"/>
              </w:rPr>
              <w:t>Žemės dirbimo sistemos ir aplinka</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B8298A" w14:textId="6ABC8F23"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11CCE2" w14:textId="1D89E756"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3978CD" w14:textId="0DF907D1"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9206B" w14:textId="42D08C5A" w:rsidR="307D2191" w:rsidRDefault="0002AFFD" w:rsidP="307D2191">
            <w:pPr>
              <w:spacing w:after="0"/>
            </w:pPr>
            <w:r w:rsidRPr="2B52AA01">
              <w:rPr>
                <w:rFonts w:ascii="Times New Roman" w:eastAsia="Times New Roman" w:hAnsi="Times New Roman" w:cs="Times New Roman"/>
                <w:sz w:val="20"/>
                <w:szCs w:val="20"/>
              </w:rPr>
              <w:t>Praktin</w:t>
            </w:r>
            <w:r w:rsidR="75EC7C48" w:rsidRPr="2B52AA01">
              <w:rPr>
                <w:rFonts w:ascii="Times New Roman" w:eastAsia="Times New Roman" w:hAnsi="Times New Roman" w:cs="Times New Roman"/>
                <w:sz w:val="20"/>
                <w:szCs w:val="20"/>
              </w:rPr>
              <w:t>ė užduotis</w:t>
            </w:r>
            <w:r w:rsidRPr="2B52AA01">
              <w:rPr>
                <w:rFonts w:ascii="Times New Roman" w:eastAsia="Times New Roman" w:hAnsi="Times New Roman" w:cs="Times New Roman"/>
                <w:sz w:val="20"/>
                <w:szCs w:val="20"/>
              </w:rPr>
              <w:t xml:space="preserve"> – 20 %,  </w:t>
            </w:r>
            <w:r w:rsidR="00733386">
              <w:rPr>
                <w:rFonts w:ascii="Times New Roman" w:eastAsia="Times New Roman" w:hAnsi="Times New Roman" w:cs="Times New Roman"/>
                <w:sz w:val="20"/>
                <w:szCs w:val="20"/>
              </w:rPr>
              <w:t>Koliokviumas</w:t>
            </w:r>
            <w:r w:rsidRPr="2B52AA01">
              <w:rPr>
                <w:rFonts w:ascii="Times New Roman" w:eastAsia="Times New Roman" w:hAnsi="Times New Roman" w:cs="Times New Roman"/>
                <w:sz w:val="20"/>
                <w:szCs w:val="20"/>
              </w:rPr>
              <w:t>– 30 %</w:t>
            </w:r>
          </w:p>
          <w:p w14:paraId="22EEE5B0" w14:textId="0F07D766" w:rsidR="307D2191" w:rsidRDefault="0002AFFD" w:rsidP="307D2191">
            <w:pPr>
              <w:spacing w:after="0"/>
            </w:pPr>
            <w:r w:rsidRPr="2B52AA01">
              <w:rPr>
                <w:rFonts w:ascii="Times New Roman" w:eastAsia="Times New Roman" w:hAnsi="Times New Roman" w:cs="Times New Roman"/>
                <w:sz w:val="20"/>
                <w:szCs w:val="20"/>
              </w:rPr>
              <w:t>Egzaminas – 50 %.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9A433E" w14:textId="6C35B965" w:rsidR="307D2191" w:rsidRDefault="307D2191" w:rsidP="307D2191">
            <w:pPr>
              <w:spacing w:after="0"/>
            </w:pPr>
            <w:r w:rsidRPr="307D2191">
              <w:rPr>
                <w:rFonts w:ascii="Times New Roman" w:eastAsia="Times New Roman" w:hAnsi="Times New Roman" w:cs="Times New Roman"/>
                <w:color w:val="000000" w:themeColor="text1"/>
                <w:sz w:val="20"/>
                <w:szCs w:val="20"/>
              </w:rPr>
              <w:t>Prof. dr. Vaclovas Bogužas</w:t>
            </w:r>
          </w:p>
        </w:tc>
      </w:tr>
      <w:tr w:rsidR="307D2191" w14:paraId="77516D0D" w14:textId="77777777" w:rsidTr="36826032">
        <w:trPr>
          <w:trHeight w:val="225"/>
        </w:trPr>
        <w:tc>
          <w:tcPr>
            <w:tcW w:w="4984" w:type="dxa"/>
            <w:tcBorders>
              <w:top w:val="single" w:sz="8" w:space="0" w:color="auto"/>
              <w:left w:val="single" w:sz="8" w:space="0" w:color="auto"/>
              <w:bottom w:val="single" w:sz="8" w:space="0" w:color="auto"/>
              <w:right w:val="nil"/>
            </w:tcBorders>
            <w:tcMar>
              <w:left w:w="108" w:type="dxa"/>
              <w:right w:w="108" w:type="dxa"/>
            </w:tcMar>
            <w:vAlign w:val="center"/>
          </w:tcPr>
          <w:p w14:paraId="388D55C9" w14:textId="26C70B48" w:rsidR="307D2191" w:rsidRDefault="307D2191" w:rsidP="307D2191">
            <w:pPr>
              <w:spacing w:after="0"/>
              <w:jc w:val="right"/>
            </w:pPr>
            <w:r w:rsidRPr="307D2191">
              <w:rPr>
                <w:rFonts w:ascii="Times New Roman" w:eastAsia="Times New Roman" w:hAnsi="Times New Roman" w:cs="Times New Roman"/>
                <w:b/>
                <w:bCs/>
                <w:color w:val="000000" w:themeColor="text1"/>
                <w:sz w:val="20"/>
                <w:szCs w:val="20"/>
              </w:rPr>
              <w:t>Iš viso semestre:</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E46E47" w14:textId="2C4F8AD6"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 xml:space="preserve"> 18</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1BEAC8" w14:textId="56C266F6"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 xml:space="preserve"> 180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ECF04" w14:textId="33BBC31D"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 xml:space="preserve">300 </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CE3ECA" w14:textId="41C9595C"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 xml:space="preserve">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BA157D" w14:textId="5A68B719" w:rsidR="307D2191" w:rsidRDefault="307D2191" w:rsidP="307D2191">
            <w:pPr>
              <w:spacing w:after="0"/>
            </w:pPr>
            <w:r w:rsidRPr="307D2191">
              <w:rPr>
                <w:rFonts w:ascii="Times New Roman" w:eastAsia="Times New Roman" w:hAnsi="Times New Roman" w:cs="Times New Roman"/>
                <w:color w:val="000000" w:themeColor="text1"/>
                <w:sz w:val="20"/>
                <w:szCs w:val="20"/>
              </w:rPr>
              <w:t xml:space="preserve"> </w:t>
            </w:r>
          </w:p>
        </w:tc>
      </w:tr>
      <w:tr w:rsidR="307D2191" w14:paraId="3109828D" w14:textId="77777777" w:rsidTr="36826032">
        <w:trPr>
          <w:trHeight w:val="240"/>
        </w:trPr>
        <w:tc>
          <w:tcPr>
            <w:tcW w:w="14393" w:type="dxa"/>
            <w:gridSpan w:val="6"/>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tcMar>
              <w:left w:w="108" w:type="dxa"/>
              <w:right w:w="108" w:type="dxa"/>
            </w:tcMar>
            <w:vAlign w:val="center"/>
          </w:tcPr>
          <w:p w14:paraId="6A9DBF29" w14:textId="24A8B807"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II semestras</w:t>
            </w:r>
          </w:p>
        </w:tc>
      </w:tr>
      <w:tr w:rsidR="307D2191" w14:paraId="50E5C72D"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vAlign w:val="center"/>
          </w:tcPr>
          <w:p w14:paraId="653756F4" w14:textId="641030F3"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Privalomi tarpkryptiniai studijų dalykai</w:t>
            </w:r>
          </w:p>
        </w:tc>
      </w:tr>
      <w:tr w:rsidR="307D2191" w14:paraId="5A48B277" w14:textId="77777777" w:rsidTr="36826032">
        <w:trPr>
          <w:trHeight w:val="225"/>
        </w:trPr>
        <w:tc>
          <w:tcPr>
            <w:tcW w:w="4984" w:type="dxa"/>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577EA6BF" w14:textId="0A41ACDA" w:rsidR="307D2191" w:rsidRDefault="307D2191" w:rsidP="001D61F0">
            <w:pPr>
              <w:spacing w:after="0"/>
              <w:rPr>
                <w:rFonts w:ascii="Times New Roman" w:eastAsia="Times New Roman" w:hAnsi="Times New Roman" w:cs="Times New Roman"/>
                <w:sz w:val="20"/>
                <w:szCs w:val="20"/>
                <w:lang w:val="en-US"/>
              </w:rPr>
            </w:pPr>
            <w:r w:rsidRPr="307D2191">
              <w:rPr>
                <w:rFonts w:ascii="Times New Roman" w:eastAsia="Times New Roman" w:hAnsi="Times New Roman" w:cs="Times New Roman"/>
                <w:sz w:val="20"/>
                <w:szCs w:val="20"/>
              </w:rPr>
              <w:t xml:space="preserve">AGE5004 </w:t>
            </w:r>
            <w:r w:rsidRPr="307D2191">
              <w:rPr>
                <w:rFonts w:ascii="Times New Roman" w:eastAsia="Times New Roman" w:hAnsi="Times New Roman" w:cs="Times New Roman"/>
                <w:sz w:val="24"/>
                <w:szCs w:val="24"/>
              </w:rPr>
              <w:t>Pasėlių bendrijos ir jų tyrimai</w:t>
            </w:r>
            <w:r w:rsidRPr="307D2191">
              <w:rPr>
                <w:rFonts w:ascii="Times New Roman" w:eastAsia="Times New Roman" w:hAnsi="Times New Roman" w:cs="Times New Roman"/>
                <w:sz w:val="20"/>
                <w:szCs w:val="20"/>
              </w:rPr>
              <w:t xml:space="preserve"> </w:t>
            </w: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1D51CBA5" w14:textId="51291CF2"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 xml:space="preserve"> 6</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7B24B79B" w14:textId="1D694448"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 xml:space="preserve"> 60</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75F6A417" w14:textId="3522E8D5"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 xml:space="preserve"> 100</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3BAD4500" w14:textId="7C98D84E" w:rsidR="307D2191" w:rsidRDefault="307D2191" w:rsidP="307D2191">
            <w:pPr>
              <w:spacing w:after="0"/>
            </w:pPr>
            <w:r w:rsidRPr="2B52AA01">
              <w:rPr>
                <w:rFonts w:ascii="Times New Roman" w:eastAsia="Times New Roman" w:hAnsi="Times New Roman" w:cs="Times New Roman"/>
                <w:sz w:val="20"/>
                <w:szCs w:val="20"/>
              </w:rPr>
              <w:t>I</w:t>
            </w:r>
            <w:r w:rsidR="654BDF00" w:rsidRPr="2B52AA01">
              <w:rPr>
                <w:rFonts w:ascii="Times New Roman" w:eastAsia="Times New Roman" w:hAnsi="Times New Roman" w:cs="Times New Roman"/>
                <w:sz w:val="20"/>
                <w:szCs w:val="20"/>
              </w:rPr>
              <w:t>ndividualus darbas atvejo analizė</w:t>
            </w:r>
            <w:r w:rsidRPr="2B52AA01">
              <w:rPr>
                <w:rFonts w:ascii="Times New Roman" w:eastAsia="Times New Roman" w:hAnsi="Times New Roman" w:cs="Times New Roman"/>
                <w:sz w:val="20"/>
                <w:szCs w:val="20"/>
              </w:rPr>
              <w:t xml:space="preserve"> – 15 %.</w:t>
            </w:r>
          </w:p>
          <w:p w14:paraId="660BDDAA" w14:textId="706145BD" w:rsidR="307D2191" w:rsidRDefault="07247DD6" w:rsidP="307D2191">
            <w:pPr>
              <w:spacing w:after="0"/>
            </w:pPr>
            <w:r w:rsidRPr="2B52AA01">
              <w:rPr>
                <w:rFonts w:ascii="Times New Roman" w:eastAsia="Times New Roman" w:hAnsi="Times New Roman" w:cs="Times New Roman"/>
                <w:sz w:val="20"/>
                <w:szCs w:val="20"/>
              </w:rPr>
              <w:t>Praktinės užduotys</w:t>
            </w:r>
            <w:r w:rsidR="307D2191" w:rsidRPr="2B52AA01">
              <w:rPr>
                <w:rFonts w:ascii="Times New Roman" w:eastAsia="Times New Roman" w:hAnsi="Times New Roman" w:cs="Times New Roman"/>
                <w:sz w:val="20"/>
                <w:szCs w:val="20"/>
              </w:rPr>
              <w:t xml:space="preserve"> – 20 %.</w:t>
            </w:r>
          </w:p>
          <w:p w14:paraId="4A60F75A" w14:textId="3FEC2849" w:rsidR="307D2191" w:rsidRDefault="00733386" w:rsidP="2B52AA01">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Koliokviumas</w:t>
            </w:r>
            <w:r w:rsidR="307D2191" w:rsidRPr="2B52AA01">
              <w:rPr>
                <w:rFonts w:ascii="Times New Roman" w:eastAsia="Times New Roman" w:hAnsi="Times New Roman" w:cs="Times New Roman"/>
                <w:sz w:val="20"/>
                <w:szCs w:val="20"/>
              </w:rPr>
              <w:t>– 15  %.</w:t>
            </w:r>
          </w:p>
          <w:p w14:paraId="56B77954" w14:textId="38201D13" w:rsidR="307D2191" w:rsidRDefault="307D2191" w:rsidP="307D2191">
            <w:pPr>
              <w:spacing w:after="0"/>
            </w:pPr>
            <w:r w:rsidRPr="2B52AA01">
              <w:rPr>
                <w:rFonts w:ascii="Times New Roman" w:eastAsia="Times New Roman" w:hAnsi="Times New Roman" w:cs="Times New Roman"/>
                <w:sz w:val="20"/>
                <w:szCs w:val="20"/>
              </w:rPr>
              <w:t>E</w:t>
            </w:r>
            <w:r w:rsidR="55DD4C5C" w:rsidRPr="2B52AA01">
              <w:rPr>
                <w:rFonts w:ascii="Times New Roman" w:eastAsia="Times New Roman" w:hAnsi="Times New Roman" w:cs="Times New Roman"/>
                <w:sz w:val="20"/>
                <w:szCs w:val="20"/>
              </w:rPr>
              <w:t>gzaminas</w:t>
            </w:r>
            <w:r w:rsidRPr="2B52AA01">
              <w:rPr>
                <w:rFonts w:ascii="Times New Roman" w:eastAsia="Times New Roman" w:hAnsi="Times New Roman" w:cs="Times New Roman"/>
                <w:sz w:val="20"/>
                <w:szCs w:val="20"/>
              </w:rPr>
              <w:t xml:space="preserve">– 50 %. </w:t>
            </w:r>
          </w:p>
        </w:tc>
        <w:tc>
          <w:tcPr>
            <w:tcW w:w="2142"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56093C88" w14:textId="1E4F7AA7" w:rsidR="307D2191" w:rsidRDefault="307D2191" w:rsidP="307D2191">
            <w:pPr>
              <w:spacing w:after="0"/>
            </w:pPr>
            <w:r w:rsidRPr="307D2191">
              <w:rPr>
                <w:rFonts w:ascii="Times New Roman" w:eastAsia="Times New Roman" w:hAnsi="Times New Roman" w:cs="Times New Roman"/>
                <w:color w:val="000000" w:themeColor="text1"/>
                <w:sz w:val="20"/>
                <w:szCs w:val="20"/>
              </w:rPr>
              <w:t>Prof. dr.  Aušra Marcinkevičienė</w:t>
            </w:r>
          </w:p>
          <w:p w14:paraId="570631D9" w14:textId="2B6CB0D5" w:rsidR="307D2191" w:rsidRDefault="2A463137" w:rsidP="307D2191">
            <w:pPr>
              <w:spacing w:after="0"/>
            </w:pPr>
            <w:r w:rsidRPr="2B52AA01">
              <w:rPr>
                <w:rFonts w:ascii="Times New Roman" w:eastAsia="Times New Roman" w:hAnsi="Times New Roman" w:cs="Times New Roman"/>
                <w:sz w:val="20"/>
                <w:szCs w:val="20"/>
              </w:rPr>
              <w:t>Doc.</w:t>
            </w:r>
            <w:r w:rsidR="307D2191" w:rsidRPr="2B52AA01">
              <w:rPr>
                <w:rFonts w:ascii="Times New Roman" w:eastAsia="Times New Roman" w:hAnsi="Times New Roman" w:cs="Times New Roman"/>
                <w:color w:val="000000" w:themeColor="text1"/>
                <w:sz w:val="20"/>
                <w:szCs w:val="20"/>
              </w:rPr>
              <w:t xml:space="preserve"> dr. Lina Marija Butkevičienė</w:t>
            </w:r>
          </w:p>
        </w:tc>
      </w:tr>
      <w:tr w:rsidR="307D2191" w14:paraId="3F2B2C6B"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D5B85" w14:textId="75290337" w:rsidR="307D2191" w:rsidRDefault="307D2191" w:rsidP="001D61F0">
            <w:pPr>
              <w:spacing w:after="0"/>
              <w:rPr>
                <w:rFonts w:ascii="Times New Roman" w:eastAsia="Times New Roman" w:hAnsi="Times New Roman" w:cs="Times New Roman"/>
                <w:sz w:val="20"/>
                <w:szCs w:val="20"/>
                <w:lang w:val="en-US"/>
              </w:rPr>
            </w:pPr>
            <w:r w:rsidRPr="307D2191">
              <w:rPr>
                <w:rFonts w:ascii="Times New Roman" w:eastAsia="Times New Roman" w:hAnsi="Times New Roman" w:cs="Times New Roman"/>
                <w:sz w:val="20"/>
                <w:szCs w:val="20"/>
              </w:rPr>
              <w:t xml:space="preserve">AGE5005 </w:t>
            </w:r>
            <w:r w:rsidRPr="307D2191">
              <w:rPr>
                <w:rFonts w:ascii="Times New Roman" w:eastAsia="Times New Roman" w:hAnsi="Times New Roman" w:cs="Times New Roman"/>
                <w:sz w:val="24"/>
                <w:szCs w:val="24"/>
              </w:rPr>
              <w:t>Piktžolių ekologija</w:t>
            </w:r>
            <w:r w:rsidRPr="307D2191">
              <w:rPr>
                <w:rFonts w:ascii="Times New Roman" w:eastAsia="Times New Roman" w:hAnsi="Times New Roman" w:cs="Times New Roman"/>
                <w:sz w:val="20"/>
                <w:szCs w:val="20"/>
              </w:rPr>
              <w:t xml:space="preserve">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3D6A76" w14:textId="738ADB51"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 xml:space="preserve"> 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C5EC84" w14:textId="4540924F"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 xml:space="preserve"> 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21CB6A" w14:textId="57C6EDAC"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 xml:space="preserve"> 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29221F" w14:textId="345A782C" w:rsidR="307D2191" w:rsidRDefault="307D2191" w:rsidP="307D2191">
            <w:pPr>
              <w:spacing w:after="0"/>
            </w:pPr>
            <w:r w:rsidRPr="2B52AA01">
              <w:rPr>
                <w:rFonts w:ascii="Times New Roman" w:eastAsia="Times New Roman" w:hAnsi="Times New Roman" w:cs="Times New Roman"/>
                <w:sz w:val="20"/>
                <w:szCs w:val="20"/>
              </w:rPr>
              <w:t>I</w:t>
            </w:r>
            <w:r w:rsidR="724E5F23" w:rsidRPr="2B52AA01">
              <w:rPr>
                <w:rFonts w:ascii="Times New Roman" w:eastAsia="Times New Roman" w:hAnsi="Times New Roman" w:cs="Times New Roman"/>
                <w:sz w:val="20"/>
                <w:szCs w:val="20"/>
              </w:rPr>
              <w:t>ndividualus darbas</w:t>
            </w:r>
            <w:r w:rsidR="018F4B2C" w:rsidRPr="2B52AA01">
              <w:rPr>
                <w:rFonts w:ascii="Times New Roman" w:eastAsia="Times New Roman" w:hAnsi="Times New Roman" w:cs="Times New Roman"/>
                <w:sz w:val="20"/>
                <w:szCs w:val="20"/>
              </w:rPr>
              <w:t xml:space="preserve"> </w:t>
            </w:r>
            <w:r w:rsidRPr="2B52AA01">
              <w:rPr>
                <w:rFonts w:ascii="Times New Roman" w:eastAsia="Times New Roman" w:hAnsi="Times New Roman" w:cs="Times New Roman"/>
                <w:sz w:val="20"/>
                <w:szCs w:val="20"/>
              </w:rPr>
              <w:t>(</w:t>
            </w:r>
            <w:r w:rsidR="5867D994" w:rsidRPr="2B52AA01">
              <w:rPr>
                <w:rFonts w:ascii="Times New Roman" w:eastAsia="Times New Roman" w:hAnsi="Times New Roman" w:cs="Times New Roman"/>
                <w:sz w:val="20"/>
                <w:szCs w:val="20"/>
              </w:rPr>
              <w:t>atvejo analizė</w:t>
            </w:r>
            <w:r w:rsidRPr="2B52AA01">
              <w:rPr>
                <w:rFonts w:ascii="Times New Roman" w:eastAsia="Times New Roman" w:hAnsi="Times New Roman" w:cs="Times New Roman"/>
                <w:sz w:val="20"/>
                <w:szCs w:val="20"/>
              </w:rPr>
              <w:t>) – 20 %.</w:t>
            </w:r>
          </w:p>
          <w:p w14:paraId="06E0877C" w14:textId="5705E077" w:rsidR="307D2191" w:rsidRDefault="539449F5" w:rsidP="307D2191">
            <w:pPr>
              <w:spacing w:after="0"/>
            </w:pPr>
            <w:r w:rsidRPr="2B52AA01">
              <w:rPr>
                <w:rFonts w:ascii="Times New Roman" w:eastAsia="Times New Roman" w:hAnsi="Times New Roman" w:cs="Times New Roman"/>
                <w:sz w:val="20"/>
                <w:szCs w:val="20"/>
              </w:rPr>
              <w:t>Laboratoriniai darbai ir praktinės užduotys (sprendimas, rezultatų analizė ir išvados)</w:t>
            </w:r>
            <w:r w:rsidR="307D2191" w:rsidRPr="2B52AA01">
              <w:rPr>
                <w:rFonts w:ascii="Times New Roman" w:eastAsia="Times New Roman" w:hAnsi="Times New Roman" w:cs="Times New Roman"/>
                <w:sz w:val="20"/>
                <w:szCs w:val="20"/>
              </w:rPr>
              <w:t xml:space="preserve"> – 20 %. </w:t>
            </w:r>
          </w:p>
          <w:p w14:paraId="3B159600" w14:textId="59670ADB" w:rsidR="307D2191" w:rsidRDefault="00733386" w:rsidP="307D2191">
            <w:pPr>
              <w:spacing w:after="0"/>
            </w:pPr>
            <w:r>
              <w:rPr>
                <w:rFonts w:ascii="Times New Roman" w:eastAsia="Times New Roman" w:hAnsi="Times New Roman" w:cs="Times New Roman"/>
                <w:sz w:val="20"/>
                <w:szCs w:val="20"/>
              </w:rPr>
              <w:t>Koliokviumas</w:t>
            </w:r>
            <w:r w:rsidR="307D2191" w:rsidRPr="2B52AA01">
              <w:rPr>
                <w:rFonts w:ascii="Times New Roman" w:eastAsia="Times New Roman" w:hAnsi="Times New Roman" w:cs="Times New Roman"/>
                <w:sz w:val="20"/>
                <w:szCs w:val="20"/>
              </w:rPr>
              <w:t xml:space="preserve"> – 20 %.</w:t>
            </w:r>
          </w:p>
          <w:p w14:paraId="34DE5FC9" w14:textId="4C62B4EE" w:rsidR="307D2191" w:rsidRDefault="307D2191" w:rsidP="307D2191">
            <w:pPr>
              <w:spacing w:after="0"/>
            </w:pPr>
            <w:r w:rsidRPr="2B52AA01">
              <w:rPr>
                <w:rFonts w:ascii="Times New Roman" w:eastAsia="Times New Roman" w:hAnsi="Times New Roman" w:cs="Times New Roman"/>
                <w:sz w:val="20"/>
                <w:szCs w:val="20"/>
              </w:rPr>
              <w:t>E</w:t>
            </w:r>
            <w:r w:rsidR="0DC87DCD" w:rsidRPr="2B52AA01">
              <w:rPr>
                <w:rFonts w:ascii="Times New Roman" w:eastAsia="Times New Roman" w:hAnsi="Times New Roman" w:cs="Times New Roman"/>
                <w:sz w:val="20"/>
                <w:szCs w:val="20"/>
              </w:rPr>
              <w:t>gzaminas</w:t>
            </w:r>
            <w:r w:rsidRPr="2B52AA01">
              <w:rPr>
                <w:rFonts w:ascii="Times New Roman" w:eastAsia="Times New Roman" w:hAnsi="Times New Roman" w:cs="Times New Roman"/>
                <w:sz w:val="20"/>
                <w:szCs w:val="20"/>
              </w:rPr>
              <w:t xml:space="preserve"> – 40 %.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0E8255" w14:textId="4CAC2221" w:rsidR="307D2191" w:rsidRDefault="307D2191" w:rsidP="2B52AA01">
            <w:pPr>
              <w:spacing w:after="0"/>
              <w:rPr>
                <w:rFonts w:ascii="Times New Roman" w:eastAsia="Times New Roman" w:hAnsi="Times New Roman" w:cs="Times New Roman"/>
                <w:color w:val="000000" w:themeColor="text1"/>
                <w:sz w:val="20"/>
                <w:szCs w:val="20"/>
              </w:rPr>
            </w:pPr>
            <w:r w:rsidRPr="2B52AA01">
              <w:rPr>
                <w:rFonts w:ascii="Times New Roman" w:eastAsia="Times New Roman" w:hAnsi="Times New Roman" w:cs="Times New Roman"/>
                <w:color w:val="000000" w:themeColor="text1"/>
                <w:sz w:val="20"/>
                <w:szCs w:val="20"/>
              </w:rPr>
              <w:t xml:space="preserve"> </w:t>
            </w:r>
            <w:r w:rsidR="5F7CD710" w:rsidRPr="2B52AA01">
              <w:rPr>
                <w:rFonts w:ascii="Times New Roman" w:eastAsia="Times New Roman" w:hAnsi="Times New Roman" w:cs="Times New Roman"/>
                <w:sz w:val="20"/>
                <w:szCs w:val="20"/>
              </w:rPr>
              <w:t xml:space="preserve">Doc. </w:t>
            </w:r>
            <w:r w:rsidRPr="2B52AA01">
              <w:rPr>
                <w:rFonts w:ascii="Times New Roman" w:eastAsia="Times New Roman" w:hAnsi="Times New Roman" w:cs="Times New Roman"/>
                <w:color w:val="000000" w:themeColor="text1"/>
                <w:sz w:val="20"/>
                <w:szCs w:val="20"/>
              </w:rPr>
              <w:t>dr. Darija Jodaugienė</w:t>
            </w:r>
          </w:p>
        </w:tc>
      </w:tr>
      <w:tr w:rsidR="307D2191" w14:paraId="1B359AFD"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8E86DE" w14:textId="25C2D394" w:rsidR="307D2191" w:rsidRDefault="307D2191" w:rsidP="001D61F0">
            <w:pPr>
              <w:spacing w:after="0"/>
            </w:pPr>
            <w:r w:rsidRPr="2B52AA01">
              <w:rPr>
                <w:rFonts w:ascii="Times New Roman" w:eastAsia="Times New Roman" w:hAnsi="Times New Roman" w:cs="Times New Roman"/>
                <w:sz w:val="20"/>
                <w:szCs w:val="20"/>
              </w:rPr>
              <w:lastRenderedPageBreak/>
              <w:t xml:space="preserve">AGR5009  </w:t>
            </w:r>
            <w:r w:rsidRPr="2B52AA01">
              <w:rPr>
                <w:rFonts w:ascii="Times New Roman" w:eastAsia="Times New Roman" w:hAnsi="Times New Roman" w:cs="Times New Roman"/>
                <w:sz w:val="24"/>
                <w:szCs w:val="24"/>
              </w:rPr>
              <w:t>Dirvožemio biologija ir derlingumas</w:t>
            </w:r>
            <w:r w:rsidRPr="2B52AA01">
              <w:rPr>
                <w:rFonts w:ascii="Times New Roman" w:eastAsia="Times New Roman" w:hAnsi="Times New Roman" w:cs="Times New Roman"/>
                <w:sz w:val="20"/>
                <w:szCs w:val="20"/>
              </w:rPr>
              <w:t xml:space="preserve">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5C4A7C" w14:textId="0135D773"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EB3A42" w14:textId="52EA87B7"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441720" w14:textId="5963A0FB"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2F47CD" w14:textId="42CF59D2" w:rsidR="307D2191" w:rsidRDefault="307D2191" w:rsidP="307D2191">
            <w:pPr>
              <w:spacing w:after="0"/>
            </w:pPr>
            <w:r w:rsidRPr="2B52AA01">
              <w:rPr>
                <w:rFonts w:ascii="Times New Roman" w:eastAsia="Times New Roman" w:hAnsi="Times New Roman" w:cs="Times New Roman"/>
                <w:sz w:val="20"/>
                <w:szCs w:val="20"/>
              </w:rPr>
              <w:t>L</w:t>
            </w:r>
            <w:r w:rsidR="498E30C3" w:rsidRPr="2B52AA01">
              <w:rPr>
                <w:rFonts w:ascii="Times New Roman" w:eastAsia="Times New Roman" w:hAnsi="Times New Roman" w:cs="Times New Roman"/>
                <w:sz w:val="20"/>
                <w:szCs w:val="20"/>
              </w:rPr>
              <w:t>aboratoriniai darbai</w:t>
            </w:r>
            <w:r w:rsidRPr="2B52AA01">
              <w:rPr>
                <w:rFonts w:ascii="Times New Roman" w:eastAsia="Times New Roman" w:hAnsi="Times New Roman" w:cs="Times New Roman"/>
                <w:sz w:val="20"/>
                <w:szCs w:val="20"/>
              </w:rPr>
              <w:t xml:space="preserve"> – 40 %.</w:t>
            </w:r>
          </w:p>
          <w:p w14:paraId="312BFA95" w14:textId="7E693C30" w:rsidR="307D2191" w:rsidRDefault="00733386" w:rsidP="307D2191">
            <w:pPr>
              <w:spacing w:after="0"/>
            </w:pPr>
            <w:r>
              <w:rPr>
                <w:rFonts w:ascii="Times New Roman" w:eastAsia="Times New Roman" w:hAnsi="Times New Roman" w:cs="Times New Roman"/>
                <w:sz w:val="20"/>
                <w:szCs w:val="20"/>
              </w:rPr>
              <w:t>Koliokviumas</w:t>
            </w:r>
            <w:r w:rsidR="4C5AB338" w:rsidRPr="2B52AA01">
              <w:rPr>
                <w:rFonts w:ascii="Times New Roman" w:eastAsia="Times New Roman" w:hAnsi="Times New Roman" w:cs="Times New Roman"/>
                <w:sz w:val="20"/>
                <w:szCs w:val="20"/>
              </w:rPr>
              <w:t xml:space="preserve"> – 20 %.</w:t>
            </w:r>
          </w:p>
          <w:p w14:paraId="505C1865" w14:textId="5CF4A8CB" w:rsidR="307D2191" w:rsidRDefault="4C5AB338" w:rsidP="2B52AA01">
            <w:pPr>
              <w:spacing w:after="0"/>
            </w:pPr>
            <w:r w:rsidRPr="2B52AA01">
              <w:rPr>
                <w:rFonts w:ascii="Times New Roman" w:eastAsia="Times New Roman" w:hAnsi="Times New Roman" w:cs="Times New Roman"/>
                <w:sz w:val="20"/>
                <w:szCs w:val="20"/>
              </w:rPr>
              <w:t>Egzaminas – 40 %.</w:t>
            </w:r>
            <w:r w:rsidR="307D2191" w:rsidRPr="2B52AA01">
              <w:rPr>
                <w:rFonts w:ascii="Times New Roman" w:eastAsia="Times New Roman" w:hAnsi="Times New Roman" w:cs="Times New Roman"/>
                <w:sz w:val="20"/>
                <w:szCs w:val="20"/>
              </w:rPr>
              <w:t>.</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1B8880" w14:textId="4227D5D7" w:rsidR="307D2191" w:rsidRDefault="6A65F628" w:rsidP="2B52AA01">
            <w:pPr>
              <w:spacing w:after="0"/>
              <w:rPr>
                <w:rFonts w:ascii="Times New Roman" w:eastAsia="Times New Roman" w:hAnsi="Times New Roman" w:cs="Times New Roman"/>
                <w:color w:val="000000" w:themeColor="text1"/>
                <w:sz w:val="20"/>
                <w:szCs w:val="20"/>
              </w:rPr>
            </w:pPr>
            <w:r w:rsidRPr="2B52AA01">
              <w:rPr>
                <w:rFonts w:ascii="Times New Roman" w:eastAsia="Times New Roman" w:hAnsi="Times New Roman" w:cs="Times New Roman"/>
                <w:sz w:val="20"/>
                <w:szCs w:val="20"/>
              </w:rPr>
              <w:t>Doc.</w:t>
            </w:r>
            <w:r w:rsidR="307D2191" w:rsidRPr="2B52AA01">
              <w:rPr>
                <w:rFonts w:ascii="Times New Roman" w:eastAsia="Times New Roman" w:hAnsi="Times New Roman" w:cs="Times New Roman"/>
                <w:sz w:val="20"/>
                <w:szCs w:val="20"/>
              </w:rPr>
              <w:t xml:space="preserve"> </w:t>
            </w:r>
            <w:r w:rsidR="307D2191" w:rsidRPr="2B52AA01">
              <w:rPr>
                <w:rFonts w:ascii="Times New Roman" w:eastAsia="Times New Roman" w:hAnsi="Times New Roman" w:cs="Times New Roman"/>
                <w:color w:val="000000" w:themeColor="text1"/>
                <w:sz w:val="20"/>
                <w:szCs w:val="20"/>
              </w:rPr>
              <w:t>dr. Jūratė Aleinikovienė</w:t>
            </w:r>
          </w:p>
        </w:tc>
      </w:tr>
      <w:tr w:rsidR="307D2191" w14:paraId="14C45A62" w14:textId="77777777" w:rsidTr="36826032">
        <w:trPr>
          <w:trHeight w:val="225"/>
        </w:trPr>
        <w:tc>
          <w:tcPr>
            <w:tcW w:w="4984" w:type="dxa"/>
            <w:tcBorders>
              <w:top w:val="single" w:sz="8" w:space="0" w:color="auto"/>
              <w:left w:val="single" w:sz="8" w:space="0" w:color="auto"/>
              <w:bottom w:val="single" w:sz="8" w:space="0" w:color="auto"/>
              <w:right w:val="nil"/>
            </w:tcBorders>
            <w:tcMar>
              <w:left w:w="108" w:type="dxa"/>
              <w:right w:w="108" w:type="dxa"/>
            </w:tcMar>
            <w:vAlign w:val="center"/>
          </w:tcPr>
          <w:p w14:paraId="7D8258D2" w14:textId="50ABB226" w:rsidR="307D2191" w:rsidRDefault="307D2191" w:rsidP="307D2191">
            <w:pPr>
              <w:spacing w:after="0"/>
              <w:jc w:val="right"/>
            </w:pPr>
            <w:r w:rsidRPr="307D2191">
              <w:rPr>
                <w:rFonts w:ascii="Times New Roman" w:eastAsia="Times New Roman" w:hAnsi="Times New Roman" w:cs="Times New Roman"/>
                <w:b/>
                <w:bCs/>
                <w:color w:val="000000" w:themeColor="text1"/>
                <w:sz w:val="20"/>
                <w:szCs w:val="20"/>
              </w:rPr>
              <w:t>Iš viso semestre:</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5DA522" w14:textId="41CC1262"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 xml:space="preserve">18 </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B05BBA" w14:textId="749BE5F3"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 xml:space="preserve"> 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66EEF" w14:textId="0403D2C3"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 xml:space="preserve"> 300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BE6191" w14:textId="4DBE38E9"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 xml:space="preserve">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E50395" w14:textId="22C9A70F" w:rsidR="307D2191" w:rsidRDefault="307D2191" w:rsidP="307D2191">
            <w:pPr>
              <w:spacing w:after="0"/>
            </w:pPr>
            <w:r w:rsidRPr="307D2191">
              <w:rPr>
                <w:rFonts w:ascii="Times New Roman" w:eastAsia="Times New Roman" w:hAnsi="Times New Roman" w:cs="Times New Roman"/>
                <w:color w:val="000000" w:themeColor="text1"/>
                <w:sz w:val="20"/>
                <w:szCs w:val="20"/>
              </w:rPr>
              <w:t xml:space="preserve"> </w:t>
            </w:r>
          </w:p>
        </w:tc>
      </w:tr>
      <w:tr w:rsidR="307D2191" w14:paraId="50561CBF"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22324A" w14:textId="5DF53431"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III semestras</w:t>
            </w:r>
          </w:p>
        </w:tc>
      </w:tr>
      <w:tr w:rsidR="307D2191" w14:paraId="253E82C4"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vAlign w:val="center"/>
          </w:tcPr>
          <w:p w14:paraId="24DED3B8" w14:textId="6B96C67B"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Privalomi tarpkryptiniai studijų dalykai</w:t>
            </w:r>
          </w:p>
        </w:tc>
      </w:tr>
      <w:tr w:rsidR="307D2191" w14:paraId="572FF944"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vAlign w:val="center"/>
          </w:tcPr>
          <w:p w14:paraId="2A4200CC" w14:textId="2E8CDBCC" w:rsidR="307D2191" w:rsidRDefault="307D2191" w:rsidP="307D2191">
            <w:pPr>
              <w:spacing w:after="0"/>
            </w:pPr>
            <w:r w:rsidRPr="307D2191">
              <w:rPr>
                <w:rFonts w:ascii="Times New Roman" w:eastAsia="Times New Roman" w:hAnsi="Times New Roman" w:cs="Times New Roman"/>
                <w:color w:val="000000" w:themeColor="text1"/>
                <w:sz w:val="20"/>
                <w:szCs w:val="20"/>
              </w:rPr>
              <w:t xml:space="preserve"> </w:t>
            </w:r>
          </w:p>
        </w:tc>
      </w:tr>
      <w:tr w:rsidR="307D2191" w14:paraId="1E3F60D9" w14:textId="77777777" w:rsidTr="36826032">
        <w:trPr>
          <w:trHeight w:val="225"/>
        </w:trPr>
        <w:tc>
          <w:tcPr>
            <w:tcW w:w="4984" w:type="dxa"/>
            <w:tcBorders>
              <w:top w:val="single" w:sz="8" w:space="0" w:color="auto"/>
              <w:left w:val="single" w:sz="8" w:space="0" w:color="auto"/>
              <w:bottom w:val="single" w:sz="8" w:space="0" w:color="auto"/>
              <w:right w:val="single" w:sz="8" w:space="0" w:color="000000" w:themeColor="text1"/>
            </w:tcBorders>
            <w:shd w:val="clear" w:color="auto" w:fill="FFFFFF" w:themeFill="background1"/>
            <w:tcMar>
              <w:left w:w="108" w:type="dxa"/>
              <w:right w:w="108" w:type="dxa"/>
            </w:tcMar>
          </w:tcPr>
          <w:p w14:paraId="59B5F241" w14:textId="3B64D603" w:rsidR="307D2191" w:rsidRDefault="307D2191" w:rsidP="001D61F0">
            <w:pPr>
              <w:spacing w:after="0"/>
              <w:rPr>
                <w:rFonts w:ascii="Times New Roman" w:eastAsia="Times New Roman" w:hAnsi="Times New Roman" w:cs="Times New Roman"/>
                <w:color w:val="000000" w:themeColor="text1"/>
                <w:sz w:val="20"/>
                <w:szCs w:val="20"/>
                <w:lang w:val="en-US"/>
              </w:rPr>
            </w:pPr>
            <w:r w:rsidRPr="307D2191">
              <w:rPr>
                <w:rFonts w:ascii="Times New Roman" w:eastAsia="Times New Roman" w:hAnsi="Times New Roman" w:cs="Times New Roman"/>
                <w:color w:val="000000" w:themeColor="text1"/>
                <w:sz w:val="20"/>
                <w:szCs w:val="20"/>
              </w:rPr>
              <w:t xml:space="preserve">AGE5003 </w:t>
            </w:r>
            <w:r w:rsidRPr="307D2191">
              <w:rPr>
                <w:rFonts w:ascii="Times New Roman" w:eastAsia="Times New Roman" w:hAnsi="Times New Roman" w:cs="Times New Roman"/>
                <w:sz w:val="24"/>
                <w:szCs w:val="24"/>
              </w:rPr>
              <w:t>Ekologinis žemės ūkis</w:t>
            </w:r>
            <w:r w:rsidRPr="307D2191">
              <w:rPr>
                <w:rFonts w:ascii="Times New Roman" w:eastAsia="Times New Roman" w:hAnsi="Times New Roman" w:cs="Times New Roman"/>
                <w:color w:val="000000" w:themeColor="text1"/>
                <w:sz w:val="20"/>
                <w:szCs w:val="20"/>
              </w:rPr>
              <w:t xml:space="preserve"> </w:t>
            </w: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3278C399" w14:textId="0D3F58E2"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0D7BD1F6" w14:textId="42C021CD"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209563A5" w14:textId="19CC2174"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37A52AFA" w14:textId="552EB00A" w:rsidR="307D2191" w:rsidRDefault="307D2191" w:rsidP="307D2191">
            <w:pPr>
              <w:spacing w:after="0"/>
            </w:pPr>
            <w:r w:rsidRPr="2B52AA01">
              <w:rPr>
                <w:rFonts w:ascii="Times New Roman" w:eastAsia="Times New Roman" w:hAnsi="Times New Roman" w:cs="Times New Roman"/>
                <w:sz w:val="20"/>
                <w:szCs w:val="20"/>
              </w:rPr>
              <w:t>I</w:t>
            </w:r>
            <w:r w:rsidR="368F92E8" w:rsidRPr="2B52AA01">
              <w:rPr>
                <w:rFonts w:ascii="Times New Roman" w:eastAsia="Times New Roman" w:hAnsi="Times New Roman" w:cs="Times New Roman"/>
                <w:sz w:val="20"/>
                <w:szCs w:val="20"/>
              </w:rPr>
              <w:t>ndividualus darbas</w:t>
            </w:r>
            <w:r w:rsidRPr="2B52AA01">
              <w:rPr>
                <w:rFonts w:ascii="Times New Roman" w:eastAsia="Times New Roman" w:hAnsi="Times New Roman" w:cs="Times New Roman"/>
                <w:sz w:val="20"/>
                <w:szCs w:val="20"/>
              </w:rPr>
              <w:t xml:space="preserve"> – 20 %.</w:t>
            </w:r>
          </w:p>
          <w:p w14:paraId="74DFE6D4" w14:textId="2421EC18" w:rsidR="307D2191" w:rsidRDefault="025CDD0D" w:rsidP="307D2191">
            <w:pPr>
              <w:spacing w:after="0"/>
            </w:pPr>
            <w:r w:rsidRPr="2B52AA01">
              <w:rPr>
                <w:rFonts w:ascii="Times New Roman" w:eastAsia="Times New Roman" w:hAnsi="Times New Roman" w:cs="Times New Roman"/>
                <w:sz w:val="20"/>
                <w:szCs w:val="20"/>
              </w:rPr>
              <w:t>Komandinis darbas</w:t>
            </w:r>
            <w:r w:rsidR="307D2191" w:rsidRPr="2B52AA01">
              <w:rPr>
                <w:rFonts w:ascii="Times New Roman" w:eastAsia="Times New Roman" w:hAnsi="Times New Roman" w:cs="Times New Roman"/>
                <w:sz w:val="20"/>
                <w:szCs w:val="20"/>
              </w:rPr>
              <w:t>– 35 %.</w:t>
            </w:r>
          </w:p>
          <w:p w14:paraId="6522084A" w14:textId="2F56E18A" w:rsidR="307D2191" w:rsidRDefault="307D2191" w:rsidP="307D2191">
            <w:pPr>
              <w:spacing w:after="0"/>
            </w:pPr>
            <w:r w:rsidRPr="2B52AA01">
              <w:rPr>
                <w:rFonts w:ascii="Times New Roman" w:eastAsia="Times New Roman" w:hAnsi="Times New Roman" w:cs="Times New Roman"/>
                <w:sz w:val="20"/>
                <w:szCs w:val="20"/>
              </w:rPr>
              <w:t>Col</w:t>
            </w:r>
            <w:r w:rsidR="45FCC918" w:rsidRPr="2B52AA01">
              <w:rPr>
                <w:rFonts w:ascii="Times New Roman" w:eastAsia="Times New Roman" w:hAnsi="Times New Roman" w:cs="Times New Roman"/>
                <w:sz w:val="20"/>
                <w:szCs w:val="20"/>
              </w:rPr>
              <w:t>iokvumas</w:t>
            </w:r>
            <w:r w:rsidRPr="2B52AA01">
              <w:rPr>
                <w:rFonts w:ascii="Times New Roman" w:eastAsia="Times New Roman" w:hAnsi="Times New Roman" w:cs="Times New Roman"/>
                <w:sz w:val="20"/>
                <w:szCs w:val="20"/>
              </w:rPr>
              <w:t>– 15%.</w:t>
            </w:r>
          </w:p>
          <w:p w14:paraId="6ADC8BED" w14:textId="24C4B6D8" w:rsidR="307D2191" w:rsidRDefault="307D2191" w:rsidP="307D2191">
            <w:pPr>
              <w:spacing w:after="0"/>
            </w:pPr>
            <w:r w:rsidRPr="2B52AA01">
              <w:rPr>
                <w:rFonts w:ascii="Times New Roman" w:eastAsia="Times New Roman" w:hAnsi="Times New Roman" w:cs="Times New Roman"/>
                <w:sz w:val="20"/>
                <w:szCs w:val="20"/>
              </w:rPr>
              <w:t>E</w:t>
            </w:r>
            <w:r w:rsidR="1175C03C" w:rsidRPr="2B52AA01">
              <w:rPr>
                <w:rFonts w:ascii="Times New Roman" w:eastAsia="Times New Roman" w:hAnsi="Times New Roman" w:cs="Times New Roman"/>
                <w:sz w:val="20"/>
                <w:szCs w:val="20"/>
              </w:rPr>
              <w:t>gzaminas</w:t>
            </w:r>
            <w:r w:rsidRPr="2B52AA01">
              <w:rPr>
                <w:rFonts w:ascii="Times New Roman" w:eastAsia="Times New Roman" w:hAnsi="Times New Roman" w:cs="Times New Roman"/>
                <w:sz w:val="20"/>
                <w:szCs w:val="20"/>
              </w:rPr>
              <w:t>– 30 %.</w:t>
            </w:r>
          </w:p>
        </w:tc>
        <w:tc>
          <w:tcPr>
            <w:tcW w:w="2142"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39B95561" w14:textId="57028397" w:rsidR="307D2191" w:rsidRDefault="307D2191" w:rsidP="307D2191">
            <w:pPr>
              <w:spacing w:after="0"/>
            </w:pPr>
            <w:r w:rsidRPr="307D2191">
              <w:rPr>
                <w:rFonts w:ascii="Times New Roman" w:eastAsia="Times New Roman" w:hAnsi="Times New Roman" w:cs="Times New Roman"/>
                <w:sz w:val="20"/>
                <w:szCs w:val="20"/>
              </w:rPr>
              <w:t>Prof. dr. Kęstutis Romaneckas, prof. dr. Aušra Marcinkevičienė</w:t>
            </w:r>
          </w:p>
        </w:tc>
      </w:tr>
      <w:tr w:rsidR="307D2191" w14:paraId="4ED32A0F"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02E2B5D0" w14:textId="0E3AA6F3" w:rsidR="307D2191" w:rsidRDefault="307D2191" w:rsidP="001D61F0">
            <w:pPr>
              <w:spacing w:after="0"/>
              <w:rPr>
                <w:rFonts w:ascii="Times New Roman" w:eastAsia="Times New Roman" w:hAnsi="Times New Roman" w:cs="Times New Roman"/>
                <w:sz w:val="20"/>
                <w:szCs w:val="20"/>
                <w:lang w:val="en-US"/>
              </w:rPr>
            </w:pPr>
            <w:r w:rsidRPr="307D2191">
              <w:rPr>
                <w:rFonts w:ascii="Times New Roman" w:eastAsia="Times New Roman" w:hAnsi="Times New Roman" w:cs="Times New Roman"/>
                <w:sz w:val="20"/>
                <w:szCs w:val="20"/>
              </w:rPr>
              <w:t xml:space="preserve">AGR5001 </w:t>
            </w:r>
            <w:r w:rsidRPr="307D2191">
              <w:rPr>
                <w:rFonts w:ascii="Times New Roman" w:eastAsia="Times New Roman" w:hAnsi="Times New Roman" w:cs="Times New Roman"/>
                <w:sz w:val="24"/>
                <w:szCs w:val="24"/>
              </w:rPr>
              <w:t>Konsultavimo metodologija</w:t>
            </w:r>
            <w:r w:rsidRPr="307D2191">
              <w:rPr>
                <w:rFonts w:ascii="Times New Roman" w:eastAsia="Times New Roman" w:hAnsi="Times New Roman" w:cs="Times New Roman"/>
                <w:sz w:val="20"/>
                <w:szCs w:val="20"/>
              </w:rPr>
              <w:t xml:space="preserve">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42AAA1" w14:textId="6036D176"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E3CB5" w14:textId="2A5D43E1"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6828E3" w14:textId="1559F26F"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67298F" w14:textId="0753212B" w:rsidR="307D2191" w:rsidRDefault="0B7EEE87" w:rsidP="307D2191">
            <w:pPr>
              <w:spacing w:after="0"/>
            </w:pPr>
            <w:r w:rsidRPr="2B52AA01">
              <w:rPr>
                <w:rFonts w:ascii="Times New Roman" w:eastAsia="Times New Roman" w:hAnsi="Times New Roman" w:cs="Times New Roman"/>
                <w:sz w:val="20"/>
                <w:szCs w:val="20"/>
              </w:rPr>
              <w:t>Savarankiškas, savarankiškas darbas (referato ruošimas ir pristatymas, prezentacija</w:t>
            </w:r>
            <w:r w:rsidR="307D2191" w:rsidRPr="2B52AA01">
              <w:rPr>
                <w:rFonts w:ascii="Times New Roman" w:eastAsia="Times New Roman" w:hAnsi="Times New Roman" w:cs="Times New Roman"/>
                <w:sz w:val="20"/>
                <w:szCs w:val="20"/>
              </w:rPr>
              <w:t>) – 35%.</w:t>
            </w:r>
          </w:p>
          <w:p w14:paraId="5647DF9C" w14:textId="23717393" w:rsidR="307D2191" w:rsidRDefault="00733386" w:rsidP="307D2191">
            <w:pPr>
              <w:spacing w:after="0"/>
            </w:pPr>
            <w:r>
              <w:rPr>
                <w:rFonts w:ascii="Times New Roman" w:eastAsia="Times New Roman" w:hAnsi="Times New Roman" w:cs="Times New Roman"/>
                <w:sz w:val="20"/>
                <w:szCs w:val="20"/>
              </w:rPr>
              <w:t>Koliokviumas</w:t>
            </w:r>
            <w:r w:rsidR="307D2191" w:rsidRPr="2B52AA01">
              <w:rPr>
                <w:rFonts w:ascii="Times New Roman" w:eastAsia="Times New Roman" w:hAnsi="Times New Roman" w:cs="Times New Roman"/>
                <w:sz w:val="20"/>
                <w:szCs w:val="20"/>
              </w:rPr>
              <w:t xml:space="preserve"> – 25%.</w:t>
            </w:r>
          </w:p>
          <w:p w14:paraId="3E1A7EB3" w14:textId="569A5119" w:rsidR="307D2191" w:rsidRDefault="307D2191" w:rsidP="307D2191">
            <w:pPr>
              <w:spacing w:after="0"/>
            </w:pPr>
            <w:r w:rsidRPr="2B52AA01">
              <w:rPr>
                <w:rFonts w:ascii="Times New Roman" w:eastAsia="Times New Roman" w:hAnsi="Times New Roman" w:cs="Times New Roman"/>
                <w:sz w:val="20"/>
                <w:szCs w:val="20"/>
              </w:rPr>
              <w:t>E</w:t>
            </w:r>
            <w:r w:rsidR="457BE0E6" w:rsidRPr="2B52AA01">
              <w:rPr>
                <w:rFonts w:ascii="Times New Roman" w:eastAsia="Times New Roman" w:hAnsi="Times New Roman" w:cs="Times New Roman"/>
                <w:sz w:val="20"/>
                <w:szCs w:val="20"/>
              </w:rPr>
              <w:t>gzaminas</w:t>
            </w:r>
            <w:r w:rsidRPr="2B52AA01">
              <w:rPr>
                <w:rFonts w:ascii="Times New Roman" w:eastAsia="Times New Roman" w:hAnsi="Times New Roman" w:cs="Times New Roman"/>
                <w:sz w:val="20"/>
                <w:szCs w:val="20"/>
              </w:rPr>
              <w:t xml:space="preserve"> – 40%.</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284593" w14:textId="66624A56" w:rsidR="307D2191" w:rsidRDefault="79D43E09" w:rsidP="2B52AA01">
            <w:pPr>
              <w:spacing w:after="0"/>
              <w:rPr>
                <w:rFonts w:ascii="Times New Roman" w:eastAsia="Times New Roman" w:hAnsi="Times New Roman" w:cs="Times New Roman"/>
                <w:sz w:val="20"/>
                <w:szCs w:val="20"/>
              </w:rPr>
            </w:pPr>
            <w:r w:rsidRPr="2B52AA01">
              <w:rPr>
                <w:rFonts w:ascii="Times New Roman" w:eastAsia="Times New Roman" w:hAnsi="Times New Roman" w:cs="Times New Roman"/>
                <w:sz w:val="20"/>
                <w:szCs w:val="20"/>
              </w:rPr>
              <w:t>Doc. dr.</w:t>
            </w:r>
            <w:r w:rsidR="307D2191" w:rsidRPr="2B52AA01">
              <w:rPr>
                <w:rFonts w:ascii="Times New Roman" w:eastAsia="Times New Roman" w:hAnsi="Times New Roman" w:cs="Times New Roman"/>
                <w:sz w:val="20"/>
                <w:szCs w:val="20"/>
              </w:rPr>
              <w:t xml:space="preserve"> Ilona Vaguseviciene</w:t>
            </w:r>
          </w:p>
        </w:tc>
      </w:tr>
      <w:tr w:rsidR="307D2191" w14:paraId="4DD6DE3A"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416598BF" w14:textId="3D07B38B" w:rsidR="307D2191" w:rsidRDefault="307D2191" w:rsidP="001D61F0">
            <w:pPr>
              <w:spacing w:after="0"/>
              <w:rPr>
                <w:rFonts w:ascii="Times New Roman" w:eastAsia="Times New Roman" w:hAnsi="Times New Roman" w:cs="Times New Roman"/>
                <w:sz w:val="20"/>
                <w:szCs w:val="20"/>
                <w:lang w:val="en-US"/>
              </w:rPr>
            </w:pPr>
            <w:r w:rsidRPr="307D2191">
              <w:rPr>
                <w:rFonts w:ascii="Times New Roman" w:eastAsia="Times New Roman" w:hAnsi="Times New Roman" w:cs="Times New Roman"/>
                <w:sz w:val="20"/>
                <w:szCs w:val="20"/>
              </w:rPr>
              <w:t xml:space="preserve">AGR5005 </w:t>
            </w:r>
            <w:r w:rsidRPr="307D2191">
              <w:rPr>
                <w:rFonts w:ascii="Times New Roman" w:eastAsia="Times New Roman" w:hAnsi="Times New Roman" w:cs="Times New Roman"/>
                <w:sz w:val="24"/>
                <w:szCs w:val="24"/>
              </w:rPr>
              <w:t>Mokslinio tyrimo planavimas ir analizė</w:t>
            </w:r>
            <w:r w:rsidRPr="307D2191">
              <w:rPr>
                <w:rFonts w:ascii="Times New Roman" w:eastAsia="Times New Roman" w:hAnsi="Times New Roman" w:cs="Times New Roman"/>
                <w:sz w:val="20"/>
                <w:szCs w:val="20"/>
              </w:rPr>
              <w:t xml:space="preserve">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756EF6" w14:textId="71758B7E"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BA502F" w14:textId="2C61FE29"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D33AE" w14:textId="1902A979"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E1A52E" w14:textId="52E18D1E" w:rsidR="307D2191" w:rsidRDefault="307D2191" w:rsidP="307D2191">
            <w:pPr>
              <w:spacing w:after="0"/>
            </w:pPr>
            <w:r w:rsidRPr="2B52AA01">
              <w:rPr>
                <w:rFonts w:ascii="Times New Roman" w:eastAsia="Times New Roman" w:hAnsi="Times New Roman" w:cs="Times New Roman"/>
                <w:sz w:val="20"/>
                <w:szCs w:val="20"/>
              </w:rPr>
              <w:t>I</w:t>
            </w:r>
            <w:r w:rsidR="7878DC56" w:rsidRPr="2B52AA01">
              <w:rPr>
                <w:rFonts w:ascii="Times New Roman" w:eastAsia="Times New Roman" w:hAnsi="Times New Roman" w:cs="Times New Roman"/>
                <w:sz w:val="20"/>
                <w:szCs w:val="20"/>
              </w:rPr>
              <w:t>ndividuali užduotis (parengimas, pristatymas, tyrimo metodų apžvalga</w:t>
            </w:r>
            <w:r w:rsidRPr="2B52AA01">
              <w:rPr>
                <w:rFonts w:ascii="Times New Roman" w:eastAsia="Times New Roman" w:hAnsi="Times New Roman" w:cs="Times New Roman"/>
                <w:sz w:val="20"/>
                <w:szCs w:val="20"/>
              </w:rPr>
              <w:t>) – 15 %.</w:t>
            </w:r>
          </w:p>
          <w:p w14:paraId="3E6E4BB1" w14:textId="531573D8" w:rsidR="307D2191" w:rsidRDefault="307D2191" w:rsidP="2B52AA01">
            <w:pPr>
              <w:spacing w:after="0"/>
              <w:rPr>
                <w:rFonts w:ascii="Times New Roman" w:eastAsia="Times New Roman" w:hAnsi="Times New Roman" w:cs="Times New Roman"/>
                <w:sz w:val="20"/>
                <w:szCs w:val="20"/>
              </w:rPr>
            </w:pPr>
            <w:r w:rsidRPr="2B52AA01">
              <w:rPr>
                <w:rFonts w:ascii="Times New Roman" w:eastAsia="Times New Roman" w:hAnsi="Times New Roman" w:cs="Times New Roman"/>
                <w:sz w:val="20"/>
                <w:szCs w:val="20"/>
              </w:rPr>
              <w:t>P</w:t>
            </w:r>
            <w:r w:rsidR="76FC4512" w:rsidRPr="2B52AA01">
              <w:rPr>
                <w:rFonts w:ascii="Times New Roman" w:eastAsia="Times New Roman" w:hAnsi="Times New Roman" w:cs="Times New Roman"/>
                <w:sz w:val="20"/>
                <w:szCs w:val="20"/>
              </w:rPr>
              <w:t>raktinis darbas</w:t>
            </w:r>
            <w:r w:rsidRPr="2B52AA01">
              <w:rPr>
                <w:rFonts w:ascii="Times New Roman" w:eastAsia="Times New Roman" w:hAnsi="Times New Roman" w:cs="Times New Roman"/>
                <w:sz w:val="20"/>
                <w:szCs w:val="20"/>
              </w:rPr>
              <w:t xml:space="preserve"> – 25 %.</w:t>
            </w:r>
          </w:p>
          <w:p w14:paraId="395C1533" w14:textId="02007F4D" w:rsidR="307D2191" w:rsidRDefault="00733386" w:rsidP="307D2191">
            <w:pPr>
              <w:spacing w:after="0"/>
            </w:pPr>
            <w:r>
              <w:rPr>
                <w:rFonts w:ascii="Times New Roman" w:eastAsia="Times New Roman" w:hAnsi="Times New Roman" w:cs="Times New Roman"/>
                <w:sz w:val="20"/>
                <w:szCs w:val="20"/>
              </w:rPr>
              <w:t>Koliokviumas</w:t>
            </w:r>
            <w:r w:rsidR="307D2191" w:rsidRPr="2B52AA01">
              <w:rPr>
                <w:rFonts w:ascii="Times New Roman" w:eastAsia="Times New Roman" w:hAnsi="Times New Roman" w:cs="Times New Roman"/>
                <w:sz w:val="20"/>
                <w:szCs w:val="20"/>
              </w:rPr>
              <w:t xml:space="preserve"> – 20 %.</w:t>
            </w:r>
          </w:p>
          <w:p w14:paraId="1F3307F0" w14:textId="3F43AC1F" w:rsidR="307D2191" w:rsidRDefault="307D2191" w:rsidP="307D2191">
            <w:pPr>
              <w:spacing w:after="0"/>
            </w:pPr>
            <w:r w:rsidRPr="2B52AA01">
              <w:rPr>
                <w:rFonts w:ascii="Times New Roman" w:eastAsia="Times New Roman" w:hAnsi="Times New Roman" w:cs="Times New Roman"/>
                <w:sz w:val="20"/>
                <w:szCs w:val="20"/>
              </w:rPr>
              <w:t>E</w:t>
            </w:r>
            <w:r w:rsidR="1DD67380" w:rsidRPr="2B52AA01">
              <w:rPr>
                <w:rFonts w:ascii="Times New Roman" w:eastAsia="Times New Roman" w:hAnsi="Times New Roman" w:cs="Times New Roman"/>
                <w:sz w:val="20"/>
                <w:szCs w:val="20"/>
              </w:rPr>
              <w:t>gzaminas</w:t>
            </w:r>
            <w:r w:rsidRPr="2B52AA01">
              <w:rPr>
                <w:rFonts w:ascii="Times New Roman" w:eastAsia="Times New Roman" w:hAnsi="Times New Roman" w:cs="Times New Roman"/>
                <w:sz w:val="20"/>
                <w:szCs w:val="20"/>
              </w:rPr>
              <w:t xml:space="preserve"> – 40 %.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62F9AA" w14:textId="612F6CD5" w:rsidR="307D2191" w:rsidRDefault="3E85AC2F" w:rsidP="2B52AA01">
            <w:pPr>
              <w:spacing w:after="0"/>
              <w:rPr>
                <w:rFonts w:ascii="Times New Roman" w:eastAsia="Times New Roman" w:hAnsi="Times New Roman" w:cs="Times New Roman"/>
                <w:sz w:val="20"/>
                <w:szCs w:val="20"/>
              </w:rPr>
            </w:pPr>
            <w:r w:rsidRPr="2B52AA01">
              <w:rPr>
                <w:rFonts w:ascii="Times New Roman" w:eastAsia="Times New Roman" w:hAnsi="Times New Roman" w:cs="Times New Roman"/>
                <w:sz w:val="20"/>
                <w:szCs w:val="20"/>
              </w:rPr>
              <w:t>Doc.</w:t>
            </w:r>
            <w:r w:rsidR="307D2191" w:rsidRPr="2B52AA01">
              <w:rPr>
                <w:rFonts w:ascii="Times New Roman" w:eastAsia="Times New Roman" w:hAnsi="Times New Roman" w:cs="Times New Roman"/>
                <w:sz w:val="20"/>
                <w:szCs w:val="20"/>
              </w:rPr>
              <w:t xml:space="preserve"> dr. Rita Pupalienė</w:t>
            </w:r>
          </w:p>
        </w:tc>
      </w:tr>
      <w:tr w:rsidR="307D2191" w14:paraId="776DECE8"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37B49EE1" w14:textId="178563E5" w:rsidR="307D2191" w:rsidRDefault="307D2191" w:rsidP="307D2191">
            <w:pPr>
              <w:spacing w:after="0"/>
              <w:jc w:val="right"/>
            </w:pPr>
            <w:r w:rsidRPr="307D2191">
              <w:rPr>
                <w:rFonts w:ascii="Times New Roman" w:eastAsia="Times New Roman" w:hAnsi="Times New Roman" w:cs="Times New Roman"/>
                <w:b/>
                <w:bCs/>
                <w:color w:val="000000" w:themeColor="text1"/>
                <w:sz w:val="20"/>
                <w:szCs w:val="20"/>
              </w:rPr>
              <w:t>Iš viso semestre:</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2C7A4B" w14:textId="19D11E07"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18</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35E39B" w14:textId="2FEB8549"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180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EB2B96" w14:textId="3C5E67EA"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300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5A571D" w14:textId="13580B08" w:rsidR="307D2191" w:rsidRDefault="307D2191" w:rsidP="307D2191">
            <w:pPr>
              <w:spacing w:after="0"/>
            </w:pPr>
            <w:r w:rsidRPr="307D2191">
              <w:rPr>
                <w:rFonts w:ascii="Times New Roman" w:eastAsia="Times New Roman" w:hAnsi="Times New Roman" w:cs="Times New Roman"/>
                <w:sz w:val="20"/>
                <w:szCs w:val="20"/>
              </w:rPr>
              <w:t xml:space="preserve">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0CBD03" w14:textId="493DBD4C" w:rsidR="307D2191" w:rsidRDefault="307D2191" w:rsidP="307D2191">
            <w:pPr>
              <w:spacing w:after="0"/>
            </w:pPr>
            <w:r w:rsidRPr="307D2191">
              <w:rPr>
                <w:rFonts w:ascii="Times New Roman" w:eastAsia="Times New Roman" w:hAnsi="Times New Roman" w:cs="Times New Roman"/>
                <w:sz w:val="20"/>
                <w:szCs w:val="20"/>
              </w:rPr>
              <w:t xml:space="preserve"> </w:t>
            </w:r>
          </w:p>
        </w:tc>
      </w:tr>
      <w:tr w:rsidR="307D2191" w14:paraId="023EB372"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1CDE586D" w14:textId="2EF9527F" w:rsidR="307D2191" w:rsidRDefault="307D2191" w:rsidP="307D2191">
            <w:pPr>
              <w:spacing w:after="0"/>
              <w:jc w:val="center"/>
            </w:pPr>
            <w:r w:rsidRPr="307D2191">
              <w:rPr>
                <w:rFonts w:ascii="Times New Roman" w:eastAsia="Times New Roman" w:hAnsi="Times New Roman" w:cs="Times New Roman"/>
                <w:b/>
                <w:bCs/>
                <w:sz w:val="20"/>
                <w:szCs w:val="20"/>
              </w:rPr>
              <w:t>IV semestras</w:t>
            </w:r>
          </w:p>
        </w:tc>
      </w:tr>
      <w:tr w:rsidR="307D2191" w14:paraId="1150DAC8"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vAlign w:val="center"/>
          </w:tcPr>
          <w:p w14:paraId="1905B4EC" w14:textId="12CAF0B2"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Privalomas tarpkryptinis studijų dalykas</w:t>
            </w:r>
          </w:p>
        </w:tc>
      </w:tr>
      <w:tr w:rsidR="307D2191" w14:paraId="7A555AD2" w14:textId="77777777" w:rsidTr="36826032">
        <w:trPr>
          <w:trHeight w:val="225"/>
        </w:trPr>
        <w:tc>
          <w:tcPr>
            <w:tcW w:w="4984"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44B7B166" w14:textId="2A512254" w:rsidR="307D2191" w:rsidRDefault="307D2191" w:rsidP="00327515">
            <w:pPr>
              <w:spacing w:after="0"/>
              <w:rPr>
                <w:rFonts w:ascii="Times New Roman" w:eastAsia="Times New Roman" w:hAnsi="Times New Roman" w:cs="Times New Roman"/>
                <w:sz w:val="20"/>
                <w:szCs w:val="20"/>
              </w:rPr>
            </w:pPr>
            <w:r w:rsidRPr="307D2191">
              <w:rPr>
                <w:rFonts w:ascii="Times New Roman" w:eastAsia="Times New Roman" w:hAnsi="Times New Roman" w:cs="Times New Roman"/>
                <w:sz w:val="20"/>
                <w:szCs w:val="20"/>
              </w:rPr>
              <w:t xml:space="preserve">AGE5002 Biologinės įvairovės apsauga </w:t>
            </w: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36A6DE9C" w14:textId="0369ADCC"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68667C73" w14:textId="68E8A910"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32E0B0C0" w14:textId="24F800C9"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20D10767" w14:textId="3D96C826" w:rsidR="307D2191" w:rsidRDefault="00733386" w:rsidP="307D2191">
            <w:pPr>
              <w:spacing w:after="0"/>
            </w:pPr>
            <w:r>
              <w:rPr>
                <w:rFonts w:ascii="Times New Roman" w:eastAsia="Times New Roman" w:hAnsi="Times New Roman" w:cs="Times New Roman"/>
                <w:sz w:val="20"/>
                <w:szCs w:val="20"/>
                <w:lang w:val="en-US"/>
              </w:rPr>
              <w:t>Koliokviumas</w:t>
            </w:r>
            <w:r w:rsidR="307D2191" w:rsidRPr="2B52AA01">
              <w:rPr>
                <w:rFonts w:ascii="Times New Roman" w:eastAsia="Times New Roman" w:hAnsi="Times New Roman" w:cs="Times New Roman"/>
                <w:sz w:val="20"/>
                <w:szCs w:val="20"/>
                <w:lang w:val="en-US"/>
              </w:rPr>
              <w:t xml:space="preserve"> – 30%, In</w:t>
            </w:r>
            <w:r w:rsidR="41C6D755" w:rsidRPr="2B52AA01">
              <w:rPr>
                <w:rFonts w:ascii="Times New Roman" w:eastAsia="Times New Roman" w:hAnsi="Times New Roman" w:cs="Times New Roman"/>
                <w:sz w:val="20"/>
                <w:szCs w:val="20"/>
                <w:lang w:val="en-US"/>
              </w:rPr>
              <w:t>dividuali užduotis</w:t>
            </w:r>
            <w:r w:rsidR="307D2191" w:rsidRPr="2B52AA01">
              <w:rPr>
                <w:rFonts w:ascii="Times New Roman" w:eastAsia="Times New Roman" w:hAnsi="Times New Roman" w:cs="Times New Roman"/>
                <w:sz w:val="20"/>
                <w:szCs w:val="20"/>
                <w:lang w:val="en-US"/>
              </w:rPr>
              <w:t xml:space="preserve"> – 40%, E</w:t>
            </w:r>
            <w:r w:rsidR="37A8C3A4" w:rsidRPr="2B52AA01">
              <w:rPr>
                <w:rFonts w:ascii="Times New Roman" w:eastAsia="Times New Roman" w:hAnsi="Times New Roman" w:cs="Times New Roman"/>
                <w:sz w:val="20"/>
                <w:szCs w:val="20"/>
                <w:lang w:val="en-US"/>
              </w:rPr>
              <w:t>gzaminas</w:t>
            </w:r>
            <w:r w:rsidR="307D2191" w:rsidRPr="2B52AA01">
              <w:rPr>
                <w:rFonts w:ascii="Times New Roman" w:eastAsia="Times New Roman" w:hAnsi="Times New Roman" w:cs="Times New Roman"/>
                <w:sz w:val="20"/>
                <w:szCs w:val="20"/>
                <w:lang w:val="en-US"/>
              </w:rPr>
              <w:t xml:space="preserve"> – 30%.</w:t>
            </w:r>
          </w:p>
        </w:tc>
        <w:tc>
          <w:tcPr>
            <w:tcW w:w="2142"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30C1F499" w14:textId="5F783772" w:rsidR="307D2191" w:rsidRDefault="307D2191" w:rsidP="307D2191">
            <w:pPr>
              <w:spacing w:after="0"/>
            </w:pPr>
            <w:r w:rsidRPr="2B52AA01">
              <w:rPr>
                <w:rFonts w:ascii="Times New Roman" w:eastAsia="Times New Roman" w:hAnsi="Times New Roman" w:cs="Times New Roman"/>
                <w:sz w:val="20"/>
                <w:szCs w:val="20"/>
              </w:rPr>
              <w:t>Le</w:t>
            </w:r>
            <w:r w:rsidR="760DA325" w:rsidRPr="2B52AA01">
              <w:rPr>
                <w:rFonts w:ascii="Times New Roman" w:eastAsia="Times New Roman" w:hAnsi="Times New Roman" w:cs="Times New Roman"/>
                <w:sz w:val="20"/>
                <w:szCs w:val="20"/>
              </w:rPr>
              <w:t>k</w:t>
            </w:r>
            <w:r w:rsidRPr="2B52AA01">
              <w:rPr>
                <w:rFonts w:ascii="Times New Roman" w:eastAsia="Times New Roman" w:hAnsi="Times New Roman" w:cs="Times New Roman"/>
                <w:sz w:val="20"/>
                <w:szCs w:val="20"/>
              </w:rPr>
              <w:t>t. dr. Ž. Preikša</w:t>
            </w:r>
          </w:p>
        </w:tc>
      </w:tr>
      <w:tr w:rsidR="307D2191" w14:paraId="5291DA73"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BB8E9DB" w14:textId="46F94EE3"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Privalomas kitų krypčių studijų dalykas</w:t>
            </w:r>
          </w:p>
        </w:tc>
      </w:tr>
      <w:tr w:rsidR="307D2191" w14:paraId="09B7D4C0" w14:textId="77777777" w:rsidTr="36826032">
        <w:trPr>
          <w:trHeight w:val="225"/>
        </w:trPr>
        <w:tc>
          <w:tcPr>
            <w:tcW w:w="4984" w:type="dxa"/>
            <w:tcBorders>
              <w:top w:val="single" w:sz="8" w:space="0" w:color="auto"/>
              <w:left w:val="single" w:sz="8" w:space="0" w:color="auto"/>
              <w:bottom w:val="single" w:sz="8" w:space="0" w:color="auto"/>
              <w:right w:val="nil"/>
            </w:tcBorders>
            <w:tcMar>
              <w:left w:w="108" w:type="dxa"/>
              <w:right w:w="108" w:type="dxa"/>
            </w:tcMar>
          </w:tcPr>
          <w:p w14:paraId="474E7DDE" w14:textId="4C04DE05" w:rsidR="307D2191" w:rsidRDefault="307D2191" w:rsidP="00327515">
            <w:pPr>
              <w:spacing w:after="0"/>
            </w:pPr>
            <w:r w:rsidRPr="2B52AA01">
              <w:rPr>
                <w:rFonts w:ascii="Times New Roman" w:eastAsia="Times New Roman" w:hAnsi="Times New Roman" w:cs="Times New Roman"/>
                <w:sz w:val="20"/>
                <w:szCs w:val="20"/>
              </w:rPr>
              <w:t xml:space="preserve">AGE6013 Dirvožemio ištekliai ir GIS </w:t>
            </w:r>
            <w:r w:rsidRPr="307D2191">
              <w:rPr>
                <w:rFonts w:ascii="Times New Roman" w:eastAsia="Times New Roman" w:hAnsi="Times New Roman" w:cs="Times New Roman"/>
                <w:i/>
                <w:iCs/>
                <w:sz w:val="20"/>
                <w:szCs w:val="20"/>
              </w:rPr>
              <w:t xml:space="preserve"> </w:t>
            </w: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631D4151" w14:textId="14C936AB"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65ECE641" w14:textId="401CCFF2"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7B103F07" w14:textId="52D8F1B4"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0DA1C744" w14:textId="179D4676" w:rsidR="307D2191" w:rsidRDefault="00733386" w:rsidP="2B52AA01">
            <w:pPr>
              <w:spacing w:after="0"/>
            </w:pPr>
            <w:r>
              <w:rPr>
                <w:rFonts w:ascii="Times New Roman" w:eastAsia="Times New Roman" w:hAnsi="Times New Roman" w:cs="Times New Roman"/>
                <w:sz w:val="20"/>
                <w:szCs w:val="20"/>
                <w:lang w:val="en-US"/>
              </w:rPr>
              <w:t>Koliokviumas</w:t>
            </w:r>
            <w:r w:rsidR="08D03256" w:rsidRPr="2B52AA01">
              <w:rPr>
                <w:rFonts w:ascii="Times New Roman" w:eastAsia="Times New Roman" w:hAnsi="Times New Roman" w:cs="Times New Roman"/>
                <w:sz w:val="20"/>
                <w:szCs w:val="20"/>
                <w:lang w:val="en-US"/>
              </w:rPr>
              <w:t xml:space="preserve"> – 30%, Individuali užduotis – 30%, Egzaminas – 40%</w:t>
            </w:r>
          </w:p>
        </w:tc>
        <w:tc>
          <w:tcPr>
            <w:tcW w:w="2142" w:type="dxa"/>
            <w:tcBorders>
              <w:top w:val="nil"/>
              <w:left w:val="single" w:sz="8" w:space="0" w:color="auto"/>
              <w:bottom w:val="single" w:sz="8" w:space="0" w:color="auto"/>
              <w:right w:val="single" w:sz="8" w:space="0" w:color="auto"/>
            </w:tcBorders>
            <w:tcMar>
              <w:left w:w="108" w:type="dxa"/>
              <w:right w:w="108" w:type="dxa"/>
            </w:tcMar>
            <w:vAlign w:val="center"/>
          </w:tcPr>
          <w:p w14:paraId="3864D6D1" w14:textId="33BB25FF" w:rsidR="307D2191" w:rsidRDefault="307D2191" w:rsidP="307D2191">
            <w:pPr>
              <w:spacing w:after="0"/>
            </w:pPr>
            <w:r w:rsidRPr="307D2191">
              <w:rPr>
                <w:rFonts w:ascii="Times New Roman" w:eastAsia="Times New Roman" w:hAnsi="Times New Roman" w:cs="Times New Roman"/>
                <w:sz w:val="20"/>
                <w:szCs w:val="20"/>
              </w:rPr>
              <w:t>Prof. dr. Gintautas Mozgeris</w:t>
            </w:r>
          </w:p>
          <w:p w14:paraId="637F5537" w14:textId="404864DC" w:rsidR="307D2191" w:rsidRDefault="677C5376" w:rsidP="307D2191">
            <w:pPr>
              <w:spacing w:after="0"/>
              <w:rPr>
                <w:rFonts w:ascii="Times New Roman" w:eastAsia="Times New Roman" w:hAnsi="Times New Roman" w:cs="Times New Roman"/>
                <w:sz w:val="20"/>
                <w:szCs w:val="20"/>
              </w:rPr>
            </w:pPr>
            <w:r w:rsidRPr="03FDACC5">
              <w:rPr>
                <w:rFonts w:ascii="Times New Roman" w:eastAsia="Times New Roman" w:hAnsi="Times New Roman" w:cs="Times New Roman"/>
                <w:sz w:val="20"/>
                <w:szCs w:val="20"/>
              </w:rPr>
              <w:t>Doc.</w:t>
            </w:r>
            <w:r w:rsidR="307D2191" w:rsidRPr="307D2191">
              <w:rPr>
                <w:rFonts w:ascii="Times New Roman" w:eastAsia="Times New Roman" w:hAnsi="Times New Roman" w:cs="Times New Roman"/>
                <w:sz w:val="20"/>
                <w:szCs w:val="20"/>
              </w:rPr>
              <w:t xml:space="preserve"> dr. Rimantas Vaisvalavičius</w:t>
            </w:r>
          </w:p>
        </w:tc>
      </w:tr>
      <w:tr w:rsidR="307D2191" w14:paraId="70216EFA"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F947F5" w14:textId="4220A970"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lastRenderedPageBreak/>
              <w:t>Pasirenkami  studijų dalykai – pasirinkti 1 dalyką (iš viso 6 ECTS):</w:t>
            </w:r>
          </w:p>
        </w:tc>
      </w:tr>
      <w:tr w:rsidR="307D2191" w14:paraId="16F536DF"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7FC86C13" w14:textId="2B94094E"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Tarpkryptiniai studijų dalykai</w:t>
            </w:r>
          </w:p>
        </w:tc>
      </w:tr>
      <w:tr w:rsidR="307D2191" w14:paraId="26979C81"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0DE6FE99" w14:textId="771A855F" w:rsidR="307D2191" w:rsidRDefault="307D2191" w:rsidP="00327515">
            <w:pPr>
              <w:spacing w:after="0"/>
              <w:rPr>
                <w:rFonts w:ascii="Times New Roman" w:eastAsia="Times New Roman" w:hAnsi="Times New Roman" w:cs="Times New Roman"/>
                <w:sz w:val="20"/>
                <w:szCs w:val="20"/>
              </w:rPr>
            </w:pPr>
            <w:r w:rsidRPr="307D2191">
              <w:rPr>
                <w:rFonts w:ascii="Times New Roman" w:eastAsia="Times New Roman" w:hAnsi="Times New Roman" w:cs="Times New Roman"/>
                <w:sz w:val="20"/>
                <w:szCs w:val="20"/>
              </w:rPr>
              <w:t xml:space="preserve">AGE6011 Aplinkos apsauga </w:t>
            </w: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6CF4F060" w14:textId="639374AD"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4F6E036F" w14:textId="6F3C1575"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27E6504E" w14:textId="74C472C0"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6B1BFFED" w14:textId="66156B5B" w:rsidR="307D2191" w:rsidRDefault="307D2191"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sz w:val="20"/>
                <w:szCs w:val="20"/>
              </w:rPr>
              <w:t>I</w:t>
            </w:r>
            <w:r w:rsidR="06B0D900" w:rsidRPr="03FDACC5">
              <w:rPr>
                <w:rFonts w:ascii="Times New Roman" w:eastAsia="Times New Roman" w:hAnsi="Times New Roman" w:cs="Times New Roman"/>
                <w:sz w:val="20"/>
                <w:szCs w:val="20"/>
              </w:rPr>
              <w:t>Individualus darbas</w:t>
            </w:r>
            <w:r w:rsidRPr="03FDACC5">
              <w:rPr>
                <w:rFonts w:ascii="Times New Roman" w:eastAsia="Times New Roman" w:hAnsi="Times New Roman" w:cs="Times New Roman"/>
                <w:sz w:val="20"/>
                <w:szCs w:val="20"/>
              </w:rPr>
              <w:t xml:space="preserve"> - </w:t>
            </w:r>
            <w:r w:rsidRPr="03FDACC5">
              <w:rPr>
                <w:rFonts w:ascii="Times New Roman" w:eastAsia="Times New Roman" w:hAnsi="Times New Roman" w:cs="Times New Roman"/>
                <w:b/>
                <w:bCs/>
                <w:sz w:val="20"/>
                <w:szCs w:val="20"/>
              </w:rPr>
              <w:t>15%</w:t>
            </w:r>
            <w:r w:rsidRPr="03FDACC5">
              <w:rPr>
                <w:rFonts w:ascii="Times New Roman" w:eastAsia="Times New Roman" w:hAnsi="Times New Roman" w:cs="Times New Roman"/>
                <w:sz w:val="20"/>
                <w:szCs w:val="20"/>
              </w:rPr>
              <w:t>.</w:t>
            </w:r>
          </w:p>
          <w:p w14:paraId="575315CF" w14:textId="583898E2" w:rsidR="307D2191" w:rsidRDefault="00733386"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Pr>
                <w:rFonts w:ascii="Times New Roman" w:eastAsia="Times New Roman" w:hAnsi="Times New Roman" w:cs="Times New Roman"/>
                <w:sz w:val="20"/>
                <w:szCs w:val="20"/>
              </w:rPr>
              <w:t>Koliokviumas</w:t>
            </w:r>
            <w:r w:rsidR="307D2191" w:rsidRPr="307D2191">
              <w:rPr>
                <w:rFonts w:ascii="Times New Roman" w:eastAsia="Times New Roman" w:hAnsi="Times New Roman" w:cs="Times New Roman"/>
                <w:sz w:val="20"/>
                <w:szCs w:val="20"/>
              </w:rPr>
              <w:t xml:space="preserve">- </w:t>
            </w:r>
            <w:r w:rsidR="307D2191" w:rsidRPr="307D2191">
              <w:rPr>
                <w:rFonts w:ascii="Times New Roman" w:eastAsia="Times New Roman" w:hAnsi="Times New Roman" w:cs="Times New Roman"/>
                <w:b/>
                <w:bCs/>
                <w:sz w:val="20"/>
                <w:szCs w:val="20"/>
              </w:rPr>
              <w:t>15%.</w:t>
            </w:r>
          </w:p>
          <w:p w14:paraId="3EDD3ABF" w14:textId="3DDFD4B9" w:rsidR="307D2191" w:rsidRDefault="06A99B27"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sz w:val="20"/>
                <w:szCs w:val="20"/>
              </w:rPr>
              <w:t xml:space="preserve">Dalyvavimas diskusijose, aktyvumas forume </w:t>
            </w:r>
            <w:r w:rsidR="307D2191" w:rsidRPr="03FDACC5">
              <w:rPr>
                <w:rFonts w:ascii="Times New Roman" w:eastAsia="Times New Roman" w:hAnsi="Times New Roman" w:cs="Times New Roman"/>
                <w:sz w:val="20"/>
                <w:szCs w:val="20"/>
              </w:rPr>
              <w:t xml:space="preserve"> - </w:t>
            </w:r>
            <w:r w:rsidR="307D2191" w:rsidRPr="03FDACC5">
              <w:rPr>
                <w:rFonts w:ascii="Times New Roman" w:eastAsia="Times New Roman" w:hAnsi="Times New Roman" w:cs="Times New Roman"/>
                <w:b/>
                <w:bCs/>
                <w:sz w:val="20"/>
                <w:szCs w:val="20"/>
              </w:rPr>
              <w:t>20</w:t>
            </w:r>
            <w:r w:rsidR="307D2191" w:rsidRPr="03FDACC5">
              <w:rPr>
                <w:rFonts w:ascii="Times New Roman" w:eastAsia="Times New Roman" w:hAnsi="Times New Roman" w:cs="Times New Roman"/>
                <w:sz w:val="20"/>
                <w:szCs w:val="20"/>
              </w:rPr>
              <w:t>%</w:t>
            </w:r>
          </w:p>
          <w:p w14:paraId="399B8781" w14:textId="525F32F9" w:rsidR="307D2191" w:rsidRDefault="307D2191"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sz w:val="20"/>
                <w:szCs w:val="20"/>
              </w:rPr>
              <w:t>E</w:t>
            </w:r>
            <w:r w:rsidR="4A8AB157" w:rsidRPr="03FDACC5">
              <w:rPr>
                <w:rFonts w:ascii="Times New Roman" w:eastAsia="Times New Roman" w:hAnsi="Times New Roman" w:cs="Times New Roman"/>
                <w:sz w:val="20"/>
                <w:szCs w:val="20"/>
              </w:rPr>
              <w:t>gzaminas</w:t>
            </w:r>
            <w:r w:rsidRPr="307D2191">
              <w:rPr>
                <w:rFonts w:ascii="Times New Roman" w:eastAsia="Times New Roman" w:hAnsi="Times New Roman" w:cs="Times New Roman"/>
                <w:sz w:val="20"/>
                <w:szCs w:val="20"/>
              </w:rPr>
              <w:t xml:space="preserve">- </w:t>
            </w:r>
            <w:r w:rsidRPr="307D2191">
              <w:rPr>
                <w:rFonts w:ascii="Times New Roman" w:eastAsia="Times New Roman" w:hAnsi="Times New Roman" w:cs="Times New Roman"/>
                <w:b/>
                <w:bCs/>
                <w:sz w:val="20"/>
                <w:szCs w:val="20"/>
              </w:rPr>
              <w:t>50%</w:t>
            </w:r>
          </w:p>
        </w:tc>
        <w:tc>
          <w:tcPr>
            <w:tcW w:w="2142" w:type="dxa"/>
            <w:tcBorders>
              <w:top w:val="nil"/>
              <w:left w:val="single" w:sz="8" w:space="0" w:color="auto"/>
              <w:bottom w:val="single" w:sz="8" w:space="0" w:color="auto"/>
              <w:right w:val="single" w:sz="8" w:space="0" w:color="auto"/>
            </w:tcBorders>
            <w:tcMar>
              <w:left w:w="108" w:type="dxa"/>
              <w:right w:w="108" w:type="dxa"/>
            </w:tcMar>
            <w:vAlign w:val="center"/>
          </w:tcPr>
          <w:p w14:paraId="0C50355C" w14:textId="10C568CF" w:rsidR="307D2191" w:rsidRDefault="1B4FB9E5"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sz w:val="20"/>
                <w:szCs w:val="20"/>
              </w:rPr>
              <w:t>Doc. dr.</w:t>
            </w:r>
            <w:r w:rsidR="307D2191" w:rsidRPr="307D2191">
              <w:rPr>
                <w:rFonts w:ascii="Times New Roman" w:eastAsia="Times New Roman" w:hAnsi="Times New Roman" w:cs="Times New Roman"/>
                <w:sz w:val="20"/>
                <w:szCs w:val="20"/>
              </w:rPr>
              <w:t xml:space="preserve"> Daiva Šileikienė</w:t>
            </w:r>
          </w:p>
        </w:tc>
      </w:tr>
      <w:tr w:rsidR="307D2191" w14:paraId="5F073FDF"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77887DBB" w14:textId="50870AA5" w:rsidR="307D2191" w:rsidRDefault="307D2191" w:rsidP="00327515">
            <w:pPr>
              <w:spacing w:after="0"/>
              <w:rPr>
                <w:rFonts w:ascii="Times New Roman" w:eastAsia="Times New Roman" w:hAnsi="Times New Roman" w:cs="Times New Roman"/>
                <w:sz w:val="20"/>
                <w:szCs w:val="20"/>
              </w:rPr>
            </w:pPr>
            <w:r w:rsidRPr="307D2191">
              <w:rPr>
                <w:rFonts w:ascii="Times New Roman" w:eastAsia="Times New Roman" w:hAnsi="Times New Roman" w:cs="Times New Roman"/>
                <w:sz w:val="20"/>
                <w:szCs w:val="20"/>
              </w:rPr>
              <w:t xml:space="preserve">AGE6007 Agroekosistemu modeliavimas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4E39F0" w14:textId="0E222176"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879525" w14:textId="44DE1D4B"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35C8C9" w14:textId="2583EF8C"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tcPr>
          <w:p w14:paraId="7CB1C5B5" w14:textId="5D88A9F7" w:rsidR="307D2191" w:rsidRDefault="4207CC13"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color w:val="000000" w:themeColor="text1"/>
                <w:sz w:val="20"/>
                <w:szCs w:val="20"/>
                <w:lang w:val="en-US"/>
              </w:rPr>
              <w:t>Savarankiškas, darbas (individualus darbas (esė) Nr. 1 - 10%, individualus darbas (skaičiavimai) Nr. 2 - 10%) - 20%. Grupinis ir komandinis darbas (pranešimo parengimas ir pristatymas) - 20%. Koliokviumas – 15 proc. Egzaminas – 45 proc.</w:t>
            </w:r>
            <w:r w:rsidR="307D2191" w:rsidRPr="03FDACC5">
              <w:rPr>
                <w:rFonts w:ascii="Times New Roman" w:eastAsia="Times New Roman" w:hAnsi="Times New Roman" w:cs="Times New Roman"/>
                <w:color w:val="000000" w:themeColor="text1"/>
                <w:sz w:val="20"/>
                <w:szCs w:val="20"/>
                <w:lang w:val="en-US"/>
              </w:rPr>
              <w:t xml:space="preserve">.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tcPr>
          <w:p w14:paraId="55A3BF34" w14:textId="0BA82504" w:rsidR="307D2191" w:rsidRDefault="307D2191"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0"/>
                <w:szCs w:val="20"/>
                <w:lang w:val="en-US"/>
              </w:rPr>
            </w:pPr>
            <w:r w:rsidRPr="307D2191">
              <w:rPr>
                <w:rFonts w:ascii="Times New Roman" w:eastAsia="Times New Roman" w:hAnsi="Times New Roman" w:cs="Times New Roman"/>
                <w:color w:val="000000" w:themeColor="text1"/>
                <w:sz w:val="20"/>
                <w:szCs w:val="20"/>
                <w:lang w:val="en-US"/>
              </w:rPr>
              <w:t xml:space="preserve">Prof. dr. Kęstutis Romaneckas, </w:t>
            </w:r>
            <w:r w:rsidR="4CBA6B8D" w:rsidRPr="03FDACC5">
              <w:rPr>
                <w:rFonts w:ascii="Times New Roman" w:eastAsia="Times New Roman" w:hAnsi="Times New Roman" w:cs="Times New Roman"/>
                <w:color w:val="000000" w:themeColor="text1"/>
                <w:sz w:val="20"/>
                <w:szCs w:val="20"/>
                <w:lang w:val="en-US"/>
              </w:rPr>
              <w:t>doc</w:t>
            </w:r>
            <w:r w:rsidRPr="03FDACC5">
              <w:rPr>
                <w:rFonts w:ascii="Times New Roman" w:eastAsia="Times New Roman" w:hAnsi="Times New Roman" w:cs="Times New Roman"/>
                <w:color w:val="000000" w:themeColor="text1"/>
                <w:sz w:val="20"/>
                <w:szCs w:val="20"/>
                <w:lang w:val="en-US"/>
              </w:rPr>
              <w:t>.</w:t>
            </w:r>
            <w:r w:rsidRPr="307D2191">
              <w:rPr>
                <w:rFonts w:ascii="Times New Roman" w:eastAsia="Times New Roman" w:hAnsi="Times New Roman" w:cs="Times New Roman"/>
                <w:color w:val="000000" w:themeColor="text1"/>
                <w:sz w:val="20"/>
                <w:szCs w:val="20"/>
                <w:lang w:val="en-US"/>
              </w:rPr>
              <w:t xml:space="preserve"> dr. Rita Pupali</w:t>
            </w:r>
          </w:p>
        </w:tc>
      </w:tr>
      <w:tr w:rsidR="307D2191" w14:paraId="45378279"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6E7B6FC3" w14:textId="6DFF1C02" w:rsidR="307D2191" w:rsidRDefault="307D2191" w:rsidP="00327515">
            <w:pPr>
              <w:spacing w:after="0"/>
              <w:rPr>
                <w:rFonts w:ascii="Times New Roman" w:eastAsia="Times New Roman" w:hAnsi="Times New Roman" w:cs="Times New Roman"/>
                <w:sz w:val="20"/>
                <w:szCs w:val="20"/>
              </w:rPr>
            </w:pPr>
            <w:r w:rsidRPr="307D2191">
              <w:rPr>
                <w:rFonts w:ascii="Times New Roman" w:eastAsia="Times New Roman" w:hAnsi="Times New Roman" w:cs="Times New Roman"/>
                <w:sz w:val="20"/>
                <w:szCs w:val="20"/>
              </w:rPr>
              <w:t xml:space="preserve">AGE6009 Augalinių maisto produktu kokybė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243E21" w14:textId="4B5C9C29"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D99577" w14:textId="15D50E31"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54C507" w14:textId="36429208"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36589D" w14:textId="5F0081F6" w:rsidR="307D2191" w:rsidRDefault="307D2191"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sz w:val="20"/>
                <w:szCs w:val="20"/>
                <w:lang w:val="en-US"/>
              </w:rPr>
              <w:t>Seminar</w:t>
            </w:r>
            <w:r w:rsidR="2BB54FAF" w:rsidRPr="03FDACC5">
              <w:rPr>
                <w:rFonts w:ascii="Times New Roman" w:eastAsia="Times New Roman" w:hAnsi="Times New Roman" w:cs="Times New Roman"/>
                <w:sz w:val="20"/>
                <w:szCs w:val="20"/>
                <w:lang w:val="en-US"/>
              </w:rPr>
              <w:t>a</w:t>
            </w:r>
            <w:r w:rsidRPr="03FDACC5">
              <w:rPr>
                <w:rFonts w:ascii="Times New Roman" w:eastAsia="Times New Roman" w:hAnsi="Times New Roman" w:cs="Times New Roman"/>
                <w:sz w:val="20"/>
                <w:szCs w:val="20"/>
                <w:lang w:val="en-US"/>
              </w:rPr>
              <w:t xml:space="preserve">s - 25% </w:t>
            </w:r>
            <w:r w:rsidR="2047CEED" w:rsidRPr="03FDACC5">
              <w:rPr>
                <w:rFonts w:ascii="Times New Roman" w:eastAsia="Times New Roman" w:hAnsi="Times New Roman" w:cs="Times New Roman"/>
                <w:sz w:val="20"/>
                <w:szCs w:val="20"/>
                <w:lang w:val="en-US"/>
              </w:rPr>
              <w:t>Praktinės užduotys</w:t>
            </w:r>
            <w:r w:rsidRPr="03FDACC5">
              <w:rPr>
                <w:rFonts w:ascii="Times New Roman" w:eastAsia="Times New Roman" w:hAnsi="Times New Roman" w:cs="Times New Roman"/>
                <w:sz w:val="20"/>
                <w:szCs w:val="20"/>
                <w:lang w:val="en-US"/>
              </w:rPr>
              <w:t xml:space="preserve"> - 20% </w:t>
            </w:r>
            <w:r w:rsidR="00733386">
              <w:rPr>
                <w:rFonts w:ascii="Times New Roman" w:eastAsia="Times New Roman" w:hAnsi="Times New Roman" w:cs="Times New Roman"/>
                <w:sz w:val="20"/>
                <w:szCs w:val="20"/>
                <w:lang w:val="en-US"/>
              </w:rPr>
              <w:t>Koliokviumas</w:t>
            </w:r>
            <w:r w:rsidRPr="03FDACC5">
              <w:rPr>
                <w:rFonts w:ascii="Times New Roman" w:eastAsia="Times New Roman" w:hAnsi="Times New Roman" w:cs="Times New Roman"/>
                <w:sz w:val="20"/>
                <w:szCs w:val="20"/>
                <w:lang w:val="en-US"/>
              </w:rPr>
              <w:t xml:space="preserve"> - 15 % Egzamin</w:t>
            </w:r>
            <w:r w:rsidR="2383A3FF" w:rsidRPr="03FDACC5">
              <w:rPr>
                <w:rFonts w:ascii="Times New Roman" w:eastAsia="Times New Roman" w:hAnsi="Times New Roman" w:cs="Times New Roman"/>
                <w:sz w:val="20"/>
                <w:szCs w:val="20"/>
                <w:lang w:val="en-US"/>
              </w:rPr>
              <w:t>as</w:t>
            </w:r>
            <w:r w:rsidRPr="03FDACC5">
              <w:rPr>
                <w:rFonts w:ascii="Times New Roman" w:eastAsia="Times New Roman" w:hAnsi="Times New Roman" w:cs="Times New Roman"/>
                <w:sz w:val="20"/>
                <w:szCs w:val="20"/>
                <w:lang w:val="en-US"/>
              </w:rPr>
              <w:t xml:space="preserve"> – 40%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EB082C" w14:textId="5D1C0193" w:rsidR="307D2191" w:rsidRDefault="307D2191" w:rsidP="307D2191">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307D2191">
              <w:rPr>
                <w:rFonts w:ascii="Times New Roman" w:eastAsia="Times New Roman" w:hAnsi="Times New Roman" w:cs="Times New Roman"/>
                <w:sz w:val="20"/>
                <w:szCs w:val="20"/>
              </w:rPr>
              <w:t>Prof. dr. Elvyra Jarienė</w:t>
            </w:r>
          </w:p>
        </w:tc>
      </w:tr>
      <w:tr w:rsidR="307D2191" w14:paraId="18833B06"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685B263C" w14:textId="7CEE4F37" w:rsidR="307D2191" w:rsidRDefault="307D2191" w:rsidP="00327515">
            <w:pPr>
              <w:spacing w:after="0"/>
              <w:jc w:val="both"/>
              <w:rPr>
                <w:rFonts w:ascii="Times New Roman" w:eastAsia="Times New Roman" w:hAnsi="Times New Roman" w:cs="Times New Roman"/>
                <w:sz w:val="20"/>
                <w:szCs w:val="20"/>
              </w:rPr>
            </w:pPr>
            <w:r w:rsidRPr="307D2191">
              <w:rPr>
                <w:rFonts w:ascii="Times New Roman" w:eastAsia="Times New Roman" w:hAnsi="Times New Roman" w:cs="Times New Roman"/>
                <w:sz w:val="20"/>
                <w:szCs w:val="20"/>
              </w:rPr>
              <w:t xml:space="preserve">AGE6012 Dirvožemio fizika ir derlingumas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0AFBE7" w14:textId="02DD2C81"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EAE431" w14:textId="6046675E"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83DCD" w14:textId="3AA10101"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33D6ED" w14:textId="1BF178D6" w:rsidR="307D2191" w:rsidRDefault="02B00F76"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sz w:val="20"/>
                <w:szCs w:val="20"/>
              </w:rPr>
              <w:t>Praktinės užduotys –15%. Seminarai – 15 %. Vidutinis tsiskaitymas – 20%. Egzaminas – 50</w:t>
            </w:r>
            <w:r w:rsidR="307D2191" w:rsidRPr="03FDACC5">
              <w:rPr>
                <w:rFonts w:ascii="Times New Roman" w:eastAsia="Times New Roman" w:hAnsi="Times New Roman" w:cs="Times New Roman"/>
                <w:sz w:val="20"/>
                <w:szCs w:val="20"/>
              </w:rPr>
              <w:t xml:space="preserve">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861AC2" w14:textId="2047555F" w:rsidR="307D2191" w:rsidRDefault="71928DEF"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0"/>
                <w:szCs w:val="20"/>
              </w:rPr>
            </w:pPr>
            <w:r w:rsidRPr="03FDACC5">
              <w:rPr>
                <w:rFonts w:ascii="Times New Roman" w:eastAsia="Times New Roman" w:hAnsi="Times New Roman" w:cs="Times New Roman"/>
                <w:sz w:val="20"/>
                <w:szCs w:val="20"/>
              </w:rPr>
              <w:t>Doc. dr.</w:t>
            </w:r>
            <w:r w:rsidR="307D2191" w:rsidRPr="307D2191">
              <w:rPr>
                <w:rFonts w:ascii="Times New Roman" w:eastAsia="Times New Roman" w:hAnsi="Times New Roman" w:cs="Times New Roman"/>
                <w:sz w:val="20"/>
                <w:szCs w:val="20"/>
              </w:rPr>
              <w:t xml:space="preserve"> R. Vaisvalavičius</w:t>
            </w:r>
          </w:p>
        </w:tc>
      </w:tr>
      <w:tr w:rsidR="307D2191" w14:paraId="1C380E83"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4C913FCD" w14:textId="36313440" w:rsidR="307D2191" w:rsidRDefault="307D2191" w:rsidP="307D2191">
            <w:pPr>
              <w:spacing w:after="0"/>
              <w:jc w:val="both"/>
            </w:pPr>
            <w:r w:rsidRPr="307D2191">
              <w:rPr>
                <w:rFonts w:ascii="Times New Roman" w:eastAsia="Times New Roman" w:hAnsi="Times New Roman" w:cs="Times New Roman"/>
                <w:sz w:val="20"/>
                <w:szCs w:val="20"/>
              </w:rPr>
              <w:t xml:space="preserve">AGE6008 Atsinaujinantys agrariniai ištekliai ir atliekų perdirbimas  </w:t>
            </w:r>
          </w:p>
          <w:p w14:paraId="382C6B96" w14:textId="3976F26B" w:rsidR="307D2191" w:rsidRDefault="307D2191" w:rsidP="307D2191">
            <w:pPr>
              <w:spacing w:after="0"/>
              <w:rPr>
                <w:rFonts w:ascii="Times New Roman" w:eastAsia="Times New Roman" w:hAnsi="Times New Roman" w:cs="Times New Roman"/>
                <w:sz w:val="20"/>
                <w:szCs w:val="20"/>
              </w:rPr>
            </w:pP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F4C56F" w14:textId="419185E4"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64FFED" w14:textId="790089C6"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E8E9F4" w14:textId="07609845"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92E3C5" w14:textId="1E72E9E5" w:rsidR="307D2191" w:rsidRDefault="6E253ECB"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sz w:val="20"/>
                <w:szCs w:val="20"/>
                <w:lang w:val="en-US"/>
              </w:rPr>
              <w:t>Namų darbas1 – 15 %,</w:t>
            </w:r>
          </w:p>
          <w:p w14:paraId="75C2F5C7" w14:textId="54A5629A" w:rsidR="307D2191" w:rsidRDefault="6E253ECB"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sz w:val="20"/>
                <w:szCs w:val="20"/>
                <w:lang w:val="en-US"/>
              </w:rPr>
              <w:t>Namų darbas 2 – 15 %, Individualus ir komandinis darbas – 15 %,</w:t>
            </w:r>
          </w:p>
          <w:p w14:paraId="0C66BA12" w14:textId="1762D3B7" w:rsidR="307D2191" w:rsidRDefault="00733386"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Koliokviumas</w:t>
            </w:r>
            <w:r w:rsidR="307D2191" w:rsidRPr="03FDACC5">
              <w:rPr>
                <w:rFonts w:ascii="Times New Roman" w:eastAsia="Times New Roman" w:hAnsi="Times New Roman" w:cs="Times New Roman"/>
                <w:sz w:val="20"/>
                <w:szCs w:val="20"/>
                <w:lang w:val="en-US"/>
              </w:rPr>
              <w:t xml:space="preserve"> – 15 %, </w:t>
            </w:r>
            <w:r w:rsidR="6E253ECB" w:rsidRPr="03FDACC5">
              <w:rPr>
                <w:rFonts w:ascii="Times New Roman" w:eastAsia="Times New Roman" w:hAnsi="Times New Roman" w:cs="Times New Roman"/>
                <w:sz w:val="20"/>
                <w:szCs w:val="20"/>
                <w:lang w:val="en-US"/>
              </w:rPr>
              <w:t>Egzaminas</w:t>
            </w:r>
            <w:r w:rsidR="307D2191" w:rsidRPr="03FDACC5">
              <w:rPr>
                <w:rFonts w:ascii="Times New Roman" w:eastAsia="Times New Roman" w:hAnsi="Times New Roman" w:cs="Times New Roman"/>
                <w:sz w:val="20"/>
                <w:szCs w:val="20"/>
                <w:lang w:val="en-US"/>
              </w:rPr>
              <w:t xml:space="preserve"> – 40 %.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E49461" w14:textId="534E41B6" w:rsidR="307D2191" w:rsidRDefault="307D2191"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307D2191">
              <w:rPr>
                <w:rFonts w:ascii="Times New Roman" w:eastAsia="Times New Roman" w:hAnsi="Times New Roman" w:cs="Times New Roman"/>
                <w:sz w:val="20"/>
                <w:szCs w:val="20"/>
                <w:lang w:val="en-GB"/>
              </w:rPr>
              <w:t xml:space="preserve">Prof. </w:t>
            </w:r>
            <w:r w:rsidR="39346DD0" w:rsidRPr="03FDACC5">
              <w:rPr>
                <w:rFonts w:ascii="Times New Roman" w:eastAsia="Times New Roman" w:hAnsi="Times New Roman" w:cs="Times New Roman"/>
                <w:sz w:val="20"/>
                <w:szCs w:val="20"/>
                <w:lang w:val="en-GB"/>
              </w:rPr>
              <w:t>d</w:t>
            </w:r>
            <w:r w:rsidRPr="03FDACC5">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xml:space="preserve">. Zita Kriaučiūnienė, Prof. </w:t>
            </w:r>
            <w:r w:rsidR="2E2D7DB9" w:rsidRPr="03FDACC5">
              <w:rPr>
                <w:rFonts w:ascii="Times New Roman" w:eastAsia="Times New Roman" w:hAnsi="Times New Roman" w:cs="Times New Roman"/>
                <w:sz w:val="20"/>
                <w:szCs w:val="20"/>
                <w:lang w:val="en-GB"/>
              </w:rPr>
              <w:t>d</w:t>
            </w:r>
            <w:r w:rsidRPr="03FDACC5">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Kęstutis Navickas</w:t>
            </w:r>
            <w:r w:rsidRPr="307D2191">
              <w:rPr>
                <w:rFonts w:ascii="Times New Roman" w:eastAsia="Times New Roman" w:hAnsi="Times New Roman" w:cs="Times New Roman"/>
                <w:sz w:val="20"/>
                <w:szCs w:val="20"/>
                <w:lang w:val="en-US"/>
              </w:rPr>
              <w:t xml:space="preserve"> </w:t>
            </w:r>
          </w:p>
        </w:tc>
      </w:tr>
      <w:tr w:rsidR="307D2191" w14:paraId="5BD013BF"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C5F788" w14:textId="65F205C1" w:rsidR="307D2191" w:rsidRDefault="307D2191" w:rsidP="307D2191">
            <w:pPr>
              <w:tabs>
                <w:tab w:val="left" w:pos="0"/>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307D2191">
              <w:rPr>
                <w:rFonts w:ascii="Times New Roman" w:eastAsia="Times New Roman" w:hAnsi="Times New Roman" w:cs="Times New Roman"/>
                <w:b/>
                <w:bCs/>
                <w:i/>
                <w:iCs/>
                <w:color w:val="000000" w:themeColor="text1"/>
                <w:sz w:val="20"/>
                <w:szCs w:val="20"/>
              </w:rPr>
              <w:t xml:space="preserve">Kitų krypčių studijų dalykai </w:t>
            </w:r>
          </w:p>
        </w:tc>
      </w:tr>
      <w:tr w:rsidR="307D2191" w14:paraId="57A63620"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0484A31E" w14:textId="04D4902D" w:rsidR="307D2191" w:rsidRDefault="307D2191" w:rsidP="00327515">
            <w:pPr>
              <w:spacing w:after="0"/>
              <w:jc w:val="both"/>
              <w:rPr>
                <w:rFonts w:ascii="Times New Roman" w:eastAsia="Times New Roman" w:hAnsi="Times New Roman" w:cs="Times New Roman"/>
                <w:sz w:val="20"/>
                <w:szCs w:val="20"/>
              </w:rPr>
            </w:pPr>
            <w:r w:rsidRPr="307D2191">
              <w:rPr>
                <w:rFonts w:ascii="Times New Roman" w:eastAsia="Times New Roman" w:hAnsi="Times New Roman" w:cs="Times New Roman"/>
                <w:sz w:val="20"/>
                <w:szCs w:val="20"/>
              </w:rPr>
              <w:t>AGR5004 Bioekonomika</w:t>
            </w: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24BABD28" w14:textId="4AF9D1E0"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4F15C135" w14:textId="09E7A0E3"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447E6EA9" w14:textId="66CEF296"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4947DF10" w14:textId="7A04CE95" w:rsidR="307D2191" w:rsidRDefault="06B857B7"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0"/>
                <w:szCs w:val="20"/>
                <w:lang w:val="en-US"/>
              </w:rPr>
            </w:pPr>
            <w:r w:rsidRPr="03FDACC5">
              <w:rPr>
                <w:rFonts w:ascii="Times New Roman" w:eastAsia="Times New Roman" w:hAnsi="Times New Roman" w:cs="Times New Roman"/>
                <w:sz w:val="20"/>
                <w:szCs w:val="20"/>
                <w:lang w:val="en-US"/>
              </w:rPr>
              <w:t xml:space="preserve">Studentų komandinis darbas ir jo pristatymas – 30%; Debatai (medžiagos paruošimas ir dalyvavimas) - </w:t>
            </w:r>
            <w:r w:rsidR="78BB5293" w:rsidRPr="16B6ECD2">
              <w:rPr>
                <w:rFonts w:ascii="Times New Roman" w:eastAsia="Times New Roman" w:hAnsi="Times New Roman" w:cs="Times New Roman"/>
                <w:sz w:val="20"/>
                <w:szCs w:val="20"/>
                <w:lang w:val="en-US"/>
              </w:rPr>
              <w:t xml:space="preserve">10 </w:t>
            </w:r>
            <w:r w:rsidRPr="03FDACC5">
              <w:rPr>
                <w:rFonts w:ascii="Times New Roman" w:eastAsia="Times New Roman" w:hAnsi="Times New Roman" w:cs="Times New Roman"/>
                <w:sz w:val="20"/>
                <w:szCs w:val="20"/>
                <w:lang w:val="en-US"/>
              </w:rPr>
              <w:t xml:space="preserve">%; </w:t>
            </w:r>
            <w:r w:rsidR="00733386">
              <w:rPr>
                <w:rFonts w:ascii="Times New Roman" w:eastAsia="Times New Roman" w:hAnsi="Times New Roman" w:cs="Times New Roman"/>
                <w:sz w:val="20"/>
                <w:szCs w:val="20"/>
                <w:lang w:val="en-US"/>
              </w:rPr>
              <w:t>Koliokviumas</w:t>
            </w:r>
            <w:r w:rsidRPr="03FDACC5">
              <w:rPr>
                <w:rFonts w:ascii="Times New Roman" w:eastAsia="Times New Roman" w:hAnsi="Times New Roman" w:cs="Times New Roman"/>
                <w:sz w:val="20"/>
                <w:szCs w:val="20"/>
                <w:lang w:val="en-US"/>
              </w:rPr>
              <w:t xml:space="preserve"> – 25%, egzaminas –35%.</w:t>
            </w:r>
          </w:p>
        </w:tc>
        <w:tc>
          <w:tcPr>
            <w:tcW w:w="2142" w:type="dxa"/>
            <w:tcBorders>
              <w:top w:val="nil"/>
              <w:left w:val="single" w:sz="8" w:space="0" w:color="auto"/>
              <w:bottom w:val="single" w:sz="8" w:space="0" w:color="auto"/>
              <w:right w:val="single" w:sz="8" w:space="0" w:color="auto"/>
            </w:tcBorders>
            <w:tcMar>
              <w:left w:w="108" w:type="dxa"/>
              <w:right w:w="108" w:type="dxa"/>
            </w:tcMar>
            <w:vAlign w:val="center"/>
          </w:tcPr>
          <w:p w14:paraId="6E3F3BEB" w14:textId="57667729" w:rsidR="307D2191" w:rsidRDefault="307D2191"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307D2191">
              <w:rPr>
                <w:rFonts w:ascii="Times New Roman" w:eastAsia="Times New Roman" w:hAnsi="Times New Roman" w:cs="Times New Roman"/>
                <w:sz w:val="20"/>
                <w:szCs w:val="20"/>
                <w:lang w:val="en-GB"/>
              </w:rPr>
              <w:t xml:space="preserve">Prof. </w:t>
            </w:r>
            <w:r w:rsidR="4D2A9C96" w:rsidRPr="03FDACC5">
              <w:rPr>
                <w:rFonts w:ascii="Times New Roman" w:eastAsia="Times New Roman" w:hAnsi="Times New Roman" w:cs="Times New Roman"/>
                <w:sz w:val="20"/>
                <w:szCs w:val="20"/>
                <w:lang w:val="en-GB"/>
              </w:rPr>
              <w:t>d</w:t>
            </w:r>
            <w:r w:rsidRPr="03FDACC5">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Vlada Vitunskienė</w:t>
            </w:r>
            <w:r w:rsidRPr="307D2191">
              <w:rPr>
                <w:rFonts w:ascii="Times New Roman" w:eastAsia="Times New Roman" w:hAnsi="Times New Roman" w:cs="Times New Roman"/>
                <w:sz w:val="20"/>
                <w:szCs w:val="20"/>
                <w:lang w:val="en-US"/>
              </w:rPr>
              <w:t xml:space="preserve"> </w:t>
            </w:r>
          </w:p>
        </w:tc>
      </w:tr>
      <w:tr w:rsidR="307D2191" w14:paraId="6EA5A5C5"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285A1031" w14:textId="25D38BC4" w:rsidR="307D2191" w:rsidRDefault="307D2191" w:rsidP="00327515">
            <w:pPr>
              <w:spacing w:after="0"/>
              <w:jc w:val="both"/>
              <w:rPr>
                <w:rFonts w:ascii="Times New Roman" w:eastAsia="Times New Roman" w:hAnsi="Times New Roman" w:cs="Times New Roman"/>
                <w:sz w:val="20"/>
                <w:szCs w:val="20"/>
              </w:rPr>
            </w:pPr>
            <w:r w:rsidRPr="307D2191">
              <w:rPr>
                <w:rFonts w:ascii="Times New Roman" w:eastAsia="Times New Roman" w:hAnsi="Times New Roman" w:cs="Times New Roman"/>
                <w:sz w:val="20"/>
                <w:szCs w:val="20"/>
              </w:rPr>
              <w:lastRenderedPageBreak/>
              <w:t xml:space="preserve">AGR5002 Informacinės technologijos žemės ūkyje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F8B1DD" w14:textId="54348225"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B377B2" w14:textId="3E5A9730"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8C6796" w14:textId="484CB082"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35E8ED" w14:textId="2F2E071E" w:rsidR="307D2191" w:rsidRDefault="7C59392A"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sz w:val="20"/>
                <w:szCs w:val="20"/>
                <w:lang w:val="en-US"/>
              </w:rPr>
              <w:t>Tarpinis egzaminas – 20 %, laboratorinis darbas – 25 %, darbas namuose – 15 %,</w:t>
            </w:r>
          </w:p>
          <w:p w14:paraId="1BE6E0BD" w14:textId="6FC80F5B" w:rsidR="307D2191" w:rsidRDefault="7C59392A"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3FDACC5">
              <w:rPr>
                <w:rFonts w:ascii="Times New Roman" w:eastAsia="Times New Roman" w:hAnsi="Times New Roman" w:cs="Times New Roman"/>
                <w:sz w:val="20"/>
                <w:szCs w:val="20"/>
                <w:lang w:val="en-US"/>
              </w:rPr>
              <w:t>egzaminas – 50 proc.</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FC4BE0" w14:textId="5334B7C0" w:rsidR="307D2191" w:rsidRDefault="307D2191" w:rsidP="03FDA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307D2191">
              <w:rPr>
                <w:rFonts w:ascii="Times New Roman" w:eastAsia="Times New Roman" w:hAnsi="Times New Roman" w:cs="Times New Roman"/>
                <w:sz w:val="20"/>
                <w:szCs w:val="20"/>
                <w:lang w:val="en-GB"/>
              </w:rPr>
              <w:t xml:space="preserve">Prof. </w:t>
            </w:r>
            <w:r w:rsidR="2E104D86" w:rsidRPr="03FDACC5">
              <w:rPr>
                <w:rFonts w:ascii="Times New Roman" w:eastAsia="Times New Roman" w:hAnsi="Times New Roman" w:cs="Times New Roman"/>
                <w:sz w:val="20"/>
                <w:szCs w:val="20"/>
                <w:lang w:val="en-GB"/>
              </w:rPr>
              <w:t>d</w:t>
            </w:r>
            <w:r w:rsidRPr="03FDACC5">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xml:space="preserve">. Audrius Dėdelė, </w:t>
            </w:r>
            <w:r w:rsidR="7BC1AF4A" w:rsidRPr="03FDACC5">
              <w:rPr>
                <w:rFonts w:ascii="Times New Roman" w:eastAsia="Times New Roman" w:hAnsi="Times New Roman" w:cs="Times New Roman"/>
                <w:sz w:val="20"/>
                <w:szCs w:val="20"/>
                <w:lang w:val="en-GB"/>
              </w:rPr>
              <w:t>doc.</w:t>
            </w:r>
            <w:r w:rsidRPr="03FDACC5">
              <w:rPr>
                <w:rFonts w:ascii="Times New Roman" w:eastAsia="Times New Roman" w:hAnsi="Times New Roman" w:cs="Times New Roman"/>
                <w:sz w:val="20"/>
                <w:szCs w:val="20"/>
                <w:lang w:val="en-GB"/>
              </w:rPr>
              <w:t xml:space="preserve"> </w:t>
            </w:r>
            <w:r w:rsidR="266AF092" w:rsidRPr="03FDACC5">
              <w:rPr>
                <w:rFonts w:ascii="Times New Roman" w:eastAsia="Times New Roman" w:hAnsi="Times New Roman" w:cs="Times New Roman"/>
                <w:sz w:val="20"/>
                <w:szCs w:val="20"/>
                <w:lang w:val="en-GB"/>
              </w:rPr>
              <w:t>d</w:t>
            </w:r>
            <w:r w:rsidRPr="03FDACC5">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xml:space="preserve"> Zita Kriaučiūnienė, </w:t>
            </w:r>
            <w:r w:rsidR="0378AEC4" w:rsidRPr="03FDACC5">
              <w:rPr>
                <w:rFonts w:ascii="Times New Roman" w:eastAsia="Times New Roman" w:hAnsi="Times New Roman" w:cs="Times New Roman"/>
                <w:sz w:val="20"/>
                <w:szCs w:val="20"/>
                <w:lang w:val="en-GB"/>
              </w:rPr>
              <w:t>d</w:t>
            </w:r>
            <w:r w:rsidRPr="03FDACC5">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Auksė Miškinytė</w:t>
            </w:r>
            <w:r w:rsidRPr="307D2191">
              <w:rPr>
                <w:rFonts w:ascii="Times New Roman" w:eastAsia="Times New Roman" w:hAnsi="Times New Roman" w:cs="Times New Roman"/>
                <w:sz w:val="20"/>
                <w:szCs w:val="20"/>
                <w:lang w:val="en-US"/>
              </w:rPr>
              <w:t xml:space="preserve"> </w:t>
            </w:r>
          </w:p>
        </w:tc>
      </w:tr>
      <w:tr w:rsidR="307D2191" w14:paraId="751CEA98" w14:textId="77777777" w:rsidTr="36826032">
        <w:trPr>
          <w:trHeight w:val="225"/>
        </w:trPr>
        <w:tc>
          <w:tcPr>
            <w:tcW w:w="4984" w:type="dxa"/>
            <w:tcBorders>
              <w:top w:val="single" w:sz="8" w:space="0" w:color="auto"/>
              <w:left w:val="single" w:sz="8" w:space="0" w:color="auto"/>
              <w:bottom w:val="single" w:sz="8" w:space="0" w:color="auto"/>
              <w:right w:val="nil"/>
            </w:tcBorders>
            <w:tcMar>
              <w:left w:w="108" w:type="dxa"/>
              <w:right w:w="108" w:type="dxa"/>
            </w:tcMar>
          </w:tcPr>
          <w:p w14:paraId="7531DB60" w14:textId="1764532D" w:rsidR="307D2191" w:rsidRDefault="307D2191" w:rsidP="307D2191">
            <w:pPr>
              <w:spacing w:after="0"/>
              <w:jc w:val="right"/>
            </w:pPr>
            <w:r w:rsidRPr="307D2191">
              <w:rPr>
                <w:rFonts w:ascii="Times New Roman" w:eastAsia="Times New Roman" w:hAnsi="Times New Roman" w:cs="Times New Roman"/>
                <w:b/>
                <w:bCs/>
                <w:color w:val="000000" w:themeColor="text1"/>
                <w:sz w:val="20"/>
                <w:szCs w:val="20"/>
              </w:rPr>
              <w:t>Iš viso semestre:</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966300" w14:textId="0CE2EC3B"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18</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61739" w14:textId="780B65C3"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180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63E04D" w14:textId="714E0CB2"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300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DF61B0" w14:textId="262EBB4C" w:rsidR="307D2191" w:rsidRDefault="307D2191" w:rsidP="307D2191">
            <w:pPr>
              <w:spacing w:after="0"/>
            </w:pPr>
            <w:r w:rsidRPr="307D2191">
              <w:rPr>
                <w:rFonts w:ascii="Times New Roman" w:eastAsia="Times New Roman" w:hAnsi="Times New Roman" w:cs="Times New Roman"/>
                <w:sz w:val="20"/>
                <w:szCs w:val="20"/>
              </w:rPr>
              <w:t xml:space="preserve">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B9DC0F" w14:textId="6CE4D003" w:rsidR="307D2191" w:rsidRDefault="307D2191" w:rsidP="307D2191">
            <w:pPr>
              <w:spacing w:after="0"/>
            </w:pPr>
            <w:r w:rsidRPr="307D2191">
              <w:rPr>
                <w:rFonts w:ascii="Times New Roman" w:eastAsia="Times New Roman" w:hAnsi="Times New Roman" w:cs="Times New Roman"/>
                <w:sz w:val="20"/>
                <w:szCs w:val="20"/>
              </w:rPr>
              <w:t xml:space="preserve"> </w:t>
            </w:r>
          </w:p>
        </w:tc>
      </w:tr>
      <w:tr w:rsidR="307D2191" w14:paraId="3ACC1B43"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23564725" w14:textId="3EE4C1D4" w:rsidR="307D2191" w:rsidRDefault="307D2191" w:rsidP="307D2191">
            <w:pPr>
              <w:spacing w:after="0"/>
              <w:jc w:val="center"/>
            </w:pPr>
            <w:r w:rsidRPr="307D2191">
              <w:rPr>
                <w:rFonts w:ascii="Times New Roman" w:eastAsia="Times New Roman" w:hAnsi="Times New Roman" w:cs="Times New Roman"/>
                <w:b/>
                <w:bCs/>
                <w:sz w:val="20"/>
                <w:szCs w:val="20"/>
              </w:rPr>
              <w:t>V semestras</w:t>
            </w:r>
          </w:p>
        </w:tc>
      </w:tr>
      <w:tr w:rsidR="307D2191" w14:paraId="788B466E"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vAlign w:val="center"/>
          </w:tcPr>
          <w:p w14:paraId="0CD50231" w14:textId="0B910CFD"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Privalomas tarpkryptinis studijų dalykas</w:t>
            </w:r>
          </w:p>
        </w:tc>
      </w:tr>
      <w:tr w:rsidR="307D2191" w14:paraId="5272D920" w14:textId="77777777" w:rsidTr="36826032">
        <w:trPr>
          <w:trHeight w:val="225"/>
        </w:trPr>
        <w:tc>
          <w:tcPr>
            <w:tcW w:w="4984"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321BBBF3" w14:textId="0230A915" w:rsidR="307D2191" w:rsidRDefault="307D2191" w:rsidP="00327515">
            <w:pPr>
              <w:spacing w:after="0"/>
            </w:pPr>
            <w:r w:rsidRPr="307D2191">
              <w:rPr>
                <w:rFonts w:ascii="Times New Roman" w:eastAsia="Times New Roman" w:hAnsi="Times New Roman" w:cs="Times New Roman"/>
                <w:sz w:val="20"/>
                <w:szCs w:val="20"/>
              </w:rPr>
              <w:t xml:space="preserve">AGE6010 Augalų apsauga ekologinėje žemdirbystėje </w:t>
            </w:r>
            <w:r w:rsidRPr="307D2191">
              <w:rPr>
                <w:rFonts w:ascii="Times New Roman" w:eastAsia="Times New Roman" w:hAnsi="Times New Roman" w:cs="Times New Roman"/>
                <w:i/>
                <w:iCs/>
                <w:sz w:val="20"/>
                <w:szCs w:val="20"/>
              </w:rPr>
              <w:t xml:space="preserve"> </w:t>
            </w: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16B97573" w14:textId="6B0A9E3A"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52B0492B" w14:textId="3593845C"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6A8D543F" w14:textId="6B9A8FFD"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2E6F7ACE" w14:textId="67AD1C81" w:rsidR="307D2191" w:rsidRDefault="44D2E0CF" w:rsidP="307D2191">
            <w:pPr>
              <w:spacing w:after="0"/>
            </w:pPr>
            <w:r w:rsidRPr="03FDACC5">
              <w:rPr>
                <w:rFonts w:ascii="Times New Roman" w:eastAsia="Times New Roman" w:hAnsi="Times New Roman" w:cs="Times New Roman"/>
                <w:color w:val="000000" w:themeColor="text1"/>
                <w:sz w:val="20"/>
                <w:szCs w:val="20"/>
              </w:rPr>
              <w:t>Savarankiška veikla, individualus darbas -25%.</w:t>
            </w:r>
          </w:p>
          <w:p w14:paraId="270D49FD" w14:textId="2BA90CAD" w:rsidR="307D2191" w:rsidRDefault="44D2E0CF" w:rsidP="03FDACC5">
            <w:pPr>
              <w:spacing w:after="0"/>
            </w:pPr>
            <w:r w:rsidRPr="03FDACC5">
              <w:rPr>
                <w:rFonts w:ascii="Times New Roman" w:eastAsia="Times New Roman" w:hAnsi="Times New Roman" w:cs="Times New Roman"/>
                <w:color w:val="000000" w:themeColor="text1"/>
                <w:sz w:val="20"/>
                <w:szCs w:val="20"/>
              </w:rPr>
              <w:t>Kolokviunas, apklausa raštu -25%.</w:t>
            </w:r>
          </w:p>
          <w:p w14:paraId="589FE784" w14:textId="340A26D1" w:rsidR="307D2191" w:rsidRDefault="44D2E0CF" w:rsidP="307D2191">
            <w:pPr>
              <w:spacing w:after="0"/>
            </w:pPr>
            <w:r w:rsidRPr="03FDACC5">
              <w:rPr>
                <w:rFonts w:ascii="Times New Roman" w:eastAsia="Times New Roman" w:hAnsi="Times New Roman" w:cs="Times New Roman"/>
                <w:color w:val="000000" w:themeColor="text1"/>
                <w:sz w:val="20"/>
                <w:szCs w:val="20"/>
              </w:rPr>
              <w:t>Egzaminas– 50 proc.</w:t>
            </w:r>
          </w:p>
        </w:tc>
        <w:tc>
          <w:tcPr>
            <w:tcW w:w="2142"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1E65C0F6" w14:textId="51D8B515" w:rsidR="307D2191" w:rsidRDefault="414C48AE" w:rsidP="307D2191">
            <w:pPr>
              <w:spacing w:after="0"/>
            </w:pPr>
            <w:r w:rsidRPr="03FDACC5">
              <w:rPr>
                <w:rFonts w:ascii="Times New Roman" w:eastAsia="Times New Roman" w:hAnsi="Times New Roman" w:cs="Times New Roman"/>
                <w:sz w:val="20"/>
                <w:szCs w:val="20"/>
              </w:rPr>
              <w:t>Doc. dr.</w:t>
            </w:r>
            <w:r w:rsidR="307D2191" w:rsidRPr="307D2191">
              <w:rPr>
                <w:rFonts w:ascii="Times New Roman" w:eastAsia="Times New Roman" w:hAnsi="Times New Roman" w:cs="Times New Roman"/>
                <w:sz w:val="20"/>
                <w:szCs w:val="20"/>
              </w:rPr>
              <w:t xml:space="preserve"> Jolanta Sinkevičienė</w:t>
            </w:r>
          </w:p>
        </w:tc>
      </w:tr>
      <w:tr w:rsidR="307D2191" w14:paraId="4A8C8DC1"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B67DFA" w14:textId="3B795A18"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Pasirenkami studijų dalykai – pasirinkti 2 dalykus (iš viso 12 ECTS):</w:t>
            </w:r>
          </w:p>
        </w:tc>
      </w:tr>
      <w:tr w:rsidR="307D2191" w14:paraId="485108A1"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482542" w14:textId="2766BB2C"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Tarpkryptiniai studijų dalykai</w:t>
            </w:r>
          </w:p>
        </w:tc>
      </w:tr>
      <w:tr w:rsidR="307D2191" w14:paraId="4F3AD59C"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133F8EB6" w14:textId="2657FFEE" w:rsidR="307D2191" w:rsidRDefault="307D2191" w:rsidP="00327515">
            <w:pPr>
              <w:spacing w:after="0"/>
              <w:rPr>
                <w:rFonts w:ascii="Times New Roman" w:eastAsia="Times New Roman" w:hAnsi="Times New Roman" w:cs="Times New Roman"/>
                <w:sz w:val="20"/>
                <w:szCs w:val="20"/>
              </w:rPr>
            </w:pPr>
            <w:r w:rsidRPr="307D2191">
              <w:rPr>
                <w:rFonts w:ascii="Times New Roman" w:eastAsia="Times New Roman" w:hAnsi="Times New Roman" w:cs="Times New Roman"/>
                <w:sz w:val="20"/>
                <w:szCs w:val="20"/>
              </w:rPr>
              <w:t xml:space="preserve">AGE6011 Aplinkos apsauga </w:t>
            </w: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7B9846FD" w14:textId="3E8C7AA2"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194C8FAC" w14:textId="5FBB6237"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735A7B0C" w14:textId="741E77CB"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41EBD289" w14:textId="1776D6C2" w:rsidR="307D2191" w:rsidRDefault="782B5BF6" w:rsidP="03FDACC5">
            <w:pPr>
              <w:spacing w:after="0"/>
              <w:rPr>
                <w:rFonts w:ascii="Times New Roman" w:eastAsia="Times New Roman" w:hAnsi="Times New Roman" w:cs="Times New Roman"/>
                <w:sz w:val="20"/>
                <w:szCs w:val="20"/>
              </w:rPr>
            </w:pPr>
            <w:r w:rsidRPr="03FDACC5">
              <w:rPr>
                <w:rFonts w:ascii="Times New Roman" w:eastAsia="Times New Roman" w:hAnsi="Times New Roman" w:cs="Times New Roman"/>
                <w:sz w:val="20"/>
                <w:szCs w:val="20"/>
              </w:rPr>
              <w:t>Savarankiškas darbas - 15%.</w:t>
            </w:r>
          </w:p>
          <w:p w14:paraId="49FC1D85" w14:textId="3513F6E2" w:rsidR="307D2191" w:rsidRDefault="782B5BF6" w:rsidP="03FDACC5">
            <w:pPr>
              <w:spacing w:after="0"/>
              <w:rPr>
                <w:rFonts w:ascii="Times New Roman" w:eastAsia="Times New Roman" w:hAnsi="Times New Roman" w:cs="Times New Roman"/>
                <w:sz w:val="20"/>
                <w:szCs w:val="20"/>
              </w:rPr>
            </w:pPr>
            <w:r w:rsidRPr="03FDACC5">
              <w:rPr>
                <w:rFonts w:ascii="Times New Roman" w:eastAsia="Times New Roman" w:hAnsi="Times New Roman" w:cs="Times New Roman"/>
                <w:sz w:val="20"/>
                <w:szCs w:val="20"/>
              </w:rPr>
              <w:t>Koliokviumas – 15 proc.</w:t>
            </w:r>
          </w:p>
          <w:p w14:paraId="0BFD9138" w14:textId="0B41BA0F" w:rsidR="307D2191" w:rsidRDefault="782B5BF6" w:rsidP="03FDACC5">
            <w:pPr>
              <w:spacing w:after="0"/>
              <w:rPr>
                <w:rFonts w:ascii="Times New Roman" w:eastAsia="Times New Roman" w:hAnsi="Times New Roman" w:cs="Times New Roman"/>
                <w:sz w:val="20"/>
                <w:szCs w:val="20"/>
              </w:rPr>
            </w:pPr>
            <w:r w:rsidRPr="03FDACC5">
              <w:rPr>
                <w:rFonts w:ascii="Times New Roman" w:eastAsia="Times New Roman" w:hAnsi="Times New Roman" w:cs="Times New Roman"/>
                <w:sz w:val="20"/>
                <w:szCs w:val="20"/>
              </w:rPr>
              <w:t>Dalyvavimas diskusijose, aktyvumas forume - 20 proc.</w:t>
            </w:r>
          </w:p>
          <w:p w14:paraId="32F467B0" w14:textId="5636F775" w:rsidR="307D2191" w:rsidRDefault="782B5BF6" w:rsidP="307D2191">
            <w:pPr>
              <w:spacing w:after="0"/>
              <w:rPr>
                <w:rFonts w:ascii="Times New Roman" w:eastAsia="Times New Roman" w:hAnsi="Times New Roman" w:cs="Times New Roman"/>
                <w:sz w:val="20"/>
                <w:szCs w:val="20"/>
              </w:rPr>
            </w:pPr>
            <w:r w:rsidRPr="03FDACC5">
              <w:rPr>
                <w:rFonts w:ascii="Times New Roman" w:eastAsia="Times New Roman" w:hAnsi="Times New Roman" w:cs="Times New Roman"/>
                <w:sz w:val="20"/>
                <w:szCs w:val="20"/>
              </w:rPr>
              <w:t>Egzaminas – 50 proc.</w:t>
            </w:r>
          </w:p>
        </w:tc>
        <w:tc>
          <w:tcPr>
            <w:tcW w:w="2142" w:type="dxa"/>
            <w:tcBorders>
              <w:top w:val="nil"/>
              <w:left w:val="single" w:sz="8" w:space="0" w:color="auto"/>
              <w:bottom w:val="single" w:sz="8" w:space="0" w:color="auto"/>
              <w:right w:val="single" w:sz="8" w:space="0" w:color="auto"/>
            </w:tcBorders>
            <w:tcMar>
              <w:left w:w="108" w:type="dxa"/>
              <w:right w:w="108" w:type="dxa"/>
            </w:tcMar>
            <w:vAlign w:val="center"/>
          </w:tcPr>
          <w:p w14:paraId="1EFB7D89" w14:textId="32B14B67" w:rsidR="307D2191" w:rsidRDefault="161E8935" w:rsidP="307D2191">
            <w:pPr>
              <w:spacing w:after="0"/>
            </w:pPr>
            <w:r w:rsidRPr="03FDACC5">
              <w:rPr>
                <w:rFonts w:ascii="Times New Roman" w:eastAsia="Times New Roman" w:hAnsi="Times New Roman" w:cs="Times New Roman"/>
                <w:sz w:val="20"/>
                <w:szCs w:val="20"/>
              </w:rPr>
              <w:t>Doc. dr</w:t>
            </w:r>
            <w:r w:rsidR="307D2191" w:rsidRPr="03FDACC5">
              <w:rPr>
                <w:rFonts w:ascii="Times New Roman" w:eastAsia="Times New Roman" w:hAnsi="Times New Roman" w:cs="Times New Roman"/>
                <w:sz w:val="20"/>
                <w:szCs w:val="20"/>
              </w:rPr>
              <w:t>.</w:t>
            </w:r>
            <w:r w:rsidR="307D2191" w:rsidRPr="307D2191">
              <w:rPr>
                <w:rFonts w:ascii="Times New Roman" w:eastAsia="Times New Roman" w:hAnsi="Times New Roman" w:cs="Times New Roman"/>
                <w:sz w:val="20"/>
                <w:szCs w:val="20"/>
              </w:rPr>
              <w:t xml:space="preserve"> Daiva Šileikienė</w:t>
            </w:r>
          </w:p>
        </w:tc>
      </w:tr>
      <w:tr w:rsidR="307D2191" w14:paraId="53CEA2A9"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302E4468" w14:textId="6DB5D8B7" w:rsidR="307D2191" w:rsidRDefault="307D2191" w:rsidP="00327515">
            <w:pPr>
              <w:spacing w:after="0"/>
              <w:rPr>
                <w:rFonts w:ascii="Times New Roman" w:eastAsia="Times New Roman" w:hAnsi="Times New Roman" w:cs="Times New Roman"/>
                <w:sz w:val="20"/>
                <w:szCs w:val="20"/>
              </w:rPr>
            </w:pPr>
            <w:r w:rsidRPr="307D2191">
              <w:rPr>
                <w:rFonts w:ascii="Times New Roman" w:eastAsia="Times New Roman" w:hAnsi="Times New Roman" w:cs="Times New Roman"/>
                <w:sz w:val="20"/>
                <w:szCs w:val="20"/>
              </w:rPr>
              <w:t xml:space="preserve">AGE6007 Agroekosistemu modeliavimas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88D595" w14:textId="3E5444FE"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B6AA08" w14:textId="6B326161"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DE0A82" w14:textId="0F7DE1F9"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tcPr>
          <w:p w14:paraId="23A3013E" w14:textId="0C3702BC" w:rsidR="307D2191" w:rsidRDefault="162B7BFA" w:rsidP="307D2191">
            <w:pPr>
              <w:tabs>
                <w:tab w:val="left" w:pos="851"/>
                <w:tab w:val="left" w:pos="907"/>
              </w:tabs>
              <w:spacing w:after="0"/>
            </w:pPr>
            <w:r w:rsidRPr="03FDACC5">
              <w:rPr>
                <w:rFonts w:ascii="Times New Roman" w:eastAsia="Times New Roman" w:hAnsi="Times New Roman" w:cs="Times New Roman"/>
                <w:color w:val="000000" w:themeColor="text1"/>
                <w:sz w:val="20"/>
                <w:szCs w:val="20"/>
                <w:lang w:val="en-US"/>
              </w:rPr>
              <w:t xml:space="preserve">Savarankiškas, darbas (individualus darbas (esė) Nr. 1 - 10%, individualus darbas (skaičiavimai) Nr. 2 - 10%) - 20%. Grupinis ir komandinis darbas (pranešimo parengimas ir pristatymas) - 20%. </w:t>
            </w:r>
            <w:r w:rsidR="00733386">
              <w:rPr>
                <w:rFonts w:ascii="Times New Roman" w:eastAsia="Times New Roman" w:hAnsi="Times New Roman" w:cs="Times New Roman"/>
                <w:color w:val="000000" w:themeColor="text1"/>
                <w:sz w:val="20"/>
                <w:szCs w:val="20"/>
                <w:lang w:val="en-US"/>
              </w:rPr>
              <w:t>Koliokviumas</w:t>
            </w:r>
            <w:r w:rsidRPr="03FDACC5">
              <w:rPr>
                <w:rFonts w:ascii="Times New Roman" w:eastAsia="Times New Roman" w:hAnsi="Times New Roman" w:cs="Times New Roman"/>
                <w:color w:val="000000" w:themeColor="text1"/>
                <w:sz w:val="20"/>
                <w:szCs w:val="20"/>
                <w:lang w:val="en-US"/>
              </w:rPr>
              <w:t xml:space="preserve"> – 15 proc. Egzaminas – 45 proc.</w:t>
            </w:r>
            <w:r w:rsidR="307D2191" w:rsidRPr="03FDACC5">
              <w:rPr>
                <w:rFonts w:ascii="Times New Roman" w:eastAsia="Times New Roman" w:hAnsi="Times New Roman" w:cs="Times New Roman"/>
                <w:color w:val="000000" w:themeColor="text1"/>
                <w:sz w:val="20"/>
                <w:szCs w:val="20"/>
                <w:lang w:val="en-US"/>
              </w:rPr>
              <w:t xml:space="preserve">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tcPr>
          <w:p w14:paraId="7A0B5F5F" w14:textId="3057988C" w:rsidR="307D2191" w:rsidRDefault="307D2191" w:rsidP="307D2191">
            <w:pPr>
              <w:spacing w:after="0"/>
              <w:rPr>
                <w:rFonts w:ascii="Times New Roman" w:eastAsia="Times New Roman" w:hAnsi="Times New Roman" w:cs="Times New Roman"/>
                <w:color w:val="000000" w:themeColor="text1"/>
                <w:sz w:val="20"/>
                <w:szCs w:val="20"/>
                <w:lang w:val="en-US"/>
              </w:rPr>
            </w:pPr>
            <w:r w:rsidRPr="307D2191">
              <w:rPr>
                <w:rFonts w:ascii="Times New Roman" w:eastAsia="Times New Roman" w:hAnsi="Times New Roman" w:cs="Times New Roman"/>
                <w:color w:val="000000" w:themeColor="text1"/>
                <w:sz w:val="20"/>
                <w:szCs w:val="20"/>
                <w:lang w:val="en-US"/>
              </w:rPr>
              <w:t xml:space="preserve">Prof. dr. Kęstutis Romaneckas, </w:t>
            </w:r>
            <w:r w:rsidR="4B568887" w:rsidRPr="03FDACC5">
              <w:rPr>
                <w:rFonts w:ascii="Times New Roman" w:eastAsia="Times New Roman" w:hAnsi="Times New Roman" w:cs="Times New Roman"/>
                <w:color w:val="000000" w:themeColor="text1"/>
                <w:sz w:val="20"/>
                <w:szCs w:val="20"/>
                <w:lang w:val="en-US"/>
              </w:rPr>
              <w:t>doc.</w:t>
            </w:r>
            <w:r w:rsidRPr="307D2191">
              <w:rPr>
                <w:rFonts w:ascii="Times New Roman" w:eastAsia="Times New Roman" w:hAnsi="Times New Roman" w:cs="Times New Roman"/>
                <w:color w:val="000000" w:themeColor="text1"/>
                <w:sz w:val="20"/>
                <w:szCs w:val="20"/>
                <w:lang w:val="en-US"/>
              </w:rPr>
              <w:t xml:space="preserve"> dr. Rita Pupali</w:t>
            </w:r>
          </w:p>
        </w:tc>
      </w:tr>
      <w:tr w:rsidR="307D2191" w14:paraId="488577A9"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05083596" w14:textId="05FA9749" w:rsidR="307D2191" w:rsidRDefault="307D2191" w:rsidP="307D2191">
            <w:pPr>
              <w:spacing w:after="0"/>
            </w:pPr>
            <w:r w:rsidRPr="307D2191">
              <w:rPr>
                <w:rFonts w:ascii="Times New Roman" w:eastAsia="Times New Roman" w:hAnsi="Times New Roman" w:cs="Times New Roman"/>
                <w:sz w:val="20"/>
                <w:szCs w:val="20"/>
              </w:rPr>
              <w:t xml:space="preserve">AGE6009 Augalinių maisto produktu kokybė  </w:t>
            </w:r>
          </w:p>
          <w:p w14:paraId="071FECF6" w14:textId="32C3F79E" w:rsidR="307D2191" w:rsidRDefault="307D2191" w:rsidP="307D2191">
            <w:pPr>
              <w:spacing w:after="0"/>
              <w:rPr>
                <w:rFonts w:ascii="Times New Roman" w:eastAsia="Times New Roman" w:hAnsi="Times New Roman" w:cs="Times New Roman"/>
                <w:sz w:val="20"/>
                <w:szCs w:val="20"/>
              </w:rPr>
            </w:pP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984B91" w14:textId="3CD4F93C"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0FD43F" w14:textId="7E91569D"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644B3D" w14:textId="246B0976"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A111C" w14:textId="53070673" w:rsidR="307D2191" w:rsidRDefault="307D2191" w:rsidP="307D2191">
            <w:pPr>
              <w:tabs>
                <w:tab w:val="left" w:pos="851"/>
                <w:tab w:val="left" w:pos="907"/>
              </w:tabs>
              <w:spacing w:after="0"/>
            </w:pPr>
            <w:r w:rsidRPr="03FDACC5">
              <w:rPr>
                <w:rFonts w:ascii="Times New Roman" w:eastAsia="Times New Roman" w:hAnsi="Times New Roman" w:cs="Times New Roman"/>
                <w:sz w:val="20"/>
                <w:szCs w:val="20"/>
                <w:lang w:val="en-US"/>
              </w:rPr>
              <w:t>Seminar</w:t>
            </w:r>
            <w:r w:rsidR="4AB056AA" w:rsidRPr="03FDACC5">
              <w:rPr>
                <w:rFonts w:ascii="Times New Roman" w:eastAsia="Times New Roman" w:hAnsi="Times New Roman" w:cs="Times New Roman"/>
                <w:sz w:val="20"/>
                <w:szCs w:val="20"/>
                <w:lang w:val="en-US"/>
              </w:rPr>
              <w:t>a</w:t>
            </w:r>
            <w:r w:rsidRPr="03FDACC5">
              <w:rPr>
                <w:rFonts w:ascii="Times New Roman" w:eastAsia="Times New Roman" w:hAnsi="Times New Roman" w:cs="Times New Roman"/>
                <w:sz w:val="20"/>
                <w:szCs w:val="20"/>
                <w:lang w:val="en-US"/>
              </w:rPr>
              <w:t xml:space="preserve">s - 25% </w:t>
            </w:r>
            <w:r w:rsidR="22907095" w:rsidRPr="03FDACC5">
              <w:rPr>
                <w:rFonts w:ascii="Times New Roman" w:eastAsia="Times New Roman" w:hAnsi="Times New Roman" w:cs="Times New Roman"/>
                <w:sz w:val="20"/>
                <w:szCs w:val="20"/>
                <w:lang w:val="en-US"/>
              </w:rPr>
              <w:t>;Praktinė užduoti</w:t>
            </w:r>
            <w:r w:rsidRPr="03FDACC5">
              <w:rPr>
                <w:rFonts w:ascii="Times New Roman" w:eastAsia="Times New Roman" w:hAnsi="Times New Roman" w:cs="Times New Roman"/>
                <w:sz w:val="20"/>
                <w:szCs w:val="20"/>
                <w:lang w:val="en-US"/>
              </w:rPr>
              <w:t xml:space="preserve">s - 20% </w:t>
            </w:r>
            <w:r w:rsidR="00733386">
              <w:rPr>
                <w:rFonts w:ascii="Times New Roman" w:eastAsia="Times New Roman" w:hAnsi="Times New Roman" w:cs="Times New Roman"/>
                <w:sz w:val="20"/>
                <w:szCs w:val="20"/>
                <w:lang w:val="en-US"/>
              </w:rPr>
              <w:t>Koliokviumas</w:t>
            </w:r>
            <w:r w:rsidRPr="03FDACC5">
              <w:rPr>
                <w:rFonts w:ascii="Times New Roman" w:eastAsia="Times New Roman" w:hAnsi="Times New Roman" w:cs="Times New Roman"/>
                <w:sz w:val="20"/>
                <w:szCs w:val="20"/>
                <w:lang w:val="en-US"/>
              </w:rPr>
              <w:t>- 15 % Egzamin</w:t>
            </w:r>
            <w:r w:rsidR="0D40E656" w:rsidRPr="03FDACC5">
              <w:rPr>
                <w:rFonts w:ascii="Times New Roman" w:eastAsia="Times New Roman" w:hAnsi="Times New Roman" w:cs="Times New Roman"/>
                <w:sz w:val="20"/>
                <w:szCs w:val="20"/>
                <w:lang w:val="en-US"/>
              </w:rPr>
              <w:t>as</w:t>
            </w:r>
            <w:r w:rsidRPr="03FDACC5">
              <w:rPr>
                <w:rFonts w:ascii="Times New Roman" w:eastAsia="Times New Roman" w:hAnsi="Times New Roman" w:cs="Times New Roman"/>
                <w:sz w:val="20"/>
                <w:szCs w:val="20"/>
                <w:lang w:val="en-US"/>
              </w:rPr>
              <w:t xml:space="preserve">– 40%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55FE8" w14:textId="3C9FAD63" w:rsidR="307D2191" w:rsidRDefault="307D2191" w:rsidP="307D2191">
            <w:pPr>
              <w:spacing w:after="0"/>
            </w:pPr>
            <w:r w:rsidRPr="307D2191">
              <w:rPr>
                <w:rFonts w:ascii="Times New Roman" w:eastAsia="Times New Roman" w:hAnsi="Times New Roman" w:cs="Times New Roman"/>
                <w:sz w:val="20"/>
                <w:szCs w:val="20"/>
              </w:rPr>
              <w:t>Prof. dr. Elvyra Jarienė</w:t>
            </w:r>
          </w:p>
        </w:tc>
      </w:tr>
      <w:tr w:rsidR="307D2191" w14:paraId="16E2491C"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46EE3D37" w14:textId="6E898731" w:rsidR="307D2191" w:rsidRDefault="307D2191" w:rsidP="307D2191">
            <w:pPr>
              <w:spacing w:after="0"/>
              <w:jc w:val="both"/>
            </w:pPr>
            <w:r w:rsidRPr="307D2191">
              <w:rPr>
                <w:rFonts w:ascii="Times New Roman" w:eastAsia="Times New Roman" w:hAnsi="Times New Roman" w:cs="Times New Roman"/>
                <w:sz w:val="20"/>
                <w:szCs w:val="20"/>
              </w:rPr>
              <w:t xml:space="preserve">AGE6012 Dirvožemio fizika ir derlingumas </w:t>
            </w:r>
          </w:p>
          <w:p w14:paraId="0531EAAA" w14:textId="78357FF4" w:rsidR="307D2191" w:rsidRDefault="307D2191" w:rsidP="307D2191">
            <w:pPr>
              <w:spacing w:after="0"/>
              <w:rPr>
                <w:rFonts w:ascii="Times New Roman" w:eastAsia="Times New Roman" w:hAnsi="Times New Roman" w:cs="Times New Roman"/>
                <w:sz w:val="20"/>
                <w:szCs w:val="20"/>
              </w:rPr>
            </w:pP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9DABD9" w14:textId="56424095"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4748DA" w14:textId="694418F6"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8E45FC" w14:textId="7B95C9F8"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F33F1" w14:textId="66FBB811" w:rsidR="307D2191" w:rsidRDefault="755F9F45" w:rsidP="307D2191">
            <w:pPr>
              <w:tabs>
                <w:tab w:val="left" w:pos="851"/>
                <w:tab w:val="left" w:pos="907"/>
              </w:tabs>
              <w:spacing w:after="0"/>
            </w:pPr>
            <w:r w:rsidRPr="03FDACC5">
              <w:rPr>
                <w:rFonts w:ascii="Times New Roman" w:eastAsia="Times New Roman" w:hAnsi="Times New Roman" w:cs="Times New Roman"/>
                <w:sz w:val="20"/>
                <w:szCs w:val="20"/>
              </w:rPr>
              <w:t xml:space="preserve">Praktinės užduotys –15%. Seminarai – 15 %. </w:t>
            </w:r>
            <w:r w:rsidRPr="1C1967FA">
              <w:rPr>
                <w:rFonts w:ascii="Times New Roman" w:eastAsia="Times New Roman" w:hAnsi="Times New Roman" w:cs="Times New Roman"/>
                <w:sz w:val="20"/>
                <w:szCs w:val="20"/>
              </w:rPr>
              <w:t xml:space="preserve">Tarpinis atsiskaitymas – 20%. </w:t>
            </w:r>
            <w:r w:rsidRPr="03FDACC5">
              <w:rPr>
                <w:rFonts w:ascii="Times New Roman" w:eastAsia="Times New Roman" w:hAnsi="Times New Roman" w:cs="Times New Roman"/>
                <w:sz w:val="20"/>
                <w:szCs w:val="20"/>
              </w:rPr>
              <w:t>Egzaminas – 50</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5EA8D" w14:textId="41051B97" w:rsidR="307D2191" w:rsidRDefault="755F9F45" w:rsidP="307D2191">
            <w:pPr>
              <w:spacing w:after="0"/>
              <w:rPr>
                <w:rFonts w:ascii="Times New Roman" w:eastAsia="Times New Roman" w:hAnsi="Times New Roman" w:cs="Times New Roman"/>
                <w:sz w:val="20"/>
                <w:szCs w:val="20"/>
              </w:rPr>
            </w:pPr>
            <w:r w:rsidRPr="03FDACC5">
              <w:rPr>
                <w:rFonts w:ascii="Times New Roman" w:eastAsia="Times New Roman" w:hAnsi="Times New Roman" w:cs="Times New Roman"/>
                <w:sz w:val="20"/>
                <w:szCs w:val="20"/>
              </w:rPr>
              <w:t xml:space="preserve">Doc. dr. </w:t>
            </w:r>
            <w:r w:rsidR="307D2191" w:rsidRPr="307D2191">
              <w:rPr>
                <w:rFonts w:ascii="Times New Roman" w:eastAsia="Times New Roman" w:hAnsi="Times New Roman" w:cs="Times New Roman"/>
                <w:sz w:val="20"/>
                <w:szCs w:val="20"/>
              </w:rPr>
              <w:t xml:space="preserve"> R. Vaisvalavičius</w:t>
            </w:r>
          </w:p>
        </w:tc>
      </w:tr>
      <w:tr w:rsidR="307D2191" w14:paraId="11F086A0"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4CEBB25E" w14:textId="5DDE503A" w:rsidR="307D2191" w:rsidRDefault="307D2191" w:rsidP="307D2191">
            <w:pPr>
              <w:spacing w:after="0"/>
              <w:jc w:val="both"/>
            </w:pPr>
            <w:r w:rsidRPr="307D2191">
              <w:rPr>
                <w:rFonts w:ascii="Times New Roman" w:eastAsia="Times New Roman" w:hAnsi="Times New Roman" w:cs="Times New Roman"/>
                <w:sz w:val="20"/>
                <w:szCs w:val="20"/>
              </w:rPr>
              <w:lastRenderedPageBreak/>
              <w:t xml:space="preserve">AGE6008 Atsinaujinantys agrariniai ištekliai ir atliekų perdirbimas  </w:t>
            </w:r>
          </w:p>
          <w:p w14:paraId="1AEA4237" w14:textId="1A94EDF7" w:rsidR="307D2191" w:rsidRDefault="307D2191" w:rsidP="307D2191">
            <w:pPr>
              <w:spacing w:after="0"/>
              <w:rPr>
                <w:rFonts w:ascii="Times New Roman" w:eastAsia="Times New Roman" w:hAnsi="Times New Roman" w:cs="Times New Roman"/>
                <w:sz w:val="20"/>
                <w:szCs w:val="20"/>
              </w:rPr>
            </w:pP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E88696" w14:textId="0B87513A"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EA3CD2" w14:textId="2C02ADAE"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53B1EA" w14:textId="0F2F9DF9"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999000" w14:textId="31913B98" w:rsidR="307D2191" w:rsidRDefault="24D5C789" w:rsidP="307D2191">
            <w:pPr>
              <w:spacing w:after="0"/>
            </w:pPr>
            <w:r w:rsidRPr="1C1967FA">
              <w:rPr>
                <w:rFonts w:ascii="Times New Roman" w:eastAsia="Times New Roman" w:hAnsi="Times New Roman" w:cs="Times New Roman"/>
                <w:sz w:val="20"/>
                <w:szCs w:val="20"/>
                <w:lang w:val="en-GB"/>
              </w:rPr>
              <w:t>Namų darbas Nr.</w:t>
            </w:r>
            <w:r w:rsidR="307D2191" w:rsidRPr="1C1967FA">
              <w:rPr>
                <w:rFonts w:ascii="Times New Roman" w:eastAsia="Times New Roman" w:hAnsi="Times New Roman" w:cs="Times New Roman"/>
                <w:sz w:val="20"/>
                <w:szCs w:val="20"/>
                <w:lang w:val="en-GB"/>
              </w:rPr>
              <w:t>1 – 15 %,</w:t>
            </w:r>
            <w:r w:rsidR="307D2191" w:rsidRPr="1C1967FA">
              <w:rPr>
                <w:rFonts w:ascii="Times New Roman" w:eastAsia="Times New Roman" w:hAnsi="Times New Roman" w:cs="Times New Roman"/>
                <w:sz w:val="20"/>
                <w:szCs w:val="20"/>
              </w:rPr>
              <w:t xml:space="preserve"> </w:t>
            </w:r>
          </w:p>
          <w:p w14:paraId="2D54C04D" w14:textId="458AF177" w:rsidR="307D2191" w:rsidRDefault="63162FBE" w:rsidP="573B1BD3">
            <w:pPr>
              <w:spacing w:after="0"/>
            </w:pPr>
            <w:r w:rsidRPr="573B1BD3">
              <w:rPr>
                <w:rFonts w:ascii="Times New Roman" w:eastAsia="Times New Roman" w:hAnsi="Times New Roman" w:cs="Times New Roman"/>
                <w:sz w:val="20"/>
                <w:szCs w:val="20"/>
                <w:lang w:val="en-GB"/>
              </w:rPr>
              <w:t>Namų darbas Nr.</w:t>
            </w:r>
            <w:r w:rsidR="307D2191" w:rsidRPr="573B1BD3">
              <w:rPr>
                <w:rFonts w:ascii="Times New Roman" w:eastAsia="Times New Roman" w:hAnsi="Times New Roman" w:cs="Times New Roman"/>
                <w:sz w:val="20"/>
                <w:szCs w:val="20"/>
                <w:lang w:val="en-GB"/>
              </w:rPr>
              <w:t xml:space="preserve">2 – 15 %, </w:t>
            </w:r>
            <w:r w:rsidR="1BE721AC" w:rsidRPr="573B1BD3">
              <w:rPr>
                <w:rFonts w:ascii="Times New Roman" w:eastAsia="Times New Roman" w:hAnsi="Times New Roman" w:cs="Times New Roman"/>
                <w:sz w:val="20"/>
                <w:szCs w:val="20"/>
                <w:lang w:val="en-GB"/>
              </w:rPr>
              <w:t>Individualus ir komandinis darbas – 15 proc.</w:t>
            </w:r>
          </w:p>
          <w:p w14:paraId="5239D98B" w14:textId="2489E9CA" w:rsidR="307D2191" w:rsidRDefault="1BE721AC" w:rsidP="573B1BD3">
            <w:pPr>
              <w:spacing w:after="0"/>
            </w:pPr>
            <w:r w:rsidRPr="573B1BD3">
              <w:rPr>
                <w:rFonts w:ascii="Times New Roman" w:eastAsia="Times New Roman" w:hAnsi="Times New Roman" w:cs="Times New Roman"/>
                <w:sz w:val="20"/>
                <w:szCs w:val="20"/>
                <w:lang w:val="en-GB"/>
              </w:rPr>
              <w:t>Koliokviumas</w:t>
            </w:r>
            <w:r w:rsidR="307D2191" w:rsidRPr="307D2191">
              <w:rPr>
                <w:rFonts w:ascii="Times New Roman" w:eastAsia="Times New Roman" w:hAnsi="Times New Roman" w:cs="Times New Roman"/>
                <w:sz w:val="20"/>
                <w:szCs w:val="20"/>
                <w:lang w:val="en-GB"/>
              </w:rPr>
              <w:t xml:space="preserve"> – 15 %, </w:t>
            </w:r>
            <w:r w:rsidRPr="573B1BD3">
              <w:rPr>
                <w:rFonts w:ascii="Times New Roman" w:eastAsia="Times New Roman" w:hAnsi="Times New Roman" w:cs="Times New Roman"/>
                <w:sz w:val="20"/>
                <w:szCs w:val="20"/>
                <w:lang w:val="en-GB"/>
              </w:rPr>
              <w:t>Egzaminas</w:t>
            </w:r>
            <w:r w:rsidR="307D2191" w:rsidRPr="307D2191">
              <w:rPr>
                <w:rFonts w:ascii="Times New Roman" w:eastAsia="Times New Roman" w:hAnsi="Times New Roman" w:cs="Times New Roman"/>
                <w:sz w:val="20"/>
                <w:szCs w:val="20"/>
                <w:lang w:val="en-GB"/>
              </w:rPr>
              <w:t xml:space="preserve"> – 40 %.</w:t>
            </w:r>
            <w:r w:rsidR="307D2191" w:rsidRPr="307D2191">
              <w:rPr>
                <w:rFonts w:ascii="Times New Roman" w:eastAsia="Times New Roman" w:hAnsi="Times New Roman" w:cs="Times New Roman"/>
                <w:sz w:val="20"/>
                <w:szCs w:val="20"/>
                <w:lang w:val="en-US"/>
              </w:rPr>
              <w:t xml:space="preserve">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F7133C" w14:textId="7E053898" w:rsidR="307D2191" w:rsidRDefault="307D2191" w:rsidP="307D2191">
            <w:pPr>
              <w:spacing w:after="0"/>
            </w:pPr>
            <w:r w:rsidRPr="307D2191">
              <w:rPr>
                <w:rFonts w:ascii="Times New Roman" w:eastAsia="Times New Roman" w:hAnsi="Times New Roman" w:cs="Times New Roman"/>
                <w:sz w:val="20"/>
                <w:szCs w:val="20"/>
                <w:lang w:val="en-GB"/>
              </w:rPr>
              <w:t xml:space="preserve"> Prof.</w:t>
            </w:r>
            <w:r w:rsidR="2F027396" w:rsidRPr="31D5AF86">
              <w:rPr>
                <w:rFonts w:ascii="Times New Roman" w:eastAsia="Times New Roman" w:hAnsi="Times New Roman" w:cs="Times New Roman"/>
                <w:sz w:val="20"/>
                <w:szCs w:val="20"/>
                <w:lang w:val="en-GB"/>
              </w:rPr>
              <w:t>d</w:t>
            </w:r>
            <w:r w:rsidRPr="31D5AF86">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xml:space="preserve">. Zita Kriaučiūnienė, Prof. </w:t>
            </w:r>
            <w:r w:rsidR="39B7AE38" w:rsidRPr="31D5AF86">
              <w:rPr>
                <w:rFonts w:ascii="Times New Roman" w:eastAsia="Times New Roman" w:hAnsi="Times New Roman" w:cs="Times New Roman"/>
                <w:sz w:val="20"/>
                <w:szCs w:val="20"/>
                <w:lang w:val="en-GB"/>
              </w:rPr>
              <w:t>d</w:t>
            </w:r>
            <w:r w:rsidRPr="31D5AF86">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Kęstutis Navickas</w:t>
            </w:r>
            <w:r w:rsidRPr="307D2191">
              <w:rPr>
                <w:rFonts w:ascii="Times New Roman" w:eastAsia="Times New Roman" w:hAnsi="Times New Roman" w:cs="Times New Roman"/>
                <w:sz w:val="20"/>
                <w:szCs w:val="20"/>
                <w:lang w:val="en-US"/>
              </w:rPr>
              <w:t xml:space="preserve"> </w:t>
            </w:r>
          </w:p>
        </w:tc>
      </w:tr>
      <w:tr w:rsidR="307D2191" w14:paraId="1D5A7835"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FCEB277" w14:textId="45D2862A"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Kitų krypčių studijų dalykai</w:t>
            </w:r>
          </w:p>
        </w:tc>
      </w:tr>
      <w:tr w:rsidR="307D2191" w14:paraId="5211AABD"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069C52DF" w14:textId="28D13BEF" w:rsidR="307D2191" w:rsidRDefault="307D2191" w:rsidP="307D2191">
            <w:pPr>
              <w:spacing w:after="0"/>
              <w:jc w:val="both"/>
            </w:pPr>
            <w:r w:rsidRPr="307D2191">
              <w:rPr>
                <w:rFonts w:ascii="Times New Roman" w:eastAsia="Times New Roman" w:hAnsi="Times New Roman" w:cs="Times New Roman"/>
                <w:sz w:val="20"/>
                <w:szCs w:val="20"/>
              </w:rPr>
              <w:t xml:space="preserve">AGR5004 Bioekonomika  </w:t>
            </w:r>
          </w:p>
          <w:p w14:paraId="53BD4FCF" w14:textId="197179C3" w:rsidR="307D2191" w:rsidRDefault="307D2191" w:rsidP="307D2191">
            <w:pPr>
              <w:spacing w:after="0"/>
              <w:rPr>
                <w:rFonts w:ascii="Times New Roman" w:eastAsia="Times New Roman" w:hAnsi="Times New Roman" w:cs="Times New Roman"/>
                <w:sz w:val="20"/>
                <w:szCs w:val="20"/>
              </w:rPr>
            </w:pP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5AE65248" w14:textId="3771D9F0"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567ECCC9" w14:textId="64168D2B"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256B1F01" w14:textId="07CA48BD"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38BADC52" w14:textId="6B67F993" w:rsidR="307D2191" w:rsidRDefault="47B1D874" w:rsidP="307D2191">
            <w:pPr>
              <w:spacing w:after="0"/>
            </w:pPr>
            <w:r w:rsidRPr="71C2F67A">
              <w:rPr>
                <w:rFonts w:ascii="Times New Roman" w:eastAsia="Times New Roman" w:hAnsi="Times New Roman" w:cs="Times New Roman"/>
                <w:sz w:val="20"/>
                <w:szCs w:val="20"/>
                <w:lang w:val="en-GB"/>
              </w:rPr>
              <w:t>Studentų komandinis darbas ir jo pristatymas – 30%; Debatai (medžiagos paruošimas ir dalyvavimas) -10 %;</w:t>
            </w:r>
            <w:r w:rsidR="307D2191" w:rsidRPr="71C2F67A">
              <w:rPr>
                <w:rFonts w:ascii="Times New Roman" w:eastAsia="Times New Roman" w:hAnsi="Times New Roman" w:cs="Times New Roman"/>
                <w:sz w:val="20"/>
                <w:szCs w:val="20"/>
                <w:lang w:val="en-GB"/>
              </w:rPr>
              <w:t xml:space="preserve"> </w:t>
            </w:r>
            <w:r w:rsidR="00733386">
              <w:rPr>
                <w:rFonts w:ascii="Times New Roman" w:eastAsia="Times New Roman" w:hAnsi="Times New Roman" w:cs="Times New Roman"/>
                <w:sz w:val="20"/>
                <w:szCs w:val="20"/>
                <w:lang w:val="en-US"/>
              </w:rPr>
              <w:t>Koliokviumas</w:t>
            </w:r>
            <w:r w:rsidR="307D2191" w:rsidRPr="71C2F67A">
              <w:rPr>
                <w:rFonts w:ascii="Times New Roman" w:eastAsia="Times New Roman" w:hAnsi="Times New Roman" w:cs="Times New Roman"/>
                <w:sz w:val="20"/>
                <w:szCs w:val="20"/>
                <w:lang w:val="en-US"/>
              </w:rPr>
              <w:t xml:space="preserve"> – 25%, </w:t>
            </w:r>
            <w:r w:rsidR="307D2191" w:rsidRPr="71C2F67A">
              <w:rPr>
                <w:rFonts w:ascii="Times New Roman" w:eastAsia="Times New Roman" w:hAnsi="Times New Roman" w:cs="Times New Roman"/>
                <w:sz w:val="20"/>
                <w:szCs w:val="20"/>
                <w:lang w:val="en-GB"/>
              </w:rPr>
              <w:t>E</w:t>
            </w:r>
            <w:r w:rsidR="03D0349A" w:rsidRPr="71C2F67A">
              <w:rPr>
                <w:rFonts w:ascii="Times New Roman" w:eastAsia="Times New Roman" w:hAnsi="Times New Roman" w:cs="Times New Roman"/>
                <w:sz w:val="20"/>
                <w:szCs w:val="20"/>
                <w:lang w:val="en-GB"/>
              </w:rPr>
              <w:t>gzaminas</w:t>
            </w:r>
            <w:r w:rsidR="307D2191" w:rsidRPr="71C2F67A">
              <w:rPr>
                <w:rFonts w:ascii="Times New Roman" w:eastAsia="Times New Roman" w:hAnsi="Times New Roman" w:cs="Times New Roman"/>
                <w:sz w:val="20"/>
                <w:szCs w:val="20"/>
                <w:lang w:val="en-GB"/>
              </w:rPr>
              <w:t xml:space="preserve"> –35%.</w:t>
            </w:r>
            <w:r w:rsidR="307D2191" w:rsidRPr="71C2F67A">
              <w:rPr>
                <w:rFonts w:ascii="Times New Roman" w:eastAsia="Times New Roman" w:hAnsi="Times New Roman" w:cs="Times New Roman"/>
                <w:sz w:val="20"/>
                <w:szCs w:val="20"/>
                <w:lang w:val="en-US"/>
              </w:rPr>
              <w:t xml:space="preserve"> </w:t>
            </w:r>
          </w:p>
        </w:tc>
        <w:tc>
          <w:tcPr>
            <w:tcW w:w="2142" w:type="dxa"/>
            <w:tcBorders>
              <w:top w:val="nil"/>
              <w:left w:val="single" w:sz="8" w:space="0" w:color="auto"/>
              <w:bottom w:val="single" w:sz="8" w:space="0" w:color="auto"/>
              <w:right w:val="single" w:sz="8" w:space="0" w:color="auto"/>
            </w:tcBorders>
            <w:tcMar>
              <w:left w:w="108" w:type="dxa"/>
              <w:right w:w="108" w:type="dxa"/>
            </w:tcMar>
            <w:vAlign w:val="center"/>
          </w:tcPr>
          <w:p w14:paraId="3D6AB9AC" w14:textId="38008797" w:rsidR="307D2191" w:rsidRDefault="307D2191" w:rsidP="307D2191">
            <w:pPr>
              <w:spacing w:after="0"/>
              <w:rPr>
                <w:rFonts w:ascii="Times New Roman" w:eastAsia="Times New Roman" w:hAnsi="Times New Roman" w:cs="Times New Roman"/>
                <w:sz w:val="20"/>
                <w:szCs w:val="20"/>
                <w:lang w:val="en-US"/>
              </w:rPr>
            </w:pPr>
            <w:r w:rsidRPr="307D2191">
              <w:rPr>
                <w:rFonts w:ascii="Times New Roman" w:eastAsia="Times New Roman" w:hAnsi="Times New Roman" w:cs="Times New Roman"/>
                <w:sz w:val="20"/>
                <w:szCs w:val="20"/>
                <w:lang w:val="en-GB"/>
              </w:rPr>
              <w:t>Prof.</w:t>
            </w:r>
            <w:r w:rsidR="1DEF5C73" w:rsidRPr="71F4ABD1">
              <w:rPr>
                <w:rFonts w:ascii="Times New Roman" w:eastAsia="Times New Roman" w:hAnsi="Times New Roman" w:cs="Times New Roman"/>
                <w:sz w:val="20"/>
                <w:szCs w:val="20"/>
                <w:lang w:val="en-GB"/>
              </w:rPr>
              <w:t>d</w:t>
            </w:r>
            <w:r w:rsidRPr="71F4ABD1">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Vlada Vitunskienė</w:t>
            </w:r>
            <w:r w:rsidRPr="307D2191">
              <w:rPr>
                <w:rFonts w:ascii="Times New Roman" w:eastAsia="Times New Roman" w:hAnsi="Times New Roman" w:cs="Times New Roman"/>
                <w:sz w:val="20"/>
                <w:szCs w:val="20"/>
                <w:lang w:val="en-US"/>
              </w:rPr>
              <w:t xml:space="preserve"> </w:t>
            </w:r>
          </w:p>
        </w:tc>
      </w:tr>
      <w:tr w:rsidR="307D2191" w14:paraId="577DE830" w14:textId="77777777" w:rsidTr="36826032">
        <w:trPr>
          <w:trHeight w:val="225"/>
        </w:trPr>
        <w:tc>
          <w:tcPr>
            <w:tcW w:w="4984" w:type="dxa"/>
            <w:tcBorders>
              <w:top w:val="single" w:sz="8" w:space="0" w:color="auto"/>
              <w:left w:val="single" w:sz="8" w:space="0" w:color="auto"/>
              <w:bottom w:val="single" w:sz="8" w:space="0" w:color="auto"/>
              <w:right w:val="single" w:sz="8" w:space="0" w:color="auto"/>
            </w:tcBorders>
            <w:tcMar>
              <w:left w:w="108" w:type="dxa"/>
              <w:right w:w="108" w:type="dxa"/>
            </w:tcMar>
          </w:tcPr>
          <w:p w14:paraId="5293DB9E" w14:textId="4185AF24" w:rsidR="307D2191" w:rsidRDefault="307D2191" w:rsidP="00327515">
            <w:pPr>
              <w:spacing w:after="0"/>
              <w:jc w:val="both"/>
            </w:pPr>
            <w:r w:rsidRPr="307D2191">
              <w:rPr>
                <w:rFonts w:ascii="Times New Roman" w:eastAsia="Times New Roman" w:hAnsi="Times New Roman" w:cs="Times New Roman"/>
                <w:sz w:val="20"/>
                <w:szCs w:val="20"/>
              </w:rPr>
              <w:t xml:space="preserve">AGR5002 Informacinės technologijos žemės ūkyje  </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A271B6" w14:textId="7B3574F6"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3EF8F0" w14:textId="63ACA270"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60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AA7C4E" w14:textId="42ECC72F"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100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176B5D" w14:textId="5B72827A" w:rsidR="307D2191" w:rsidRDefault="0EA45C2F" w:rsidP="307D2191">
            <w:pPr>
              <w:spacing w:after="0"/>
            </w:pPr>
            <w:r w:rsidRPr="15ACD49E">
              <w:rPr>
                <w:rFonts w:ascii="Times New Roman" w:eastAsia="Times New Roman" w:hAnsi="Times New Roman" w:cs="Times New Roman"/>
                <w:sz w:val="20"/>
                <w:szCs w:val="20"/>
                <w:lang w:val="en-US"/>
              </w:rPr>
              <w:t xml:space="preserve">Tarpinis egzaminas – 20 %, laboratorinis darbas – 25 %, </w:t>
            </w:r>
            <w:r w:rsidRPr="3FED00EF">
              <w:rPr>
                <w:rFonts w:ascii="Times New Roman" w:eastAsia="Times New Roman" w:hAnsi="Times New Roman" w:cs="Times New Roman"/>
                <w:sz w:val="20"/>
                <w:szCs w:val="20"/>
                <w:lang w:val="en-US"/>
              </w:rPr>
              <w:t>Darbas</w:t>
            </w:r>
            <w:r w:rsidRPr="15ACD49E">
              <w:rPr>
                <w:rFonts w:ascii="Times New Roman" w:eastAsia="Times New Roman" w:hAnsi="Times New Roman" w:cs="Times New Roman"/>
                <w:sz w:val="20"/>
                <w:szCs w:val="20"/>
                <w:lang w:val="en-US"/>
              </w:rPr>
              <w:t xml:space="preserve"> namuose – 15 %,</w:t>
            </w:r>
          </w:p>
          <w:p w14:paraId="11C27287" w14:textId="314880B8" w:rsidR="307D2191" w:rsidRDefault="0EA45C2F" w:rsidP="307D2191">
            <w:pPr>
              <w:spacing w:after="0"/>
            </w:pPr>
            <w:r w:rsidRPr="15ACD49E">
              <w:rPr>
                <w:rFonts w:ascii="Times New Roman" w:eastAsia="Times New Roman" w:hAnsi="Times New Roman" w:cs="Times New Roman"/>
                <w:sz w:val="20"/>
                <w:szCs w:val="20"/>
                <w:lang w:val="en-US"/>
              </w:rPr>
              <w:t>Egzaminas – 50 proc.</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392D92" w14:textId="2BBE138C" w:rsidR="307D2191" w:rsidRDefault="307D2191" w:rsidP="307D2191">
            <w:pPr>
              <w:spacing w:after="0"/>
              <w:rPr>
                <w:rFonts w:ascii="Times New Roman" w:eastAsia="Times New Roman" w:hAnsi="Times New Roman" w:cs="Times New Roman"/>
                <w:sz w:val="20"/>
                <w:szCs w:val="20"/>
                <w:lang w:val="en-US"/>
              </w:rPr>
            </w:pPr>
            <w:r w:rsidRPr="307D2191">
              <w:rPr>
                <w:rFonts w:ascii="Times New Roman" w:eastAsia="Times New Roman" w:hAnsi="Times New Roman" w:cs="Times New Roman"/>
                <w:sz w:val="20"/>
                <w:szCs w:val="20"/>
                <w:lang w:val="en-GB"/>
              </w:rPr>
              <w:t xml:space="preserve">Prof. </w:t>
            </w:r>
            <w:r w:rsidR="63F8970D" w:rsidRPr="71F4ABD1">
              <w:rPr>
                <w:rFonts w:ascii="Times New Roman" w:eastAsia="Times New Roman" w:hAnsi="Times New Roman" w:cs="Times New Roman"/>
                <w:sz w:val="20"/>
                <w:szCs w:val="20"/>
                <w:lang w:val="en-GB"/>
              </w:rPr>
              <w:t>d</w:t>
            </w:r>
            <w:r w:rsidRPr="71F4ABD1">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xml:space="preserve">. Audrius Dėdelė,  Prof. </w:t>
            </w:r>
            <w:r w:rsidR="34945D5B" w:rsidRPr="0B1ED4EC">
              <w:rPr>
                <w:rFonts w:ascii="Times New Roman" w:eastAsia="Times New Roman" w:hAnsi="Times New Roman" w:cs="Times New Roman"/>
                <w:sz w:val="20"/>
                <w:szCs w:val="20"/>
                <w:lang w:val="en-GB"/>
              </w:rPr>
              <w:t>d</w:t>
            </w:r>
            <w:r w:rsidRPr="0B1ED4EC">
              <w:rPr>
                <w:rFonts w:ascii="Times New Roman" w:eastAsia="Times New Roman" w:hAnsi="Times New Roman" w:cs="Times New Roman"/>
                <w:sz w:val="20"/>
                <w:szCs w:val="20"/>
                <w:lang w:val="en-GB"/>
              </w:rPr>
              <w:t>r</w:t>
            </w:r>
            <w:r w:rsidRPr="307D2191">
              <w:rPr>
                <w:rFonts w:ascii="Times New Roman" w:eastAsia="Times New Roman" w:hAnsi="Times New Roman" w:cs="Times New Roman"/>
                <w:sz w:val="20"/>
                <w:szCs w:val="20"/>
                <w:lang w:val="en-GB"/>
              </w:rPr>
              <w:t>. Zita Kriaučiūnienė, Dr. Auksė Miškinytė</w:t>
            </w:r>
            <w:r w:rsidRPr="307D2191">
              <w:rPr>
                <w:rFonts w:ascii="Times New Roman" w:eastAsia="Times New Roman" w:hAnsi="Times New Roman" w:cs="Times New Roman"/>
                <w:sz w:val="20"/>
                <w:szCs w:val="20"/>
                <w:lang w:val="en-US"/>
              </w:rPr>
              <w:t xml:space="preserve"> </w:t>
            </w:r>
          </w:p>
        </w:tc>
      </w:tr>
      <w:tr w:rsidR="307D2191" w14:paraId="6BAD99DD" w14:textId="77777777" w:rsidTr="36826032">
        <w:trPr>
          <w:trHeight w:val="225"/>
        </w:trPr>
        <w:tc>
          <w:tcPr>
            <w:tcW w:w="4984" w:type="dxa"/>
            <w:tcBorders>
              <w:top w:val="single" w:sz="8" w:space="0" w:color="auto"/>
              <w:left w:val="single" w:sz="8" w:space="0" w:color="auto"/>
              <w:bottom w:val="single" w:sz="8" w:space="0" w:color="auto"/>
              <w:right w:val="nil"/>
            </w:tcBorders>
            <w:tcMar>
              <w:left w:w="108" w:type="dxa"/>
              <w:right w:w="108" w:type="dxa"/>
            </w:tcMar>
          </w:tcPr>
          <w:p w14:paraId="2318C84B" w14:textId="6451747C" w:rsidR="307D2191" w:rsidRDefault="307D2191" w:rsidP="307D2191">
            <w:pPr>
              <w:spacing w:after="0"/>
              <w:jc w:val="right"/>
            </w:pPr>
            <w:r w:rsidRPr="307D2191">
              <w:rPr>
                <w:rFonts w:ascii="Times New Roman" w:eastAsia="Times New Roman" w:hAnsi="Times New Roman" w:cs="Times New Roman"/>
                <w:b/>
                <w:bCs/>
                <w:color w:val="000000" w:themeColor="text1"/>
                <w:sz w:val="20"/>
                <w:szCs w:val="20"/>
              </w:rPr>
              <w:t>Iš viso semestre:</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D638D0" w14:textId="136C4BBC"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18</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35D3A4" w14:textId="2C6CB8E5"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180</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182F06" w14:textId="73DB5CB8" w:rsidR="307D2191" w:rsidRDefault="307D2191" w:rsidP="307D2191">
            <w:pPr>
              <w:spacing w:after="0"/>
              <w:jc w:val="center"/>
            </w:pPr>
            <w:r w:rsidRPr="307D2191">
              <w:rPr>
                <w:rFonts w:ascii="Times New Roman" w:eastAsia="Times New Roman" w:hAnsi="Times New Roman" w:cs="Times New Roman"/>
                <w:b/>
                <w:bCs/>
                <w:color w:val="000000" w:themeColor="text1"/>
                <w:sz w:val="20"/>
                <w:szCs w:val="20"/>
              </w:rPr>
              <w:t>300</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587E01" w14:textId="4D4F6798" w:rsidR="307D2191" w:rsidRDefault="307D2191" w:rsidP="307D2191">
            <w:pPr>
              <w:spacing w:after="0"/>
            </w:pPr>
            <w:r w:rsidRPr="307D2191">
              <w:rPr>
                <w:rFonts w:ascii="Times New Roman" w:eastAsia="Times New Roman" w:hAnsi="Times New Roman" w:cs="Times New Roman"/>
                <w:sz w:val="20"/>
                <w:szCs w:val="20"/>
              </w:rPr>
              <w:t xml:space="preserve">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9DE4D" w14:textId="0EB13DD3" w:rsidR="307D2191" w:rsidRDefault="307D2191" w:rsidP="307D2191">
            <w:pPr>
              <w:spacing w:after="0"/>
            </w:pPr>
            <w:r w:rsidRPr="307D2191">
              <w:rPr>
                <w:rFonts w:ascii="Times New Roman" w:eastAsia="Times New Roman" w:hAnsi="Times New Roman" w:cs="Times New Roman"/>
                <w:sz w:val="20"/>
                <w:szCs w:val="20"/>
              </w:rPr>
              <w:t xml:space="preserve"> </w:t>
            </w:r>
          </w:p>
        </w:tc>
      </w:tr>
      <w:tr w:rsidR="307D2191" w14:paraId="753C7F93"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C8DB8F" w14:textId="2227E6CA" w:rsidR="307D2191" w:rsidRDefault="307D2191" w:rsidP="307D2191">
            <w:pPr>
              <w:spacing w:after="0"/>
              <w:jc w:val="center"/>
            </w:pPr>
            <w:r w:rsidRPr="307D2191">
              <w:rPr>
                <w:rFonts w:ascii="Times New Roman" w:eastAsia="Times New Roman" w:hAnsi="Times New Roman" w:cs="Times New Roman"/>
                <w:b/>
                <w:bCs/>
                <w:sz w:val="20"/>
                <w:szCs w:val="20"/>
              </w:rPr>
              <w:t>VI semestras</w:t>
            </w:r>
          </w:p>
        </w:tc>
      </w:tr>
      <w:tr w:rsidR="307D2191" w14:paraId="699AE9EE" w14:textId="77777777" w:rsidTr="36826032">
        <w:trPr>
          <w:trHeight w:val="225"/>
        </w:trPr>
        <w:tc>
          <w:tcPr>
            <w:tcW w:w="14393" w:type="dxa"/>
            <w:gridSpan w:val="6"/>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vAlign w:val="center"/>
          </w:tcPr>
          <w:p w14:paraId="4F56F427" w14:textId="64D38904" w:rsidR="307D2191" w:rsidRDefault="307D2191" w:rsidP="307D2191">
            <w:pPr>
              <w:spacing w:after="0"/>
            </w:pPr>
            <w:r w:rsidRPr="307D2191">
              <w:rPr>
                <w:rFonts w:ascii="Times New Roman" w:eastAsia="Times New Roman" w:hAnsi="Times New Roman" w:cs="Times New Roman"/>
                <w:b/>
                <w:bCs/>
                <w:i/>
                <w:iCs/>
                <w:color w:val="000000" w:themeColor="text1"/>
                <w:sz w:val="20"/>
                <w:szCs w:val="20"/>
              </w:rPr>
              <w:t>Privalomas tarpkryptinis studijų dalykas</w:t>
            </w:r>
          </w:p>
        </w:tc>
      </w:tr>
      <w:tr w:rsidR="307D2191" w14:paraId="782B18C9" w14:textId="77777777" w:rsidTr="36826032">
        <w:trPr>
          <w:trHeight w:val="220"/>
        </w:trPr>
        <w:tc>
          <w:tcPr>
            <w:tcW w:w="4984" w:type="dxa"/>
            <w:tcBorders>
              <w:top w:val="single" w:sz="8" w:space="0" w:color="auto"/>
              <w:left w:val="single" w:sz="8" w:space="0" w:color="auto"/>
              <w:bottom w:val="single" w:sz="8" w:space="0" w:color="auto"/>
              <w:right w:val="nil"/>
            </w:tcBorders>
            <w:tcMar>
              <w:left w:w="108" w:type="dxa"/>
              <w:right w:w="108" w:type="dxa"/>
            </w:tcMar>
          </w:tcPr>
          <w:p w14:paraId="38113451" w14:textId="1B30AB5F" w:rsidR="307D2191" w:rsidRDefault="307D2191" w:rsidP="00327515">
            <w:pPr>
              <w:spacing w:after="0"/>
              <w:rPr>
                <w:rFonts w:ascii="Times New Roman" w:eastAsia="Times New Roman" w:hAnsi="Times New Roman" w:cs="Times New Roman"/>
                <w:i/>
                <w:sz w:val="20"/>
                <w:szCs w:val="20"/>
              </w:rPr>
            </w:pPr>
            <w:r w:rsidRPr="307D2191">
              <w:rPr>
                <w:rFonts w:ascii="Times New Roman" w:eastAsia="Times New Roman" w:hAnsi="Times New Roman" w:cs="Times New Roman"/>
                <w:i/>
                <w:iCs/>
                <w:color w:val="000000" w:themeColor="text1"/>
                <w:sz w:val="20"/>
                <w:szCs w:val="20"/>
              </w:rPr>
              <w:t>Baigiamasis darbas</w:t>
            </w:r>
          </w:p>
        </w:tc>
        <w:tc>
          <w:tcPr>
            <w:tcW w:w="1120" w:type="dxa"/>
            <w:tcBorders>
              <w:top w:val="nil"/>
              <w:left w:val="single" w:sz="8" w:space="0" w:color="auto"/>
              <w:bottom w:val="single" w:sz="8" w:space="0" w:color="auto"/>
              <w:right w:val="single" w:sz="8" w:space="0" w:color="auto"/>
            </w:tcBorders>
            <w:tcMar>
              <w:left w:w="108" w:type="dxa"/>
              <w:right w:w="108" w:type="dxa"/>
            </w:tcMar>
            <w:vAlign w:val="center"/>
          </w:tcPr>
          <w:p w14:paraId="0B6F1089" w14:textId="397909AA"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30</w:t>
            </w:r>
          </w:p>
        </w:tc>
        <w:tc>
          <w:tcPr>
            <w:tcW w:w="1659" w:type="dxa"/>
            <w:tcBorders>
              <w:top w:val="nil"/>
              <w:left w:val="single" w:sz="8" w:space="0" w:color="auto"/>
              <w:bottom w:val="single" w:sz="8" w:space="0" w:color="auto"/>
              <w:right w:val="single" w:sz="8" w:space="0" w:color="auto"/>
            </w:tcBorders>
            <w:tcMar>
              <w:left w:w="108" w:type="dxa"/>
              <w:right w:w="108" w:type="dxa"/>
            </w:tcMar>
            <w:vAlign w:val="center"/>
          </w:tcPr>
          <w:p w14:paraId="7487D2DC" w14:textId="0FC49832"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 xml:space="preserve"> </w:t>
            </w:r>
          </w:p>
        </w:tc>
        <w:tc>
          <w:tcPr>
            <w:tcW w:w="1812" w:type="dxa"/>
            <w:tcBorders>
              <w:top w:val="nil"/>
              <w:left w:val="single" w:sz="8" w:space="0" w:color="auto"/>
              <w:bottom w:val="single" w:sz="8" w:space="0" w:color="auto"/>
              <w:right w:val="single" w:sz="8" w:space="0" w:color="auto"/>
            </w:tcBorders>
            <w:tcMar>
              <w:left w:w="108" w:type="dxa"/>
              <w:right w:w="108" w:type="dxa"/>
            </w:tcMar>
            <w:vAlign w:val="center"/>
          </w:tcPr>
          <w:p w14:paraId="5FAC0EDC" w14:textId="21E574BC"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 xml:space="preserve"> </w:t>
            </w:r>
          </w:p>
        </w:tc>
        <w:tc>
          <w:tcPr>
            <w:tcW w:w="2676" w:type="dxa"/>
            <w:tcBorders>
              <w:top w:val="nil"/>
              <w:left w:val="single" w:sz="8" w:space="0" w:color="auto"/>
              <w:bottom w:val="single" w:sz="8" w:space="0" w:color="auto"/>
              <w:right w:val="single" w:sz="8" w:space="0" w:color="auto"/>
            </w:tcBorders>
            <w:tcMar>
              <w:left w:w="108" w:type="dxa"/>
              <w:right w:w="108" w:type="dxa"/>
            </w:tcMar>
            <w:vAlign w:val="center"/>
          </w:tcPr>
          <w:p w14:paraId="60782809" w14:textId="1718E4BF" w:rsidR="307D2191" w:rsidRDefault="5D49AA04" w:rsidP="307D2191">
            <w:pPr>
              <w:spacing w:after="0"/>
              <w:rPr>
                <w:rFonts w:ascii="Times New Roman" w:eastAsia="Times New Roman" w:hAnsi="Times New Roman" w:cs="Times New Roman"/>
                <w:sz w:val="20"/>
                <w:szCs w:val="20"/>
              </w:rPr>
            </w:pPr>
            <w:r w:rsidRPr="10185300">
              <w:rPr>
                <w:rFonts w:ascii="Times New Roman" w:eastAsia="Times New Roman" w:hAnsi="Times New Roman" w:cs="Times New Roman"/>
                <w:sz w:val="20"/>
                <w:szCs w:val="20"/>
              </w:rPr>
              <w:t>Viešas gynimas</w:t>
            </w:r>
            <w:r w:rsidR="453CF19D" w:rsidRPr="10185300">
              <w:rPr>
                <w:rFonts w:ascii="Times New Roman" w:eastAsia="Times New Roman" w:hAnsi="Times New Roman" w:cs="Times New Roman"/>
                <w:sz w:val="20"/>
                <w:szCs w:val="20"/>
              </w:rPr>
              <w:t xml:space="preserve"> – 100 %.</w:t>
            </w:r>
          </w:p>
        </w:tc>
        <w:tc>
          <w:tcPr>
            <w:tcW w:w="2142"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1FB93A6E" w14:textId="481C1097" w:rsidR="307D2191" w:rsidRDefault="307D2191" w:rsidP="307D2191">
            <w:pPr>
              <w:spacing w:after="0"/>
            </w:pPr>
            <w:r w:rsidRPr="307D2191">
              <w:rPr>
                <w:rFonts w:ascii="Times New Roman" w:eastAsia="Times New Roman" w:hAnsi="Times New Roman" w:cs="Times New Roman"/>
                <w:sz w:val="20"/>
                <w:szCs w:val="20"/>
              </w:rPr>
              <w:t>Programos dėstytojai</w:t>
            </w:r>
          </w:p>
        </w:tc>
      </w:tr>
      <w:tr w:rsidR="307D2191" w14:paraId="56BFC28E" w14:textId="77777777" w:rsidTr="36826032">
        <w:trPr>
          <w:trHeight w:val="225"/>
        </w:trPr>
        <w:tc>
          <w:tcPr>
            <w:tcW w:w="4984" w:type="dxa"/>
            <w:tcBorders>
              <w:top w:val="single" w:sz="8" w:space="0" w:color="auto"/>
              <w:left w:val="single" w:sz="8" w:space="0" w:color="auto"/>
              <w:bottom w:val="single" w:sz="8" w:space="0" w:color="auto"/>
              <w:right w:val="nil"/>
            </w:tcBorders>
            <w:tcMar>
              <w:left w:w="108" w:type="dxa"/>
              <w:right w:w="108" w:type="dxa"/>
            </w:tcMar>
            <w:vAlign w:val="center"/>
          </w:tcPr>
          <w:p w14:paraId="6211FC90" w14:textId="3B781355" w:rsidR="307D2191" w:rsidRDefault="307D2191" w:rsidP="307D2191">
            <w:pPr>
              <w:spacing w:after="0"/>
              <w:jc w:val="right"/>
            </w:pPr>
            <w:r w:rsidRPr="307D2191">
              <w:rPr>
                <w:rFonts w:ascii="Times New Roman" w:eastAsia="Times New Roman" w:hAnsi="Times New Roman" w:cs="Times New Roman"/>
                <w:b/>
                <w:bCs/>
                <w:color w:val="000000" w:themeColor="text1"/>
                <w:sz w:val="20"/>
                <w:szCs w:val="20"/>
              </w:rPr>
              <w:t>Iš viso semestre:</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B041E6" w14:textId="0F9A12EB"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30</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AA929" w14:textId="1645E53C"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 xml:space="preserve"> </w:t>
            </w:r>
          </w:p>
        </w:tc>
        <w:tc>
          <w:tcPr>
            <w:tcW w:w="18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DECF0C" w14:textId="65A83595" w:rsidR="307D2191" w:rsidRDefault="307D2191" w:rsidP="307D2191">
            <w:pPr>
              <w:spacing w:after="0"/>
              <w:jc w:val="center"/>
            </w:pPr>
            <w:r w:rsidRPr="307D2191">
              <w:rPr>
                <w:rFonts w:ascii="Times New Roman" w:eastAsia="Times New Roman" w:hAnsi="Times New Roman" w:cs="Times New Roman"/>
                <w:color w:val="000000" w:themeColor="text1"/>
                <w:sz w:val="20"/>
                <w:szCs w:val="20"/>
              </w:rPr>
              <w:t xml:space="preserve"> </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D51429" w14:textId="5FEA6C22" w:rsidR="307D2191" w:rsidRDefault="307D2191" w:rsidP="307D2191">
            <w:pPr>
              <w:spacing w:after="0"/>
            </w:pPr>
            <w:r w:rsidRPr="307D2191">
              <w:rPr>
                <w:rFonts w:ascii="Times New Roman" w:eastAsia="Times New Roman" w:hAnsi="Times New Roman" w:cs="Times New Roman"/>
                <w:sz w:val="20"/>
                <w:szCs w:val="20"/>
              </w:rPr>
              <w:t xml:space="preserve"> </w:t>
            </w:r>
          </w:p>
        </w:tc>
        <w:tc>
          <w:tcPr>
            <w:tcW w:w="21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E90AE" w14:textId="048BF9D4" w:rsidR="307D2191" w:rsidRDefault="307D2191" w:rsidP="307D2191">
            <w:pPr>
              <w:spacing w:after="0"/>
            </w:pPr>
            <w:r w:rsidRPr="307D2191">
              <w:rPr>
                <w:rFonts w:ascii="Times New Roman" w:eastAsia="Times New Roman" w:hAnsi="Times New Roman" w:cs="Times New Roman"/>
                <w:sz w:val="20"/>
                <w:szCs w:val="20"/>
              </w:rPr>
              <w:t xml:space="preserve"> </w:t>
            </w:r>
          </w:p>
        </w:tc>
      </w:tr>
      <w:tr w:rsidR="307D2191" w14:paraId="5ADF08E8" w14:textId="77777777" w:rsidTr="36826032">
        <w:trPr>
          <w:trHeight w:val="172"/>
        </w:trPr>
        <w:tc>
          <w:tcPr>
            <w:tcW w:w="4984" w:type="dxa"/>
            <w:tcMar>
              <w:left w:w="108" w:type="dxa"/>
              <w:right w:w="108" w:type="dxa"/>
            </w:tcMar>
            <w:vAlign w:val="center"/>
          </w:tcPr>
          <w:p w14:paraId="46665089" w14:textId="24E63048" w:rsidR="307D2191" w:rsidRDefault="307D2191" w:rsidP="00327515">
            <w:pPr>
              <w:spacing w:after="0" w:line="240" w:lineRule="auto"/>
              <w:jc w:val="right"/>
            </w:pPr>
            <w:r w:rsidRPr="307D2191">
              <w:rPr>
                <w:rFonts w:ascii="Times New Roman" w:eastAsia="Times New Roman" w:hAnsi="Times New Roman" w:cs="Times New Roman"/>
                <w:b/>
                <w:bCs/>
                <w:color w:val="000000" w:themeColor="text1"/>
                <w:sz w:val="20"/>
                <w:szCs w:val="20"/>
              </w:rPr>
              <w:t>Iš viso programoje:</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5A0507" w14:textId="1F7BCA5E" w:rsidR="307D2191" w:rsidRDefault="307D2191" w:rsidP="00327515">
            <w:pPr>
              <w:spacing w:after="0" w:line="240" w:lineRule="auto"/>
              <w:jc w:val="center"/>
            </w:pPr>
            <w:r w:rsidRPr="307D2191">
              <w:rPr>
                <w:rFonts w:ascii="Times New Roman" w:eastAsia="Times New Roman" w:hAnsi="Times New Roman" w:cs="Times New Roman"/>
                <w:b/>
                <w:bCs/>
                <w:color w:val="000000" w:themeColor="text1"/>
                <w:sz w:val="20"/>
                <w:szCs w:val="20"/>
              </w:rPr>
              <w:t xml:space="preserve">120 </w:t>
            </w:r>
          </w:p>
        </w:tc>
        <w:tc>
          <w:tcPr>
            <w:tcW w:w="1659" w:type="dxa"/>
            <w:tcMar>
              <w:left w:w="108" w:type="dxa"/>
              <w:right w:w="108" w:type="dxa"/>
            </w:tcMar>
            <w:vAlign w:val="bottom"/>
          </w:tcPr>
          <w:p w14:paraId="702BA9AF" w14:textId="4419C00B" w:rsidR="307D2191" w:rsidRDefault="307D2191" w:rsidP="00327515">
            <w:pPr>
              <w:spacing w:after="0" w:line="240" w:lineRule="auto"/>
            </w:pPr>
          </w:p>
        </w:tc>
        <w:tc>
          <w:tcPr>
            <w:tcW w:w="1812" w:type="dxa"/>
            <w:tcMar>
              <w:left w:w="108" w:type="dxa"/>
              <w:right w:w="108" w:type="dxa"/>
            </w:tcMar>
            <w:vAlign w:val="bottom"/>
          </w:tcPr>
          <w:p w14:paraId="55E83916" w14:textId="43339E19" w:rsidR="307D2191" w:rsidRDefault="307D2191" w:rsidP="00327515">
            <w:pPr>
              <w:spacing w:after="0" w:line="240" w:lineRule="auto"/>
            </w:pPr>
          </w:p>
        </w:tc>
        <w:tc>
          <w:tcPr>
            <w:tcW w:w="2676" w:type="dxa"/>
            <w:tcMar>
              <w:left w:w="108" w:type="dxa"/>
              <w:right w:w="108" w:type="dxa"/>
            </w:tcMar>
            <w:vAlign w:val="center"/>
          </w:tcPr>
          <w:p w14:paraId="70558ED1" w14:textId="2999E105" w:rsidR="307D2191" w:rsidRDefault="307D2191" w:rsidP="00327515">
            <w:pPr>
              <w:spacing w:after="0" w:line="240" w:lineRule="auto"/>
            </w:pPr>
          </w:p>
        </w:tc>
        <w:tc>
          <w:tcPr>
            <w:tcW w:w="2142" w:type="dxa"/>
            <w:tcMar>
              <w:left w:w="108" w:type="dxa"/>
              <w:right w:w="108" w:type="dxa"/>
            </w:tcMar>
            <w:vAlign w:val="center"/>
          </w:tcPr>
          <w:p w14:paraId="5345D6BF" w14:textId="15E25BC6" w:rsidR="307D2191" w:rsidRDefault="307D2191" w:rsidP="00327515">
            <w:pPr>
              <w:spacing w:after="0" w:line="240" w:lineRule="auto"/>
            </w:pPr>
          </w:p>
        </w:tc>
      </w:tr>
      <w:tr w:rsidR="307D2191" w14:paraId="665823D4" w14:textId="77777777" w:rsidTr="36826032">
        <w:trPr>
          <w:trHeight w:val="225"/>
        </w:trPr>
        <w:tc>
          <w:tcPr>
            <w:tcW w:w="4984" w:type="dxa"/>
            <w:tcMar>
              <w:left w:w="108" w:type="dxa"/>
              <w:right w:w="108" w:type="dxa"/>
            </w:tcMar>
            <w:vAlign w:val="center"/>
          </w:tcPr>
          <w:p w14:paraId="2AC50A92" w14:textId="3046ADA9" w:rsidR="307D2191" w:rsidRDefault="307D2191" w:rsidP="00327515">
            <w:pPr>
              <w:spacing w:after="0" w:line="240" w:lineRule="auto"/>
              <w:jc w:val="right"/>
            </w:pPr>
            <w:r w:rsidRPr="307D2191">
              <w:rPr>
                <w:rFonts w:ascii="Times New Roman" w:eastAsia="Times New Roman" w:hAnsi="Times New Roman" w:cs="Times New Roman"/>
                <w:b/>
                <w:bCs/>
                <w:color w:val="000000" w:themeColor="text1"/>
                <w:sz w:val="20"/>
                <w:szCs w:val="20"/>
              </w:rPr>
              <w:t>Iš viso tarpkryptiniams studijų dalykams:</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E1815D" w14:textId="5FF67C89" w:rsidR="307D2191" w:rsidRDefault="307D2191" w:rsidP="00327515">
            <w:pPr>
              <w:spacing w:after="0" w:line="240" w:lineRule="auto"/>
              <w:jc w:val="center"/>
            </w:pPr>
            <w:r w:rsidRPr="307D2191">
              <w:rPr>
                <w:rFonts w:ascii="Times New Roman" w:eastAsia="Times New Roman" w:hAnsi="Times New Roman" w:cs="Times New Roman"/>
                <w:b/>
                <w:bCs/>
                <w:color w:val="000000" w:themeColor="text1"/>
                <w:sz w:val="20"/>
                <w:szCs w:val="20"/>
              </w:rPr>
              <w:t>102*</w:t>
            </w:r>
          </w:p>
        </w:tc>
        <w:tc>
          <w:tcPr>
            <w:tcW w:w="1659" w:type="dxa"/>
            <w:tcMar>
              <w:left w:w="108" w:type="dxa"/>
              <w:right w:w="108" w:type="dxa"/>
            </w:tcMar>
            <w:vAlign w:val="bottom"/>
          </w:tcPr>
          <w:p w14:paraId="00A96B62" w14:textId="0E605D9C" w:rsidR="307D2191" w:rsidRDefault="307D2191" w:rsidP="00327515">
            <w:pPr>
              <w:spacing w:after="0" w:line="240" w:lineRule="auto"/>
            </w:pPr>
          </w:p>
        </w:tc>
        <w:tc>
          <w:tcPr>
            <w:tcW w:w="1812" w:type="dxa"/>
            <w:tcMar>
              <w:left w:w="108" w:type="dxa"/>
              <w:right w:w="108" w:type="dxa"/>
            </w:tcMar>
            <w:vAlign w:val="bottom"/>
          </w:tcPr>
          <w:p w14:paraId="3DAB8EC6" w14:textId="79A05929" w:rsidR="307D2191" w:rsidRDefault="307D2191" w:rsidP="00327515">
            <w:pPr>
              <w:spacing w:after="0" w:line="240" w:lineRule="auto"/>
            </w:pPr>
          </w:p>
        </w:tc>
        <w:tc>
          <w:tcPr>
            <w:tcW w:w="2676" w:type="dxa"/>
            <w:tcMar>
              <w:left w:w="108" w:type="dxa"/>
              <w:right w:w="108" w:type="dxa"/>
            </w:tcMar>
            <w:vAlign w:val="center"/>
          </w:tcPr>
          <w:p w14:paraId="3B6F5C94" w14:textId="52B349C2" w:rsidR="307D2191" w:rsidRDefault="307D2191" w:rsidP="00327515">
            <w:pPr>
              <w:spacing w:after="0" w:line="240" w:lineRule="auto"/>
            </w:pPr>
          </w:p>
        </w:tc>
        <w:tc>
          <w:tcPr>
            <w:tcW w:w="2142" w:type="dxa"/>
            <w:tcMar>
              <w:left w:w="108" w:type="dxa"/>
              <w:right w:w="108" w:type="dxa"/>
            </w:tcMar>
            <w:vAlign w:val="center"/>
          </w:tcPr>
          <w:p w14:paraId="2639E108" w14:textId="018AA2AF" w:rsidR="307D2191" w:rsidRDefault="307D2191" w:rsidP="00327515">
            <w:pPr>
              <w:spacing w:after="0" w:line="240" w:lineRule="auto"/>
            </w:pPr>
          </w:p>
        </w:tc>
      </w:tr>
      <w:tr w:rsidR="307D2191" w14:paraId="5DD182C2" w14:textId="77777777" w:rsidTr="36826032">
        <w:trPr>
          <w:trHeight w:val="225"/>
        </w:trPr>
        <w:tc>
          <w:tcPr>
            <w:tcW w:w="4984" w:type="dxa"/>
            <w:tcMar>
              <w:left w:w="108" w:type="dxa"/>
              <w:right w:w="108" w:type="dxa"/>
            </w:tcMar>
            <w:vAlign w:val="center"/>
          </w:tcPr>
          <w:p w14:paraId="153AC46F" w14:textId="3081CF52" w:rsidR="307D2191" w:rsidRDefault="307D2191" w:rsidP="00327515">
            <w:pPr>
              <w:spacing w:after="0" w:line="240" w:lineRule="auto"/>
              <w:jc w:val="right"/>
            </w:pPr>
            <w:r w:rsidRPr="307D2191">
              <w:rPr>
                <w:rFonts w:ascii="Times New Roman" w:eastAsia="Times New Roman" w:hAnsi="Times New Roman" w:cs="Times New Roman"/>
                <w:b/>
                <w:bCs/>
                <w:color w:val="000000" w:themeColor="text1"/>
                <w:sz w:val="20"/>
                <w:szCs w:val="20"/>
              </w:rPr>
              <w:t>Iš viso kitų krypčių studijų dalykams:</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78162" w14:textId="116C5669" w:rsidR="307D2191" w:rsidRDefault="307D2191" w:rsidP="00327515">
            <w:pPr>
              <w:spacing w:after="0" w:line="240" w:lineRule="auto"/>
              <w:jc w:val="center"/>
            </w:pPr>
            <w:r w:rsidRPr="307D2191">
              <w:rPr>
                <w:rFonts w:ascii="Times New Roman" w:eastAsia="Times New Roman" w:hAnsi="Times New Roman" w:cs="Times New Roman"/>
                <w:b/>
                <w:bCs/>
                <w:color w:val="000000" w:themeColor="text1"/>
                <w:sz w:val="20"/>
                <w:szCs w:val="20"/>
              </w:rPr>
              <w:t>18</w:t>
            </w:r>
          </w:p>
        </w:tc>
        <w:tc>
          <w:tcPr>
            <w:tcW w:w="1659" w:type="dxa"/>
            <w:tcMar>
              <w:left w:w="108" w:type="dxa"/>
              <w:right w:w="108" w:type="dxa"/>
            </w:tcMar>
            <w:vAlign w:val="bottom"/>
          </w:tcPr>
          <w:p w14:paraId="7451327B" w14:textId="5BB48ED6" w:rsidR="307D2191" w:rsidRDefault="307D2191" w:rsidP="00327515">
            <w:pPr>
              <w:spacing w:after="0" w:line="240" w:lineRule="auto"/>
            </w:pPr>
          </w:p>
        </w:tc>
        <w:tc>
          <w:tcPr>
            <w:tcW w:w="1812" w:type="dxa"/>
            <w:tcMar>
              <w:left w:w="108" w:type="dxa"/>
              <w:right w:w="108" w:type="dxa"/>
            </w:tcMar>
            <w:vAlign w:val="bottom"/>
          </w:tcPr>
          <w:p w14:paraId="0398DBF1" w14:textId="3BA77631" w:rsidR="307D2191" w:rsidRDefault="307D2191" w:rsidP="00327515">
            <w:pPr>
              <w:spacing w:after="0" w:line="240" w:lineRule="auto"/>
            </w:pPr>
          </w:p>
        </w:tc>
        <w:tc>
          <w:tcPr>
            <w:tcW w:w="2676" w:type="dxa"/>
            <w:tcMar>
              <w:left w:w="108" w:type="dxa"/>
              <w:right w:w="108" w:type="dxa"/>
            </w:tcMar>
            <w:vAlign w:val="center"/>
          </w:tcPr>
          <w:p w14:paraId="544B9905" w14:textId="65F996B9" w:rsidR="307D2191" w:rsidRDefault="307D2191" w:rsidP="00327515">
            <w:pPr>
              <w:spacing w:after="0" w:line="240" w:lineRule="auto"/>
            </w:pPr>
          </w:p>
        </w:tc>
        <w:tc>
          <w:tcPr>
            <w:tcW w:w="2142" w:type="dxa"/>
            <w:tcMar>
              <w:left w:w="108" w:type="dxa"/>
              <w:right w:w="108" w:type="dxa"/>
            </w:tcMar>
            <w:vAlign w:val="center"/>
          </w:tcPr>
          <w:p w14:paraId="7C76EAB8" w14:textId="514FFDD2" w:rsidR="307D2191" w:rsidRDefault="307D2191" w:rsidP="00327515">
            <w:pPr>
              <w:spacing w:after="0" w:line="240" w:lineRule="auto"/>
            </w:pPr>
          </w:p>
        </w:tc>
      </w:tr>
    </w:tbl>
    <w:p w14:paraId="4642850E" w14:textId="77777777" w:rsidR="00327515" w:rsidRDefault="00327515" w:rsidP="00327515">
      <w:pPr>
        <w:spacing w:after="0"/>
        <w:rPr>
          <w:rFonts w:ascii="Times New Roman" w:eastAsia="Times New Roman" w:hAnsi="Times New Roman" w:cs="Times New Roman"/>
          <w:color w:val="000000" w:themeColor="text1"/>
          <w:sz w:val="24"/>
          <w:szCs w:val="24"/>
        </w:rPr>
      </w:pPr>
    </w:p>
    <w:p w14:paraId="1B41F788" w14:textId="0F0ECFB1" w:rsidR="37EC291B" w:rsidRDefault="0877A152" w:rsidP="00327515">
      <w:pPr>
        <w:spacing w:after="0"/>
      </w:pPr>
      <w:r w:rsidRPr="307D2191">
        <w:rPr>
          <w:rFonts w:ascii="Times New Roman" w:eastAsia="Times New Roman" w:hAnsi="Times New Roman" w:cs="Times New Roman"/>
          <w:color w:val="000000" w:themeColor="text1"/>
          <w:sz w:val="24"/>
          <w:szCs w:val="24"/>
        </w:rPr>
        <w:t>*Tarpkryptinių studijų dalykų kreditai priklauso  2 studijų kryptims: Ekologijos krypčiai ir Žemės ūkio krypčiai.</w:t>
      </w:r>
    </w:p>
    <w:p w14:paraId="2F41C841" w14:textId="45237715" w:rsidR="00327515" w:rsidRDefault="00327515">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1B7A8B31" w14:textId="48696C4F" w:rsidR="37EC291B" w:rsidRDefault="0D2B6FC3" w:rsidP="307D2191">
      <w:pPr>
        <w:spacing w:after="0" w:line="240" w:lineRule="auto"/>
        <w:jc w:val="center"/>
        <w:rPr>
          <w:rFonts w:ascii="Times New Roman" w:hAnsi="Times New Roman" w:cs="Times New Roman"/>
          <w:color w:val="000000" w:themeColor="text1"/>
          <w:sz w:val="24"/>
          <w:szCs w:val="24"/>
        </w:rPr>
      </w:pPr>
      <w:r w:rsidRPr="307D2191">
        <w:rPr>
          <w:rFonts w:ascii="Times New Roman" w:hAnsi="Times New Roman" w:cs="Times New Roman"/>
          <w:sz w:val="24"/>
          <w:szCs w:val="24"/>
        </w:rPr>
        <w:lastRenderedPageBreak/>
        <w:t xml:space="preserve">Antrosios </w:t>
      </w:r>
      <w:r w:rsidRPr="307D2191">
        <w:rPr>
          <w:rFonts w:ascii="Times New Roman" w:hAnsi="Times New Roman" w:cs="Times New Roman"/>
          <w:color w:val="000000" w:themeColor="text1"/>
          <w:sz w:val="24"/>
          <w:szCs w:val="24"/>
        </w:rPr>
        <w:t>pakopos</w:t>
      </w:r>
      <w:r w:rsidRPr="307D2191">
        <w:rPr>
          <w:rFonts w:ascii="Times New Roman" w:hAnsi="Times New Roman" w:cs="Times New Roman"/>
          <w:sz w:val="24"/>
          <w:szCs w:val="24"/>
        </w:rPr>
        <w:t xml:space="preserve"> nuolatinių</w:t>
      </w:r>
      <w:r w:rsidRPr="307D2191">
        <w:rPr>
          <w:rFonts w:ascii="Times New Roman" w:hAnsi="Times New Roman" w:cs="Times New Roman"/>
          <w:i/>
          <w:iCs/>
          <w:sz w:val="24"/>
          <w:szCs w:val="24"/>
        </w:rPr>
        <w:t xml:space="preserve"> </w:t>
      </w:r>
      <w:r w:rsidRPr="307D2191">
        <w:rPr>
          <w:rFonts w:ascii="Times New Roman" w:hAnsi="Times New Roman" w:cs="Times New Roman"/>
          <w:color w:val="000000" w:themeColor="text1"/>
          <w:sz w:val="24"/>
          <w:szCs w:val="24"/>
        </w:rPr>
        <w:t xml:space="preserve">studijų programos </w:t>
      </w:r>
      <w:r w:rsidRPr="307D2191">
        <w:rPr>
          <w:rFonts w:ascii="Times New Roman" w:hAnsi="Times New Roman" w:cs="Times New Roman"/>
          <w:b/>
          <w:bCs/>
          <w:i/>
          <w:iCs/>
          <w:sz w:val="24"/>
          <w:szCs w:val="24"/>
        </w:rPr>
        <w:t xml:space="preserve">Agroekosistemos </w:t>
      </w:r>
      <w:r w:rsidRPr="307D2191">
        <w:rPr>
          <w:rFonts w:ascii="Times New Roman" w:hAnsi="Times New Roman" w:cs="Times New Roman"/>
          <w:color w:val="000000" w:themeColor="text1"/>
          <w:sz w:val="24"/>
          <w:szCs w:val="24"/>
        </w:rPr>
        <w:t>studijų planas</w:t>
      </w:r>
    </w:p>
    <w:p w14:paraId="36BAA175" w14:textId="5F14EF2A" w:rsidR="37EC291B" w:rsidRDefault="37EC291B" w:rsidP="37EC291B">
      <w:pPr>
        <w:spacing w:after="0"/>
        <w:jc w:val="center"/>
        <w:rPr>
          <w:rFonts w:ascii="Times New Roman" w:eastAsia="Times New Roman" w:hAnsi="Times New Roman" w:cs="Times New Roman"/>
          <w:color w:val="000000" w:themeColor="text1"/>
          <w:sz w:val="24"/>
          <w:szCs w:val="24"/>
        </w:rPr>
      </w:pPr>
    </w:p>
    <w:tbl>
      <w:tblPr>
        <w:tblStyle w:val="Lentelstinklelis1"/>
        <w:tblW w:w="14578" w:type="dxa"/>
        <w:tblLayout w:type="fixed"/>
        <w:tblLook w:val="04A0" w:firstRow="1" w:lastRow="0" w:firstColumn="1" w:lastColumn="0" w:noHBand="0" w:noVBand="1"/>
      </w:tblPr>
      <w:tblGrid>
        <w:gridCol w:w="5325"/>
        <w:gridCol w:w="1050"/>
        <w:gridCol w:w="1494"/>
        <w:gridCol w:w="1429"/>
        <w:gridCol w:w="3171"/>
        <w:gridCol w:w="2109"/>
      </w:tblGrid>
      <w:tr w:rsidR="37EC291B" w14:paraId="46C36B07" w14:textId="77777777" w:rsidTr="36826032">
        <w:trPr>
          <w:trHeight w:val="300"/>
        </w:trPr>
        <w:tc>
          <w:tcPr>
            <w:tcW w:w="5325" w:type="dxa"/>
            <w:vAlign w:val="bottom"/>
          </w:tcPr>
          <w:p w14:paraId="234E3732" w14:textId="3A1B46F7" w:rsidR="37EC291B" w:rsidRDefault="37EC291B" w:rsidP="37EC291B">
            <w:pPr>
              <w:jc w:val="center"/>
            </w:pPr>
            <w:r w:rsidRPr="37EC291B">
              <w:rPr>
                <w:rFonts w:ascii="Times New Roman" w:eastAsia="Times New Roman" w:hAnsi="Times New Roman" w:cs="Times New Roman"/>
                <w:sz w:val="20"/>
                <w:szCs w:val="20"/>
              </w:rPr>
              <w:t xml:space="preserve"> </w:t>
            </w:r>
          </w:p>
        </w:tc>
        <w:tc>
          <w:tcPr>
            <w:tcW w:w="1050" w:type="dxa"/>
            <w:vAlign w:val="bottom"/>
          </w:tcPr>
          <w:p w14:paraId="62609131" w14:textId="56F929FD" w:rsidR="37EC291B" w:rsidRDefault="37EC291B" w:rsidP="37EC291B">
            <w:r w:rsidRPr="37EC291B">
              <w:rPr>
                <w:rFonts w:ascii="Times New Roman" w:eastAsia="Times New Roman" w:hAnsi="Times New Roman" w:cs="Times New Roman"/>
                <w:sz w:val="20"/>
                <w:szCs w:val="20"/>
              </w:rPr>
              <w:t xml:space="preserve"> </w:t>
            </w:r>
          </w:p>
        </w:tc>
        <w:tc>
          <w:tcPr>
            <w:tcW w:w="1494" w:type="dxa"/>
            <w:vAlign w:val="bottom"/>
          </w:tcPr>
          <w:p w14:paraId="1F50423B" w14:textId="506827A3" w:rsidR="37EC291B" w:rsidRDefault="37EC291B" w:rsidP="37EC291B">
            <w:r w:rsidRPr="37EC291B">
              <w:rPr>
                <w:rFonts w:ascii="Times New Roman" w:eastAsia="Times New Roman" w:hAnsi="Times New Roman" w:cs="Times New Roman"/>
                <w:sz w:val="20"/>
                <w:szCs w:val="20"/>
              </w:rPr>
              <w:t xml:space="preserve"> </w:t>
            </w:r>
          </w:p>
        </w:tc>
        <w:tc>
          <w:tcPr>
            <w:tcW w:w="1429" w:type="dxa"/>
            <w:vAlign w:val="bottom"/>
          </w:tcPr>
          <w:p w14:paraId="74AE1BF1" w14:textId="7A892AB9" w:rsidR="37EC291B" w:rsidRDefault="37EC291B" w:rsidP="37EC291B">
            <w:r w:rsidRPr="37EC291B">
              <w:rPr>
                <w:rFonts w:ascii="Times New Roman" w:eastAsia="Times New Roman" w:hAnsi="Times New Roman" w:cs="Times New Roman"/>
                <w:sz w:val="20"/>
                <w:szCs w:val="20"/>
              </w:rPr>
              <w:t xml:space="preserve"> </w:t>
            </w:r>
          </w:p>
        </w:tc>
        <w:tc>
          <w:tcPr>
            <w:tcW w:w="3171" w:type="dxa"/>
            <w:vAlign w:val="bottom"/>
          </w:tcPr>
          <w:p w14:paraId="3AE17159" w14:textId="7C4F8ECD" w:rsidR="37EC291B" w:rsidRDefault="37EC291B" w:rsidP="37EC291B">
            <w:r w:rsidRPr="37EC291B">
              <w:rPr>
                <w:rFonts w:ascii="Times New Roman" w:eastAsia="Times New Roman" w:hAnsi="Times New Roman" w:cs="Times New Roman"/>
                <w:sz w:val="20"/>
                <w:szCs w:val="20"/>
              </w:rPr>
              <w:t xml:space="preserve"> </w:t>
            </w:r>
          </w:p>
        </w:tc>
        <w:tc>
          <w:tcPr>
            <w:tcW w:w="2109" w:type="dxa"/>
            <w:vAlign w:val="bottom"/>
          </w:tcPr>
          <w:p w14:paraId="3BCCBC50" w14:textId="7FFFF480" w:rsidR="37EC291B" w:rsidRDefault="37EC291B" w:rsidP="37EC291B">
            <w:r w:rsidRPr="37EC291B">
              <w:rPr>
                <w:rFonts w:ascii="Times New Roman" w:eastAsia="Times New Roman" w:hAnsi="Times New Roman" w:cs="Times New Roman"/>
                <w:sz w:val="20"/>
                <w:szCs w:val="20"/>
              </w:rPr>
              <w:t xml:space="preserve"> </w:t>
            </w:r>
          </w:p>
        </w:tc>
      </w:tr>
      <w:tr w:rsidR="37EC291B" w14:paraId="0FD3F89B" w14:textId="77777777" w:rsidTr="36826032">
        <w:trPr>
          <w:trHeight w:val="300"/>
        </w:trPr>
        <w:tc>
          <w:tcPr>
            <w:tcW w:w="5325" w:type="dxa"/>
            <w:vAlign w:val="center"/>
          </w:tcPr>
          <w:p w14:paraId="653CAFF3" w14:textId="12C09A17" w:rsidR="37EC291B" w:rsidRDefault="37EC291B" w:rsidP="37EC291B">
            <w:pPr>
              <w:jc w:val="center"/>
            </w:pPr>
            <w:r w:rsidRPr="37EC291B">
              <w:rPr>
                <w:rFonts w:ascii="Times New Roman" w:eastAsia="Times New Roman" w:hAnsi="Times New Roman" w:cs="Times New Roman"/>
                <w:b/>
                <w:bCs/>
                <w:sz w:val="20"/>
                <w:szCs w:val="20"/>
              </w:rPr>
              <w:t>STUDIJŲ DALYKAI</w:t>
            </w:r>
            <w:r w:rsidRPr="37EC291B">
              <w:rPr>
                <w:rFonts w:ascii="Times New Roman" w:eastAsia="Times New Roman" w:hAnsi="Times New Roman" w:cs="Times New Roman"/>
                <w:sz w:val="20"/>
                <w:szCs w:val="20"/>
              </w:rPr>
              <w:t xml:space="preserve"> </w:t>
            </w:r>
          </w:p>
        </w:tc>
        <w:tc>
          <w:tcPr>
            <w:tcW w:w="1050" w:type="dxa"/>
            <w:vAlign w:val="center"/>
          </w:tcPr>
          <w:p w14:paraId="5252BC33" w14:textId="20021E3B" w:rsidR="37EC291B" w:rsidRDefault="37EC291B" w:rsidP="37EC291B">
            <w:pPr>
              <w:jc w:val="center"/>
            </w:pPr>
            <w:r w:rsidRPr="37EC291B">
              <w:rPr>
                <w:rFonts w:ascii="Times New Roman" w:eastAsia="Times New Roman" w:hAnsi="Times New Roman" w:cs="Times New Roman"/>
                <w:b/>
                <w:bCs/>
                <w:sz w:val="20"/>
                <w:szCs w:val="20"/>
              </w:rPr>
              <w:t>ECTS</w:t>
            </w:r>
            <w:r w:rsidRPr="37EC291B">
              <w:rPr>
                <w:rFonts w:ascii="Times New Roman" w:eastAsia="Times New Roman" w:hAnsi="Times New Roman" w:cs="Times New Roman"/>
                <w:sz w:val="20"/>
                <w:szCs w:val="20"/>
              </w:rPr>
              <w:t xml:space="preserve"> </w:t>
            </w:r>
          </w:p>
        </w:tc>
        <w:tc>
          <w:tcPr>
            <w:tcW w:w="1494" w:type="dxa"/>
            <w:vAlign w:val="center"/>
          </w:tcPr>
          <w:p w14:paraId="2F73F4D6" w14:textId="49CD3C54" w:rsidR="37EC291B" w:rsidRDefault="37EC291B" w:rsidP="37EC291B">
            <w:pPr>
              <w:jc w:val="center"/>
            </w:pPr>
            <w:r w:rsidRPr="37EC291B">
              <w:rPr>
                <w:rFonts w:ascii="Times New Roman" w:eastAsia="Times New Roman" w:hAnsi="Times New Roman" w:cs="Times New Roman"/>
                <w:b/>
                <w:bCs/>
                <w:sz w:val="20"/>
                <w:szCs w:val="20"/>
              </w:rPr>
              <w:t>Kontaktinio darbo val.</w:t>
            </w:r>
            <w:r w:rsidRPr="37EC291B">
              <w:rPr>
                <w:rFonts w:ascii="Times New Roman" w:eastAsia="Times New Roman" w:hAnsi="Times New Roman" w:cs="Times New Roman"/>
                <w:sz w:val="20"/>
                <w:szCs w:val="20"/>
              </w:rPr>
              <w:t xml:space="preserve"> </w:t>
            </w:r>
          </w:p>
        </w:tc>
        <w:tc>
          <w:tcPr>
            <w:tcW w:w="1429" w:type="dxa"/>
            <w:vAlign w:val="center"/>
          </w:tcPr>
          <w:p w14:paraId="480D5246" w14:textId="0477B108" w:rsidR="37EC291B" w:rsidRDefault="37EC291B" w:rsidP="37EC291B">
            <w:pPr>
              <w:jc w:val="center"/>
            </w:pPr>
            <w:r w:rsidRPr="37EC291B">
              <w:rPr>
                <w:rFonts w:ascii="Times New Roman" w:eastAsia="Times New Roman" w:hAnsi="Times New Roman" w:cs="Times New Roman"/>
                <w:b/>
                <w:bCs/>
                <w:sz w:val="20"/>
                <w:szCs w:val="20"/>
              </w:rPr>
              <w:t xml:space="preserve">Savarankiško darbo val. </w:t>
            </w:r>
            <w:r w:rsidRPr="37EC291B">
              <w:rPr>
                <w:rFonts w:ascii="Times New Roman" w:eastAsia="Times New Roman" w:hAnsi="Times New Roman" w:cs="Times New Roman"/>
                <w:sz w:val="20"/>
                <w:szCs w:val="20"/>
              </w:rPr>
              <w:t xml:space="preserve"> </w:t>
            </w:r>
          </w:p>
        </w:tc>
        <w:tc>
          <w:tcPr>
            <w:tcW w:w="3171" w:type="dxa"/>
            <w:vAlign w:val="center"/>
          </w:tcPr>
          <w:p w14:paraId="295393F9" w14:textId="561A6671" w:rsidR="37EC291B" w:rsidRDefault="6E8D0BB1" w:rsidP="37EC291B">
            <w:pPr>
              <w:jc w:val="center"/>
            </w:pPr>
            <w:r w:rsidRPr="7212F6D6">
              <w:rPr>
                <w:rFonts w:ascii="Times New Roman" w:eastAsia="Times New Roman" w:hAnsi="Times New Roman" w:cs="Times New Roman"/>
                <w:b/>
                <w:bCs/>
                <w:sz w:val="20"/>
                <w:szCs w:val="20"/>
              </w:rPr>
              <w:t>Atsiskaitymo forma</w:t>
            </w:r>
            <w:r w:rsidRPr="7212F6D6">
              <w:rPr>
                <w:rFonts w:ascii="Times New Roman" w:eastAsia="Times New Roman" w:hAnsi="Times New Roman" w:cs="Times New Roman"/>
                <w:sz w:val="20"/>
                <w:szCs w:val="20"/>
              </w:rPr>
              <w:t xml:space="preserve"> </w:t>
            </w:r>
          </w:p>
        </w:tc>
        <w:tc>
          <w:tcPr>
            <w:tcW w:w="2109" w:type="dxa"/>
            <w:vAlign w:val="center"/>
          </w:tcPr>
          <w:p w14:paraId="40097CB1" w14:textId="6BA83AF7" w:rsidR="37EC291B" w:rsidRDefault="37EC291B" w:rsidP="37EC291B">
            <w:pPr>
              <w:jc w:val="center"/>
            </w:pPr>
            <w:r w:rsidRPr="37EC291B">
              <w:rPr>
                <w:rFonts w:ascii="Times New Roman" w:eastAsia="Times New Roman" w:hAnsi="Times New Roman" w:cs="Times New Roman"/>
                <w:b/>
                <w:bCs/>
                <w:sz w:val="20"/>
                <w:szCs w:val="20"/>
              </w:rPr>
              <w:t>DĖSTYTOJAI</w:t>
            </w:r>
            <w:r w:rsidRPr="37EC291B">
              <w:rPr>
                <w:rFonts w:ascii="Times New Roman" w:eastAsia="Times New Roman" w:hAnsi="Times New Roman" w:cs="Times New Roman"/>
                <w:sz w:val="20"/>
                <w:szCs w:val="20"/>
              </w:rPr>
              <w:t xml:space="preserve"> </w:t>
            </w:r>
          </w:p>
        </w:tc>
      </w:tr>
      <w:tr w:rsidR="37EC291B" w14:paraId="5CD13D2B" w14:textId="77777777" w:rsidTr="36826032">
        <w:trPr>
          <w:trHeight w:val="300"/>
        </w:trPr>
        <w:tc>
          <w:tcPr>
            <w:tcW w:w="14578" w:type="dxa"/>
            <w:gridSpan w:val="6"/>
            <w:vAlign w:val="center"/>
          </w:tcPr>
          <w:p w14:paraId="7AB5CE07" w14:textId="6D4EF057" w:rsidR="37EC291B" w:rsidRDefault="37EC291B" w:rsidP="37EC291B">
            <w:pPr>
              <w:jc w:val="center"/>
            </w:pPr>
            <w:r w:rsidRPr="37EC291B">
              <w:rPr>
                <w:rFonts w:ascii="Times New Roman" w:eastAsia="Times New Roman" w:hAnsi="Times New Roman" w:cs="Times New Roman"/>
                <w:b/>
                <w:bCs/>
                <w:sz w:val="20"/>
                <w:szCs w:val="20"/>
              </w:rPr>
              <w:t>I semestras</w:t>
            </w:r>
            <w:r w:rsidRPr="37EC291B">
              <w:rPr>
                <w:rFonts w:ascii="Times New Roman" w:eastAsia="Times New Roman" w:hAnsi="Times New Roman" w:cs="Times New Roman"/>
                <w:sz w:val="20"/>
                <w:szCs w:val="20"/>
              </w:rPr>
              <w:t xml:space="preserve"> </w:t>
            </w:r>
          </w:p>
        </w:tc>
      </w:tr>
      <w:tr w:rsidR="37EC291B" w14:paraId="4F116838" w14:textId="77777777" w:rsidTr="36826032">
        <w:trPr>
          <w:trHeight w:val="300"/>
        </w:trPr>
        <w:tc>
          <w:tcPr>
            <w:tcW w:w="14578" w:type="dxa"/>
            <w:gridSpan w:val="6"/>
            <w:shd w:val="clear" w:color="auto" w:fill="D9D9D9" w:themeFill="background1" w:themeFillShade="D9"/>
            <w:vAlign w:val="center"/>
          </w:tcPr>
          <w:p w14:paraId="6FD9CF67" w14:textId="005301AA" w:rsidR="37EC291B" w:rsidRDefault="76F24C60" w:rsidP="307D2191">
            <w:r w:rsidRPr="307D2191">
              <w:rPr>
                <w:rFonts w:ascii="Times New Roman" w:eastAsia="Times New Roman" w:hAnsi="Times New Roman" w:cs="Times New Roman"/>
                <w:b/>
                <w:bCs/>
                <w:i/>
                <w:iCs/>
                <w:color w:val="000000" w:themeColor="text1"/>
                <w:sz w:val="20"/>
                <w:szCs w:val="20"/>
              </w:rPr>
              <w:t>Privalomi tarpkryptiniai studijų dalykai</w:t>
            </w:r>
          </w:p>
        </w:tc>
      </w:tr>
      <w:tr w:rsidR="37EC291B" w14:paraId="73A09389" w14:textId="77777777" w:rsidTr="36826032">
        <w:trPr>
          <w:trHeight w:val="300"/>
        </w:trPr>
        <w:tc>
          <w:tcPr>
            <w:tcW w:w="5325" w:type="dxa"/>
            <w:vAlign w:val="center"/>
          </w:tcPr>
          <w:p w14:paraId="4A9A2B7D" w14:textId="4CC0EDB3" w:rsidR="37EC291B" w:rsidRDefault="37EC291B" w:rsidP="00327515">
            <w:pPr>
              <w:rPr>
                <w:rFonts w:ascii="Times New Roman" w:eastAsia="Times New Roman" w:hAnsi="Times New Roman" w:cs="Times New Roman"/>
                <w:sz w:val="20"/>
                <w:szCs w:val="20"/>
              </w:rPr>
            </w:pPr>
            <w:r w:rsidRPr="37EC291B">
              <w:rPr>
                <w:rFonts w:ascii="Times New Roman" w:eastAsia="Times New Roman" w:hAnsi="Times New Roman" w:cs="Times New Roman"/>
                <w:sz w:val="20"/>
                <w:szCs w:val="20"/>
              </w:rPr>
              <w:t xml:space="preserve">AGR5007Augalų agrobiologinis potencialas </w:t>
            </w:r>
          </w:p>
        </w:tc>
        <w:tc>
          <w:tcPr>
            <w:tcW w:w="1050" w:type="dxa"/>
            <w:vAlign w:val="center"/>
          </w:tcPr>
          <w:p w14:paraId="47BDDCAE" w14:textId="41F34985"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33FE3932" w14:textId="68B0A2B6"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17054F70" w14:textId="12DF2859"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1904B370" w14:textId="2A6C3E36" w:rsidR="7188CCB8" w:rsidRDefault="7188CCB8" w:rsidP="29E4B5D8">
            <w:r w:rsidRPr="0B3612E2">
              <w:rPr>
                <w:rFonts w:ascii="Times New Roman" w:eastAsia="Times New Roman" w:hAnsi="Times New Roman" w:cs="Times New Roman"/>
                <w:sz w:val="20"/>
                <w:szCs w:val="20"/>
              </w:rPr>
              <w:t>Individualus</w:t>
            </w:r>
            <w:r w:rsidRPr="29E4B5D8">
              <w:rPr>
                <w:rFonts w:ascii="Times New Roman" w:eastAsia="Times New Roman" w:hAnsi="Times New Roman" w:cs="Times New Roman"/>
                <w:sz w:val="20"/>
                <w:szCs w:val="20"/>
              </w:rPr>
              <w:t xml:space="preserve"> darbas – 20 proc.</w:t>
            </w:r>
          </w:p>
          <w:p w14:paraId="38B42895" w14:textId="6649344C" w:rsidR="7188CCB8" w:rsidRDefault="7188CCB8" w:rsidP="29E4B5D8">
            <w:r w:rsidRPr="0B3612E2">
              <w:rPr>
                <w:rFonts w:ascii="Times New Roman" w:eastAsia="Times New Roman" w:hAnsi="Times New Roman" w:cs="Times New Roman"/>
                <w:sz w:val="20"/>
                <w:szCs w:val="20"/>
              </w:rPr>
              <w:t>Ataskaitos</w:t>
            </w:r>
            <w:r w:rsidRPr="29E4B5D8">
              <w:rPr>
                <w:rFonts w:ascii="Times New Roman" w:eastAsia="Times New Roman" w:hAnsi="Times New Roman" w:cs="Times New Roman"/>
                <w:sz w:val="20"/>
                <w:szCs w:val="20"/>
              </w:rPr>
              <w:t xml:space="preserve"> rengimas ir pristatymas – 10 proc.</w:t>
            </w:r>
          </w:p>
          <w:p w14:paraId="257312D1" w14:textId="76517299" w:rsidR="7188CCB8" w:rsidRDefault="00733386" w:rsidP="29E4B5D8">
            <w:r>
              <w:rPr>
                <w:rFonts w:ascii="Times New Roman" w:eastAsia="Times New Roman" w:hAnsi="Times New Roman" w:cs="Times New Roman"/>
                <w:sz w:val="20"/>
                <w:szCs w:val="20"/>
              </w:rPr>
              <w:t>Koliokviumas</w:t>
            </w:r>
            <w:r w:rsidR="7188CCB8" w:rsidRPr="29E4B5D8">
              <w:rPr>
                <w:rFonts w:ascii="Times New Roman" w:eastAsia="Times New Roman" w:hAnsi="Times New Roman" w:cs="Times New Roman"/>
                <w:sz w:val="20"/>
                <w:szCs w:val="20"/>
              </w:rPr>
              <w:t xml:space="preserve"> – 25 %.</w:t>
            </w:r>
          </w:p>
          <w:p w14:paraId="0164AF62" w14:textId="33EA51A3" w:rsidR="37EC291B" w:rsidRDefault="7188CCB8" w:rsidP="37EC291B">
            <w:r w:rsidRPr="29E4B5D8">
              <w:rPr>
                <w:rFonts w:ascii="Times New Roman" w:eastAsia="Times New Roman" w:hAnsi="Times New Roman" w:cs="Times New Roman"/>
                <w:sz w:val="20"/>
                <w:szCs w:val="20"/>
              </w:rPr>
              <w:t>Egzaminas – 45 proc.</w:t>
            </w:r>
          </w:p>
        </w:tc>
        <w:tc>
          <w:tcPr>
            <w:tcW w:w="2109" w:type="dxa"/>
            <w:vAlign w:val="center"/>
          </w:tcPr>
          <w:p w14:paraId="6C4FF419" w14:textId="06E087B6" w:rsidR="37EC291B" w:rsidRDefault="12111453" w:rsidP="37EC291B">
            <w:pPr>
              <w:rPr>
                <w:rFonts w:ascii="Times New Roman" w:eastAsia="Times New Roman" w:hAnsi="Times New Roman" w:cs="Times New Roman"/>
                <w:sz w:val="20"/>
                <w:szCs w:val="20"/>
              </w:rPr>
            </w:pPr>
            <w:r w:rsidRPr="3FED00EF">
              <w:rPr>
                <w:rFonts w:ascii="Times New Roman" w:eastAsia="Times New Roman" w:hAnsi="Times New Roman" w:cs="Times New Roman"/>
                <w:sz w:val="20"/>
                <w:szCs w:val="20"/>
              </w:rPr>
              <w:t>Doc. dr</w:t>
            </w:r>
            <w:r w:rsidR="37EC291B" w:rsidRPr="3FED00EF">
              <w:rPr>
                <w:rFonts w:ascii="Times New Roman" w:eastAsia="Times New Roman" w:hAnsi="Times New Roman" w:cs="Times New Roman"/>
                <w:sz w:val="20"/>
                <w:szCs w:val="20"/>
              </w:rPr>
              <w:t>.</w:t>
            </w:r>
            <w:r w:rsidR="37EC291B" w:rsidRPr="37EC291B">
              <w:rPr>
                <w:rFonts w:ascii="Times New Roman" w:eastAsia="Times New Roman" w:hAnsi="Times New Roman" w:cs="Times New Roman"/>
                <w:sz w:val="20"/>
                <w:szCs w:val="20"/>
              </w:rPr>
              <w:t xml:space="preserve"> Ilona Vagusevičienė </w:t>
            </w:r>
          </w:p>
        </w:tc>
      </w:tr>
      <w:tr w:rsidR="37EC291B" w14:paraId="63BD19D0" w14:textId="77777777" w:rsidTr="36826032">
        <w:trPr>
          <w:trHeight w:val="300"/>
        </w:trPr>
        <w:tc>
          <w:tcPr>
            <w:tcW w:w="5325" w:type="dxa"/>
            <w:vAlign w:val="center"/>
          </w:tcPr>
          <w:p w14:paraId="0BAFB29A" w14:textId="16EB0857" w:rsidR="37EC291B" w:rsidRDefault="37EC291B" w:rsidP="00327515">
            <w:pPr>
              <w:rPr>
                <w:rFonts w:ascii="Times New Roman" w:eastAsia="Times New Roman" w:hAnsi="Times New Roman" w:cs="Times New Roman"/>
                <w:sz w:val="20"/>
                <w:szCs w:val="20"/>
              </w:rPr>
            </w:pPr>
            <w:r w:rsidRPr="37EC291B">
              <w:rPr>
                <w:rFonts w:ascii="Times New Roman" w:eastAsia="Times New Roman" w:hAnsi="Times New Roman" w:cs="Times New Roman"/>
                <w:sz w:val="20"/>
                <w:szCs w:val="20"/>
              </w:rPr>
              <w:t xml:space="preserve">AGE5001Agroekologija </w:t>
            </w:r>
          </w:p>
        </w:tc>
        <w:tc>
          <w:tcPr>
            <w:tcW w:w="1050" w:type="dxa"/>
            <w:vAlign w:val="center"/>
          </w:tcPr>
          <w:p w14:paraId="0BF74623" w14:textId="5C4A9AC1"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2B808ABF" w14:textId="35FD425B"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6167BA51" w14:textId="5AF4B26A"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32559CD6" w14:textId="7237A74E" w:rsidR="37EC291B" w:rsidRDefault="37EC291B" w:rsidP="37EC291B">
            <w:pPr>
              <w:rPr>
                <w:rFonts w:ascii="Times New Roman" w:eastAsia="Times New Roman" w:hAnsi="Times New Roman" w:cs="Times New Roman"/>
                <w:sz w:val="20"/>
                <w:szCs w:val="20"/>
              </w:rPr>
            </w:pPr>
            <w:r w:rsidRPr="0B3612E2">
              <w:rPr>
                <w:rFonts w:ascii="Times New Roman" w:eastAsia="Times New Roman" w:hAnsi="Times New Roman" w:cs="Times New Roman"/>
                <w:sz w:val="20"/>
                <w:szCs w:val="20"/>
              </w:rPr>
              <w:t>Pra</w:t>
            </w:r>
            <w:r w:rsidR="72D43CD4" w:rsidRPr="0B3612E2">
              <w:rPr>
                <w:rFonts w:ascii="Times New Roman" w:eastAsia="Times New Roman" w:hAnsi="Times New Roman" w:cs="Times New Roman"/>
                <w:sz w:val="20"/>
                <w:szCs w:val="20"/>
              </w:rPr>
              <w:t>ktinis darbas</w:t>
            </w:r>
            <w:r w:rsidRPr="37EC291B">
              <w:rPr>
                <w:rFonts w:ascii="Times New Roman" w:eastAsia="Times New Roman" w:hAnsi="Times New Roman" w:cs="Times New Roman"/>
                <w:sz w:val="20"/>
                <w:szCs w:val="20"/>
              </w:rPr>
              <w:t xml:space="preserve">– 20 %,  </w:t>
            </w:r>
            <w:r w:rsidR="00733386">
              <w:rPr>
                <w:rFonts w:ascii="Times New Roman" w:eastAsia="Times New Roman" w:hAnsi="Times New Roman" w:cs="Times New Roman"/>
                <w:sz w:val="20"/>
                <w:szCs w:val="20"/>
              </w:rPr>
              <w:t>Koliokviumas</w:t>
            </w:r>
            <w:r w:rsidRPr="37EC291B">
              <w:rPr>
                <w:rFonts w:ascii="Times New Roman" w:eastAsia="Times New Roman" w:hAnsi="Times New Roman" w:cs="Times New Roman"/>
                <w:sz w:val="20"/>
                <w:szCs w:val="20"/>
              </w:rPr>
              <w:t xml:space="preserve"> – 30 % </w:t>
            </w:r>
          </w:p>
          <w:p w14:paraId="77992D09" w14:textId="60D1A179" w:rsidR="37EC291B" w:rsidRDefault="37EC291B" w:rsidP="37EC291B">
            <w:pPr>
              <w:rPr>
                <w:rFonts w:ascii="Times New Roman" w:eastAsia="Times New Roman" w:hAnsi="Times New Roman" w:cs="Times New Roman"/>
                <w:sz w:val="20"/>
                <w:szCs w:val="20"/>
              </w:rPr>
            </w:pPr>
            <w:r w:rsidRPr="1DBF71BB">
              <w:rPr>
                <w:rFonts w:ascii="Times New Roman" w:eastAsia="Times New Roman" w:hAnsi="Times New Roman" w:cs="Times New Roman"/>
                <w:sz w:val="20"/>
                <w:szCs w:val="20"/>
              </w:rPr>
              <w:t>E</w:t>
            </w:r>
            <w:r w:rsidR="43887B67" w:rsidRPr="1DBF71BB">
              <w:rPr>
                <w:rFonts w:ascii="Times New Roman" w:eastAsia="Times New Roman" w:hAnsi="Times New Roman" w:cs="Times New Roman"/>
                <w:sz w:val="20"/>
                <w:szCs w:val="20"/>
              </w:rPr>
              <w:t>gzaminas</w:t>
            </w:r>
            <w:r w:rsidRPr="37EC291B">
              <w:rPr>
                <w:rFonts w:ascii="Times New Roman" w:eastAsia="Times New Roman" w:hAnsi="Times New Roman" w:cs="Times New Roman"/>
                <w:sz w:val="20"/>
                <w:szCs w:val="20"/>
              </w:rPr>
              <w:t xml:space="preserve"> – 50 %. </w:t>
            </w:r>
          </w:p>
        </w:tc>
        <w:tc>
          <w:tcPr>
            <w:tcW w:w="2109" w:type="dxa"/>
            <w:vAlign w:val="center"/>
          </w:tcPr>
          <w:p w14:paraId="7B959F97" w14:textId="2F46C02E" w:rsidR="37EC291B" w:rsidRDefault="317D2886" w:rsidP="37EC291B">
            <w:pPr>
              <w:rPr>
                <w:rFonts w:ascii="Times New Roman" w:eastAsia="Times New Roman" w:hAnsi="Times New Roman" w:cs="Times New Roman"/>
                <w:sz w:val="20"/>
                <w:szCs w:val="20"/>
              </w:rPr>
            </w:pPr>
            <w:r w:rsidRPr="1DBF71BB">
              <w:rPr>
                <w:rFonts w:ascii="Times New Roman" w:eastAsia="Times New Roman" w:hAnsi="Times New Roman" w:cs="Times New Roman"/>
                <w:sz w:val="20"/>
                <w:szCs w:val="20"/>
              </w:rPr>
              <w:t>Doc.</w:t>
            </w:r>
            <w:r w:rsidR="37EC291B" w:rsidRPr="37EC291B">
              <w:rPr>
                <w:rFonts w:ascii="Times New Roman" w:eastAsia="Times New Roman" w:hAnsi="Times New Roman" w:cs="Times New Roman"/>
                <w:sz w:val="20"/>
                <w:szCs w:val="20"/>
              </w:rPr>
              <w:t xml:space="preserve"> dr. Rita Pupalienė, prof. dr. habil. Rimantas Velička </w:t>
            </w:r>
          </w:p>
        </w:tc>
      </w:tr>
      <w:tr w:rsidR="37EC291B" w14:paraId="1D62FD1B" w14:textId="77777777" w:rsidTr="36826032">
        <w:trPr>
          <w:trHeight w:val="300"/>
        </w:trPr>
        <w:tc>
          <w:tcPr>
            <w:tcW w:w="5325" w:type="dxa"/>
          </w:tcPr>
          <w:p w14:paraId="493E1547" w14:textId="5548B11B" w:rsidR="37EC291B" w:rsidRDefault="37EC291B" w:rsidP="00327515">
            <w:pPr>
              <w:rPr>
                <w:rFonts w:ascii="Times New Roman" w:eastAsia="Times New Roman" w:hAnsi="Times New Roman" w:cs="Times New Roman"/>
                <w:sz w:val="20"/>
                <w:szCs w:val="20"/>
              </w:rPr>
            </w:pPr>
            <w:r w:rsidRPr="37EC291B">
              <w:rPr>
                <w:rFonts w:ascii="Times New Roman" w:eastAsia="Times New Roman" w:hAnsi="Times New Roman" w:cs="Times New Roman"/>
                <w:sz w:val="20"/>
                <w:szCs w:val="20"/>
              </w:rPr>
              <w:t xml:space="preserve">AGR5005 Mokslinio tyrimo planavimas ir analizė </w:t>
            </w:r>
          </w:p>
        </w:tc>
        <w:tc>
          <w:tcPr>
            <w:tcW w:w="1050" w:type="dxa"/>
            <w:vAlign w:val="center"/>
          </w:tcPr>
          <w:p w14:paraId="6D1716AD" w14:textId="295C95A5"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0D01BB5E" w14:textId="11A9DCC1"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142C8435" w14:textId="7C19D3AF"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658F4A71" w14:textId="69EE4F4F" w:rsidR="37EC291B" w:rsidRDefault="69B5A796" w:rsidP="37EC291B">
            <w:r w:rsidRPr="688D5D43">
              <w:rPr>
                <w:rFonts w:ascii="Times New Roman" w:eastAsia="Times New Roman" w:hAnsi="Times New Roman" w:cs="Times New Roman"/>
                <w:sz w:val="20"/>
                <w:szCs w:val="20"/>
              </w:rPr>
              <w:t>Individuali užduotis (parengimas, pristatymas, tyrimo metodikos apžvalga) – 15 %.</w:t>
            </w:r>
          </w:p>
          <w:p w14:paraId="3463A241" w14:textId="2B341332" w:rsidR="37EC291B" w:rsidRDefault="69B5A796" w:rsidP="688D5D43">
            <w:r w:rsidRPr="688D5D43">
              <w:rPr>
                <w:rFonts w:ascii="Times New Roman" w:eastAsia="Times New Roman" w:hAnsi="Times New Roman" w:cs="Times New Roman"/>
                <w:sz w:val="20"/>
                <w:szCs w:val="20"/>
              </w:rPr>
              <w:t xml:space="preserve"> </w:t>
            </w:r>
          </w:p>
          <w:p w14:paraId="58F0130E" w14:textId="40E9E50F" w:rsidR="37EC291B" w:rsidRDefault="69B5A796" w:rsidP="688D5D43">
            <w:r w:rsidRPr="688D5D43">
              <w:rPr>
                <w:rFonts w:ascii="Times New Roman" w:eastAsia="Times New Roman" w:hAnsi="Times New Roman" w:cs="Times New Roman"/>
                <w:sz w:val="20"/>
                <w:szCs w:val="20"/>
              </w:rPr>
              <w:t>Praktiniai darbai – 25 %.</w:t>
            </w:r>
          </w:p>
          <w:p w14:paraId="325100CB" w14:textId="3C20112E" w:rsidR="37EC291B" w:rsidRDefault="69B5A796" w:rsidP="688D5D43">
            <w:r w:rsidRPr="688D5D43">
              <w:rPr>
                <w:rFonts w:ascii="Times New Roman" w:eastAsia="Times New Roman" w:hAnsi="Times New Roman" w:cs="Times New Roman"/>
                <w:sz w:val="20"/>
                <w:szCs w:val="20"/>
              </w:rPr>
              <w:t>Koliokviumas – 20 proc.</w:t>
            </w:r>
          </w:p>
          <w:p w14:paraId="56A15161" w14:textId="6ECE2273" w:rsidR="37EC291B" w:rsidRDefault="69B5A796" w:rsidP="37EC291B">
            <w:pPr>
              <w:rPr>
                <w:rFonts w:ascii="Times New Roman" w:eastAsia="Times New Roman" w:hAnsi="Times New Roman" w:cs="Times New Roman"/>
                <w:sz w:val="20"/>
                <w:szCs w:val="20"/>
              </w:rPr>
            </w:pPr>
            <w:r w:rsidRPr="688D5D43">
              <w:rPr>
                <w:rFonts w:ascii="Times New Roman" w:eastAsia="Times New Roman" w:hAnsi="Times New Roman" w:cs="Times New Roman"/>
                <w:sz w:val="20"/>
                <w:szCs w:val="20"/>
              </w:rPr>
              <w:t>Egzaminas – 40 proc.</w:t>
            </w:r>
            <w:r w:rsidR="37EC291B" w:rsidRPr="688D5D43">
              <w:rPr>
                <w:rFonts w:ascii="Times New Roman" w:eastAsia="Times New Roman" w:hAnsi="Times New Roman" w:cs="Times New Roman"/>
                <w:sz w:val="20"/>
                <w:szCs w:val="20"/>
              </w:rPr>
              <w:t xml:space="preserve">. </w:t>
            </w:r>
          </w:p>
        </w:tc>
        <w:tc>
          <w:tcPr>
            <w:tcW w:w="2109" w:type="dxa"/>
            <w:vAlign w:val="center"/>
          </w:tcPr>
          <w:p w14:paraId="35F25009" w14:textId="3936F42D" w:rsidR="37EC291B" w:rsidRDefault="214BEA25" w:rsidP="37EC291B">
            <w:pPr>
              <w:rPr>
                <w:rFonts w:ascii="Times New Roman" w:eastAsia="Times New Roman" w:hAnsi="Times New Roman" w:cs="Times New Roman"/>
                <w:sz w:val="20"/>
                <w:szCs w:val="20"/>
              </w:rPr>
            </w:pPr>
            <w:r w:rsidRPr="688D5D43">
              <w:rPr>
                <w:rFonts w:ascii="Times New Roman" w:eastAsia="Times New Roman" w:hAnsi="Times New Roman" w:cs="Times New Roman"/>
                <w:sz w:val="20"/>
                <w:szCs w:val="20"/>
              </w:rPr>
              <w:t>Doc.</w:t>
            </w:r>
            <w:r w:rsidR="37EC291B" w:rsidRPr="37EC291B">
              <w:rPr>
                <w:rFonts w:ascii="Times New Roman" w:eastAsia="Times New Roman" w:hAnsi="Times New Roman" w:cs="Times New Roman"/>
                <w:sz w:val="20"/>
                <w:szCs w:val="20"/>
              </w:rPr>
              <w:t xml:space="preserve">dr. Rita Pupalienė </w:t>
            </w:r>
          </w:p>
        </w:tc>
      </w:tr>
      <w:tr w:rsidR="37EC291B" w14:paraId="3BA01B8B" w14:textId="77777777" w:rsidTr="36826032">
        <w:trPr>
          <w:trHeight w:val="300"/>
        </w:trPr>
        <w:tc>
          <w:tcPr>
            <w:tcW w:w="5325" w:type="dxa"/>
          </w:tcPr>
          <w:p w14:paraId="6B2EE297" w14:textId="7D9C4ED8" w:rsidR="37EC291B" w:rsidRDefault="37EC291B" w:rsidP="00327515">
            <w:pPr>
              <w:rPr>
                <w:rFonts w:ascii="Times New Roman" w:eastAsia="Times New Roman" w:hAnsi="Times New Roman" w:cs="Times New Roman"/>
                <w:sz w:val="20"/>
                <w:szCs w:val="20"/>
              </w:rPr>
            </w:pPr>
            <w:r w:rsidRPr="37EC291B">
              <w:rPr>
                <w:rFonts w:ascii="Times New Roman" w:eastAsia="Times New Roman" w:hAnsi="Times New Roman" w:cs="Times New Roman"/>
                <w:sz w:val="24"/>
                <w:szCs w:val="24"/>
              </w:rPr>
              <w:t>AGE6010</w:t>
            </w:r>
            <w:r w:rsidRPr="37EC291B">
              <w:rPr>
                <w:rFonts w:ascii="Times New Roman" w:eastAsia="Times New Roman" w:hAnsi="Times New Roman" w:cs="Times New Roman"/>
                <w:sz w:val="20"/>
                <w:szCs w:val="20"/>
              </w:rPr>
              <w:t xml:space="preserve"> Augalų apsauga ekologinėje žemdirbystėje </w:t>
            </w:r>
          </w:p>
        </w:tc>
        <w:tc>
          <w:tcPr>
            <w:tcW w:w="1050" w:type="dxa"/>
            <w:vAlign w:val="center"/>
          </w:tcPr>
          <w:p w14:paraId="11B004B1" w14:textId="014195B1"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2DA37D78" w14:textId="2A72EF02"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4C2E3FB6" w14:textId="5FD86096"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79744816" w14:textId="150F2267" w:rsidR="37EC291B" w:rsidRDefault="3EFE83A1" w:rsidP="25F882F3">
            <w:r w:rsidRPr="25F882F3">
              <w:rPr>
                <w:rFonts w:ascii="Times New Roman" w:eastAsia="Times New Roman" w:hAnsi="Times New Roman" w:cs="Times New Roman"/>
                <w:color w:val="000000" w:themeColor="text1"/>
                <w:sz w:val="20"/>
                <w:szCs w:val="20"/>
              </w:rPr>
              <w:t>Savarankiška veikla, individualus darbas -25%.</w:t>
            </w:r>
          </w:p>
          <w:p w14:paraId="25F0DC13" w14:textId="38574E63" w:rsidR="37EC291B" w:rsidRDefault="3EFE83A1" w:rsidP="25F882F3">
            <w:r w:rsidRPr="25F882F3">
              <w:rPr>
                <w:rFonts w:ascii="Times New Roman" w:eastAsia="Times New Roman" w:hAnsi="Times New Roman" w:cs="Times New Roman"/>
                <w:color w:val="000000" w:themeColor="text1"/>
                <w:sz w:val="20"/>
                <w:szCs w:val="20"/>
              </w:rPr>
              <w:t>Kolokvinas, apklausa raštu -25%.</w:t>
            </w:r>
          </w:p>
          <w:p w14:paraId="2FF5BBA0" w14:textId="56CCC869" w:rsidR="37EC291B" w:rsidRDefault="3EFE83A1" w:rsidP="37EC291B">
            <w:pPr>
              <w:rPr>
                <w:rFonts w:ascii="Times New Roman" w:eastAsia="Times New Roman" w:hAnsi="Times New Roman" w:cs="Times New Roman"/>
                <w:sz w:val="20"/>
                <w:szCs w:val="20"/>
              </w:rPr>
            </w:pPr>
            <w:r w:rsidRPr="25F882F3">
              <w:rPr>
                <w:rFonts w:ascii="Times New Roman" w:eastAsia="Times New Roman" w:hAnsi="Times New Roman" w:cs="Times New Roman"/>
                <w:color w:val="000000" w:themeColor="text1"/>
                <w:sz w:val="20"/>
                <w:szCs w:val="20"/>
              </w:rPr>
              <w:t>Egzaminas – 50 proc.</w:t>
            </w:r>
            <w:r w:rsidR="37EC291B" w:rsidRPr="25F882F3">
              <w:rPr>
                <w:rFonts w:ascii="Times New Roman" w:eastAsia="Times New Roman" w:hAnsi="Times New Roman" w:cs="Times New Roman"/>
                <w:color w:val="000000" w:themeColor="text1"/>
                <w:sz w:val="20"/>
                <w:szCs w:val="20"/>
              </w:rPr>
              <w:t>.</w:t>
            </w:r>
            <w:r w:rsidR="37EC291B" w:rsidRPr="25F882F3">
              <w:rPr>
                <w:rFonts w:ascii="Times New Roman" w:eastAsia="Times New Roman" w:hAnsi="Times New Roman" w:cs="Times New Roman"/>
                <w:sz w:val="20"/>
                <w:szCs w:val="20"/>
              </w:rPr>
              <w:t xml:space="preserve"> </w:t>
            </w:r>
          </w:p>
        </w:tc>
        <w:tc>
          <w:tcPr>
            <w:tcW w:w="2109" w:type="dxa"/>
            <w:vAlign w:val="center"/>
          </w:tcPr>
          <w:p w14:paraId="4F7632E9" w14:textId="218DD2E4" w:rsidR="37EC291B" w:rsidRDefault="73D2A434" w:rsidP="37EC291B">
            <w:pPr>
              <w:rPr>
                <w:rFonts w:ascii="Times New Roman" w:eastAsia="Times New Roman" w:hAnsi="Times New Roman" w:cs="Times New Roman"/>
                <w:sz w:val="20"/>
                <w:szCs w:val="20"/>
              </w:rPr>
            </w:pPr>
            <w:r w:rsidRPr="5ABA5976">
              <w:rPr>
                <w:rFonts w:ascii="Times New Roman" w:eastAsia="Times New Roman" w:hAnsi="Times New Roman" w:cs="Times New Roman"/>
                <w:sz w:val="20"/>
                <w:szCs w:val="20"/>
              </w:rPr>
              <w:t xml:space="preserve">Doc. </w:t>
            </w:r>
            <w:r w:rsidRPr="59BCA3E1">
              <w:rPr>
                <w:rFonts w:ascii="Times New Roman" w:eastAsia="Times New Roman" w:hAnsi="Times New Roman" w:cs="Times New Roman"/>
                <w:sz w:val="20"/>
                <w:szCs w:val="20"/>
              </w:rPr>
              <w:t>dr</w:t>
            </w:r>
            <w:r w:rsidRPr="5ABA5976">
              <w:rPr>
                <w:rFonts w:ascii="Times New Roman" w:eastAsia="Times New Roman" w:hAnsi="Times New Roman" w:cs="Times New Roman"/>
                <w:sz w:val="20"/>
                <w:szCs w:val="20"/>
              </w:rPr>
              <w:t>.</w:t>
            </w:r>
            <w:r w:rsidR="37EC291B" w:rsidRPr="37EC291B">
              <w:rPr>
                <w:rFonts w:ascii="Times New Roman" w:eastAsia="Times New Roman" w:hAnsi="Times New Roman" w:cs="Times New Roman"/>
                <w:sz w:val="20"/>
                <w:szCs w:val="20"/>
              </w:rPr>
              <w:t xml:space="preserve"> Jolanta Sinkevičienė </w:t>
            </w:r>
          </w:p>
        </w:tc>
      </w:tr>
      <w:tr w:rsidR="37EC291B" w14:paraId="2D44B617" w14:textId="77777777" w:rsidTr="36826032">
        <w:trPr>
          <w:trHeight w:val="300"/>
        </w:trPr>
        <w:tc>
          <w:tcPr>
            <w:tcW w:w="5325" w:type="dxa"/>
          </w:tcPr>
          <w:p w14:paraId="7A98435C" w14:textId="20A11D11" w:rsidR="37EC291B" w:rsidRDefault="37EC291B" w:rsidP="00327515">
            <w:pPr>
              <w:rPr>
                <w:rFonts w:ascii="Times New Roman" w:eastAsia="Times New Roman" w:hAnsi="Times New Roman" w:cs="Times New Roman"/>
                <w:sz w:val="20"/>
                <w:szCs w:val="20"/>
              </w:rPr>
            </w:pPr>
            <w:r w:rsidRPr="37EC291B">
              <w:rPr>
                <w:rFonts w:ascii="Times New Roman" w:eastAsia="Times New Roman" w:hAnsi="Times New Roman" w:cs="Times New Roman"/>
                <w:sz w:val="20"/>
                <w:szCs w:val="20"/>
              </w:rPr>
              <w:t xml:space="preserve">AGR5001 Konsultavimo metodologija </w:t>
            </w:r>
          </w:p>
        </w:tc>
        <w:tc>
          <w:tcPr>
            <w:tcW w:w="1050" w:type="dxa"/>
            <w:vAlign w:val="center"/>
          </w:tcPr>
          <w:p w14:paraId="7487EC4A" w14:textId="65B42DDA"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78B5320E" w14:textId="13E85962"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0CAE1AD0" w14:textId="738512B7"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4B1D8441" w14:textId="6F96E85F" w:rsidR="37EC291B" w:rsidRDefault="21942846" w:rsidP="37EC291B">
            <w:r w:rsidRPr="7F76E881">
              <w:rPr>
                <w:rFonts w:ascii="Times New Roman" w:eastAsia="Times New Roman" w:hAnsi="Times New Roman" w:cs="Times New Roman"/>
                <w:sz w:val="20"/>
                <w:szCs w:val="20"/>
              </w:rPr>
              <w:t>Savarankiškas darbas (referato ruošimas ir pristatymas) – 35%.</w:t>
            </w:r>
          </w:p>
          <w:p w14:paraId="5A251327" w14:textId="791CDB8D" w:rsidR="37EC291B" w:rsidRDefault="00733386" w:rsidP="7F76E881">
            <w:r>
              <w:rPr>
                <w:rFonts w:ascii="Times New Roman" w:eastAsia="Times New Roman" w:hAnsi="Times New Roman" w:cs="Times New Roman"/>
                <w:sz w:val="20"/>
                <w:szCs w:val="20"/>
              </w:rPr>
              <w:t>Koliokviumas</w:t>
            </w:r>
            <w:r w:rsidR="21942846" w:rsidRPr="7F76E881">
              <w:rPr>
                <w:rFonts w:ascii="Times New Roman" w:eastAsia="Times New Roman" w:hAnsi="Times New Roman" w:cs="Times New Roman"/>
                <w:sz w:val="20"/>
                <w:szCs w:val="20"/>
              </w:rPr>
              <w:t xml:space="preserve"> – 25 proc.</w:t>
            </w:r>
          </w:p>
          <w:p w14:paraId="27B2999D" w14:textId="20C628AB" w:rsidR="37EC291B" w:rsidRDefault="21942846" w:rsidP="37EC291B">
            <w:r w:rsidRPr="7F76E881">
              <w:rPr>
                <w:rFonts w:ascii="Times New Roman" w:eastAsia="Times New Roman" w:hAnsi="Times New Roman" w:cs="Times New Roman"/>
                <w:sz w:val="20"/>
                <w:szCs w:val="20"/>
              </w:rPr>
              <w:t>Egzaminas – 40 proc.</w:t>
            </w:r>
          </w:p>
        </w:tc>
        <w:tc>
          <w:tcPr>
            <w:tcW w:w="2109" w:type="dxa"/>
            <w:vAlign w:val="center"/>
          </w:tcPr>
          <w:p w14:paraId="0CE4FC03" w14:textId="093E7171" w:rsidR="37EC291B" w:rsidRDefault="4B601623" w:rsidP="37EC291B">
            <w:pPr>
              <w:rPr>
                <w:rFonts w:ascii="Times New Roman" w:eastAsia="Times New Roman" w:hAnsi="Times New Roman" w:cs="Times New Roman"/>
                <w:sz w:val="20"/>
                <w:szCs w:val="20"/>
              </w:rPr>
            </w:pPr>
            <w:r w:rsidRPr="7F76E881">
              <w:rPr>
                <w:rFonts w:ascii="Times New Roman" w:eastAsia="Times New Roman" w:hAnsi="Times New Roman" w:cs="Times New Roman"/>
                <w:sz w:val="20"/>
                <w:szCs w:val="20"/>
              </w:rPr>
              <w:t>Doc. dr</w:t>
            </w:r>
            <w:r w:rsidR="37EC291B" w:rsidRPr="7F76E881">
              <w:rPr>
                <w:rFonts w:ascii="Times New Roman" w:eastAsia="Times New Roman" w:hAnsi="Times New Roman" w:cs="Times New Roman"/>
                <w:sz w:val="20"/>
                <w:szCs w:val="20"/>
              </w:rPr>
              <w:t>.</w:t>
            </w:r>
            <w:r w:rsidR="37EC291B" w:rsidRPr="37EC291B">
              <w:rPr>
                <w:rFonts w:ascii="Times New Roman" w:eastAsia="Times New Roman" w:hAnsi="Times New Roman" w:cs="Times New Roman"/>
                <w:sz w:val="20"/>
                <w:szCs w:val="20"/>
              </w:rPr>
              <w:t xml:space="preserve"> Ilona Vaguseviciene </w:t>
            </w:r>
          </w:p>
        </w:tc>
      </w:tr>
      <w:tr w:rsidR="37EC291B" w14:paraId="29F522FF" w14:textId="77777777" w:rsidTr="36826032">
        <w:trPr>
          <w:trHeight w:val="300"/>
        </w:trPr>
        <w:tc>
          <w:tcPr>
            <w:tcW w:w="5325" w:type="dxa"/>
            <w:vAlign w:val="center"/>
          </w:tcPr>
          <w:p w14:paraId="08453740" w14:textId="2C153C11" w:rsidR="37EC291B" w:rsidRDefault="37EC291B" w:rsidP="37EC291B">
            <w:pPr>
              <w:jc w:val="right"/>
            </w:pPr>
            <w:r w:rsidRPr="37EC291B">
              <w:rPr>
                <w:rFonts w:ascii="Times New Roman" w:eastAsia="Times New Roman" w:hAnsi="Times New Roman" w:cs="Times New Roman"/>
                <w:b/>
                <w:bCs/>
                <w:sz w:val="20"/>
                <w:szCs w:val="20"/>
              </w:rPr>
              <w:t>Iš viso semestre:</w:t>
            </w:r>
            <w:r w:rsidRPr="37EC291B">
              <w:rPr>
                <w:rFonts w:ascii="Times New Roman" w:eastAsia="Times New Roman" w:hAnsi="Times New Roman" w:cs="Times New Roman"/>
                <w:sz w:val="20"/>
                <w:szCs w:val="20"/>
              </w:rPr>
              <w:t xml:space="preserve"> </w:t>
            </w:r>
          </w:p>
        </w:tc>
        <w:tc>
          <w:tcPr>
            <w:tcW w:w="1050" w:type="dxa"/>
            <w:vAlign w:val="center"/>
          </w:tcPr>
          <w:p w14:paraId="45630B08" w14:textId="1BF6C51D" w:rsidR="37EC291B" w:rsidRDefault="37EC291B" w:rsidP="37EC291B">
            <w:pPr>
              <w:jc w:val="center"/>
            </w:pPr>
            <w:r w:rsidRPr="37EC291B">
              <w:rPr>
                <w:rFonts w:ascii="Times New Roman" w:eastAsia="Times New Roman" w:hAnsi="Times New Roman" w:cs="Times New Roman"/>
                <w:b/>
                <w:bCs/>
                <w:sz w:val="20"/>
                <w:szCs w:val="20"/>
              </w:rPr>
              <w:t> 30</w:t>
            </w:r>
          </w:p>
        </w:tc>
        <w:tc>
          <w:tcPr>
            <w:tcW w:w="1494" w:type="dxa"/>
            <w:vAlign w:val="center"/>
          </w:tcPr>
          <w:p w14:paraId="50C6EFB1" w14:textId="254D8E8A" w:rsidR="37EC291B" w:rsidRDefault="37EC291B" w:rsidP="37EC291B">
            <w:pPr>
              <w:jc w:val="center"/>
            </w:pPr>
            <w:r w:rsidRPr="37EC291B">
              <w:rPr>
                <w:rFonts w:ascii="Times New Roman" w:eastAsia="Times New Roman" w:hAnsi="Times New Roman" w:cs="Times New Roman"/>
                <w:b/>
                <w:bCs/>
                <w:sz w:val="20"/>
                <w:szCs w:val="20"/>
              </w:rPr>
              <w:t>300</w:t>
            </w:r>
            <w:r w:rsidRPr="37EC291B">
              <w:rPr>
                <w:rFonts w:ascii="Times New Roman" w:eastAsia="Times New Roman" w:hAnsi="Times New Roman" w:cs="Times New Roman"/>
                <w:sz w:val="20"/>
                <w:szCs w:val="20"/>
              </w:rPr>
              <w:t xml:space="preserve"> </w:t>
            </w:r>
          </w:p>
        </w:tc>
        <w:tc>
          <w:tcPr>
            <w:tcW w:w="1429" w:type="dxa"/>
            <w:vAlign w:val="center"/>
          </w:tcPr>
          <w:p w14:paraId="6D538F4F" w14:textId="166C8FEB" w:rsidR="37EC291B" w:rsidRDefault="37EC291B" w:rsidP="37EC291B">
            <w:pPr>
              <w:jc w:val="center"/>
            </w:pPr>
            <w:r w:rsidRPr="37EC291B">
              <w:rPr>
                <w:rFonts w:ascii="Times New Roman" w:eastAsia="Times New Roman" w:hAnsi="Times New Roman" w:cs="Times New Roman"/>
                <w:b/>
                <w:bCs/>
                <w:sz w:val="20"/>
                <w:szCs w:val="20"/>
              </w:rPr>
              <w:t>500 </w:t>
            </w:r>
            <w:r w:rsidRPr="37EC291B">
              <w:rPr>
                <w:rFonts w:ascii="Times New Roman" w:eastAsia="Times New Roman" w:hAnsi="Times New Roman" w:cs="Times New Roman"/>
                <w:sz w:val="20"/>
                <w:szCs w:val="20"/>
              </w:rPr>
              <w:t xml:space="preserve"> </w:t>
            </w:r>
          </w:p>
        </w:tc>
        <w:tc>
          <w:tcPr>
            <w:tcW w:w="3171" w:type="dxa"/>
            <w:vAlign w:val="center"/>
          </w:tcPr>
          <w:p w14:paraId="319C72E3" w14:textId="37F573D6" w:rsidR="37EC291B" w:rsidRDefault="37EC291B" w:rsidP="37EC291B">
            <w:pPr>
              <w:jc w:val="center"/>
            </w:pPr>
            <w:r w:rsidRPr="37EC291B">
              <w:rPr>
                <w:rFonts w:ascii="Times New Roman" w:eastAsia="Times New Roman" w:hAnsi="Times New Roman" w:cs="Times New Roman"/>
                <w:b/>
                <w:bCs/>
                <w:sz w:val="20"/>
                <w:szCs w:val="20"/>
              </w:rPr>
              <w:t> </w:t>
            </w:r>
            <w:r w:rsidRPr="37EC291B">
              <w:rPr>
                <w:rFonts w:ascii="Times New Roman" w:eastAsia="Times New Roman" w:hAnsi="Times New Roman" w:cs="Times New Roman"/>
                <w:sz w:val="20"/>
                <w:szCs w:val="20"/>
              </w:rPr>
              <w:t xml:space="preserve"> </w:t>
            </w:r>
          </w:p>
        </w:tc>
        <w:tc>
          <w:tcPr>
            <w:tcW w:w="2109" w:type="dxa"/>
            <w:vAlign w:val="center"/>
          </w:tcPr>
          <w:p w14:paraId="0431B894" w14:textId="06F25832" w:rsidR="37EC291B" w:rsidRDefault="37EC291B" w:rsidP="37EC291B">
            <w:r w:rsidRPr="37EC291B">
              <w:rPr>
                <w:rFonts w:ascii="Times New Roman" w:eastAsia="Times New Roman" w:hAnsi="Times New Roman" w:cs="Times New Roman"/>
                <w:sz w:val="20"/>
                <w:szCs w:val="20"/>
              </w:rPr>
              <w:t xml:space="preserve">  </w:t>
            </w:r>
          </w:p>
        </w:tc>
      </w:tr>
      <w:tr w:rsidR="37EC291B" w14:paraId="0BDE92B4" w14:textId="77777777" w:rsidTr="36826032">
        <w:trPr>
          <w:trHeight w:val="300"/>
        </w:trPr>
        <w:tc>
          <w:tcPr>
            <w:tcW w:w="14578" w:type="dxa"/>
            <w:gridSpan w:val="6"/>
            <w:vAlign w:val="center"/>
          </w:tcPr>
          <w:p w14:paraId="00F34FCC" w14:textId="5A7AB19E" w:rsidR="37EC291B" w:rsidRDefault="37EC291B" w:rsidP="37EC291B">
            <w:pPr>
              <w:jc w:val="center"/>
            </w:pPr>
            <w:r w:rsidRPr="37EC291B">
              <w:rPr>
                <w:rFonts w:ascii="Times New Roman" w:eastAsia="Times New Roman" w:hAnsi="Times New Roman" w:cs="Times New Roman"/>
                <w:b/>
                <w:bCs/>
                <w:sz w:val="20"/>
                <w:szCs w:val="20"/>
              </w:rPr>
              <w:t>II semestras</w:t>
            </w:r>
            <w:r w:rsidRPr="37EC291B">
              <w:rPr>
                <w:rFonts w:ascii="Times New Roman" w:eastAsia="Times New Roman" w:hAnsi="Times New Roman" w:cs="Times New Roman"/>
                <w:sz w:val="20"/>
                <w:szCs w:val="20"/>
              </w:rPr>
              <w:t xml:space="preserve"> </w:t>
            </w:r>
          </w:p>
        </w:tc>
      </w:tr>
      <w:tr w:rsidR="37EC291B" w14:paraId="1225C360" w14:textId="77777777" w:rsidTr="36826032">
        <w:trPr>
          <w:trHeight w:val="300"/>
        </w:trPr>
        <w:tc>
          <w:tcPr>
            <w:tcW w:w="14578" w:type="dxa"/>
            <w:gridSpan w:val="6"/>
            <w:shd w:val="clear" w:color="auto" w:fill="D9D9D9" w:themeFill="background1" w:themeFillShade="D9"/>
            <w:vAlign w:val="center"/>
          </w:tcPr>
          <w:p w14:paraId="15AD1297" w14:textId="4E72B532" w:rsidR="37EC291B" w:rsidRDefault="2106AE98" w:rsidP="307D2191">
            <w:r w:rsidRPr="307D2191">
              <w:rPr>
                <w:rFonts w:ascii="Times New Roman" w:eastAsia="Times New Roman" w:hAnsi="Times New Roman" w:cs="Times New Roman"/>
                <w:b/>
                <w:bCs/>
                <w:i/>
                <w:iCs/>
                <w:color w:val="000000" w:themeColor="text1"/>
                <w:sz w:val="20"/>
                <w:szCs w:val="20"/>
              </w:rPr>
              <w:t>Privalomi tarpkryptiniai studijų dalykai</w:t>
            </w:r>
            <w:r w:rsidR="2990F43C" w:rsidRPr="307D2191">
              <w:rPr>
                <w:rFonts w:ascii="Times New Roman" w:eastAsia="Times New Roman" w:hAnsi="Times New Roman" w:cs="Times New Roman"/>
                <w:sz w:val="20"/>
                <w:szCs w:val="20"/>
              </w:rPr>
              <w:t xml:space="preserve"> </w:t>
            </w:r>
          </w:p>
        </w:tc>
      </w:tr>
      <w:tr w:rsidR="37EC291B" w14:paraId="285A0008" w14:textId="77777777" w:rsidTr="36826032">
        <w:trPr>
          <w:trHeight w:val="300"/>
        </w:trPr>
        <w:tc>
          <w:tcPr>
            <w:tcW w:w="5325" w:type="dxa"/>
            <w:vAlign w:val="center"/>
          </w:tcPr>
          <w:p w14:paraId="19C3D630" w14:textId="174400D2" w:rsidR="37EC291B" w:rsidRDefault="37EC291B" w:rsidP="37EC291B">
            <w:r w:rsidRPr="37EC291B">
              <w:rPr>
                <w:rFonts w:ascii="Times New Roman" w:eastAsia="Times New Roman" w:hAnsi="Times New Roman" w:cs="Times New Roman"/>
                <w:sz w:val="20"/>
                <w:szCs w:val="20"/>
              </w:rPr>
              <w:t xml:space="preserve">AGE5005 Piktžolių ekologija </w:t>
            </w:r>
          </w:p>
          <w:p w14:paraId="64F32D95" w14:textId="7A4BE3D1" w:rsidR="37EC291B" w:rsidRDefault="37EC291B" w:rsidP="37EC291B">
            <w:pPr>
              <w:rPr>
                <w:rFonts w:ascii="Times New Roman" w:eastAsia="Times New Roman" w:hAnsi="Times New Roman" w:cs="Times New Roman"/>
                <w:sz w:val="20"/>
                <w:szCs w:val="20"/>
              </w:rPr>
            </w:pPr>
          </w:p>
        </w:tc>
        <w:tc>
          <w:tcPr>
            <w:tcW w:w="1050" w:type="dxa"/>
            <w:vAlign w:val="center"/>
          </w:tcPr>
          <w:p w14:paraId="7D866AC4" w14:textId="42400E75" w:rsidR="37EC291B" w:rsidRDefault="37EC291B" w:rsidP="37EC291B">
            <w:pPr>
              <w:jc w:val="center"/>
            </w:pPr>
            <w:r w:rsidRPr="37EC291B">
              <w:rPr>
                <w:rFonts w:ascii="Times New Roman" w:eastAsia="Times New Roman" w:hAnsi="Times New Roman" w:cs="Times New Roman"/>
                <w:sz w:val="20"/>
                <w:szCs w:val="20"/>
              </w:rPr>
              <w:t xml:space="preserve"> 6 </w:t>
            </w:r>
          </w:p>
        </w:tc>
        <w:tc>
          <w:tcPr>
            <w:tcW w:w="1494" w:type="dxa"/>
            <w:vAlign w:val="center"/>
          </w:tcPr>
          <w:p w14:paraId="53C07725" w14:textId="38A2B506" w:rsidR="37EC291B" w:rsidRDefault="37EC291B" w:rsidP="37EC291B">
            <w:pPr>
              <w:jc w:val="center"/>
            </w:pPr>
            <w:r w:rsidRPr="37EC291B">
              <w:rPr>
                <w:rFonts w:ascii="Times New Roman" w:eastAsia="Times New Roman" w:hAnsi="Times New Roman" w:cs="Times New Roman"/>
                <w:sz w:val="20"/>
                <w:szCs w:val="20"/>
              </w:rPr>
              <w:t xml:space="preserve"> 60 </w:t>
            </w:r>
          </w:p>
        </w:tc>
        <w:tc>
          <w:tcPr>
            <w:tcW w:w="1429" w:type="dxa"/>
            <w:vAlign w:val="center"/>
          </w:tcPr>
          <w:p w14:paraId="29B42943" w14:textId="67C99484" w:rsidR="37EC291B" w:rsidRDefault="37EC291B" w:rsidP="37EC291B">
            <w:pPr>
              <w:jc w:val="center"/>
            </w:pPr>
            <w:r w:rsidRPr="37EC291B">
              <w:rPr>
                <w:rFonts w:ascii="Times New Roman" w:eastAsia="Times New Roman" w:hAnsi="Times New Roman" w:cs="Times New Roman"/>
                <w:sz w:val="20"/>
                <w:szCs w:val="20"/>
              </w:rPr>
              <w:t xml:space="preserve"> 100 </w:t>
            </w:r>
          </w:p>
        </w:tc>
        <w:tc>
          <w:tcPr>
            <w:tcW w:w="3171" w:type="dxa"/>
            <w:vAlign w:val="center"/>
          </w:tcPr>
          <w:p w14:paraId="7C23F411" w14:textId="4558A7BE" w:rsidR="37EC291B" w:rsidRDefault="26BC1EB9" w:rsidP="2E389100">
            <w:r w:rsidRPr="2E389100">
              <w:rPr>
                <w:rFonts w:ascii="Times New Roman" w:eastAsia="Times New Roman" w:hAnsi="Times New Roman" w:cs="Times New Roman"/>
                <w:sz w:val="20"/>
                <w:szCs w:val="20"/>
              </w:rPr>
              <w:t>Savarankiškas darbas (atvejo analizė) – 20 %.</w:t>
            </w:r>
          </w:p>
          <w:p w14:paraId="020BDE6C" w14:textId="2C2FD03D" w:rsidR="37EC291B" w:rsidRDefault="26BC1EB9" w:rsidP="2E389100">
            <w:r w:rsidRPr="2E389100">
              <w:rPr>
                <w:rFonts w:ascii="Times New Roman" w:eastAsia="Times New Roman" w:hAnsi="Times New Roman" w:cs="Times New Roman"/>
                <w:sz w:val="20"/>
                <w:szCs w:val="20"/>
              </w:rPr>
              <w:lastRenderedPageBreak/>
              <w:t>Laboratoriniai darbai ir praktinės užduotys (sprendimas, rezultatų analizė ir išvados) – 20 %.</w:t>
            </w:r>
          </w:p>
          <w:p w14:paraId="10FD223F" w14:textId="50028B50" w:rsidR="37EC291B" w:rsidRDefault="00733386" w:rsidP="2E389100">
            <w:r>
              <w:rPr>
                <w:rFonts w:ascii="Times New Roman" w:eastAsia="Times New Roman" w:hAnsi="Times New Roman" w:cs="Times New Roman"/>
                <w:sz w:val="20"/>
                <w:szCs w:val="20"/>
              </w:rPr>
              <w:t>Koliokviumas</w:t>
            </w:r>
            <w:r w:rsidR="26BC1EB9" w:rsidRPr="2E389100">
              <w:rPr>
                <w:rFonts w:ascii="Times New Roman" w:eastAsia="Times New Roman" w:hAnsi="Times New Roman" w:cs="Times New Roman"/>
                <w:sz w:val="20"/>
                <w:szCs w:val="20"/>
              </w:rPr>
              <w:t xml:space="preserve"> – 20 proc.</w:t>
            </w:r>
          </w:p>
          <w:p w14:paraId="03363576" w14:textId="53A57D7C" w:rsidR="37EC291B" w:rsidRDefault="26BC1EB9" w:rsidP="37EC291B">
            <w:r w:rsidRPr="2E389100">
              <w:rPr>
                <w:rFonts w:ascii="Times New Roman" w:eastAsia="Times New Roman" w:hAnsi="Times New Roman" w:cs="Times New Roman"/>
                <w:sz w:val="20"/>
                <w:szCs w:val="20"/>
              </w:rPr>
              <w:t>Egzaminas – 40 proc.</w:t>
            </w:r>
          </w:p>
        </w:tc>
        <w:tc>
          <w:tcPr>
            <w:tcW w:w="2109" w:type="dxa"/>
            <w:vAlign w:val="center"/>
          </w:tcPr>
          <w:p w14:paraId="338CD803" w14:textId="4E1184D5" w:rsidR="37EC291B" w:rsidRDefault="37EC291B" w:rsidP="37EC291B">
            <w:pPr>
              <w:rPr>
                <w:rFonts w:ascii="Times New Roman" w:eastAsia="Times New Roman" w:hAnsi="Times New Roman" w:cs="Times New Roman"/>
                <w:sz w:val="20"/>
                <w:szCs w:val="20"/>
              </w:rPr>
            </w:pPr>
            <w:r w:rsidRPr="37EC291B">
              <w:rPr>
                <w:rFonts w:ascii="Times New Roman" w:eastAsia="Times New Roman" w:hAnsi="Times New Roman" w:cs="Times New Roman"/>
                <w:sz w:val="20"/>
                <w:szCs w:val="20"/>
              </w:rPr>
              <w:lastRenderedPageBreak/>
              <w:t> </w:t>
            </w:r>
            <w:r w:rsidR="069EED8B" w:rsidRPr="7F76E881">
              <w:rPr>
                <w:rFonts w:ascii="Times New Roman" w:eastAsia="Times New Roman" w:hAnsi="Times New Roman" w:cs="Times New Roman"/>
                <w:sz w:val="20"/>
                <w:szCs w:val="20"/>
              </w:rPr>
              <w:t xml:space="preserve"> Doc.</w:t>
            </w:r>
            <w:r w:rsidRPr="37EC291B">
              <w:rPr>
                <w:rFonts w:ascii="Times New Roman" w:eastAsia="Times New Roman" w:hAnsi="Times New Roman" w:cs="Times New Roman"/>
                <w:sz w:val="20"/>
                <w:szCs w:val="20"/>
              </w:rPr>
              <w:t xml:space="preserve"> dr. Darija Jodaugienė </w:t>
            </w:r>
          </w:p>
        </w:tc>
      </w:tr>
      <w:tr w:rsidR="37EC291B" w14:paraId="35EC5C49" w14:textId="77777777" w:rsidTr="36826032">
        <w:trPr>
          <w:trHeight w:val="300"/>
        </w:trPr>
        <w:tc>
          <w:tcPr>
            <w:tcW w:w="5325" w:type="dxa"/>
            <w:vAlign w:val="center"/>
          </w:tcPr>
          <w:p w14:paraId="69DA7A7E" w14:textId="40888213" w:rsidR="37EC291B" w:rsidRDefault="37EC291B" w:rsidP="37EC291B">
            <w:r w:rsidRPr="37EC291B">
              <w:rPr>
                <w:rFonts w:ascii="Times New Roman" w:eastAsia="Times New Roman" w:hAnsi="Times New Roman" w:cs="Times New Roman"/>
                <w:sz w:val="20"/>
                <w:szCs w:val="20"/>
              </w:rPr>
              <w:t xml:space="preserve">AGE5004 Pasėlių bendrijos ir jų tyrimai </w:t>
            </w:r>
          </w:p>
          <w:p w14:paraId="0FDABDE4" w14:textId="1D056F01" w:rsidR="37EC291B" w:rsidRDefault="37EC291B" w:rsidP="37EC291B">
            <w:pPr>
              <w:rPr>
                <w:rFonts w:ascii="Times New Roman" w:eastAsia="Times New Roman" w:hAnsi="Times New Roman" w:cs="Times New Roman"/>
                <w:sz w:val="20"/>
                <w:szCs w:val="20"/>
              </w:rPr>
            </w:pPr>
          </w:p>
        </w:tc>
        <w:tc>
          <w:tcPr>
            <w:tcW w:w="1050" w:type="dxa"/>
            <w:vAlign w:val="center"/>
          </w:tcPr>
          <w:p w14:paraId="1F472145" w14:textId="744DFA04" w:rsidR="37EC291B" w:rsidRDefault="37EC291B" w:rsidP="37EC291B">
            <w:pPr>
              <w:jc w:val="center"/>
            </w:pPr>
            <w:r w:rsidRPr="37EC291B">
              <w:rPr>
                <w:rFonts w:ascii="Times New Roman" w:eastAsia="Times New Roman" w:hAnsi="Times New Roman" w:cs="Times New Roman"/>
                <w:sz w:val="20"/>
                <w:szCs w:val="20"/>
              </w:rPr>
              <w:t xml:space="preserve"> 6 </w:t>
            </w:r>
          </w:p>
        </w:tc>
        <w:tc>
          <w:tcPr>
            <w:tcW w:w="1494" w:type="dxa"/>
            <w:vAlign w:val="center"/>
          </w:tcPr>
          <w:p w14:paraId="2D4C0077" w14:textId="355244F7" w:rsidR="37EC291B" w:rsidRDefault="37EC291B" w:rsidP="37EC291B">
            <w:pPr>
              <w:jc w:val="center"/>
            </w:pPr>
            <w:r w:rsidRPr="37EC291B">
              <w:rPr>
                <w:rFonts w:ascii="Times New Roman" w:eastAsia="Times New Roman" w:hAnsi="Times New Roman" w:cs="Times New Roman"/>
                <w:sz w:val="20"/>
                <w:szCs w:val="20"/>
              </w:rPr>
              <w:t xml:space="preserve"> 60 </w:t>
            </w:r>
          </w:p>
        </w:tc>
        <w:tc>
          <w:tcPr>
            <w:tcW w:w="1429" w:type="dxa"/>
            <w:vAlign w:val="center"/>
          </w:tcPr>
          <w:p w14:paraId="2C3A457D" w14:textId="438DA994" w:rsidR="37EC291B" w:rsidRDefault="37EC291B" w:rsidP="37EC291B">
            <w:pPr>
              <w:jc w:val="center"/>
            </w:pPr>
            <w:r w:rsidRPr="37EC291B">
              <w:rPr>
                <w:rFonts w:ascii="Times New Roman" w:eastAsia="Times New Roman" w:hAnsi="Times New Roman" w:cs="Times New Roman"/>
                <w:sz w:val="20"/>
                <w:szCs w:val="20"/>
              </w:rPr>
              <w:t xml:space="preserve"> 100 </w:t>
            </w:r>
          </w:p>
        </w:tc>
        <w:tc>
          <w:tcPr>
            <w:tcW w:w="3171" w:type="dxa"/>
            <w:vAlign w:val="center"/>
          </w:tcPr>
          <w:p w14:paraId="06B698B4" w14:textId="4D8D3369" w:rsidR="37EC291B" w:rsidRDefault="145E0802" w:rsidP="37EC291B">
            <w:r w:rsidRPr="55D3E60B">
              <w:rPr>
                <w:rFonts w:ascii="Times New Roman" w:eastAsia="Times New Roman" w:hAnsi="Times New Roman" w:cs="Times New Roman"/>
                <w:sz w:val="20"/>
                <w:szCs w:val="20"/>
              </w:rPr>
              <w:t>Savarankiškas darbas (atvejo analizė) – 15 %.</w:t>
            </w:r>
          </w:p>
          <w:p w14:paraId="0E94AFA6" w14:textId="3704DF9A" w:rsidR="37EC291B" w:rsidRDefault="145E0802" w:rsidP="55D3E60B">
            <w:r w:rsidRPr="55D3E60B">
              <w:rPr>
                <w:rFonts w:ascii="Times New Roman" w:eastAsia="Times New Roman" w:hAnsi="Times New Roman" w:cs="Times New Roman"/>
                <w:sz w:val="20"/>
                <w:szCs w:val="20"/>
              </w:rPr>
              <w:t>Praktinės užduotys – 20 %.</w:t>
            </w:r>
          </w:p>
          <w:p w14:paraId="26110D4F" w14:textId="067BE592" w:rsidR="37EC291B" w:rsidRDefault="145E0802" w:rsidP="55D3E60B">
            <w:r w:rsidRPr="55D3E60B">
              <w:rPr>
                <w:rFonts w:ascii="Times New Roman" w:eastAsia="Times New Roman" w:hAnsi="Times New Roman" w:cs="Times New Roman"/>
                <w:sz w:val="20"/>
                <w:szCs w:val="20"/>
              </w:rPr>
              <w:t>Koliokviumas – 15 proc.</w:t>
            </w:r>
          </w:p>
          <w:p w14:paraId="27DD8FD4" w14:textId="5CCC6186" w:rsidR="37EC291B" w:rsidRDefault="145E0802" w:rsidP="37EC291B">
            <w:r w:rsidRPr="55D3E60B">
              <w:rPr>
                <w:rFonts w:ascii="Times New Roman" w:eastAsia="Times New Roman" w:hAnsi="Times New Roman" w:cs="Times New Roman"/>
                <w:sz w:val="20"/>
                <w:szCs w:val="20"/>
              </w:rPr>
              <w:t>Egzaminas – 50 proc.</w:t>
            </w:r>
          </w:p>
        </w:tc>
        <w:tc>
          <w:tcPr>
            <w:tcW w:w="2109" w:type="dxa"/>
            <w:vAlign w:val="center"/>
          </w:tcPr>
          <w:p w14:paraId="6DBE4E48" w14:textId="1D4B2698" w:rsidR="37EC291B" w:rsidRDefault="37EC291B" w:rsidP="37EC291B">
            <w:r w:rsidRPr="37EC291B">
              <w:rPr>
                <w:rFonts w:ascii="Times New Roman" w:eastAsia="Times New Roman" w:hAnsi="Times New Roman" w:cs="Times New Roman"/>
                <w:sz w:val="20"/>
                <w:szCs w:val="20"/>
              </w:rPr>
              <w:t xml:space="preserve">Prof. dr.  Aušra Marcinkevičienė </w:t>
            </w:r>
          </w:p>
          <w:p w14:paraId="5D927783" w14:textId="7AA682EF" w:rsidR="37EC291B" w:rsidRDefault="71AA5FDA" w:rsidP="37EC291B">
            <w:pPr>
              <w:rPr>
                <w:rFonts w:ascii="Times New Roman" w:eastAsia="Times New Roman" w:hAnsi="Times New Roman" w:cs="Times New Roman"/>
                <w:sz w:val="20"/>
                <w:szCs w:val="20"/>
              </w:rPr>
            </w:pPr>
            <w:r w:rsidRPr="55D3E60B">
              <w:rPr>
                <w:rFonts w:ascii="Times New Roman" w:eastAsia="Times New Roman" w:hAnsi="Times New Roman" w:cs="Times New Roman"/>
                <w:sz w:val="20"/>
                <w:szCs w:val="20"/>
              </w:rPr>
              <w:t>Doc.</w:t>
            </w:r>
            <w:r w:rsidR="37EC291B" w:rsidRPr="37EC291B">
              <w:rPr>
                <w:rFonts w:ascii="Times New Roman" w:eastAsia="Times New Roman" w:hAnsi="Times New Roman" w:cs="Times New Roman"/>
                <w:sz w:val="20"/>
                <w:szCs w:val="20"/>
              </w:rPr>
              <w:t xml:space="preserve"> dr. Lina Marija Butkevičienė </w:t>
            </w:r>
          </w:p>
        </w:tc>
      </w:tr>
      <w:tr w:rsidR="37EC291B" w14:paraId="2444DD74" w14:textId="77777777" w:rsidTr="36826032">
        <w:trPr>
          <w:trHeight w:val="300"/>
        </w:trPr>
        <w:tc>
          <w:tcPr>
            <w:tcW w:w="5325" w:type="dxa"/>
            <w:vAlign w:val="center"/>
          </w:tcPr>
          <w:p w14:paraId="17D7C52D" w14:textId="10E2A24E" w:rsidR="37EC291B" w:rsidRDefault="37EC291B" w:rsidP="37EC291B">
            <w:r w:rsidRPr="37EC291B">
              <w:rPr>
                <w:rFonts w:ascii="Times New Roman" w:eastAsia="Times New Roman" w:hAnsi="Times New Roman" w:cs="Times New Roman"/>
                <w:sz w:val="20"/>
                <w:szCs w:val="20"/>
              </w:rPr>
              <w:t xml:space="preserve">AGR5009  Dirvožemio biologija ir derlingumas </w:t>
            </w:r>
          </w:p>
          <w:p w14:paraId="2A83EA96" w14:textId="17CA1D24" w:rsidR="37EC291B" w:rsidRDefault="37EC291B" w:rsidP="37EC291B">
            <w:pPr>
              <w:rPr>
                <w:rFonts w:ascii="Times New Roman" w:eastAsia="Times New Roman" w:hAnsi="Times New Roman" w:cs="Times New Roman"/>
                <w:sz w:val="20"/>
                <w:szCs w:val="20"/>
              </w:rPr>
            </w:pPr>
          </w:p>
        </w:tc>
        <w:tc>
          <w:tcPr>
            <w:tcW w:w="1050" w:type="dxa"/>
            <w:vAlign w:val="center"/>
          </w:tcPr>
          <w:p w14:paraId="5496057D" w14:textId="2B8C7491"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5883BCD6" w14:textId="1B618AD4"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60FE955E" w14:textId="37BAE9A3"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3FE5DA0D" w14:textId="4EB21B05" w:rsidR="37EC291B" w:rsidRDefault="3E3B4F8F" w:rsidP="37EC291B">
            <w:r w:rsidRPr="47570CEA">
              <w:rPr>
                <w:rFonts w:ascii="Times New Roman" w:eastAsia="Times New Roman" w:hAnsi="Times New Roman" w:cs="Times New Roman"/>
                <w:sz w:val="20"/>
                <w:szCs w:val="20"/>
              </w:rPr>
              <w:t>Laboratoriniai darbai – 40 %.</w:t>
            </w:r>
          </w:p>
          <w:p w14:paraId="4F35A626" w14:textId="0E43464E" w:rsidR="37EC291B" w:rsidRDefault="00733386" w:rsidP="47570CEA">
            <w:r>
              <w:rPr>
                <w:rFonts w:ascii="Times New Roman" w:eastAsia="Times New Roman" w:hAnsi="Times New Roman" w:cs="Times New Roman"/>
                <w:sz w:val="20"/>
                <w:szCs w:val="20"/>
              </w:rPr>
              <w:t>Koliokviumas</w:t>
            </w:r>
            <w:r w:rsidR="3E3B4F8F" w:rsidRPr="47570CEA">
              <w:rPr>
                <w:rFonts w:ascii="Times New Roman" w:eastAsia="Times New Roman" w:hAnsi="Times New Roman" w:cs="Times New Roman"/>
                <w:sz w:val="20"/>
                <w:szCs w:val="20"/>
              </w:rPr>
              <w:t xml:space="preserve"> – 20 proc.</w:t>
            </w:r>
          </w:p>
          <w:p w14:paraId="5B2D2923" w14:textId="48DDEDE8" w:rsidR="37EC291B" w:rsidRDefault="3E3B4F8F" w:rsidP="37EC291B">
            <w:r w:rsidRPr="47570CEA">
              <w:rPr>
                <w:rFonts w:ascii="Times New Roman" w:eastAsia="Times New Roman" w:hAnsi="Times New Roman" w:cs="Times New Roman"/>
                <w:sz w:val="20"/>
                <w:szCs w:val="20"/>
              </w:rPr>
              <w:t>Egzaminas – 40 proc.</w:t>
            </w:r>
          </w:p>
        </w:tc>
        <w:tc>
          <w:tcPr>
            <w:tcW w:w="2109" w:type="dxa"/>
            <w:vAlign w:val="center"/>
          </w:tcPr>
          <w:p w14:paraId="61712F4E" w14:textId="3EB685A5" w:rsidR="37EC291B" w:rsidRDefault="11584ECF" w:rsidP="37EC291B">
            <w:pPr>
              <w:rPr>
                <w:rFonts w:ascii="Times New Roman" w:eastAsia="Times New Roman" w:hAnsi="Times New Roman" w:cs="Times New Roman"/>
                <w:sz w:val="20"/>
                <w:szCs w:val="20"/>
              </w:rPr>
            </w:pPr>
            <w:r w:rsidRPr="55D3E60B">
              <w:rPr>
                <w:rFonts w:ascii="Times New Roman" w:eastAsia="Times New Roman" w:hAnsi="Times New Roman" w:cs="Times New Roman"/>
                <w:sz w:val="20"/>
                <w:szCs w:val="20"/>
              </w:rPr>
              <w:t>Doc.</w:t>
            </w:r>
            <w:r w:rsidR="37EC291B" w:rsidRPr="37EC291B">
              <w:rPr>
                <w:rFonts w:ascii="Times New Roman" w:eastAsia="Times New Roman" w:hAnsi="Times New Roman" w:cs="Times New Roman"/>
                <w:sz w:val="20"/>
                <w:szCs w:val="20"/>
              </w:rPr>
              <w:t xml:space="preserve"> dr. Jūratė Aleinikovienė </w:t>
            </w:r>
          </w:p>
        </w:tc>
      </w:tr>
      <w:tr w:rsidR="37EC291B" w14:paraId="6F5F2EFE" w14:textId="77777777" w:rsidTr="36826032">
        <w:trPr>
          <w:trHeight w:val="300"/>
        </w:trPr>
        <w:tc>
          <w:tcPr>
            <w:tcW w:w="5325" w:type="dxa"/>
            <w:vAlign w:val="center"/>
          </w:tcPr>
          <w:p w14:paraId="420C02DD" w14:textId="57F1C3AB" w:rsidR="37EC291B" w:rsidRDefault="62EE62A4" w:rsidP="37EC291B">
            <w:r w:rsidRPr="36826032">
              <w:rPr>
                <w:rFonts w:ascii="Times New Roman" w:eastAsia="Times New Roman" w:hAnsi="Times New Roman" w:cs="Times New Roman"/>
                <w:sz w:val="20"/>
                <w:szCs w:val="20"/>
              </w:rPr>
              <w:t xml:space="preserve">AGE5016 Žemės dirbimo sistemos ir aplinka </w:t>
            </w:r>
          </w:p>
        </w:tc>
        <w:tc>
          <w:tcPr>
            <w:tcW w:w="1050" w:type="dxa"/>
            <w:vAlign w:val="center"/>
          </w:tcPr>
          <w:p w14:paraId="3B2711C0" w14:textId="6A2BF663"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2ADDEA8C" w14:textId="34208C54"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19271DA5" w14:textId="2E2E6127"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413C002C" w14:textId="06C32E40" w:rsidR="37EC291B" w:rsidRDefault="1AB0EB87" w:rsidP="37EC291B">
            <w:r w:rsidRPr="47570CEA">
              <w:rPr>
                <w:rFonts w:ascii="Times New Roman" w:eastAsia="Times New Roman" w:hAnsi="Times New Roman" w:cs="Times New Roman"/>
                <w:sz w:val="20"/>
                <w:szCs w:val="20"/>
              </w:rPr>
              <w:t>Praktiniai darbai – 20 %, Koliokviumas – 30 %</w:t>
            </w:r>
          </w:p>
          <w:p w14:paraId="7DB3DCF2" w14:textId="2933D7BB" w:rsidR="37EC291B" w:rsidRDefault="1AB0EB87" w:rsidP="37EC291B">
            <w:r w:rsidRPr="47570CEA">
              <w:rPr>
                <w:rFonts w:ascii="Times New Roman" w:eastAsia="Times New Roman" w:hAnsi="Times New Roman" w:cs="Times New Roman"/>
                <w:sz w:val="20"/>
                <w:szCs w:val="20"/>
              </w:rPr>
              <w:t>Egzaminas – 50 proc.</w:t>
            </w:r>
          </w:p>
        </w:tc>
        <w:tc>
          <w:tcPr>
            <w:tcW w:w="2109" w:type="dxa"/>
            <w:vAlign w:val="center"/>
          </w:tcPr>
          <w:p w14:paraId="5A409349" w14:textId="59CC25FD" w:rsidR="37EC291B" w:rsidRDefault="37EC291B" w:rsidP="37EC291B">
            <w:r w:rsidRPr="37EC291B">
              <w:rPr>
                <w:rFonts w:ascii="Times New Roman" w:eastAsia="Times New Roman" w:hAnsi="Times New Roman" w:cs="Times New Roman"/>
                <w:sz w:val="20"/>
                <w:szCs w:val="20"/>
              </w:rPr>
              <w:t xml:space="preserve">Prof. dr. Vaclovas Bogužas </w:t>
            </w:r>
          </w:p>
        </w:tc>
      </w:tr>
      <w:tr w:rsidR="37EC291B" w14:paraId="56CCFD3C" w14:textId="77777777" w:rsidTr="36826032">
        <w:trPr>
          <w:trHeight w:val="300"/>
        </w:trPr>
        <w:tc>
          <w:tcPr>
            <w:tcW w:w="5325" w:type="dxa"/>
          </w:tcPr>
          <w:p w14:paraId="6AC2E9A0" w14:textId="3A193ABA" w:rsidR="37EC291B" w:rsidRDefault="37EC291B" w:rsidP="37EC291B">
            <w:r w:rsidRPr="37EC291B">
              <w:rPr>
                <w:rFonts w:ascii="Times New Roman" w:eastAsia="Times New Roman" w:hAnsi="Times New Roman" w:cs="Times New Roman"/>
                <w:sz w:val="20"/>
                <w:szCs w:val="20"/>
              </w:rPr>
              <w:t xml:space="preserve">AGE5002 Biologinės įvairovės apsauga  </w:t>
            </w:r>
          </w:p>
          <w:p w14:paraId="08D71961" w14:textId="26EB0161" w:rsidR="37EC291B" w:rsidRDefault="37EC291B" w:rsidP="37EC291B">
            <w:pPr>
              <w:rPr>
                <w:rFonts w:ascii="Times New Roman" w:eastAsia="Times New Roman" w:hAnsi="Times New Roman" w:cs="Times New Roman"/>
                <w:sz w:val="20"/>
                <w:szCs w:val="20"/>
              </w:rPr>
            </w:pPr>
          </w:p>
        </w:tc>
        <w:tc>
          <w:tcPr>
            <w:tcW w:w="1050" w:type="dxa"/>
            <w:vAlign w:val="center"/>
          </w:tcPr>
          <w:p w14:paraId="75D81948" w14:textId="4C00C8CE"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17106F99" w14:textId="74BA1F86"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7F49A5AA" w14:textId="59C287A3"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45D1A7FE" w14:textId="5F366658" w:rsidR="37EC291B" w:rsidRDefault="7E22F483" w:rsidP="37EC291B">
            <w:r w:rsidRPr="74B0A183">
              <w:rPr>
                <w:rFonts w:ascii="Times New Roman" w:eastAsia="Times New Roman" w:hAnsi="Times New Roman" w:cs="Times New Roman"/>
                <w:sz w:val="20"/>
                <w:szCs w:val="20"/>
              </w:rPr>
              <w:t>Koliokviumas – 30%, Individuali užduotis – 40%, Egzaminas – 30%.</w:t>
            </w:r>
          </w:p>
        </w:tc>
        <w:tc>
          <w:tcPr>
            <w:tcW w:w="2109" w:type="dxa"/>
            <w:vAlign w:val="center"/>
          </w:tcPr>
          <w:p w14:paraId="3ED8A64D" w14:textId="5514D873" w:rsidR="37EC291B" w:rsidRDefault="37EC291B" w:rsidP="37EC291B">
            <w:r w:rsidRPr="37EC291B">
              <w:rPr>
                <w:rFonts w:ascii="Times New Roman" w:eastAsia="Times New Roman" w:hAnsi="Times New Roman" w:cs="Times New Roman"/>
                <w:sz w:val="20"/>
                <w:szCs w:val="20"/>
              </w:rPr>
              <w:t>Le</w:t>
            </w:r>
            <w:r w:rsidR="008B01C6">
              <w:rPr>
                <w:rFonts w:ascii="Times New Roman" w:eastAsia="Times New Roman" w:hAnsi="Times New Roman" w:cs="Times New Roman"/>
                <w:sz w:val="20"/>
                <w:szCs w:val="20"/>
              </w:rPr>
              <w:t>kt</w:t>
            </w:r>
            <w:r w:rsidRPr="37EC291B">
              <w:rPr>
                <w:rFonts w:ascii="Times New Roman" w:eastAsia="Times New Roman" w:hAnsi="Times New Roman" w:cs="Times New Roman"/>
                <w:sz w:val="20"/>
                <w:szCs w:val="20"/>
              </w:rPr>
              <w:t xml:space="preserve">. dr. Ž. Preikša </w:t>
            </w:r>
          </w:p>
        </w:tc>
      </w:tr>
      <w:tr w:rsidR="37EC291B" w14:paraId="3988BA00" w14:textId="77777777" w:rsidTr="36826032">
        <w:trPr>
          <w:trHeight w:val="300"/>
        </w:trPr>
        <w:tc>
          <w:tcPr>
            <w:tcW w:w="5325" w:type="dxa"/>
            <w:vAlign w:val="center"/>
          </w:tcPr>
          <w:p w14:paraId="13DD830B" w14:textId="28523A9A" w:rsidR="37EC291B" w:rsidRDefault="37EC291B" w:rsidP="37EC291B">
            <w:pPr>
              <w:jc w:val="right"/>
            </w:pPr>
            <w:r w:rsidRPr="37EC291B">
              <w:rPr>
                <w:rFonts w:ascii="Times New Roman" w:eastAsia="Times New Roman" w:hAnsi="Times New Roman" w:cs="Times New Roman"/>
                <w:b/>
                <w:bCs/>
                <w:sz w:val="20"/>
                <w:szCs w:val="20"/>
              </w:rPr>
              <w:t>Iš viso semestre:</w:t>
            </w:r>
            <w:r w:rsidRPr="37EC291B">
              <w:rPr>
                <w:rFonts w:ascii="Times New Roman" w:eastAsia="Times New Roman" w:hAnsi="Times New Roman" w:cs="Times New Roman"/>
                <w:sz w:val="20"/>
                <w:szCs w:val="20"/>
              </w:rPr>
              <w:t xml:space="preserve"> </w:t>
            </w:r>
          </w:p>
        </w:tc>
        <w:tc>
          <w:tcPr>
            <w:tcW w:w="1050" w:type="dxa"/>
            <w:vAlign w:val="center"/>
          </w:tcPr>
          <w:p w14:paraId="623F3A22" w14:textId="4DD55885" w:rsidR="37EC291B" w:rsidRDefault="37EC291B" w:rsidP="37EC291B">
            <w:pPr>
              <w:jc w:val="center"/>
            </w:pPr>
            <w:r w:rsidRPr="37EC291B">
              <w:rPr>
                <w:rFonts w:ascii="Times New Roman" w:eastAsia="Times New Roman" w:hAnsi="Times New Roman" w:cs="Times New Roman"/>
                <w:b/>
                <w:bCs/>
                <w:sz w:val="20"/>
                <w:szCs w:val="20"/>
              </w:rPr>
              <w:t> 30</w:t>
            </w:r>
          </w:p>
        </w:tc>
        <w:tc>
          <w:tcPr>
            <w:tcW w:w="1494" w:type="dxa"/>
            <w:vAlign w:val="center"/>
          </w:tcPr>
          <w:p w14:paraId="43E2FA74" w14:textId="5C3ECD94" w:rsidR="37EC291B" w:rsidRDefault="37EC291B" w:rsidP="37EC291B">
            <w:pPr>
              <w:jc w:val="center"/>
            </w:pPr>
            <w:r w:rsidRPr="37EC291B">
              <w:rPr>
                <w:rFonts w:ascii="Times New Roman" w:eastAsia="Times New Roman" w:hAnsi="Times New Roman" w:cs="Times New Roman"/>
                <w:b/>
                <w:bCs/>
                <w:sz w:val="20"/>
                <w:szCs w:val="20"/>
              </w:rPr>
              <w:t>300</w:t>
            </w:r>
            <w:r w:rsidRPr="37EC291B">
              <w:rPr>
                <w:rFonts w:ascii="Times New Roman" w:eastAsia="Times New Roman" w:hAnsi="Times New Roman" w:cs="Times New Roman"/>
                <w:sz w:val="20"/>
                <w:szCs w:val="20"/>
              </w:rPr>
              <w:t xml:space="preserve"> </w:t>
            </w:r>
          </w:p>
        </w:tc>
        <w:tc>
          <w:tcPr>
            <w:tcW w:w="1429" w:type="dxa"/>
            <w:vAlign w:val="center"/>
          </w:tcPr>
          <w:p w14:paraId="1733C002" w14:textId="4AEFFCDC" w:rsidR="37EC291B" w:rsidRDefault="37EC291B" w:rsidP="37EC291B">
            <w:pPr>
              <w:jc w:val="center"/>
            </w:pPr>
            <w:r w:rsidRPr="37EC291B">
              <w:rPr>
                <w:rFonts w:ascii="Times New Roman" w:eastAsia="Times New Roman" w:hAnsi="Times New Roman" w:cs="Times New Roman"/>
                <w:b/>
                <w:bCs/>
                <w:sz w:val="20"/>
                <w:szCs w:val="20"/>
              </w:rPr>
              <w:t>500 </w:t>
            </w:r>
            <w:r w:rsidRPr="37EC291B">
              <w:rPr>
                <w:rFonts w:ascii="Times New Roman" w:eastAsia="Times New Roman" w:hAnsi="Times New Roman" w:cs="Times New Roman"/>
                <w:sz w:val="20"/>
                <w:szCs w:val="20"/>
              </w:rPr>
              <w:t xml:space="preserve"> </w:t>
            </w:r>
          </w:p>
        </w:tc>
        <w:tc>
          <w:tcPr>
            <w:tcW w:w="3171" w:type="dxa"/>
            <w:vAlign w:val="center"/>
          </w:tcPr>
          <w:p w14:paraId="5083411B" w14:textId="584047F2" w:rsidR="37EC291B" w:rsidRDefault="37EC291B" w:rsidP="37EC291B">
            <w:pPr>
              <w:jc w:val="center"/>
            </w:pPr>
            <w:r w:rsidRPr="37EC291B">
              <w:rPr>
                <w:rFonts w:ascii="Times New Roman" w:eastAsia="Times New Roman" w:hAnsi="Times New Roman" w:cs="Times New Roman"/>
                <w:b/>
                <w:bCs/>
                <w:sz w:val="20"/>
                <w:szCs w:val="20"/>
              </w:rPr>
              <w:t> </w:t>
            </w:r>
            <w:r w:rsidRPr="37EC291B">
              <w:rPr>
                <w:rFonts w:ascii="Times New Roman" w:eastAsia="Times New Roman" w:hAnsi="Times New Roman" w:cs="Times New Roman"/>
                <w:sz w:val="20"/>
                <w:szCs w:val="20"/>
              </w:rPr>
              <w:t xml:space="preserve"> </w:t>
            </w:r>
          </w:p>
        </w:tc>
        <w:tc>
          <w:tcPr>
            <w:tcW w:w="2109" w:type="dxa"/>
            <w:vAlign w:val="center"/>
          </w:tcPr>
          <w:p w14:paraId="6D3F08E5" w14:textId="2D45A326" w:rsidR="37EC291B" w:rsidRDefault="37EC291B" w:rsidP="37EC291B">
            <w:r w:rsidRPr="37EC291B">
              <w:rPr>
                <w:rFonts w:ascii="Times New Roman" w:eastAsia="Times New Roman" w:hAnsi="Times New Roman" w:cs="Times New Roman"/>
                <w:sz w:val="20"/>
                <w:szCs w:val="20"/>
              </w:rPr>
              <w:t xml:space="preserve">  </w:t>
            </w:r>
          </w:p>
        </w:tc>
      </w:tr>
      <w:tr w:rsidR="37EC291B" w14:paraId="60209C1F" w14:textId="77777777" w:rsidTr="36826032">
        <w:trPr>
          <w:trHeight w:val="300"/>
        </w:trPr>
        <w:tc>
          <w:tcPr>
            <w:tcW w:w="14578" w:type="dxa"/>
            <w:gridSpan w:val="6"/>
            <w:vAlign w:val="center"/>
          </w:tcPr>
          <w:p w14:paraId="2DEFE84D" w14:textId="05FC2A4E" w:rsidR="37EC291B" w:rsidRDefault="37EC291B" w:rsidP="37EC291B">
            <w:pPr>
              <w:jc w:val="center"/>
            </w:pPr>
            <w:r w:rsidRPr="37EC291B">
              <w:rPr>
                <w:rFonts w:ascii="Times New Roman" w:eastAsia="Times New Roman" w:hAnsi="Times New Roman" w:cs="Times New Roman"/>
                <w:b/>
                <w:bCs/>
                <w:sz w:val="20"/>
                <w:szCs w:val="20"/>
              </w:rPr>
              <w:t>III semestras</w:t>
            </w:r>
            <w:r w:rsidRPr="37EC291B">
              <w:rPr>
                <w:rFonts w:ascii="Times New Roman" w:eastAsia="Times New Roman" w:hAnsi="Times New Roman" w:cs="Times New Roman"/>
                <w:sz w:val="20"/>
                <w:szCs w:val="20"/>
              </w:rPr>
              <w:t xml:space="preserve"> </w:t>
            </w:r>
          </w:p>
        </w:tc>
      </w:tr>
      <w:tr w:rsidR="37EC291B" w14:paraId="66E6347E" w14:textId="77777777" w:rsidTr="36826032">
        <w:trPr>
          <w:trHeight w:val="300"/>
        </w:trPr>
        <w:tc>
          <w:tcPr>
            <w:tcW w:w="14578" w:type="dxa"/>
            <w:gridSpan w:val="6"/>
            <w:shd w:val="clear" w:color="auto" w:fill="D9D9D9" w:themeFill="background1" w:themeFillShade="D9"/>
            <w:vAlign w:val="center"/>
          </w:tcPr>
          <w:p w14:paraId="6BB1B9DE" w14:textId="4EB9FA3A" w:rsidR="3284F9F4" w:rsidRDefault="3284F9F4" w:rsidP="307D2191">
            <w:r w:rsidRPr="307D2191">
              <w:rPr>
                <w:rFonts w:ascii="Times New Roman" w:eastAsia="Times New Roman" w:hAnsi="Times New Roman" w:cs="Times New Roman"/>
                <w:b/>
                <w:bCs/>
                <w:i/>
                <w:iCs/>
                <w:color w:val="000000" w:themeColor="text1"/>
                <w:sz w:val="20"/>
                <w:szCs w:val="20"/>
              </w:rPr>
              <w:t>Privalom</w:t>
            </w:r>
            <w:r w:rsidR="2F3034D9" w:rsidRPr="307D2191">
              <w:rPr>
                <w:rFonts w:ascii="Times New Roman" w:eastAsia="Times New Roman" w:hAnsi="Times New Roman" w:cs="Times New Roman"/>
                <w:b/>
                <w:bCs/>
                <w:i/>
                <w:iCs/>
                <w:color w:val="000000" w:themeColor="text1"/>
                <w:sz w:val="20"/>
                <w:szCs w:val="20"/>
              </w:rPr>
              <w:t xml:space="preserve">as </w:t>
            </w:r>
            <w:r w:rsidRPr="307D2191">
              <w:rPr>
                <w:rFonts w:ascii="Times New Roman" w:eastAsia="Times New Roman" w:hAnsi="Times New Roman" w:cs="Times New Roman"/>
                <w:b/>
                <w:bCs/>
                <w:i/>
                <w:iCs/>
                <w:color w:val="000000" w:themeColor="text1"/>
                <w:sz w:val="20"/>
                <w:szCs w:val="20"/>
              </w:rPr>
              <w:t>tarpkryptini</w:t>
            </w:r>
            <w:r w:rsidR="4810321C" w:rsidRPr="307D2191">
              <w:rPr>
                <w:rFonts w:ascii="Times New Roman" w:eastAsia="Times New Roman" w:hAnsi="Times New Roman" w:cs="Times New Roman"/>
                <w:b/>
                <w:bCs/>
                <w:i/>
                <w:iCs/>
                <w:color w:val="000000" w:themeColor="text1"/>
                <w:sz w:val="20"/>
                <w:szCs w:val="20"/>
              </w:rPr>
              <w:t xml:space="preserve">s </w:t>
            </w:r>
            <w:r w:rsidRPr="307D2191">
              <w:rPr>
                <w:rFonts w:ascii="Times New Roman" w:eastAsia="Times New Roman" w:hAnsi="Times New Roman" w:cs="Times New Roman"/>
                <w:b/>
                <w:bCs/>
                <w:i/>
                <w:iCs/>
                <w:color w:val="000000" w:themeColor="text1"/>
                <w:sz w:val="20"/>
                <w:szCs w:val="20"/>
              </w:rPr>
              <w:t>studijų dalyka</w:t>
            </w:r>
            <w:r w:rsidR="12A5134B" w:rsidRPr="307D2191">
              <w:rPr>
                <w:rFonts w:ascii="Times New Roman" w:eastAsia="Times New Roman" w:hAnsi="Times New Roman" w:cs="Times New Roman"/>
                <w:b/>
                <w:bCs/>
                <w:i/>
                <w:iCs/>
                <w:color w:val="000000" w:themeColor="text1"/>
                <w:sz w:val="20"/>
                <w:szCs w:val="20"/>
              </w:rPr>
              <w:t>s</w:t>
            </w:r>
          </w:p>
        </w:tc>
      </w:tr>
      <w:tr w:rsidR="37EC291B" w14:paraId="34487BB7" w14:textId="77777777" w:rsidTr="36826032">
        <w:trPr>
          <w:trHeight w:val="300"/>
        </w:trPr>
        <w:tc>
          <w:tcPr>
            <w:tcW w:w="5325" w:type="dxa"/>
          </w:tcPr>
          <w:p w14:paraId="0D1D1D0A" w14:textId="6BD56524" w:rsidR="37EC291B" w:rsidRDefault="37EC291B" w:rsidP="37EC291B">
            <w:r w:rsidRPr="37EC291B">
              <w:rPr>
                <w:rFonts w:ascii="Times New Roman" w:eastAsia="Times New Roman" w:hAnsi="Times New Roman" w:cs="Times New Roman"/>
                <w:sz w:val="20"/>
                <w:szCs w:val="20"/>
              </w:rPr>
              <w:t xml:space="preserve">AGE5003 Ekologinis žemės ūkis </w:t>
            </w:r>
          </w:p>
          <w:p w14:paraId="6F53E13D" w14:textId="2CABB107" w:rsidR="37EC291B" w:rsidRDefault="37EC291B" w:rsidP="37EC291B">
            <w:pPr>
              <w:rPr>
                <w:rFonts w:ascii="Times New Roman" w:eastAsia="Times New Roman" w:hAnsi="Times New Roman" w:cs="Times New Roman"/>
                <w:sz w:val="20"/>
                <w:szCs w:val="20"/>
              </w:rPr>
            </w:pPr>
          </w:p>
        </w:tc>
        <w:tc>
          <w:tcPr>
            <w:tcW w:w="1050" w:type="dxa"/>
            <w:vAlign w:val="center"/>
          </w:tcPr>
          <w:p w14:paraId="0E7681C8" w14:textId="5039BBD5"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76EB7EB1" w14:textId="62E38D70"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083DF626" w14:textId="7E5C0C52"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568D92CF" w14:textId="6E41513E" w:rsidR="37EC291B" w:rsidRDefault="3615EBDA" w:rsidP="37EC291B">
            <w:r w:rsidRPr="11DACC0F">
              <w:rPr>
                <w:rFonts w:ascii="Times New Roman" w:eastAsia="Times New Roman" w:hAnsi="Times New Roman" w:cs="Times New Roman"/>
                <w:sz w:val="20"/>
                <w:szCs w:val="20"/>
              </w:rPr>
              <w:t>Savarankiškas darbas – 20 %.</w:t>
            </w:r>
          </w:p>
          <w:p w14:paraId="1B693BC0" w14:textId="3382B548" w:rsidR="37EC291B" w:rsidRDefault="3615EBDA" w:rsidP="11DACC0F">
            <w:r w:rsidRPr="11DACC0F">
              <w:rPr>
                <w:rFonts w:ascii="Times New Roman" w:eastAsia="Times New Roman" w:hAnsi="Times New Roman" w:cs="Times New Roman"/>
                <w:sz w:val="20"/>
                <w:szCs w:val="20"/>
              </w:rPr>
              <w:t>Komandinis darbas – 35 %.</w:t>
            </w:r>
          </w:p>
          <w:p w14:paraId="597CE54C" w14:textId="29755FF2" w:rsidR="37EC291B" w:rsidRDefault="3615EBDA" w:rsidP="11DACC0F">
            <w:r w:rsidRPr="11DACC0F">
              <w:rPr>
                <w:rFonts w:ascii="Times New Roman" w:eastAsia="Times New Roman" w:hAnsi="Times New Roman" w:cs="Times New Roman"/>
                <w:sz w:val="20"/>
                <w:szCs w:val="20"/>
              </w:rPr>
              <w:t>Koliokviumas – 15 proc.</w:t>
            </w:r>
          </w:p>
          <w:p w14:paraId="5938D027" w14:textId="799A10AF" w:rsidR="37EC291B" w:rsidRDefault="3615EBDA" w:rsidP="37EC291B">
            <w:pPr>
              <w:rPr>
                <w:rFonts w:ascii="Times New Roman" w:eastAsia="Times New Roman" w:hAnsi="Times New Roman" w:cs="Times New Roman"/>
                <w:sz w:val="20"/>
                <w:szCs w:val="20"/>
              </w:rPr>
            </w:pPr>
            <w:r w:rsidRPr="11DACC0F">
              <w:rPr>
                <w:rFonts w:ascii="Times New Roman" w:eastAsia="Times New Roman" w:hAnsi="Times New Roman" w:cs="Times New Roman"/>
                <w:sz w:val="20"/>
                <w:szCs w:val="20"/>
              </w:rPr>
              <w:t xml:space="preserve"> Egzaminas – 30 proc.</w:t>
            </w:r>
            <w:r w:rsidR="37EC291B" w:rsidRPr="11DACC0F">
              <w:rPr>
                <w:rFonts w:ascii="Times New Roman" w:eastAsia="Times New Roman" w:hAnsi="Times New Roman" w:cs="Times New Roman"/>
                <w:sz w:val="20"/>
                <w:szCs w:val="20"/>
              </w:rPr>
              <w:t xml:space="preserve">. </w:t>
            </w:r>
          </w:p>
        </w:tc>
        <w:tc>
          <w:tcPr>
            <w:tcW w:w="2109" w:type="dxa"/>
            <w:vAlign w:val="center"/>
          </w:tcPr>
          <w:p w14:paraId="34A2FE2E" w14:textId="78D45460" w:rsidR="37EC291B" w:rsidRDefault="2990F43C" w:rsidP="37EC291B">
            <w:r w:rsidRPr="307D2191">
              <w:rPr>
                <w:rFonts w:ascii="Times New Roman" w:eastAsia="Times New Roman" w:hAnsi="Times New Roman" w:cs="Times New Roman"/>
                <w:sz w:val="20"/>
                <w:szCs w:val="20"/>
              </w:rPr>
              <w:t>Prof. dr. Kęstutis Romaneckas, prof. dr. Aušra</w:t>
            </w:r>
          </w:p>
          <w:p w14:paraId="3426CBE8" w14:textId="7C2EBCE4" w:rsidR="37EC291B" w:rsidRDefault="2990F43C" w:rsidP="37EC291B">
            <w:r w:rsidRPr="307D2191">
              <w:rPr>
                <w:rFonts w:ascii="Times New Roman" w:eastAsia="Times New Roman" w:hAnsi="Times New Roman" w:cs="Times New Roman"/>
                <w:sz w:val="20"/>
                <w:szCs w:val="20"/>
              </w:rPr>
              <w:t xml:space="preserve"> Marcinkevičienė </w:t>
            </w:r>
          </w:p>
        </w:tc>
      </w:tr>
      <w:tr w:rsidR="307D2191" w14:paraId="7FC30A5D" w14:textId="77777777" w:rsidTr="36826032">
        <w:trPr>
          <w:trHeight w:val="300"/>
        </w:trPr>
        <w:tc>
          <w:tcPr>
            <w:tcW w:w="14578" w:type="dxa"/>
            <w:gridSpan w:val="6"/>
            <w:shd w:val="clear" w:color="auto" w:fill="D9D9D9" w:themeFill="background1" w:themeFillShade="D9"/>
          </w:tcPr>
          <w:p w14:paraId="5929FF7F" w14:textId="0B252FE9" w:rsidR="13386ACE" w:rsidRDefault="13386ACE" w:rsidP="307D2191">
            <w:pPr>
              <w:rPr>
                <w:rFonts w:ascii="Times New Roman" w:eastAsia="Times New Roman" w:hAnsi="Times New Roman" w:cs="Times New Roman"/>
                <w:b/>
                <w:bCs/>
                <w:i/>
                <w:iCs/>
                <w:color w:val="000000" w:themeColor="text1"/>
                <w:sz w:val="20"/>
                <w:szCs w:val="20"/>
              </w:rPr>
            </w:pPr>
            <w:r w:rsidRPr="307D2191">
              <w:rPr>
                <w:rFonts w:ascii="Times New Roman" w:eastAsia="Times New Roman" w:hAnsi="Times New Roman" w:cs="Times New Roman"/>
                <w:b/>
                <w:bCs/>
                <w:i/>
                <w:iCs/>
                <w:color w:val="000000" w:themeColor="text1"/>
                <w:sz w:val="20"/>
                <w:szCs w:val="20"/>
              </w:rPr>
              <w:t>Privalomas kitų krypčių studijų dalykas</w:t>
            </w:r>
          </w:p>
        </w:tc>
      </w:tr>
      <w:tr w:rsidR="37EC291B" w14:paraId="4B11331A" w14:textId="77777777" w:rsidTr="36826032">
        <w:trPr>
          <w:trHeight w:val="300"/>
        </w:trPr>
        <w:tc>
          <w:tcPr>
            <w:tcW w:w="5325" w:type="dxa"/>
          </w:tcPr>
          <w:p w14:paraId="5979DF5C" w14:textId="7BCD290C" w:rsidR="37EC291B" w:rsidRDefault="37EC291B" w:rsidP="37EC291B">
            <w:r w:rsidRPr="37EC291B">
              <w:rPr>
                <w:rFonts w:ascii="Times New Roman" w:eastAsia="Times New Roman" w:hAnsi="Times New Roman" w:cs="Times New Roman"/>
                <w:sz w:val="20"/>
                <w:szCs w:val="20"/>
              </w:rPr>
              <w:t xml:space="preserve">AGE6013 Dirvožemio ištekliai ir GIS   </w:t>
            </w:r>
          </w:p>
          <w:p w14:paraId="1C0FD2D6" w14:textId="168A0098" w:rsidR="37EC291B" w:rsidRDefault="37EC291B" w:rsidP="37EC291B">
            <w:pPr>
              <w:rPr>
                <w:rFonts w:ascii="Times New Roman" w:eastAsia="Times New Roman" w:hAnsi="Times New Roman" w:cs="Times New Roman"/>
                <w:sz w:val="20"/>
                <w:szCs w:val="20"/>
              </w:rPr>
            </w:pPr>
          </w:p>
        </w:tc>
        <w:tc>
          <w:tcPr>
            <w:tcW w:w="1050" w:type="dxa"/>
            <w:vAlign w:val="center"/>
          </w:tcPr>
          <w:p w14:paraId="03EC43A7" w14:textId="1EA77933"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7B7F8851" w14:textId="6E32E249"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1D257435" w14:textId="1F11C08D"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6BD7F177" w14:textId="286DD36B" w:rsidR="37EC291B" w:rsidRDefault="00733386" w:rsidP="2B52AA01">
            <w:r>
              <w:rPr>
                <w:rFonts w:ascii="Times New Roman" w:eastAsia="Times New Roman" w:hAnsi="Times New Roman" w:cs="Times New Roman"/>
                <w:sz w:val="20"/>
                <w:szCs w:val="20"/>
              </w:rPr>
              <w:t>Koliokviumas</w:t>
            </w:r>
            <w:r w:rsidR="01E959EF" w:rsidRPr="2B52AA01">
              <w:rPr>
                <w:rFonts w:ascii="Times New Roman" w:eastAsia="Times New Roman" w:hAnsi="Times New Roman" w:cs="Times New Roman"/>
                <w:sz w:val="20"/>
                <w:szCs w:val="20"/>
              </w:rPr>
              <w:t xml:space="preserve"> – 30%, Individuali užduotis – 30%, Egzaminas – 40%</w:t>
            </w:r>
          </w:p>
          <w:p w14:paraId="7CEBACF1" w14:textId="064C2D69" w:rsidR="37EC291B" w:rsidRDefault="37EC291B" w:rsidP="2B52AA01">
            <w:pPr>
              <w:rPr>
                <w:rFonts w:ascii="Times New Roman" w:eastAsia="Times New Roman" w:hAnsi="Times New Roman" w:cs="Times New Roman"/>
                <w:sz w:val="20"/>
                <w:szCs w:val="20"/>
              </w:rPr>
            </w:pPr>
          </w:p>
        </w:tc>
        <w:tc>
          <w:tcPr>
            <w:tcW w:w="2109" w:type="dxa"/>
            <w:vAlign w:val="center"/>
          </w:tcPr>
          <w:p w14:paraId="51436807" w14:textId="181E7301" w:rsidR="37EC291B" w:rsidRDefault="37EC291B" w:rsidP="37EC291B">
            <w:r w:rsidRPr="37EC291B">
              <w:rPr>
                <w:rFonts w:ascii="Times New Roman" w:eastAsia="Times New Roman" w:hAnsi="Times New Roman" w:cs="Times New Roman"/>
                <w:sz w:val="20"/>
                <w:szCs w:val="20"/>
              </w:rPr>
              <w:t xml:space="preserve">Prof. dr. Gintautas Mozgeris </w:t>
            </w:r>
          </w:p>
          <w:p w14:paraId="7D10EF1B" w14:textId="0A3C5F3A" w:rsidR="37EC291B" w:rsidRDefault="235E50FE" w:rsidP="37EC291B">
            <w:r w:rsidRPr="03FDACC5">
              <w:rPr>
                <w:rFonts w:ascii="Times New Roman" w:eastAsia="Times New Roman" w:hAnsi="Times New Roman" w:cs="Times New Roman"/>
                <w:sz w:val="20"/>
                <w:szCs w:val="20"/>
              </w:rPr>
              <w:t>Doc.</w:t>
            </w:r>
            <w:r w:rsidR="37EC291B" w:rsidRPr="37EC291B">
              <w:rPr>
                <w:rFonts w:ascii="Times New Roman" w:eastAsia="Times New Roman" w:hAnsi="Times New Roman" w:cs="Times New Roman"/>
                <w:sz w:val="20"/>
                <w:szCs w:val="20"/>
              </w:rPr>
              <w:t xml:space="preserve"> dr. Rimantas Vaisvalavičius </w:t>
            </w:r>
          </w:p>
        </w:tc>
      </w:tr>
      <w:tr w:rsidR="37EC291B" w14:paraId="406A586C" w14:textId="77777777" w:rsidTr="36826032">
        <w:trPr>
          <w:trHeight w:val="300"/>
        </w:trPr>
        <w:tc>
          <w:tcPr>
            <w:tcW w:w="14578" w:type="dxa"/>
            <w:gridSpan w:val="6"/>
            <w:shd w:val="clear" w:color="auto" w:fill="D9D9D9" w:themeFill="background1" w:themeFillShade="D9"/>
          </w:tcPr>
          <w:p w14:paraId="5FD00D71" w14:textId="5C659E45" w:rsidR="559A20C8" w:rsidRDefault="559A20C8" w:rsidP="307D2191">
            <w:r w:rsidRPr="307D2191">
              <w:rPr>
                <w:rFonts w:ascii="Times New Roman" w:eastAsia="Times New Roman" w:hAnsi="Times New Roman" w:cs="Times New Roman"/>
                <w:b/>
                <w:bCs/>
                <w:i/>
                <w:iCs/>
                <w:color w:val="000000" w:themeColor="text1"/>
                <w:sz w:val="20"/>
                <w:szCs w:val="20"/>
              </w:rPr>
              <w:t>Pasirenkami studijų dalykai – pasirinkti 3 dalykus (iš viso 18 ECTS):</w:t>
            </w:r>
          </w:p>
        </w:tc>
      </w:tr>
      <w:tr w:rsidR="307D2191" w14:paraId="42A52A9F" w14:textId="77777777" w:rsidTr="36826032">
        <w:trPr>
          <w:trHeight w:val="300"/>
        </w:trPr>
        <w:tc>
          <w:tcPr>
            <w:tcW w:w="14578" w:type="dxa"/>
            <w:gridSpan w:val="6"/>
            <w:shd w:val="clear" w:color="auto" w:fill="D9D9D9" w:themeFill="background1" w:themeFillShade="D9"/>
          </w:tcPr>
          <w:p w14:paraId="5A8CCD43" w14:textId="6AD5D76A" w:rsidR="0370A8AB" w:rsidRDefault="0370A8AB" w:rsidP="307D2191">
            <w:r w:rsidRPr="307D2191">
              <w:rPr>
                <w:rFonts w:ascii="Times New Roman" w:eastAsia="Times New Roman" w:hAnsi="Times New Roman" w:cs="Times New Roman"/>
                <w:b/>
                <w:bCs/>
                <w:i/>
                <w:iCs/>
                <w:color w:val="000000" w:themeColor="text1"/>
                <w:sz w:val="20"/>
                <w:szCs w:val="20"/>
              </w:rPr>
              <w:t>Tarpkryptiniai studijų dalykai</w:t>
            </w:r>
          </w:p>
        </w:tc>
      </w:tr>
      <w:tr w:rsidR="37EC291B" w14:paraId="22C12D72" w14:textId="77777777" w:rsidTr="36826032">
        <w:trPr>
          <w:trHeight w:val="300"/>
        </w:trPr>
        <w:tc>
          <w:tcPr>
            <w:tcW w:w="5325" w:type="dxa"/>
          </w:tcPr>
          <w:p w14:paraId="73DA2CC3" w14:textId="61023217" w:rsidR="37EC291B" w:rsidRDefault="37EC291B" w:rsidP="37EC291B">
            <w:r w:rsidRPr="37EC291B">
              <w:rPr>
                <w:rFonts w:ascii="Times New Roman" w:eastAsia="Times New Roman" w:hAnsi="Times New Roman" w:cs="Times New Roman"/>
                <w:sz w:val="20"/>
                <w:szCs w:val="20"/>
              </w:rPr>
              <w:t xml:space="preserve">AGE6011 Aplinkos apsauga </w:t>
            </w:r>
          </w:p>
          <w:p w14:paraId="20028B3C" w14:textId="4BCBC538" w:rsidR="37EC291B" w:rsidRDefault="37EC291B" w:rsidP="37EC291B">
            <w:pPr>
              <w:jc w:val="both"/>
              <w:rPr>
                <w:rFonts w:ascii="Times New Roman" w:eastAsia="Times New Roman" w:hAnsi="Times New Roman" w:cs="Times New Roman"/>
                <w:sz w:val="20"/>
                <w:szCs w:val="20"/>
              </w:rPr>
            </w:pPr>
          </w:p>
        </w:tc>
        <w:tc>
          <w:tcPr>
            <w:tcW w:w="1050" w:type="dxa"/>
            <w:vAlign w:val="center"/>
          </w:tcPr>
          <w:p w14:paraId="07B92C93" w14:textId="2A2C9D0B"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34073304" w14:textId="767FF21D"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4D370AEC" w14:textId="7AE1BB8E"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709959F0" w14:textId="1FAE644C" w:rsidR="37EC291B" w:rsidRDefault="1A2F98EC" w:rsidP="37EC291B">
            <w:r w:rsidRPr="434C2034">
              <w:rPr>
                <w:rFonts w:ascii="Times New Roman" w:eastAsia="Times New Roman" w:hAnsi="Times New Roman" w:cs="Times New Roman"/>
                <w:sz w:val="20"/>
                <w:szCs w:val="20"/>
              </w:rPr>
              <w:t>Savarankiškas darbas - 15%.</w:t>
            </w:r>
          </w:p>
          <w:p w14:paraId="699FA692" w14:textId="7A023F31" w:rsidR="37EC291B" w:rsidRDefault="1A2F98EC" w:rsidP="434C2034">
            <w:r w:rsidRPr="434C2034">
              <w:rPr>
                <w:rFonts w:ascii="Times New Roman" w:eastAsia="Times New Roman" w:hAnsi="Times New Roman" w:cs="Times New Roman"/>
                <w:sz w:val="20"/>
                <w:szCs w:val="20"/>
              </w:rPr>
              <w:t>Koliokviumas – 15 proc.</w:t>
            </w:r>
          </w:p>
          <w:p w14:paraId="1B276261" w14:textId="61258572" w:rsidR="37EC291B" w:rsidRDefault="1A2F98EC" w:rsidP="434C2034">
            <w:r w:rsidRPr="434C2034">
              <w:rPr>
                <w:rFonts w:ascii="Times New Roman" w:eastAsia="Times New Roman" w:hAnsi="Times New Roman" w:cs="Times New Roman"/>
                <w:sz w:val="20"/>
                <w:szCs w:val="20"/>
              </w:rPr>
              <w:t>Dalyvavimas diskusijose, aktyvumas forume - 20 proc.</w:t>
            </w:r>
          </w:p>
          <w:p w14:paraId="1CEDA508" w14:textId="51906DC2" w:rsidR="37EC291B" w:rsidRDefault="1A2F98EC" w:rsidP="37EC291B">
            <w:r w:rsidRPr="434C2034">
              <w:rPr>
                <w:rFonts w:ascii="Times New Roman" w:eastAsia="Times New Roman" w:hAnsi="Times New Roman" w:cs="Times New Roman"/>
                <w:sz w:val="20"/>
                <w:szCs w:val="20"/>
              </w:rPr>
              <w:t>Egzaminas – 50 proc.</w:t>
            </w:r>
          </w:p>
        </w:tc>
        <w:tc>
          <w:tcPr>
            <w:tcW w:w="2109" w:type="dxa"/>
            <w:vAlign w:val="center"/>
          </w:tcPr>
          <w:p w14:paraId="4A758535" w14:textId="384C2742" w:rsidR="37EC291B" w:rsidRDefault="0BDBEED6" w:rsidP="37EC291B">
            <w:pPr>
              <w:rPr>
                <w:rFonts w:ascii="Times New Roman" w:eastAsia="Times New Roman" w:hAnsi="Times New Roman" w:cs="Times New Roman"/>
                <w:sz w:val="20"/>
                <w:szCs w:val="20"/>
              </w:rPr>
            </w:pPr>
            <w:r w:rsidRPr="434C2034">
              <w:rPr>
                <w:rFonts w:ascii="Times New Roman" w:eastAsia="Times New Roman" w:hAnsi="Times New Roman" w:cs="Times New Roman"/>
                <w:sz w:val="20"/>
                <w:szCs w:val="20"/>
              </w:rPr>
              <w:t>Doc. dr.</w:t>
            </w:r>
            <w:r w:rsidR="37EC291B" w:rsidRPr="37EC291B">
              <w:rPr>
                <w:rFonts w:ascii="Times New Roman" w:eastAsia="Times New Roman" w:hAnsi="Times New Roman" w:cs="Times New Roman"/>
                <w:sz w:val="20"/>
                <w:szCs w:val="20"/>
              </w:rPr>
              <w:t xml:space="preserve"> Daiva </w:t>
            </w:r>
          </w:p>
          <w:p w14:paraId="0E58B60F" w14:textId="26BA2E1C" w:rsidR="37EC291B" w:rsidRDefault="37EC291B" w:rsidP="37EC291B">
            <w:r w:rsidRPr="37EC291B">
              <w:rPr>
                <w:rFonts w:ascii="Times New Roman" w:eastAsia="Times New Roman" w:hAnsi="Times New Roman" w:cs="Times New Roman"/>
                <w:sz w:val="20"/>
                <w:szCs w:val="20"/>
              </w:rPr>
              <w:t xml:space="preserve">Šileikienė </w:t>
            </w:r>
          </w:p>
          <w:p w14:paraId="313A645D" w14:textId="1AE41F0D" w:rsidR="37EC291B" w:rsidRDefault="37EC291B" w:rsidP="37EC291B">
            <w:r w:rsidRPr="37EC291B">
              <w:rPr>
                <w:rFonts w:ascii="Times New Roman" w:eastAsia="Times New Roman" w:hAnsi="Times New Roman" w:cs="Times New Roman"/>
                <w:sz w:val="20"/>
                <w:szCs w:val="20"/>
              </w:rPr>
              <w:t xml:space="preserve"> </w:t>
            </w:r>
          </w:p>
          <w:p w14:paraId="5D21E032" w14:textId="44274FE9" w:rsidR="37EC291B" w:rsidRDefault="37EC291B" w:rsidP="37EC291B">
            <w:r w:rsidRPr="37EC291B">
              <w:rPr>
                <w:rFonts w:ascii="Times New Roman" w:eastAsia="Times New Roman" w:hAnsi="Times New Roman" w:cs="Times New Roman"/>
                <w:sz w:val="20"/>
                <w:szCs w:val="20"/>
              </w:rPr>
              <w:t xml:space="preserve"> </w:t>
            </w:r>
          </w:p>
          <w:p w14:paraId="24AECDE0" w14:textId="323EAD71" w:rsidR="37EC291B" w:rsidRDefault="37EC291B" w:rsidP="37EC291B">
            <w:r w:rsidRPr="37EC291B">
              <w:rPr>
                <w:rFonts w:ascii="Times New Roman" w:eastAsia="Times New Roman" w:hAnsi="Times New Roman" w:cs="Times New Roman"/>
                <w:sz w:val="20"/>
                <w:szCs w:val="20"/>
              </w:rPr>
              <w:t xml:space="preserve"> </w:t>
            </w:r>
          </w:p>
          <w:p w14:paraId="6EE3F497" w14:textId="6467F7E9" w:rsidR="37EC291B" w:rsidRDefault="37EC291B" w:rsidP="37EC291B">
            <w:r w:rsidRPr="37EC291B">
              <w:rPr>
                <w:rFonts w:ascii="Times New Roman" w:eastAsia="Times New Roman" w:hAnsi="Times New Roman" w:cs="Times New Roman"/>
                <w:sz w:val="20"/>
                <w:szCs w:val="20"/>
              </w:rPr>
              <w:lastRenderedPageBreak/>
              <w:t xml:space="preserve"> </w:t>
            </w:r>
          </w:p>
        </w:tc>
      </w:tr>
      <w:tr w:rsidR="37EC291B" w14:paraId="0C2582DE" w14:textId="77777777" w:rsidTr="36826032">
        <w:trPr>
          <w:trHeight w:val="300"/>
        </w:trPr>
        <w:tc>
          <w:tcPr>
            <w:tcW w:w="5325" w:type="dxa"/>
          </w:tcPr>
          <w:p w14:paraId="2F28D944" w14:textId="6B69768D" w:rsidR="37EC291B" w:rsidRDefault="37EC291B" w:rsidP="37EC291B">
            <w:r w:rsidRPr="37EC291B">
              <w:rPr>
                <w:rFonts w:ascii="Times New Roman" w:eastAsia="Times New Roman" w:hAnsi="Times New Roman" w:cs="Times New Roman"/>
                <w:sz w:val="20"/>
                <w:szCs w:val="20"/>
              </w:rPr>
              <w:lastRenderedPageBreak/>
              <w:t xml:space="preserve">AGE6007 Agroekosistemu modeliavimas  </w:t>
            </w:r>
          </w:p>
          <w:p w14:paraId="3C609FF3" w14:textId="536023D8" w:rsidR="37EC291B" w:rsidRDefault="37EC291B" w:rsidP="37EC291B">
            <w:pPr>
              <w:rPr>
                <w:rFonts w:ascii="Times New Roman" w:eastAsia="Times New Roman" w:hAnsi="Times New Roman" w:cs="Times New Roman"/>
                <w:sz w:val="20"/>
                <w:szCs w:val="20"/>
              </w:rPr>
            </w:pPr>
          </w:p>
        </w:tc>
        <w:tc>
          <w:tcPr>
            <w:tcW w:w="1050" w:type="dxa"/>
            <w:vAlign w:val="center"/>
          </w:tcPr>
          <w:p w14:paraId="60B4F69B" w14:textId="0A980F18"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5BEC9D75" w14:textId="1073A4D8"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540AF21D" w14:textId="0AFE53AC"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6A7538D9" w14:textId="250F799E" w:rsidR="37EC291B" w:rsidRDefault="073E68A3" w:rsidP="7C18BB03">
            <w:r w:rsidRPr="7C18BB03">
              <w:rPr>
                <w:rFonts w:ascii="Times New Roman" w:eastAsia="Times New Roman" w:hAnsi="Times New Roman" w:cs="Times New Roman"/>
                <w:sz w:val="20"/>
                <w:szCs w:val="20"/>
              </w:rPr>
              <w:t xml:space="preserve"> </w:t>
            </w:r>
            <w:r w:rsidRPr="5C5F88CF">
              <w:rPr>
                <w:rFonts w:ascii="Times New Roman" w:eastAsia="Times New Roman" w:hAnsi="Times New Roman" w:cs="Times New Roman"/>
                <w:sz w:val="20"/>
                <w:szCs w:val="20"/>
              </w:rPr>
              <w:t>Savarankiškas</w:t>
            </w:r>
            <w:r w:rsidRPr="7C18BB03">
              <w:rPr>
                <w:rFonts w:ascii="Times New Roman" w:eastAsia="Times New Roman" w:hAnsi="Times New Roman" w:cs="Times New Roman"/>
                <w:sz w:val="20"/>
                <w:szCs w:val="20"/>
              </w:rPr>
              <w:t xml:space="preserve"> darbas (individualus darbas (esė) Nr. 1 - 10%, individualus darbas (skaičiavimai) Nr. 2 - 10%) - 20%.</w:t>
            </w:r>
          </w:p>
          <w:p w14:paraId="6BA4790A" w14:textId="345FBA5C" w:rsidR="37EC291B" w:rsidRDefault="073E68A3" w:rsidP="7C18BB03">
            <w:r w:rsidRPr="7C18BB03">
              <w:rPr>
                <w:rFonts w:ascii="Times New Roman" w:eastAsia="Times New Roman" w:hAnsi="Times New Roman" w:cs="Times New Roman"/>
                <w:sz w:val="20"/>
                <w:szCs w:val="20"/>
              </w:rPr>
              <w:t>Grupinis ir komandinis darbas (pranešimo parengimas ir pristatymas) - 20%.</w:t>
            </w:r>
          </w:p>
          <w:p w14:paraId="58D1D3B1" w14:textId="7BFD9643" w:rsidR="37EC291B" w:rsidRDefault="00733386" w:rsidP="7C18BB03">
            <w:r>
              <w:rPr>
                <w:rFonts w:ascii="Times New Roman" w:eastAsia="Times New Roman" w:hAnsi="Times New Roman" w:cs="Times New Roman"/>
                <w:sz w:val="20"/>
                <w:szCs w:val="20"/>
              </w:rPr>
              <w:t>Koliokviumas</w:t>
            </w:r>
            <w:r w:rsidR="073E68A3" w:rsidRPr="7C18BB03">
              <w:rPr>
                <w:rFonts w:ascii="Times New Roman" w:eastAsia="Times New Roman" w:hAnsi="Times New Roman" w:cs="Times New Roman"/>
                <w:sz w:val="20"/>
                <w:szCs w:val="20"/>
              </w:rPr>
              <w:t xml:space="preserve"> – 15 proc.</w:t>
            </w:r>
          </w:p>
          <w:p w14:paraId="73C98390" w14:textId="5AE3BA8B" w:rsidR="37EC291B" w:rsidRDefault="073E68A3" w:rsidP="37EC291B">
            <w:pPr>
              <w:rPr>
                <w:rFonts w:ascii="Times New Roman" w:eastAsia="Times New Roman" w:hAnsi="Times New Roman" w:cs="Times New Roman"/>
                <w:sz w:val="20"/>
                <w:szCs w:val="20"/>
              </w:rPr>
            </w:pPr>
            <w:r w:rsidRPr="7C18BB03">
              <w:rPr>
                <w:rFonts w:ascii="Times New Roman" w:eastAsia="Times New Roman" w:hAnsi="Times New Roman" w:cs="Times New Roman"/>
                <w:sz w:val="20"/>
                <w:szCs w:val="20"/>
              </w:rPr>
              <w:t>Egzaminas – 45 proc</w:t>
            </w:r>
            <w:r w:rsidR="37EC291B" w:rsidRPr="7C18BB03">
              <w:rPr>
                <w:rFonts w:ascii="Times New Roman" w:eastAsia="Times New Roman" w:hAnsi="Times New Roman" w:cs="Times New Roman"/>
                <w:sz w:val="20"/>
                <w:szCs w:val="20"/>
              </w:rPr>
              <w:t xml:space="preserve">. </w:t>
            </w:r>
          </w:p>
        </w:tc>
        <w:tc>
          <w:tcPr>
            <w:tcW w:w="2109" w:type="dxa"/>
            <w:vAlign w:val="center"/>
          </w:tcPr>
          <w:p w14:paraId="55070CCE" w14:textId="4EB15145" w:rsidR="37EC291B" w:rsidRDefault="37EC291B" w:rsidP="37EC291B">
            <w:pPr>
              <w:rPr>
                <w:rFonts w:ascii="Times New Roman" w:eastAsia="Times New Roman" w:hAnsi="Times New Roman" w:cs="Times New Roman"/>
                <w:sz w:val="20"/>
                <w:szCs w:val="20"/>
              </w:rPr>
            </w:pPr>
            <w:r w:rsidRPr="37EC291B">
              <w:rPr>
                <w:rFonts w:ascii="Times New Roman" w:eastAsia="Times New Roman" w:hAnsi="Times New Roman" w:cs="Times New Roman"/>
                <w:sz w:val="20"/>
                <w:szCs w:val="20"/>
              </w:rPr>
              <w:t xml:space="preserve">Prof. dr. Kęstutis Romaneckas, </w:t>
            </w:r>
            <w:r w:rsidR="074649E3" w:rsidRPr="122FDF50">
              <w:rPr>
                <w:rFonts w:ascii="Times New Roman" w:eastAsia="Times New Roman" w:hAnsi="Times New Roman" w:cs="Times New Roman"/>
                <w:sz w:val="20"/>
                <w:szCs w:val="20"/>
              </w:rPr>
              <w:t>doc</w:t>
            </w:r>
            <w:r w:rsidRPr="122FDF50">
              <w:rPr>
                <w:rFonts w:ascii="Times New Roman" w:eastAsia="Times New Roman" w:hAnsi="Times New Roman" w:cs="Times New Roman"/>
                <w:sz w:val="20"/>
                <w:szCs w:val="20"/>
              </w:rPr>
              <w:t>.</w:t>
            </w:r>
            <w:r w:rsidRPr="37EC291B">
              <w:rPr>
                <w:rFonts w:ascii="Times New Roman" w:eastAsia="Times New Roman" w:hAnsi="Times New Roman" w:cs="Times New Roman"/>
                <w:sz w:val="20"/>
                <w:szCs w:val="20"/>
              </w:rPr>
              <w:t xml:space="preserve"> dr. Rita Pupalienė </w:t>
            </w:r>
          </w:p>
        </w:tc>
      </w:tr>
      <w:tr w:rsidR="37EC291B" w14:paraId="6D49D887" w14:textId="77777777" w:rsidTr="36826032">
        <w:trPr>
          <w:trHeight w:val="300"/>
        </w:trPr>
        <w:tc>
          <w:tcPr>
            <w:tcW w:w="5325" w:type="dxa"/>
          </w:tcPr>
          <w:p w14:paraId="4100F95D" w14:textId="0DE44D19" w:rsidR="37EC291B" w:rsidRDefault="37EC291B" w:rsidP="37EC291B">
            <w:r w:rsidRPr="37EC291B">
              <w:rPr>
                <w:rFonts w:ascii="Times New Roman" w:eastAsia="Times New Roman" w:hAnsi="Times New Roman" w:cs="Times New Roman"/>
                <w:sz w:val="20"/>
                <w:szCs w:val="20"/>
              </w:rPr>
              <w:t xml:space="preserve">AGE6009 Augalinių maisto produktu kokybė  </w:t>
            </w:r>
          </w:p>
          <w:p w14:paraId="27ED251F" w14:textId="68EDF9B3" w:rsidR="37EC291B" w:rsidRDefault="37EC291B" w:rsidP="37EC291B">
            <w:pPr>
              <w:rPr>
                <w:rFonts w:ascii="Times New Roman" w:eastAsia="Times New Roman" w:hAnsi="Times New Roman" w:cs="Times New Roman"/>
                <w:sz w:val="20"/>
                <w:szCs w:val="20"/>
              </w:rPr>
            </w:pPr>
            <w:r w:rsidRPr="5C5F88CF">
              <w:rPr>
                <w:rFonts w:ascii="Times New Roman" w:eastAsia="Times New Roman" w:hAnsi="Times New Roman" w:cs="Times New Roman"/>
                <w:sz w:val="20"/>
                <w:szCs w:val="20"/>
              </w:rPr>
              <w:t xml:space="preserve"> </w:t>
            </w:r>
          </w:p>
        </w:tc>
        <w:tc>
          <w:tcPr>
            <w:tcW w:w="1050" w:type="dxa"/>
            <w:vAlign w:val="center"/>
          </w:tcPr>
          <w:p w14:paraId="40D9199E" w14:textId="7072E843"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27D413E1" w14:textId="527B5CB2"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69D8FE1B" w14:textId="3E8DDEBE"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2C460F85" w14:textId="74E5A3F6" w:rsidR="37EC291B" w:rsidRDefault="3DC74C81" w:rsidP="4838FF7B">
            <w:r w:rsidRPr="4838FF7B">
              <w:rPr>
                <w:rFonts w:ascii="Times New Roman" w:eastAsia="Times New Roman" w:hAnsi="Times New Roman" w:cs="Times New Roman"/>
                <w:sz w:val="20"/>
                <w:szCs w:val="20"/>
              </w:rPr>
              <w:t>Seminarai – 25 proc.</w:t>
            </w:r>
          </w:p>
          <w:p w14:paraId="42C96F1E" w14:textId="656266EF" w:rsidR="37EC291B" w:rsidRDefault="3DC74C81" w:rsidP="4838FF7B">
            <w:r w:rsidRPr="4838FF7B">
              <w:rPr>
                <w:rFonts w:ascii="Times New Roman" w:eastAsia="Times New Roman" w:hAnsi="Times New Roman" w:cs="Times New Roman"/>
                <w:sz w:val="20"/>
                <w:szCs w:val="20"/>
              </w:rPr>
              <w:t>Praktinės užduotys - 20 proc.</w:t>
            </w:r>
          </w:p>
          <w:p w14:paraId="73758BC2" w14:textId="7FAD99AE" w:rsidR="37EC291B" w:rsidRDefault="3DC74C81" w:rsidP="4838FF7B">
            <w:r w:rsidRPr="4838FF7B">
              <w:rPr>
                <w:rFonts w:ascii="Times New Roman" w:eastAsia="Times New Roman" w:hAnsi="Times New Roman" w:cs="Times New Roman"/>
                <w:sz w:val="20"/>
                <w:szCs w:val="20"/>
              </w:rPr>
              <w:t>Koliokviumas – 15 %</w:t>
            </w:r>
          </w:p>
          <w:p w14:paraId="0357677D" w14:textId="5E464997" w:rsidR="37EC291B" w:rsidRDefault="3DC74C81" w:rsidP="37EC291B">
            <w:r w:rsidRPr="4838FF7B">
              <w:rPr>
                <w:rFonts w:ascii="Times New Roman" w:eastAsia="Times New Roman" w:hAnsi="Times New Roman" w:cs="Times New Roman"/>
                <w:sz w:val="20"/>
                <w:szCs w:val="20"/>
              </w:rPr>
              <w:t>Egzamineksamas – 40 proc.</w:t>
            </w:r>
          </w:p>
        </w:tc>
        <w:tc>
          <w:tcPr>
            <w:tcW w:w="2109" w:type="dxa"/>
            <w:vAlign w:val="center"/>
          </w:tcPr>
          <w:p w14:paraId="6546E12E" w14:textId="3EC80D83" w:rsidR="37EC291B" w:rsidRDefault="37EC291B" w:rsidP="37EC291B">
            <w:r w:rsidRPr="37EC291B">
              <w:rPr>
                <w:rFonts w:ascii="Times New Roman" w:eastAsia="Times New Roman" w:hAnsi="Times New Roman" w:cs="Times New Roman"/>
                <w:sz w:val="20"/>
                <w:szCs w:val="20"/>
              </w:rPr>
              <w:t xml:space="preserve">Prof. dr. Elvyra Jarienė </w:t>
            </w:r>
          </w:p>
        </w:tc>
      </w:tr>
      <w:tr w:rsidR="37EC291B" w14:paraId="16D5CAF0" w14:textId="77777777" w:rsidTr="36826032">
        <w:trPr>
          <w:trHeight w:val="300"/>
        </w:trPr>
        <w:tc>
          <w:tcPr>
            <w:tcW w:w="5325" w:type="dxa"/>
          </w:tcPr>
          <w:p w14:paraId="201F1192" w14:textId="78C6CD12" w:rsidR="37EC291B" w:rsidRDefault="37EC291B" w:rsidP="37EC291B">
            <w:pPr>
              <w:jc w:val="both"/>
            </w:pPr>
            <w:r w:rsidRPr="37EC291B">
              <w:rPr>
                <w:rFonts w:ascii="Times New Roman" w:eastAsia="Times New Roman" w:hAnsi="Times New Roman" w:cs="Times New Roman"/>
                <w:sz w:val="20"/>
                <w:szCs w:val="20"/>
              </w:rPr>
              <w:t xml:space="preserve">AGE6012 Dirvožemio fizika ir derlingumas </w:t>
            </w:r>
          </w:p>
          <w:p w14:paraId="32550F9A" w14:textId="7E5CD70A" w:rsidR="37EC291B" w:rsidRDefault="37EC291B" w:rsidP="37EC291B">
            <w:pPr>
              <w:jc w:val="both"/>
              <w:rPr>
                <w:rFonts w:ascii="Times New Roman" w:eastAsia="Times New Roman" w:hAnsi="Times New Roman" w:cs="Times New Roman"/>
                <w:sz w:val="20"/>
                <w:szCs w:val="20"/>
              </w:rPr>
            </w:pPr>
          </w:p>
        </w:tc>
        <w:tc>
          <w:tcPr>
            <w:tcW w:w="1050" w:type="dxa"/>
            <w:vAlign w:val="center"/>
          </w:tcPr>
          <w:p w14:paraId="07787111" w14:textId="39E926A2"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1135FD60" w14:textId="7DBB476C"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6C1B2697" w14:textId="66A0A58A"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36CC8336" w14:textId="6160F4EB" w:rsidR="37EC291B" w:rsidRDefault="2A939E99" w:rsidP="01315B88">
            <w:r w:rsidRPr="01315B88">
              <w:rPr>
                <w:rFonts w:ascii="Times New Roman" w:eastAsia="Times New Roman" w:hAnsi="Times New Roman" w:cs="Times New Roman"/>
                <w:sz w:val="20"/>
                <w:szCs w:val="20"/>
              </w:rPr>
              <w:t>Praktinės užduotys –15%.</w:t>
            </w:r>
          </w:p>
          <w:p w14:paraId="25133C2D" w14:textId="37A3C2DA" w:rsidR="37EC291B" w:rsidRDefault="2A939E99" w:rsidP="01315B88">
            <w:r w:rsidRPr="01315B88">
              <w:rPr>
                <w:rFonts w:ascii="Times New Roman" w:eastAsia="Times New Roman" w:hAnsi="Times New Roman" w:cs="Times New Roman"/>
                <w:sz w:val="20"/>
                <w:szCs w:val="20"/>
              </w:rPr>
              <w:t>Seminarai – 15 %.</w:t>
            </w:r>
          </w:p>
          <w:p w14:paraId="04D6C9D8" w14:textId="534CF623" w:rsidR="37EC291B" w:rsidRDefault="2A939E99" w:rsidP="01315B88">
            <w:r w:rsidRPr="01315B88">
              <w:rPr>
                <w:rFonts w:ascii="Times New Roman" w:eastAsia="Times New Roman" w:hAnsi="Times New Roman" w:cs="Times New Roman"/>
                <w:sz w:val="20"/>
                <w:szCs w:val="20"/>
              </w:rPr>
              <w:t xml:space="preserve"> </w:t>
            </w:r>
          </w:p>
          <w:p w14:paraId="2BB8A640" w14:textId="25155CA2" w:rsidR="37EC291B" w:rsidRDefault="2A939E99" w:rsidP="01315B88">
            <w:r w:rsidRPr="01315B88">
              <w:rPr>
                <w:rFonts w:ascii="Times New Roman" w:eastAsia="Times New Roman" w:hAnsi="Times New Roman" w:cs="Times New Roman"/>
                <w:sz w:val="20"/>
                <w:szCs w:val="20"/>
              </w:rPr>
              <w:t>Vidutinis laikotarpis – 20%.</w:t>
            </w:r>
          </w:p>
          <w:p w14:paraId="2E1C226D" w14:textId="3AFB1EB6" w:rsidR="37EC291B" w:rsidRDefault="2A939E99" w:rsidP="37EC291B">
            <w:r w:rsidRPr="01315B88">
              <w:rPr>
                <w:rFonts w:ascii="Times New Roman" w:eastAsia="Times New Roman" w:hAnsi="Times New Roman" w:cs="Times New Roman"/>
                <w:sz w:val="20"/>
                <w:szCs w:val="20"/>
              </w:rPr>
              <w:t>Egzaminas – 50 proc.</w:t>
            </w:r>
          </w:p>
        </w:tc>
        <w:tc>
          <w:tcPr>
            <w:tcW w:w="2109" w:type="dxa"/>
            <w:vAlign w:val="center"/>
          </w:tcPr>
          <w:p w14:paraId="49D84861" w14:textId="5A09CC89" w:rsidR="37EC291B" w:rsidRDefault="4994DC78" w:rsidP="37EC291B">
            <w:pPr>
              <w:rPr>
                <w:rFonts w:ascii="Times New Roman" w:eastAsia="Times New Roman" w:hAnsi="Times New Roman" w:cs="Times New Roman"/>
                <w:sz w:val="20"/>
                <w:szCs w:val="20"/>
              </w:rPr>
            </w:pPr>
            <w:r w:rsidRPr="17B71389">
              <w:rPr>
                <w:rFonts w:ascii="Times New Roman" w:eastAsia="Times New Roman" w:hAnsi="Times New Roman" w:cs="Times New Roman"/>
                <w:sz w:val="20"/>
                <w:szCs w:val="20"/>
              </w:rPr>
              <w:t>Doc.</w:t>
            </w:r>
            <w:r w:rsidR="37EC291B" w:rsidRPr="37EC291B">
              <w:rPr>
                <w:rFonts w:ascii="Times New Roman" w:eastAsia="Times New Roman" w:hAnsi="Times New Roman" w:cs="Times New Roman"/>
                <w:sz w:val="20"/>
                <w:szCs w:val="20"/>
              </w:rPr>
              <w:t xml:space="preserve">  R. Vaisvalavičius, Prof. dr. Gintautas Mozgeris </w:t>
            </w:r>
          </w:p>
        </w:tc>
      </w:tr>
      <w:tr w:rsidR="37EC291B" w14:paraId="54DE3E5E" w14:textId="77777777" w:rsidTr="36826032">
        <w:trPr>
          <w:trHeight w:val="300"/>
        </w:trPr>
        <w:tc>
          <w:tcPr>
            <w:tcW w:w="5325" w:type="dxa"/>
          </w:tcPr>
          <w:p w14:paraId="08F07EE3" w14:textId="17116BC6" w:rsidR="37EC291B" w:rsidRDefault="37EC291B" w:rsidP="37EC291B">
            <w:pPr>
              <w:jc w:val="both"/>
            </w:pPr>
            <w:r w:rsidRPr="37EC291B">
              <w:rPr>
                <w:rFonts w:ascii="Times New Roman" w:eastAsia="Times New Roman" w:hAnsi="Times New Roman" w:cs="Times New Roman"/>
                <w:sz w:val="20"/>
                <w:szCs w:val="20"/>
              </w:rPr>
              <w:t xml:space="preserve">AGE6008 Atsinaujinantys agrariniai ištekliai ir atliekų perdirbimas  </w:t>
            </w:r>
          </w:p>
          <w:p w14:paraId="3C7F1673" w14:textId="61F27079" w:rsidR="37EC291B" w:rsidRDefault="37EC291B" w:rsidP="37EC291B">
            <w:pPr>
              <w:rPr>
                <w:rFonts w:ascii="Times New Roman" w:eastAsia="Times New Roman" w:hAnsi="Times New Roman" w:cs="Times New Roman"/>
                <w:sz w:val="20"/>
                <w:szCs w:val="20"/>
              </w:rPr>
            </w:pPr>
            <w:r w:rsidRPr="442D1AE6">
              <w:rPr>
                <w:rFonts w:ascii="Times New Roman" w:eastAsia="Times New Roman" w:hAnsi="Times New Roman" w:cs="Times New Roman"/>
                <w:sz w:val="20"/>
                <w:szCs w:val="20"/>
              </w:rPr>
              <w:t xml:space="preserve"> </w:t>
            </w:r>
          </w:p>
        </w:tc>
        <w:tc>
          <w:tcPr>
            <w:tcW w:w="1050" w:type="dxa"/>
            <w:vAlign w:val="center"/>
          </w:tcPr>
          <w:p w14:paraId="24976A95" w14:textId="4E527263"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40E169D9" w14:textId="73F5D7E5"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48F94986" w14:textId="33BB1388"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0214B8C9" w14:textId="13DC0653" w:rsidR="37EC291B" w:rsidRDefault="3EA0E561" w:rsidP="37EC291B">
            <w:r w:rsidRPr="10185300">
              <w:rPr>
                <w:rFonts w:ascii="Times New Roman" w:eastAsia="Times New Roman" w:hAnsi="Times New Roman" w:cs="Times New Roman"/>
                <w:sz w:val="20"/>
                <w:szCs w:val="20"/>
              </w:rPr>
              <w:t>Namų darbas Nr.1 – 15 %,</w:t>
            </w:r>
          </w:p>
          <w:p w14:paraId="1A1F242D" w14:textId="023D304A" w:rsidR="37EC291B" w:rsidRDefault="3EA0E561" w:rsidP="10185300">
            <w:r w:rsidRPr="10185300">
              <w:rPr>
                <w:rFonts w:ascii="Times New Roman" w:eastAsia="Times New Roman" w:hAnsi="Times New Roman" w:cs="Times New Roman"/>
                <w:sz w:val="20"/>
                <w:szCs w:val="20"/>
              </w:rPr>
              <w:t>Namų darbas Nr.2 – 15 %, Individualus ir komandinis darbas – 15 %,</w:t>
            </w:r>
          </w:p>
          <w:p w14:paraId="1BCD3F65" w14:textId="5AB26435" w:rsidR="37EC291B" w:rsidRDefault="00733386" w:rsidP="37EC291B">
            <w:r>
              <w:rPr>
                <w:rFonts w:ascii="Times New Roman" w:eastAsia="Times New Roman" w:hAnsi="Times New Roman" w:cs="Times New Roman"/>
                <w:sz w:val="20"/>
                <w:szCs w:val="20"/>
              </w:rPr>
              <w:t>Koliokviumas</w:t>
            </w:r>
            <w:r w:rsidR="37EC291B" w:rsidRPr="10185300">
              <w:rPr>
                <w:rFonts w:ascii="Times New Roman" w:eastAsia="Times New Roman" w:hAnsi="Times New Roman" w:cs="Times New Roman"/>
                <w:sz w:val="20"/>
                <w:szCs w:val="20"/>
              </w:rPr>
              <w:t xml:space="preserve"> – 15 %, </w:t>
            </w:r>
            <w:r w:rsidR="3EA0E561" w:rsidRPr="10185300">
              <w:rPr>
                <w:rFonts w:ascii="Times New Roman" w:eastAsia="Times New Roman" w:hAnsi="Times New Roman" w:cs="Times New Roman"/>
                <w:sz w:val="20"/>
                <w:szCs w:val="20"/>
              </w:rPr>
              <w:t>Egzaminas</w:t>
            </w:r>
            <w:r w:rsidR="37EC291B" w:rsidRPr="10185300">
              <w:rPr>
                <w:rFonts w:ascii="Times New Roman" w:eastAsia="Times New Roman" w:hAnsi="Times New Roman" w:cs="Times New Roman"/>
                <w:sz w:val="20"/>
                <w:szCs w:val="20"/>
              </w:rPr>
              <w:t xml:space="preserve"> – 40 %.</w:t>
            </w:r>
          </w:p>
        </w:tc>
        <w:tc>
          <w:tcPr>
            <w:tcW w:w="2109" w:type="dxa"/>
            <w:vAlign w:val="center"/>
          </w:tcPr>
          <w:p w14:paraId="2D5118AE" w14:textId="5FE57223" w:rsidR="37EC291B" w:rsidRDefault="37EC291B" w:rsidP="37EC291B">
            <w:pPr>
              <w:rPr>
                <w:rFonts w:ascii="Times New Roman" w:eastAsia="Times New Roman" w:hAnsi="Times New Roman" w:cs="Times New Roman"/>
                <w:sz w:val="20"/>
                <w:szCs w:val="20"/>
              </w:rPr>
            </w:pPr>
            <w:r w:rsidRPr="37EC291B">
              <w:rPr>
                <w:rFonts w:ascii="Times New Roman" w:eastAsia="Times New Roman" w:hAnsi="Times New Roman" w:cs="Times New Roman"/>
                <w:sz w:val="20"/>
                <w:szCs w:val="20"/>
                <w:lang w:val="en-GB"/>
              </w:rPr>
              <w:t xml:space="preserve">Prof. </w:t>
            </w:r>
            <w:r w:rsidR="64167DC2" w:rsidRPr="2CB011D0">
              <w:rPr>
                <w:rFonts w:ascii="Times New Roman" w:eastAsia="Times New Roman" w:hAnsi="Times New Roman" w:cs="Times New Roman"/>
                <w:sz w:val="20"/>
                <w:szCs w:val="20"/>
                <w:lang w:val="en-GB"/>
              </w:rPr>
              <w:t>d</w:t>
            </w:r>
            <w:r w:rsidRPr="2CB011D0">
              <w:rPr>
                <w:rFonts w:ascii="Times New Roman" w:eastAsia="Times New Roman" w:hAnsi="Times New Roman" w:cs="Times New Roman"/>
                <w:sz w:val="20"/>
                <w:szCs w:val="20"/>
                <w:lang w:val="en-GB"/>
              </w:rPr>
              <w:t>r</w:t>
            </w:r>
            <w:r w:rsidRPr="37EC291B">
              <w:rPr>
                <w:rFonts w:ascii="Times New Roman" w:eastAsia="Times New Roman" w:hAnsi="Times New Roman" w:cs="Times New Roman"/>
                <w:sz w:val="20"/>
                <w:szCs w:val="20"/>
                <w:lang w:val="en-GB"/>
              </w:rPr>
              <w:t xml:space="preserve">. Zita Kriaučiūnienė, Prof. </w:t>
            </w:r>
            <w:r w:rsidR="16A7DAB8" w:rsidRPr="10185300">
              <w:rPr>
                <w:rFonts w:ascii="Times New Roman" w:eastAsia="Times New Roman" w:hAnsi="Times New Roman" w:cs="Times New Roman"/>
                <w:sz w:val="20"/>
                <w:szCs w:val="20"/>
                <w:lang w:val="en-GB"/>
              </w:rPr>
              <w:t>d</w:t>
            </w:r>
            <w:r w:rsidRPr="10185300">
              <w:rPr>
                <w:rFonts w:ascii="Times New Roman" w:eastAsia="Times New Roman" w:hAnsi="Times New Roman" w:cs="Times New Roman"/>
                <w:sz w:val="20"/>
                <w:szCs w:val="20"/>
                <w:lang w:val="en-GB"/>
              </w:rPr>
              <w:t>r</w:t>
            </w:r>
            <w:r w:rsidRPr="37EC291B">
              <w:rPr>
                <w:rFonts w:ascii="Times New Roman" w:eastAsia="Times New Roman" w:hAnsi="Times New Roman" w:cs="Times New Roman"/>
                <w:sz w:val="20"/>
                <w:szCs w:val="20"/>
                <w:lang w:val="en-GB"/>
              </w:rPr>
              <w:t>. Kęstutis Navickas</w:t>
            </w:r>
            <w:r w:rsidRPr="37EC291B">
              <w:rPr>
                <w:rFonts w:ascii="Times New Roman" w:eastAsia="Times New Roman" w:hAnsi="Times New Roman" w:cs="Times New Roman"/>
                <w:sz w:val="20"/>
                <w:szCs w:val="20"/>
              </w:rPr>
              <w:t xml:space="preserve"> </w:t>
            </w:r>
          </w:p>
        </w:tc>
      </w:tr>
      <w:tr w:rsidR="307D2191" w14:paraId="1CEF5523" w14:textId="77777777" w:rsidTr="36826032">
        <w:trPr>
          <w:trHeight w:val="300"/>
        </w:trPr>
        <w:tc>
          <w:tcPr>
            <w:tcW w:w="14578" w:type="dxa"/>
            <w:gridSpan w:val="6"/>
            <w:shd w:val="clear" w:color="auto" w:fill="D9D9D9" w:themeFill="background1" w:themeFillShade="D9"/>
          </w:tcPr>
          <w:p w14:paraId="5610C2FB" w14:textId="37FCEB74" w:rsidR="16EA2D14" w:rsidRDefault="16EA2D14" w:rsidP="307D2191">
            <w:r w:rsidRPr="307D2191">
              <w:rPr>
                <w:rFonts w:ascii="Times New Roman" w:eastAsia="Times New Roman" w:hAnsi="Times New Roman" w:cs="Times New Roman"/>
                <w:b/>
                <w:bCs/>
                <w:i/>
                <w:iCs/>
                <w:color w:val="000000" w:themeColor="text1"/>
                <w:sz w:val="20"/>
                <w:szCs w:val="20"/>
              </w:rPr>
              <w:t>Kitų krypčių studijų dalykai</w:t>
            </w:r>
          </w:p>
        </w:tc>
      </w:tr>
      <w:tr w:rsidR="37EC291B" w14:paraId="209F0BC5" w14:textId="77777777" w:rsidTr="36826032">
        <w:trPr>
          <w:trHeight w:val="300"/>
        </w:trPr>
        <w:tc>
          <w:tcPr>
            <w:tcW w:w="5325" w:type="dxa"/>
          </w:tcPr>
          <w:p w14:paraId="703FA27A" w14:textId="501673D8" w:rsidR="37EC291B" w:rsidRDefault="37EC291B" w:rsidP="37EC291B">
            <w:pPr>
              <w:jc w:val="both"/>
            </w:pPr>
            <w:r w:rsidRPr="37EC291B">
              <w:rPr>
                <w:rFonts w:ascii="Times New Roman" w:eastAsia="Times New Roman" w:hAnsi="Times New Roman" w:cs="Times New Roman"/>
                <w:sz w:val="20"/>
                <w:szCs w:val="20"/>
              </w:rPr>
              <w:t xml:space="preserve">AGR5004 Bioekonomika  </w:t>
            </w:r>
          </w:p>
          <w:p w14:paraId="13EC2554" w14:textId="522EB0A1" w:rsidR="37EC291B" w:rsidRDefault="37EC291B" w:rsidP="37EC291B">
            <w:pPr>
              <w:rPr>
                <w:rFonts w:ascii="Times New Roman" w:eastAsia="Times New Roman" w:hAnsi="Times New Roman" w:cs="Times New Roman"/>
                <w:sz w:val="20"/>
                <w:szCs w:val="20"/>
              </w:rPr>
            </w:pPr>
          </w:p>
        </w:tc>
        <w:tc>
          <w:tcPr>
            <w:tcW w:w="1050" w:type="dxa"/>
            <w:vAlign w:val="center"/>
          </w:tcPr>
          <w:p w14:paraId="5B2EB8AA" w14:textId="3CECB642"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3007A17E" w14:textId="2F0D29E4"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6C25C385" w14:textId="5C9BF0BF"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15E837ED" w14:textId="2BBD1876" w:rsidR="37EC291B" w:rsidRDefault="769523CD" w:rsidP="37EC291B">
            <w:pPr>
              <w:rPr>
                <w:rFonts w:ascii="Times New Roman" w:eastAsia="Times New Roman" w:hAnsi="Times New Roman" w:cs="Times New Roman"/>
                <w:sz w:val="20"/>
                <w:szCs w:val="20"/>
              </w:rPr>
            </w:pPr>
            <w:r w:rsidRPr="10185300">
              <w:rPr>
                <w:rFonts w:ascii="Times New Roman" w:eastAsia="Times New Roman" w:hAnsi="Times New Roman" w:cs="Times New Roman"/>
                <w:sz w:val="20"/>
                <w:szCs w:val="20"/>
                <w:lang w:val="en-GB"/>
              </w:rPr>
              <w:t>Studentų komandinis darbas ir jo pristatymas – 30%; Debatai (medžiagos paruošimas ir dalyvavimas) 10 - %; Koliokviumas – 25%, egzaminas –35%.</w:t>
            </w:r>
            <w:r w:rsidR="37EC291B" w:rsidRPr="10185300">
              <w:rPr>
                <w:rFonts w:ascii="Times New Roman" w:eastAsia="Times New Roman" w:hAnsi="Times New Roman" w:cs="Times New Roman"/>
                <w:sz w:val="20"/>
                <w:szCs w:val="20"/>
              </w:rPr>
              <w:t xml:space="preserve"> </w:t>
            </w:r>
          </w:p>
        </w:tc>
        <w:tc>
          <w:tcPr>
            <w:tcW w:w="2109" w:type="dxa"/>
            <w:vAlign w:val="center"/>
          </w:tcPr>
          <w:p w14:paraId="6EF764DB" w14:textId="06375984" w:rsidR="37EC291B" w:rsidRDefault="37EC291B" w:rsidP="37EC291B">
            <w:pPr>
              <w:rPr>
                <w:rFonts w:ascii="Times New Roman" w:eastAsia="Times New Roman" w:hAnsi="Times New Roman" w:cs="Times New Roman"/>
                <w:sz w:val="20"/>
                <w:szCs w:val="20"/>
              </w:rPr>
            </w:pPr>
            <w:r w:rsidRPr="37EC291B">
              <w:rPr>
                <w:rFonts w:ascii="Times New Roman" w:eastAsia="Times New Roman" w:hAnsi="Times New Roman" w:cs="Times New Roman"/>
                <w:sz w:val="20"/>
                <w:szCs w:val="20"/>
                <w:lang w:val="en-GB"/>
              </w:rPr>
              <w:t xml:space="preserve">Prof. </w:t>
            </w:r>
            <w:r w:rsidR="4815201B" w:rsidRPr="10185300">
              <w:rPr>
                <w:rFonts w:ascii="Times New Roman" w:eastAsia="Times New Roman" w:hAnsi="Times New Roman" w:cs="Times New Roman"/>
                <w:sz w:val="20"/>
                <w:szCs w:val="20"/>
                <w:lang w:val="en-GB"/>
              </w:rPr>
              <w:t>d</w:t>
            </w:r>
            <w:r w:rsidRPr="10185300">
              <w:rPr>
                <w:rFonts w:ascii="Times New Roman" w:eastAsia="Times New Roman" w:hAnsi="Times New Roman" w:cs="Times New Roman"/>
                <w:sz w:val="20"/>
                <w:szCs w:val="20"/>
                <w:lang w:val="en-GB"/>
              </w:rPr>
              <w:t>r</w:t>
            </w:r>
            <w:r w:rsidRPr="37EC291B">
              <w:rPr>
                <w:rFonts w:ascii="Times New Roman" w:eastAsia="Times New Roman" w:hAnsi="Times New Roman" w:cs="Times New Roman"/>
                <w:sz w:val="20"/>
                <w:szCs w:val="20"/>
                <w:lang w:val="en-GB"/>
              </w:rPr>
              <w:t>. Vlada Vitunskienė</w:t>
            </w:r>
            <w:r w:rsidRPr="37EC291B">
              <w:rPr>
                <w:rFonts w:ascii="Times New Roman" w:eastAsia="Times New Roman" w:hAnsi="Times New Roman" w:cs="Times New Roman"/>
                <w:sz w:val="20"/>
                <w:szCs w:val="20"/>
              </w:rPr>
              <w:t xml:space="preserve"> </w:t>
            </w:r>
          </w:p>
        </w:tc>
      </w:tr>
      <w:tr w:rsidR="37EC291B" w14:paraId="3CA38D92" w14:textId="77777777" w:rsidTr="36826032">
        <w:trPr>
          <w:trHeight w:val="300"/>
        </w:trPr>
        <w:tc>
          <w:tcPr>
            <w:tcW w:w="5325" w:type="dxa"/>
          </w:tcPr>
          <w:p w14:paraId="687C2E58" w14:textId="4249EDEE" w:rsidR="37EC291B" w:rsidRDefault="37EC291B" w:rsidP="37EC291B">
            <w:pPr>
              <w:jc w:val="both"/>
            </w:pPr>
            <w:r w:rsidRPr="37EC291B">
              <w:rPr>
                <w:rFonts w:ascii="Times New Roman" w:eastAsia="Times New Roman" w:hAnsi="Times New Roman" w:cs="Times New Roman"/>
                <w:sz w:val="20"/>
                <w:szCs w:val="20"/>
              </w:rPr>
              <w:t xml:space="preserve">AGR5002 Informacinės technologijos žemės ūkyje  </w:t>
            </w:r>
          </w:p>
          <w:p w14:paraId="2BDB177A" w14:textId="0202233C" w:rsidR="37EC291B" w:rsidRDefault="37EC291B" w:rsidP="37EC291B">
            <w:pPr>
              <w:rPr>
                <w:rFonts w:ascii="Times New Roman" w:eastAsia="Times New Roman" w:hAnsi="Times New Roman" w:cs="Times New Roman"/>
                <w:sz w:val="20"/>
                <w:szCs w:val="20"/>
              </w:rPr>
            </w:pPr>
          </w:p>
        </w:tc>
        <w:tc>
          <w:tcPr>
            <w:tcW w:w="1050" w:type="dxa"/>
            <w:vAlign w:val="center"/>
          </w:tcPr>
          <w:p w14:paraId="5C2F7822" w14:textId="6D61103D" w:rsidR="37EC291B" w:rsidRDefault="37EC291B" w:rsidP="37EC291B">
            <w:pPr>
              <w:jc w:val="center"/>
            </w:pPr>
            <w:r w:rsidRPr="37EC291B">
              <w:rPr>
                <w:rFonts w:ascii="Times New Roman" w:eastAsia="Times New Roman" w:hAnsi="Times New Roman" w:cs="Times New Roman"/>
                <w:sz w:val="20"/>
                <w:szCs w:val="20"/>
              </w:rPr>
              <w:t xml:space="preserve">6 </w:t>
            </w:r>
          </w:p>
        </w:tc>
        <w:tc>
          <w:tcPr>
            <w:tcW w:w="1494" w:type="dxa"/>
            <w:vAlign w:val="center"/>
          </w:tcPr>
          <w:p w14:paraId="7218008F" w14:textId="52272B49" w:rsidR="37EC291B" w:rsidRDefault="37EC291B" w:rsidP="37EC291B">
            <w:pPr>
              <w:jc w:val="center"/>
            </w:pPr>
            <w:r w:rsidRPr="37EC291B">
              <w:rPr>
                <w:rFonts w:ascii="Times New Roman" w:eastAsia="Times New Roman" w:hAnsi="Times New Roman" w:cs="Times New Roman"/>
                <w:sz w:val="20"/>
                <w:szCs w:val="20"/>
              </w:rPr>
              <w:t xml:space="preserve">60 </w:t>
            </w:r>
          </w:p>
        </w:tc>
        <w:tc>
          <w:tcPr>
            <w:tcW w:w="1429" w:type="dxa"/>
            <w:vAlign w:val="center"/>
          </w:tcPr>
          <w:p w14:paraId="79059E88" w14:textId="6182A066" w:rsidR="37EC291B" w:rsidRDefault="37EC291B" w:rsidP="37EC291B">
            <w:pPr>
              <w:jc w:val="center"/>
            </w:pPr>
            <w:r w:rsidRPr="37EC291B">
              <w:rPr>
                <w:rFonts w:ascii="Times New Roman" w:eastAsia="Times New Roman" w:hAnsi="Times New Roman" w:cs="Times New Roman"/>
                <w:sz w:val="20"/>
                <w:szCs w:val="20"/>
              </w:rPr>
              <w:t xml:space="preserve">100 </w:t>
            </w:r>
          </w:p>
        </w:tc>
        <w:tc>
          <w:tcPr>
            <w:tcW w:w="3171" w:type="dxa"/>
            <w:vAlign w:val="center"/>
          </w:tcPr>
          <w:p w14:paraId="3CEEADE3" w14:textId="5B711C15" w:rsidR="37EC291B" w:rsidRDefault="75C7AF43" w:rsidP="37EC291B">
            <w:r w:rsidRPr="10185300">
              <w:rPr>
                <w:rFonts w:ascii="Times New Roman" w:eastAsia="Times New Roman" w:hAnsi="Times New Roman" w:cs="Times New Roman"/>
                <w:sz w:val="20"/>
                <w:szCs w:val="20"/>
              </w:rPr>
              <w:t>Tarpinis egzaminas – 20 %, laboratorinis darbas – 25 %, darbas namuose – 15 %,</w:t>
            </w:r>
          </w:p>
          <w:p w14:paraId="093029AE" w14:textId="13112421" w:rsidR="37EC291B" w:rsidRDefault="75C7AF43" w:rsidP="37EC291B">
            <w:r w:rsidRPr="10185300">
              <w:rPr>
                <w:rFonts w:ascii="Times New Roman" w:eastAsia="Times New Roman" w:hAnsi="Times New Roman" w:cs="Times New Roman"/>
                <w:sz w:val="20"/>
                <w:szCs w:val="20"/>
              </w:rPr>
              <w:t>Egzaminas – 50 proc.</w:t>
            </w:r>
          </w:p>
        </w:tc>
        <w:tc>
          <w:tcPr>
            <w:tcW w:w="2109" w:type="dxa"/>
            <w:vAlign w:val="center"/>
          </w:tcPr>
          <w:p w14:paraId="2A0B2BB1" w14:textId="5D5F33F2" w:rsidR="37EC291B" w:rsidRDefault="37EC291B" w:rsidP="37EC291B">
            <w:pPr>
              <w:rPr>
                <w:rFonts w:ascii="Times New Roman" w:eastAsia="Times New Roman" w:hAnsi="Times New Roman" w:cs="Times New Roman"/>
                <w:sz w:val="20"/>
                <w:szCs w:val="20"/>
              </w:rPr>
            </w:pPr>
            <w:r w:rsidRPr="37EC291B">
              <w:rPr>
                <w:rFonts w:ascii="Times New Roman" w:eastAsia="Times New Roman" w:hAnsi="Times New Roman" w:cs="Times New Roman"/>
                <w:sz w:val="20"/>
                <w:szCs w:val="20"/>
                <w:lang w:val="en-GB"/>
              </w:rPr>
              <w:t xml:space="preserve">Prof. </w:t>
            </w:r>
            <w:r w:rsidR="38CFE5E3" w:rsidRPr="10185300">
              <w:rPr>
                <w:rFonts w:ascii="Times New Roman" w:eastAsia="Times New Roman" w:hAnsi="Times New Roman" w:cs="Times New Roman"/>
                <w:sz w:val="20"/>
                <w:szCs w:val="20"/>
                <w:lang w:val="en-GB"/>
              </w:rPr>
              <w:t>d</w:t>
            </w:r>
            <w:r w:rsidRPr="10185300">
              <w:rPr>
                <w:rFonts w:ascii="Times New Roman" w:eastAsia="Times New Roman" w:hAnsi="Times New Roman" w:cs="Times New Roman"/>
                <w:sz w:val="20"/>
                <w:szCs w:val="20"/>
                <w:lang w:val="en-GB"/>
              </w:rPr>
              <w:t>r</w:t>
            </w:r>
            <w:r w:rsidRPr="37EC291B">
              <w:rPr>
                <w:rFonts w:ascii="Times New Roman" w:eastAsia="Times New Roman" w:hAnsi="Times New Roman" w:cs="Times New Roman"/>
                <w:sz w:val="20"/>
                <w:szCs w:val="20"/>
                <w:lang w:val="en-GB"/>
              </w:rPr>
              <w:t xml:space="preserve">. Audrius Dėdelė,  Prof. </w:t>
            </w:r>
            <w:r w:rsidR="04E27DB8" w:rsidRPr="10185300">
              <w:rPr>
                <w:rFonts w:ascii="Times New Roman" w:eastAsia="Times New Roman" w:hAnsi="Times New Roman" w:cs="Times New Roman"/>
                <w:sz w:val="20"/>
                <w:szCs w:val="20"/>
                <w:lang w:val="en-GB"/>
              </w:rPr>
              <w:t>d</w:t>
            </w:r>
            <w:r w:rsidRPr="10185300">
              <w:rPr>
                <w:rFonts w:ascii="Times New Roman" w:eastAsia="Times New Roman" w:hAnsi="Times New Roman" w:cs="Times New Roman"/>
                <w:sz w:val="20"/>
                <w:szCs w:val="20"/>
                <w:lang w:val="en-GB"/>
              </w:rPr>
              <w:t>r</w:t>
            </w:r>
            <w:r w:rsidRPr="37EC291B">
              <w:rPr>
                <w:rFonts w:ascii="Times New Roman" w:eastAsia="Times New Roman" w:hAnsi="Times New Roman" w:cs="Times New Roman"/>
                <w:sz w:val="20"/>
                <w:szCs w:val="20"/>
                <w:lang w:val="en-GB"/>
              </w:rPr>
              <w:t>. Zita Kriaučiūnienė, Dr. Auksė Miškinytė</w:t>
            </w:r>
            <w:r w:rsidRPr="37EC291B">
              <w:rPr>
                <w:rFonts w:ascii="Times New Roman" w:eastAsia="Times New Roman" w:hAnsi="Times New Roman" w:cs="Times New Roman"/>
                <w:sz w:val="20"/>
                <w:szCs w:val="20"/>
              </w:rPr>
              <w:t xml:space="preserve"> </w:t>
            </w:r>
          </w:p>
        </w:tc>
      </w:tr>
      <w:tr w:rsidR="37EC291B" w14:paraId="748A54D1" w14:textId="77777777" w:rsidTr="36826032">
        <w:trPr>
          <w:trHeight w:val="300"/>
        </w:trPr>
        <w:tc>
          <w:tcPr>
            <w:tcW w:w="5325" w:type="dxa"/>
          </w:tcPr>
          <w:p w14:paraId="203560B2" w14:textId="3646BB8A" w:rsidR="37EC291B" w:rsidRDefault="37EC291B" w:rsidP="37EC291B">
            <w:pPr>
              <w:jc w:val="right"/>
            </w:pPr>
            <w:r w:rsidRPr="37EC291B">
              <w:rPr>
                <w:rFonts w:ascii="Times New Roman" w:eastAsia="Times New Roman" w:hAnsi="Times New Roman" w:cs="Times New Roman"/>
                <w:b/>
                <w:bCs/>
                <w:sz w:val="20"/>
                <w:szCs w:val="20"/>
              </w:rPr>
              <w:t>Iš viso semestre:</w:t>
            </w:r>
            <w:r w:rsidRPr="37EC291B">
              <w:rPr>
                <w:rFonts w:ascii="Times New Roman" w:eastAsia="Times New Roman" w:hAnsi="Times New Roman" w:cs="Times New Roman"/>
                <w:sz w:val="20"/>
                <w:szCs w:val="20"/>
              </w:rPr>
              <w:t xml:space="preserve"> </w:t>
            </w:r>
          </w:p>
        </w:tc>
        <w:tc>
          <w:tcPr>
            <w:tcW w:w="1050" w:type="dxa"/>
            <w:vAlign w:val="center"/>
          </w:tcPr>
          <w:p w14:paraId="222B1CD6" w14:textId="7DA818F3" w:rsidR="37EC291B" w:rsidRDefault="37EC291B" w:rsidP="37EC291B">
            <w:pPr>
              <w:jc w:val="center"/>
            </w:pPr>
            <w:r w:rsidRPr="37EC291B">
              <w:rPr>
                <w:rFonts w:ascii="Times New Roman" w:eastAsia="Times New Roman" w:hAnsi="Times New Roman" w:cs="Times New Roman"/>
                <w:b/>
                <w:bCs/>
                <w:sz w:val="20"/>
                <w:szCs w:val="20"/>
              </w:rPr>
              <w:t> 30</w:t>
            </w:r>
          </w:p>
        </w:tc>
        <w:tc>
          <w:tcPr>
            <w:tcW w:w="1494" w:type="dxa"/>
            <w:vAlign w:val="center"/>
          </w:tcPr>
          <w:p w14:paraId="62E2AA01" w14:textId="74F838CD" w:rsidR="37EC291B" w:rsidRDefault="37EC291B" w:rsidP="37EC291B">
            <w:pPr>
              <w:jc w:val="center"/>
            </w:pPr>
            <w:r w:rsidRPr="37EC291B">
              <w:rPr>
                <w:rFonts w:ascii="Times New Roman" w:eastAsia="Times New Roman" w:hAnsi="Times New Roman" w:cs="Times New Roman"/>
                <w:b/>
                <w:bCs/>
                <w:sz w:val="20"/>
                <w:szCs w:val="20"/>
              </w:rPr>
              <w:t>300</w:t>
            </w:r>
            <w:r w:rsidRPr="37EC291B">
              <w:rPr>
                <w:rFonts w:ascii="Times New Roman" w:eastAsia="Times New Roman" w:hAnsi="Times New Roman" w:cs="Times New Roman"/>
                <w:sz w:val="20"/>
                <w:szCs w:val="20"/>
              </w:rPr>
              <w:t xml:space="preserve"> </w:t>
            </w:r>
          </w:p>
        </w:tc>
        <w:tc>
          <w:tcPr>
            <w:tcW w:w="1429" w:type="dxa"/>
            <w:vAlign w:val="center"/>
          </w:tcPr>
          <w:p w14:paraId="2C69A637" w14:textId="45FB05CF" w:rsidR="37EC291B" w:rsidRDefault="37EC291B" w:rsidP="37EC291B">
            <w:pPr>
              <w:jc w:val="center"/>
            </w:pPr>
            <w:r w:rsidRPr="37EC291B">
              <w:rPr>
                <w:rFonts w:ascii="Times New Roman" w:eastAsia="Times New Roman" w:hAnsi="Times New Roman" w:cs="Times New Roman"/>
                <w:b/>
                <w:bCs/>
                <w:sz w:val="20"/>
                <w:szCs w:val="20"/>
              </w:rPr>
              <w:t>500 </w:t>
            </w:r>
            <w:r w:rsidRPr="37EC291B">
              <w:rPr>
                <w:rFonts w:ascii="Times New Roman" w:eastAsia="Times New Roman" w:hAnsi="Times New Roman" w:cs="Times New Roman"/>
                <w:sz w:val="20"/>
                <w:szCs w:val="20"/>
              </w:rPr>
              <w:t xml:space="preserve"> </w:t>
            </w:r>
          </w:p>
        </w:tc>
        <w:tc>
          <w:tcPr>
            <w:tcW w:w="3171" w:type="dxa"/>
            <w:vAlign w:val="center"/>
          </w:tcPr>
          <w:p w14:paraId="1BC4CC7E" w14:textId="5FA7C98E" w:rsidR="37EC291B" w:rsidRDefault="37EC291B" w:rsidP="37EC291B">
            <w:r w:rsidRPr="37EC291B">
              <w:rPr>
                <w:rFonts w:ascii="Times New Roman" w:eastAsia="Times New Roman" w:hAnsi="Times New Roman" w:cs="Times New Roman"/>
                <w:sz w:val="20"/>
                <w:szCs w:val="20"/>
              </w:rPr>
              <w:t xml:space="preserve"> </w:t>
            </w:r>
          </w:p>
        </w:tc>
        <w:tc>
          <w:tcPr>
            <w:tcW w:w="2109" w:type="dxa"/>
            <w:vAlign w:val="center"/>
          </w:tcPr>
          <w:p w14:paraId="18A980FA" w14:textId="3A217F7C" w:rsidR="37EC291B" w:rsidRDefault="37EC291B" w:rsidP="37EC291B">
            <w:r w:rsidRPr="37EC291B">
              <w:rPr>
                <w:rFonts w:ascii="Times New Roman" w:eastAsia="Times New Roman" w:hAnsi="Times New Roman" w:cs="Times New Roman"/>
                <w:sz w:val="20"/>
                <w:szCs w:val="20"/>
              </w:rPr>
              <w:t xml:space="preserve"> </w:t>
            </w:r>
          </w:p>
        </w:tc>
      </w:tr>
      <w:tr w:rsidR="37EC291B" w14:paraId="54065B38" w14:textId="77777777" w:rsidTr="36826032">
        <w:trPr>
          <w:trHeight w:val="300"/>
        </w:trPr>
        <w:tc>
          <w:tcPr>
            <w:tcW w:w="14578" w:type="dxa"/>
            <w:gridSpan w:val="6"/>
            <w:vAlign w:val="center"/>
          </w:tcPr>
          <w:p w14:paraId="63624300" w14:textId="4A4058C7" w:rsidR="37EC291B" w:rsidRDefault="37EC291B" w:rsidP="37EC291B">
            <w:pPr>
              <w:jc w:val="center"/>
            </w:pPr>
            <w:r w:rsidRPr="37EC291B">
              <w:rPr>
                <w:rFonts w:ascii="Times New Roman" w:eastAsia="Times New Roman" w:hAnsi="Times New Roman" w:cs="Times New Roman"/>
                <w:b/>
                <w:bCs/>
                <w:sz w:val="20"/>
                <w:szCs w:val="20"/>
              </w:rPr>
              <w:t>IV semestras</w:t>
            </w:r>
            <w:r w:rsidRPr="37EC291B">
              <w:rPr>
                <w:rFonts w:ascii="Times New Roman" w:eastAsia="Times New Roman" w:hAnsi="Times New Roman" w:cs="Times New Roman"/>
                <w:sz w:val="20"/>
                <w:szCs w:val="20"/>
              </w:rPr>
              <w:t xml:space="preserve"> </w:t>
            </w:r>
          </w:p>
        </w:tc>
      </w:tr>
      <w:tr w:rsidR="37EC291B" w14:paraId="7B6360B7" w14:textId="77777777" w:rsidTr="36826032">
        <w:trPr>
          <w:trHeight w:val="300"/>
        </w:trPr>
        <w:tc>
          <w:tcPr>
            <w:tcW w:w="5325" w:type="dxa"/>
          </w:tcPr>
          <w:p w14:paraId="16A6F74B" w14:textId="10E1FDEB" w:rsidR="37EC291B" w:rsidRDefault="37EC291B" w:rsidP="37EC291B">
            <w:r w:rsidRPr="37EC291B">
              <w:rPr>
                <w:rFonts w:ascii="Times New Roman" w:eastAsia="Times New Roman" w:hAnsi="Times New Roman" w:cs="Times New Roman"/>
                <w:sz w:val="24"/>
                <w:szCs w:val="24"/>
              </w:rPr>
              <w:t>BENMAGE01</w:t>
            </w:r>
            <w:r w:rsidRPr="37EC291B">
              <w:rPr>
                <w:rFonts w:ascii="Times New Roman" w:eastAsia="Times New Roman" w:hAnsi="Times New Roman" w:cs="Times New Roman"/>
                <w:sz w:val="20"/>
                <w:szCs w:val="20"/>
              </w:rPr>
              <w:t xml:space="preserve"> Baigiamasis darbas </w:t>
            </w:r>
          </w:p>
          <w:p w14:paraId="05CD6663" w14:textId="4DE6799D" w:rsidR="37EC291B" w:rsidRDefault="37EC291B" w:rsidP="37EC291B">
            <w:pPr>
              <w:rPr>
                <w:rFonts w:ascii="Times New Roman" w:eastAsia="Times New Roman" w:hAnsi="Times New Roman" w:cs="Times New Roman"/>
                <w:sz w:val="20"/>
                <w:szCs w:val="20"/>
              </w:rPr>
            </w:pPr>
          </w:p>
        </w:tc>
        <w:tc>
          <w:tcPr>
            <w:tcW w:w="1050" w:type="dxa"/>
            <w:vAlign w:val="center"/>
          </w:tcPr>
          <w:p w14:paraId="03A49FD5" w14:textId="36F8844A" w:rsidR="37EC291B" w:rsidRDefault="37EC291B" w:rsidP="37EC291B">
            <w:pPr>
              <w:jc w:val="center"/>
            </w:pPr>
            <w:r w:rsidRPr="37EC291B">
              <w:rPr>
                <w:rFonts w:ascii="Times New Roman" w:eastAsia="Times New Roman" w:hAnsi="Times New Roman" w:cs="Times New Roman"/>
                <w:sz w:val="20"/>
                <w:szCs w:val="20"/>
              </w:rPr>
              <w:lastRenderedPageBreak/>
              <w:t xml:space="preserve">30 </w:t>
            </w:r>
          </w:p>
        </w:tc>
        <w:tc>
          <w:tcPr>
            <w:tcW w:w="1494" w:type="dxa"/>
            <w:vAlign w:val="center"/>
          </w:tcPr>
          <w:p w14:paraId="439BBB42" w14:textId="444093B9" w:rsidR="37EC291B" w:rsidRDefault="37EC291B" w:rsidP="37EC291B">
            <w:pPr>
              <w:jc w:val="center"/>
            </w:pPr>
            <w:r w:rsidRPr="37EC291B">
              <w:rPr>
                <w:rFonts w:ascii="Times New Roman" w:eastAsia="Times New Roman" w:hAnsi="Times New Roman" w:cs="Times New Roman"/>
                <w:sz w:val="20"/>
                <w:szCs w:val="20"/>
              </w:rPr>
              <w:t xml:space="preserve">20 </w:t>
            </w:r>
          </w:p>
        </w:tc>
        <w:tc>
          <w:tcPr>
            <w:tcW w:w="1429" w:type="dxa"/>
            <w:vAlign w:val="center"/>
          </w:tcPr>
          <w:p w14:paraId="46AB10BB" w14:textId="40B247F1" w:rsidR="37EC291B" w:rsidRDefault="37EC291B" w:rsidP="37EC291B">
            <w:pPr>
              <w:jc w:val="center"/>
            </w:pPr>
            <w:r w:rsidRPr="37EC291B">
              <w:rPr>
                <w:rFonts w:ascii="Times New Roman" w:eastAsia="Times New Roman" w:hAnsi="Times New Roman" w:cs="Times New Roman"/>
                <w:sz w:val="20"/>
                <w:szCs w:val="20"/>
              </w:rPr>
              <w:t xml:space="preserve">780 </w:t>
            </w:r>
          </w:p>
        </w:tc>
        <w:tc>
          <w:tcPr>
            <w:tcW w:w="3171" w:type="dxa"/>
            <w:vAlign w:val="center"/>
          </w:tcPr>
          <w:p w14:paraId="439860B4" w14:textId="2FDA5857" w:rsidR="37EC291B" w:rsidRDefault="37EC291B" w:rsidP="37EC291B">
            <w:r w:rsidRPr="37EC291B">
              <w:rPr>
                <w:rFonts w:ascii="Times New Roman" w:eastAsia="Times New Roman" w:hAnsi="Times New Roman" w:cs="Times New Roman"/>
                <w:sz w:val="20"/>
                <w:szCs w:val="20"/>
              </w:rPr>
              <w:t xml:space="preserve">Viešasis gynimas – 100 %. </w:t>
            </w:r>
          </w:p>
        </w:tc>
        <w:tc>
          <w:tcPr>
            <w:tcW w:w="2109" w:type="dxa"/>
            <w:vAlign w:val="center"/>
          </w:tcPr>
          <w:p w14:paraId="69A124C9" w14:textId="5A97031F" w:rsidR="37EC291B" w:rsidRDefault="2E84067A" w:rsidP="307D2191">
            <w:r w:rsidRPr="307D2191">
              <w:rPr>
                <w:rFonts w:ascii="Times New Roman" w:eastAsia="Times New Roman" w:hAnsi="Times New Roman" w:cs="Times New Roman"/>
                <w:sz w:val="20"/>
                <w:szCs w:val="20"/>
              </w:rPr>
              <w:t>Programos dėstytojai</w:t>
            </w:r>
          </w:p>
        </w:tc>
      </w:tr>
      <w:tr w:rsidR="37EC291B" w14:paraId="7274D1BA" w14:textId="77777777" w:rsidTr="36826032">
        <w:trPr>
          <w:trHeight w:val="300"/>
        </w:trPr>
        <w:tc>
          <w:tcPr>
            <w:tcW w:w="5325" w:type="dxa"/>
            <w:vAlign w:val="center"/>
          </w:tcPr>
          <w:p w14:paraId="16D54298" w14:textId="6B453868" w:rsidR="37EC291B" w:rsidRDefault="37EC291B" w:rsidP="37EC291B">
            <w:pPr>
              <w:jc w:val="right"/>
            </w:pPr>
            <w:r w:rsidRPr="37EC291B">
              <w:rPr>
                <w:rFonts w:ascii="Times New Roman" w:eastAsia="Times New Roman" w:hAnsi="Times New Roman" w:cs="Times New Roman"/>
                <w:b/>
                <w:bCs/>
                <w:sz w:val="20"/>
                <w:szCs w:val="20"/>
              </w:rPr>
              <w:t>Iš viso semestre:</w:t>
            </w:r>
            <w:r w:rsidRPr="37EC291B">
              <w:rPr>
                <w:rFonts w:ascii="Times New Roman" w:eastAsia="Times New Roman" w:hAnsi="Times New Roman" w:cs="Times New Roman"/>
                <w:sz w:val="20"/>
                <w:szCs w:val="20"/>
              </w:rPr>
              <w:t xml:space="preserve"> </w:t>
            </w:r>
          </w:p>
        </w:tc>
        <w:tc>
          <w:tcPr>
            <w:tcW w:w="1050" w:type="dxa"/>
            <w:vAlign w:val="center"/>
          </w:tcPr>
          <w:p w14:paraId="5FA94B0A" w14:textId="0BD64837" w:rsidR="37EC291B" w:rsidRDefault="37EC291B" w:rsidP="37EC291B">
            <w:pPr>
              <w:jc w:val="center"/>
              <w:rPr>
                <w:rFonts w:ascii="Times New Roman" w:eastAsia="Times New Roman" w:hAnsi="Times New Roman" w:cs="Times New Roman"/>
                <w:b/>
                <w:bCs/>
                <w:sz w:val="20"/>
                <w:szCs w:val="20"/>
              </w:rPr>
            </w:pPr>
            <w:r w:rsidRPr="37EC291B">
              <w:rPr>
                <w:rFonts w:ascii="Times New Roman" w:eastAsia="Times New Roman" w:hAnsi="Times New Roman" w:cs="Times New Roman"/>
                <w:b/>
                <w:bCs/>
                <w:sz w:val="20"/>
                <w:szCs w:val="20"/>
              </w:rPr>
              <w:t xml:space="preserve">30 </w:t>
            </w:r>
          </w:p>
        </w:tc>
        <w:tc>
          <w:tcPr>
            <w:tcW w:w="1494" w:type="dxa"/>
            <w:vAlign w:val="center"/>
          </w:tcPr>
          <w:p w14:paraId="4D146439" w14:textId="2C1C2BE1" w:rsidR="37EC291B" w:rsidRDefault="37EC291B" w:rsidP="37EC291B">
            <w:pPr>
              <w:jc w:val="center"/>
              <w:rPr>
                <w:rFonts w:ascii="Times New Roman" w:eastAsia="Times New Roman" w:hAnsi="Times New Roman" w:cs="Times New Roman"/>
                <w:b/>
                <w:bCs/>
                <w:sz w:val="20"/>
                <w:szCs w:val="20"/>
              </w:rPr>
            </w:pPr>
            <w:r w:rsidRPr="37EC291B">
              <w:rPr>
                <w:rFonts w:ascii="Times New Roman" w:eastAsia="Times New Roman" w:hAnsi="Times New Roman" w:cs="Times New Roman"/>
                <w:b/>
                <w:bCs/>
                <w:sz w:val="20"/>
                <w:szCs w:val="20"/>
              </w:rPr>
              <w:t xml:space="preserve"> 20</w:t>
            </w:r>
          </w:p>
        </w:tc>
        <w:tc>
          <w:tcPr>
            <w:tcW w:w="1429" w:type="dxa"/>
            <w:vAlign w:val="center"/>
          </w:tcPr>
          <w:p w14:paraId="47F39F39" w14:textId="4BD034D2" w:rsidR="37EC291B" w:rsidRDefault="37EC291B" w:rsidP="37EC291B">
            <w:pPr>
              <w:jc w:val="center"/>
              <w:rPr>
                <w:rFonts w:ascii="Times New Roman" w:eastAsia="Times New Roman" w:hAnsi="Times New Roman" w:cs="Times New Roman"/>
                <w:b/>
                <w:bCs/>
                <w:sz w:val="20"/>
                <w:szCs w:val="20"/>
              </w:rPr>
            </w:pPr>
            <w:r w:rsidRPr="37EC291B">
              <w:rPr>
                <w:rFonts w:ascii="Times New Roman" w:eastAsia="Times New Roman" w:hAnsi="Times New Roman" w:cs="Times New Roman"/>
                <w:b/>
                <w:bCs/>
                <w:sz w:val="20"/>
                <w:szCs w:val="20"/>
              </w:rPr>
              <w:t xml:space="preserve"> 780</w:t>
            </w:r>
          </w:p>
        </w:tc>
        <w:tc>
          <w:tcPr>
            <w:tcW w:w="3171" w:type="dxa"/>
            <w:vAlign w:val="center"/>
          </w:tcPr>
          <w:p w14:paraId="46E32FE0" w14:textId="352D02EB" w:rsidR="37EC291B" w:rsidRDefault="37EC291B" w:rsidP="37EC291B">
            <w:r w:rsidRPr="37EC291B">
              <w:rPr>
                <w:rFonts w:ascii="Times New Roman" w:eastAsia="Times New Roman" w:hAnsi="Times New Roman" w:cs="Times New Roman"/>
                <w:sz w:val="20"/>
                <w:szCs w:val="20"/>
              </w:rPr>
              <w:t xml:space="preserve"> </w:t>
            </w:r>
          </w:p>
        </w:tc>
        <w:tc>
          <w:tcPr>
            <w:tcW w:w="2109" w:type="dxa"/>
            <w:vAlign w:val="center"/>
          </w:tcPr>
          <w:p w14:paraId="022B248D" w14:textId="77EC4F42" w:rsidR="37EC291B" w:rsidRDefault="37EC291B" w:rsidP="37EC291B">
            <w:r w:rsidRPr="37EC291B">
              <w:rPr>
                <w:rFonts w:ascii="Times New Roman" w:eastAsia="Times New Roman" w:hAnsi="Times New Roman" w:cs="Times New Roman"/>
                <w:sz w:val="20"/>
                <w:szCs w:val="20"/>
              </w:rPr>
              <w:t xml:space="preserve"> </w:t>
            </w:r>
          </w:p>
        </w:tc>
      </w:tr>
      <w:tr w:rsidR="37EC291B" w14:paraId="42B00B97" w14:textId="77777777" w:rsidTr="36826032">
        <w:trPr>
          <w:gridAfter w:val="4"/>
          <w:wAfter w:w="8203" w:type="dxa"/>
          <w:trHeight w:val="300"/>
        </w:trPr>
        <w:tc>
          <w:tcPr>
            <w:tcW w:w="5325" w:type="dxa"/>
            <w:vAlign w:val="center"/>
          </w:tcPr>
          <w:p w14:paraId="49F747B9" w14:textId="1ADF4C20" w:rsidR="37EC291B" w:rsidRDefault="37EC291B" w:rsidP="37EC291B">
            <w:pPr>
              <w:jc w:val="right"/>
            </w:pPr>
            <w:r w:rsidRPr="37EC291B">
              <w:rPr>
                <w:rFonts w:ascii="Times New Roman" w:eastAsia="Times New Roman" w:hAnsi="Times New Roman" w:cs="Times New Roman"/>
                <w:b/>
                <w:bCs/>
                <w:sz w:val="20"/>
                <w:szCs w:val="20"/>
              </w:rPr>
              <w:t>Iš viso programoje:</w:t>
            </w:r>
            <w:r w:rsidRPr="37EC291B">
              <w:rPr>
                <w:rFonts w:ascii="Times New Roman" w:eastAsia="Times New Roman" w:hAnsi="Times New Roman" w:cs="Times New Roman"/>
                <w:sz w:val="20"/>
                <w:szCs w:val="20"/>
              </w:rPr>
              <w:t xml:space="preserve"> </w:t>
            </w:r>
          </w:p>
        </w:tc>
        <w:tc>
          <w:tcPr>
            <w:tcW w:w="1050" w:type="dxa"/>
            <w:vAlign w:val="center"/>
          </w:tcPr>
          <w:p w14:paraId="24DD7370" w14:textId="55FDF6E3" w:rsidR="37EC291B" w:rsidRDefault="37EC291B" w:rsidP="37EC291B">
            <w:pPr>
              <w:jc w:val="center"/>
            </w:pPr>
            <w:r w:rsidRPr="37EC291B">
              <w:rPr>
                <w:rFonts w:ascii="Times New Roman" w:eastAsia="Times New Roman" w:hAnsi="Times New Roman" w:cs="Times New Roman"/>
                <w:b/>
                <w:bCs/>
                <w:sz w:val="20"/>
                <w:szCs w:val="20"/>
              </w:rPr>
              <w:t>120 </w:t>
            </w:r>
            <w:r w:rsidRPr="37EC291B">
              <w:rPr>
                <w:rFonts w:ascii="Times New Roman" w:eastAsia="Times New Roman" w:hAnsi="Times New Roman" w:cs="Times New Roman"/>
                <w:sz w:val="20"/>
                <w:szCs w:val="20"/>
              </w:rPr>
              <w:t xml:space="preserve"> </w:t>
            </w:r>
          </w:p>
        </w:tc>
      </w:tr>
      <w:tr w:rsidR="37EC291B" w14:paraId="18593752" w14:textId="77777777" w:rsidTr="36826032">
        <w:trPr>
          <w:gridAfter w:val="4"/>
          <w:wAfter w:w="8203" w:type="dxa"/>
          <w:trHeight w:val="300"/>
        </w:trPr>
        <w:tc>
          <w:tcPr>
            <w:tcW w:w="5325" w:type="dxa"/>
            <w:vAlign w:val="center"/>
          </w:tcPr>
          <w:p w14:paraId="230D27B5" w14:textId="3F3458A1" w:rsidR="37EC291B" w:rsidRDefault="1E9F6F30" w:rsidP="307D2191">
            <w:pPr>
              <w:jc w:val="right"/>
            </w:pPr>
            <w:r w:rsidRPr="307D2191">
              <w:rPr>
                <w:rFonts w:ascii="Times New Roman" w:eastAsia="Times New Roman" w:hAnsi="Times New Roman" w:cs="Times New Roman"/>
                <w:b/>
                <w:bCs/>
                <w:color w:val="000000" w:themeColor="text1"/>
                <w:sz w:val="20"/>
                <w:szCs w:val="20"/>
              </w:rPr>
              <w:t>Iš viso tarpkryptiniams studijų dalykams:</w:t>
            </w:r>
          </w:p>
        </w:tc>
        <w:tc>
          <w:tcPr>
            <w:tcW w:w="1050" w:type="dxa"/>
            <w:vAlign w:val="center"/>
          </w:tcPr>
          <w:p w14:paraId="2D4F5900" w14:textId="0C84C5F3" w:rsidR="37EC291B" w:rsidRDefault="2990F43C" w:rsidP="37EC291B">
            <w:pPr>
              <w:jc w:val="center"/>
              <w:rPr>
                <w:rFonts w:ascii="Times New Roman" w:eastAsia="Times New Roman" w:hAnsi="Times New Roman" w:cs="Times New Roman"/>
                <w:sz w:val="20"/>
                <w:szCs w:val="20"/>
              </w:rPr>
            </w:pPr>
            <w:r w:rsidRPr="307D2191">
              <w:rPr>
                <w:rFonts w:ascii="Times New Roman" w:eastAsia="Times New Roman" w:hAnsi="Times New Roman" w:cs="Times New Roman"/>
                <w:b/>
                <w:bCs/>
                <w:sz w:val="20"/>
                <w:szCs w:val="20"/>
              </w:rPr>
              <w:t>1</w:t>
            </w:r>
            <w:r w:rsidR="7DE54158" w:rsidRPr="307D2191">
              <w:rPr>
                <w:rFonts w:ascii="Times New Roman" w:eastAsia="Times New Roman" w:hAnsi="Times New Roman" w:cs="Times New Roman"/>
                <w:b/>
                <w:bCs/>
                <w:sz w:val="20"/>
                <w:szCs w:val="20"/>
              </w:rPr>
              <w:t>02</w:t>
            </w:r>
            <w:r w:rsidR="61604E6D" w:rsidRPr="307D2191">
              <w:rPr>
                <w:rFonts w:ascii="Times New Roman" w:eastAsia="Times New Roman" w:hAnsi="Times New Roman" w:cs="Times New Roman"/>
                <w:b/>
                <w:bCs/>
                <w:sz w:val="20"/>
                <w:szCs w:val="20"/>
              </w:rPr>
              <w:t>*</w:t>
            </w:r>
          </w:p>
        </w:tc>
      </w:tr>
      <w:tr w:rsidR="307D2191" w14:paraId="6DA7B55E" w14:textId="77777777" w:rsidTr="36826032">
        <w:trPr>
          <w:gridAfter w:val="4"/>
          <w:wAfter w:w="8203" w:type="dxa"/>
          <w:trHeight w:val="300"/>
        </w:trPr>
        <w:tc>
          <w:tcPr>
            <w:tcW w:w="5325" w:type="dxa"/>
            <w:vAlign w:val="center"/>
          </w:tcPr>
          <w:p w14:paraId="7F63F7C3" w14:textId="6B3BD82C" w:rsidR="307D2191" w:rsidRPr="00D52665" w:rsidRDefault="61604E6D" w:rsidP="00C8745C">
            <w:pPr>
              <w:jc w:val="right"/>
              <w:rPr>
                <w:rFonts w:ascii="Times New Roman" w:eastAsia="Times New Roman" w:hAnsi="Times New Roman" w:cs="Times New Roman"/>
                <w:b/>
                <w:bCs/>
                <w:sz w:val="20"/>
                <w:szCs w:val="20"/>
                <w:lang w:val="lt-LT"/>
              </w:rPr>
            </w:pPr>
            <w:r w:rsidRPr="00D52665">
              <w:rPr>
                <w:rFonts w:ascii="Times New Roman" w:eastAsia="Times New Roman" w:hAnsi="Times New Roman" w:cs="Times New Roman"/>
                <w:b/>
                <w:bCs/>
                <w:color w:val="000000" w:themeColor="text1"/>
                <w:sz w:val="20"/>
                <w:szCs w:val="20"/>
                <w:lang w:val="lt-LT"/>
              </w:rPr>
              <w:t>Iš viso kitų krypčių studijų dalykams:</w:t>
            </w:r>
          </w:p>
        </w:tc>
        <w:tc>
          <w:tcPr>
            <w:tcW w:w="1050" w:type="dxa"/>
            <w:vAlign w:val="center"/>
          </w:tcPr>
          <w:p w14:paraId="6FCF1543" w14:textId="26A232F4" w:rsidR="61604E6D" w:rsidRDefault="61604E6D" w:rsidP="307D2191">
            <w:pPr>
              <w:jc w:val="center"/>
              <w:rPr>
                <w:rFonts w:ascii="Times New Roman" w:eastAsia="Times New Roman" w:hAnsi="Times New Roman" w:cs="Times New Roman"/>
                <w:b/>
                <w:bCs/>
                <w:sz w:val="20"/>
                <w:szCs w:val="20"/>
              </w:rPr>
            </w:pPr>
            <w:r w:rsidRPr="307D2191">
              <w:rPr>
                <w:rFonts w:ascii="Times New Roman" w:eastAsia="Times New Roman" w:hAnsi="Times New Roman" w:cs="Times New Roman"/>
                <w:b/>
                <w:bCs/>
                <w:sz w:val="20"/>
                <w:szCs w:val="20"/>
              </w:rPr>
              <w:t>18</w:t>
            </w:r>
          </w:p>
        </w:tc>
      </w:tr>
    </w:tbl>
    <w:p w14:paraId="6059A8A7" w14:textId="77777777" w:rsidR="00C8745C" w:rsidRDefault="00C8745C" w:rsidP="00C8745C">
      <w:pPr>
        <w:spacing w:after="0"/>
        <w:rPr>
          <w:rFonts w:ascii="Times New Roman" w:eastAsia="Times New Roman" w:hAnsi="Times New Roman" w:cs="Times New Roman"/>
          <w:color w:val="000000" w:themeColor="text1"/>
          <w:sz w:val="24"/>
          <w:szCs w:val="24"/>
        </w:rPr>
      </w:pPr>
    </w:p>
    <w:p w14:paraId="5AE0B736" w14:textId="71E103BF" w:rsidR="37EC291B" w:rsidRDefault="61604E6D" w:rsidP="00C8745C">
      <w:pPr>
        <w:spacing w:after="0"/>
      </w:pPr>
      <w:r w:rsidRPr="307D2191">
        <w:rPr>
          <w:rFonts w:ascii="Times New Roman" w:eastAsia="Times New Roman" w:hAnsi="Times New Roman" w:cs="Times New Roman"/>
          <w:color w:val="000000" w:themeColor="text1"/>
          <w:sz w:val="24"/>
          <w:szCs w:val="24"/>
        </w:rPr>
        <w:t>*Tarpkryptinių studijų dalykų kreditai priklauso  2 studijų kryptims: Ekologijos krypčiai ir Žemės ūkio krypčiai.</w:t>
      </w:r>
    </w:p>
    <w:p w14:paraId="489F034C" w14:textId="5ED13C75" w:rsidR="37EC291B" w:rsidRDefault="37EC291B" w:rsidP="37EC291B">
      <w:pPr>
        <w:rPr>
          <w:rFonts w:ascii="Times New Roman" w:hAnsi="Times New Roman" w:cs="Times New Roman"/>
          <w:b/>
          <w:bCs/>
          <w:sz w:val="24"/>
          <w:szCs w:val="24"/>
        </w:rPr>
      </w:pPr>
    </w:p>
    <w:p w14:paraId="7A173C1B" w14:textId="6C4A1663" w:rsidR="00663336" w:rsidRDefault="00663336">
      <w:pPr>
        <w:rPr>
          <w:rFonts w:ascii="Times New Roman" w:hAnsi="Times New Roman" w:cs="Times New Roman"/>
          <w:b/>
          <w:bCs/>
          <w:sz w:val="24"/>
          <w:szCs w:val="24"/>
        </w:rPr>
      </w:pPr>
      <w:r>
        <w:rPr>
          <w:rFonts w:ascii="Times New Roman" w:hAnsi="Times New Roman" w:cs="Times New Roman"/>
          <w:b/>
          <w:bCs/>
          <w:sz w:val="24"/>
          <w:szCs w:val="24"/>
        </w:rPr>
        <w:br w:type="page"/>
      </w:r>
    </w:p>
    <w:p w14:paraId="58BED00D" w14:textId="77777777" w:rsidR="00921656" w:rsidRPr="00921656" w:rsidRDefault="00921656" w:rsidP="00921656">
      <w:pPr>
        <w:jc w:val="center"/>
        <w:rPr>
          <w:rFonts w:ascii="Times New Roman" w:eastAsia="Aptos" w:hAnsi="Times New Roman" w:cs="Times New Roman"/>
          <w:color w:val="000000"/>
          <w:sz w:val="24"/>
          <w:szCs w:val="24"/>
        </w:rPr>
      </w:pPr>
      <w:r w:rsidRPr="00921656">
        <w:rPr>
          <w:rFonts w:ascii="Times New Roman" w:eastAsia="Aptos" w:hAnsi="Times New Roman" w:cs="Times New Roman"/>
          <w:sz w:val="24"/>
          <w:szCs w:val="24"/>
        </w:rPr>
        <w:lastRenderedPageBreak/>
        <w:t xml:space="preserve">Antrosios </w:t>
      </w:r>
      <w:r w:rsidRPr="00921656">
        <w:rPr>
          <w:rFonts w:ascii="Times New Roman" w:eastAsia="Aptos" w:hAnsi="Times New Roman" w:cs="Times New Roman"/>
          <w:color w:val="000000"/>
          <w:sz w:val="24"/>
          <w:szCs w:val="24"/>
        </w:rPr>
        <w:t xml:space="preserve">pakopos studijų programos </w:t>
      </w:r>
      <w:r w:rsidRPr="00921656">
        <w:rPr>
          <w:rFonts w:ascii="Times New Roman" w:eastAsia="Aptos" w:hAnsi="Times New Roman" w:cs="Times New Roman"/>
          <w:b/>
          <w:bCs/>
          <w:i/>
          <w:iCs/>
          <w:sz w:val="24"/>
          <w:szCs w:val="24"/>
        </w:rPr>
        <w:t xml:space="preserve">Ekologija ir klimato kaita </w:t>
      </w:r>
      <w:r w:rsidRPr="00921656">
        <w:rPr>
          <w:rFonts w:ascii="Times New Roman" w:eastAsia="Aptos" w:hAnsi="Times New Roman" w:cs="Times New Roman"/>
          <w:sz w:val="24"/>
          <w:szCs w:val="24"/>
        </w:rPr>
        <w:t>ištęstinių</w:t>
      </w:r>
      <w:r w:rsidRPr="00921656">
        <w:rPr>
          <w:rFonts w:ascii="Times New Roman" w:eastAsia="Aptos" w:hAnsi="Times New Roman" w:cs="Times New Roman"/>
          <w:i/>
          <w:sz w:val="24"/>
          <w:szCs w:val="24"/>
        </w:rPr>
        <w:t xml:space="preserve"> </w:t>
      </w:r>
      <w:r w:rsidRPr="00921656">
        <w:rPr>
          <w:rFonts w:ascii="Times New Roman" w:eastAsia="Aptos" w:hAnsi="Times New Roman" w:cs="Times New Roman"/>
          <w:color w:val="000000"/>
          <w:sz w:val="24"/>
          <w:szCs w:val="24"/>
        </w:rPr>
        <w:t>studijų planas</w:t>
      </w:r>
    </w:p>
    <w:tbl>
      <w:tblPr>
        <w:tblW w:w="14438" w:type="dxa"/>
        <w:tblInd w:w="-5" w:type="dxa"/>
        <w:tblLook w:val="04A0" w:firstRow="1" w:lastRow="0" w:firstColumn="1" w:lastColumn="0" w:noHBand="0" w:noVBand="1"/>
      </w:tblPr>
      <w:tblGrid>
        <w:gridCol w:w="5365"/>
        <w:gridCol w:w="1126"/>
        <w:gridCol w:w="1353"/>
        <w:gridCol w:w="1504"/>
        <w:gridCol w:w="2843"/>
        <w:gridCol w:w="2247"/>
      </w:tblGrid>
      <w:tr w:rsidR="00626AD8" w:rsidRPr="00921656" w14:paraId="2E880882" w14:textId="77777777" w:rsidTr="00C8745C">
        <w:trPr>
          <w:trHeight w:val="630"/>
        </w:trPr>
        <w:tc>
          <w:tcPr>
            <w:tcW w:w="53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5F0D20"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STUDIJŲ DALYKAI</w:t>
            </w:r>
          </w:p>
        </w:tc>
        <w:tc>
          <w:tcPr>
            <w:tcW w:w="1126" w:type="dxa"/>
            <w:tcBorders>
              <w:top w:val="single" w:sz="4" w:space="0" w:color="auto"/>
              <w:left w:val="nil"/>
              <w:bottom w:val="single" w:sz="4" w:space="0" w:color="auto"/>
              <w:right w:val="nil"/>
            </w:tcBorders>
            <w:shd w:val="clear" w:color="auto" w:fill="D9D9D9"/>
            <w:vAlign w:val="center"/>
            <w:hideMark/>
          </w:tcPr>
          <w:p w14:paraId="73876CC6"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ECTS</w:t>
            </w:r>
          </w:p>
        </w:tc>
        <w:tc>
          <w:tcPr>
            <w:tcW w:w="13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64D434"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Kontaktinio darbo val.</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102D9481"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 xml:space="preserve">Savarankiško darbo val. </w:t>
            </w:r>
          </w:p>
        </w:tc>
        <w:tc>
          <w:tcPr>
            <w:tcW w:w="2843" w:type="dxa"/>
            <w:tcBorders>
              <w:top w:val="single" w:sz="4" w:space="0" w:color="auto"/>
              <w:left w:val="nil"/>
              <w:bottom w:val="single" w:sz="4" w:space="0" w:color="auto"/>
              <w:right w:val="single" w:sz="4" w:space="0" w:color="auto"/>
            </w:tcBorders>
            <w:shd w:val="clear" w:color="auto" w:fill="D9D9D9"/>
            <w:vAlign w:val="center"/>
            <w:hideMark/>
          </w:tcPr>
          <w:p w14:paraId="3FA6C286"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Atsiskaitymo forma</w:t>
            </w:r>
          </w:p>
        </w:tc>
        <w:tc>
          <w:tcPr>
            <w:tcW w:w="2247" w:type="dxa"/>
            <w:tcBorders>
              <w:top w:val="single" w:sz="4" w:space="0" w:color="auto"/>
              <w:left w:val="nil"/>
              <w:bottom w:val="single" w:sz="4" w:space="0" w:color="auto"/>
              <w:right w:val="single" w:sz="4" w:space="0" w:color="auto"/>
            </w:tcBorders>
            <w:shd w:val="clear" w:color="auto" w:fill="D9D9D9"/>
            <w:vAlign w:val="center"/>
            <w:hideMark/>
          </w:tcPr>
          <w:p w14:paraId="7B816837"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DĖSTYTOJAI</w:t>
            </w:r>
          </w:p>
        </w:tc>
      </w:tr>
      <w:tr w:rsidR="00F822B3" w:rsidRPr="00921656" w14:paraId="2DCFAD21" w14:textId="77777777" w:rsidTr="00921656">
        <w:trPr>
          <w:trHeight w:val="315"/>
        </w:trPr>
        <w:tc>
          <w:tcPr>
            <w:tcW w:w="14438" w:type="dxa"/>
            <w:gridSpan w:val="6"/>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33BB26E3"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I semestras</w:t>
            </w:r>
          </w:p>
        </w:tc>
      </w:tr>
      <w:tr w:rsidR="00F822B3" w:rsidRPr="00921656" w14:paraId="7150F8E9" w14:textId="77777777" w:rsidTr="00921656">
        <w:trPr>
          <w:trHeight w:val="300"/>
        </w:trPr>
        <w:tc>
          <w:tcPr>
            <w:tcW w:w="14438" w:type="dxa"/>
            <w:gridSpan w:val="6"/>
            <w:tcBorders>
              <w:top w:val="single" w:sz="4" w:space="0" w:color="auto"/>
              <w:left w:val="single" w:sz="4" w:space="0" w:color="auto"/>
              <w:bottom w:val="single" w:sz="4" w:space="0" w:color="auto"/>
              <w:right w:val="single" w:sz="4" w:space="0" w:color="000000"/>
            </w:tcBorders>
            <w:shd w:val="clear" w:color="auto" w:fill="D9D9D9"/>
            <w:vAlign w:val="center"/>
            <w:hideMark/>
          </w:tcPr>
          <w:p w14:paraId="13319C97" w14:textId="77777777" w:rsidR="00921656" w:rsidRPr="00921656" w:rsidRDefault="00921656" w:rsidP="00921656">
            <w:pPr>
              <w:spacing w:after="0" w:line="240" w:lineRule="auto"/>
              <w:rPr>
                <w:rFonts w:ascii="Times New Roman" w:eastAsia="Times New Roman" w:hAnsi="Times New Roman" w:cs="Times New Roman"/>
                <w:b/>
                <w:bCs/>
                <w:i/>
                <w:iCs/>
                <w:color w:val="000000"/>
                <w:lang w:eastAsia="lt-LT"/>
              </w:rPr>
            </w:pPr>
            <w:r w:rsidRPr="00921656">
              <w:rPr>
                <w:rFonts w:ascii="Times New Roman" w:eastAsia="Times New Roman" w:hAnsi="Times New Roman" w:cs="Times New Roman"/>
                <w:b/>
                <w:bCs/>
                <w:i/>
                <w:iCs/>
                <w:color w:val="000000"/>
                <w:lang w:eastAsia="lt-LT"/>
              </w:rPr>
              <w:t>Privalomi studijų krypties studijų dalykai</w:t>
            </w:r>
          </w:p>
        </w:tc>
      </w:tr>
      <w:tr w:rsidR="00996B39" w:rsidRPr="00921656" w14:paraId="01F8940E"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tcPr>
          <w:p w14:paraId="4A69FB5B" w14:textId="77777777" w:rsidR="00921656" w:rsidRPr="00921656" w:rsidRDefault="00921656" w:rsidP="00921656">
            <w:pPr>
              <w:spacing w:after="0" w:line="240" w:lineRule="auto"/>
              <w:rPr>
                <w:rFonts w:ascii="Times New Roman" w:eastAsia="Times New Roman" w:hAnsi="Times New Roman" w:cs="Times New Roman"/>
                <w:i/>
                <w:iCs/>
                <w:color w:val="000000"/>
                <w:lang w:eastAsia="lt-LT"/>
              </w:rPr>
            </w:pPr>
            <w:r w:rsidRPr="00921656">
              <w:rPr>
                <w:rFonts w:ascii="Times New Roman" w:eastAsia="Aptos" w:hAnsi="Times New Roman" w:cs="Times New Roman"/>
              </w:rPr>
              <w:t xml:space="preserve">TEK5005 Sausumos ekosistemų įvairovė ir apsauga </w:t>
            </w:r>
          </w:p>
        </w:tc>
        <w:tc>
          <w:tcPr>
            <w:tcW w:w="1126" w:type="dxa"/>
            <w:tcBorders>
              <w:top w:val="nil"/>
              <w:left w:val="nil"/>
              <w:bottom w:val="single" w:sz="4" w:space="0" w:color="auto"/>
              <w:right w:val="single" w:sz="4" w:space="0" w:color="auto"/>
            </w:tcBorders>
            <w:shd w:val="clear" w:color="auto" w:fill="auto"/>
            <w:vAlign w:val="center"/>
            <w:hideMark/>
          </w:tcPr>
          <w:p w14:paraId="5EDC9D83" w14:textId="77777777" w:rsidR="00921656" w:rsidRPr="00921656" w:rsidRDefault="00921656" w:rsidP="00921656">
            <w:pPr>
              <w:spacing w:after="0" w:line="240" w:lineRule="auto"/>
              <w:jc w:val="center"/>
              <w:rPr>
                <w:rFonts w:ascii="Times New Roman" w:eastAsia="Times New Roman" w:hAnsi="Times New Roman" w:cs="Times New Roman"/>
                <w:i/>
                <w:iCs/>
                <w:color w:val="000000"/>
                <w:lang w:eastAsia="lt-LT"/>
              </w:rPr>
            </w:pPr>
            <w:r w:rsidRPr="00921656">
              <w:rPr>
                <w:rFonts w:ascii="Times New Roman" w:eastAsia="Times New Roman" w:hAnsi="Times New Roman" w:cs="Times New Roman"/>
                <w:i/>
                <w:iCs/>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hideMark/>
          </w:tcPr>
          <w:p w14:paraId="5093810E" w14:textId="77777777" w:rsidR="00921656" w:rsidRPr="00921656" w:rsidRDefault="00921656" w:rsidP="00921656">
            <w:pPr>
              <w:spacing w:after="0" w:line="240" w:lineRule="auto"/>
              <w:jc w:val="center"/>
              <w:rPr>
                <w:rFonts w:ascii="Times New Roman" w:eastAsia="Times New Roman" w:hAnsi="Times New Roman" w:cs="Times New Roman"/>
                <w:i/>
                <w:iCs/>
                <w:color w:val="000000"/>
                <w:lang w:eastAsia="lt-LT"/>
              </w:rPr>
            </w:pPr>
            <w:r w:rsidRPr="00921656">
              <w:rPr>
                <w:rFonts w:ascii="Times New Roman" w:eastAsia="Times New Roman" w:hAnsi="Times New Roman" w:cs="Times New Roman"/>
                <w:i/>
                <w:iCs/>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hideMark/>
          </w:tcPr>
          <w:p w14:paraId="45CAE774" w14:textId="77777777" w:rsidR="00921656" w:rsidRPr="00921656" w:rsidRDefault="00921656" w:rsidP="00921656">
            <w:pPr>
              <w:spacing w:after="0" w:line="240" w:lineRule="auto"/>
              <w:jc w:val="center"/>
              <w:rPr>
                <w:rFonts w:ascii="Times New Roman" w:eastAsia="Times New Roman" w:hAnsi="Times New Roman" w:cs="Times New Roman"/>
                <w:i/>
                <w:iCs/>
                <w:color w:val="000000"/>
                <w:lang w:eastAsia="lt-LT"/>
              </w:rPr>
            </w:pPr>
            <w:r w:rsidRPr="00921656">
              <w:rPr>
                <w:rFonts w:ascii="Times New Roman" w:eastAsia="Times New Roman" w:hAnsi="Times New Roman" w:cs="Times New Roman"/>
                <w:i/>
                <w:iCs/>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5608C354" w14:textId="77777777" w:rsidR="00D80AE0"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 xml:space="preserve">Koliokviumas - 20%, </w:t>
            </w:r>
          </w:p>
          <w:p w14:paraId="141E202A" w14:textId="53469681"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 xml:space="preserve">Seminarai - 20%, </w:t>
            </w:r>
          </w:p>
          <w:p w14:paraId="62C4A89F"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Egzaminas- 60%</w:t>
            </w:r>
          </w:p>
        </w:tc>
        <w:tc>
          <w:tcPr>
            <w:tcW w:w="2247" w:type="dxa"/>
            <w:tcBorders>
              <w:top w:val="nil"/>
              <w:left w:val="nil"/>
              <w:bottom w:val="single" w:sz="4" w:space="0" w:color="auto"/>
              <w:right w:val="single" w:sz="4" w:space="0" w:color="auto"/>
            </w:tcBorders>
            <w:shd w:val="clear" w:color="auto" w:fill="auto"/>
            <w:vAlign w:val="center"/>
          </w:tcPr>
          <w:p w14:paraId="2D85D2E6" w14:textId="77777777" w:rsidR="00921656" w:rsidRPr="00921656" w:rsidRDefault="00921656" w:rsidP="00921656">
            <w:pPr>
              <w:spacing w:after="0" w:line="240" w:lineRule="auto"/>
              <w:rPr>
                <w:rFonts w:ascii="Times New Roman" w:eastAsia="Times New Roman" w:hAnsi="Times New Roman" w:cs="Times New Roman"/>
                <w:i/>
                <w:iCs/>
                <w:color w:val="000000"/>
                <w:lang w:eastAsia="lt-LT"/>
              </w:rPr>
            </w:pPr>
            <w:r w:rsidRPr="00921656">
              <w:rPr>
                <w:rFonts w:ascii="Times New Roman" w:eastAsia="Aptos" w:hAnsi="Times New Roman" w:cs="Times New Roman"/>
              </w:rPr>
              <w:t>Prof. dr. V. Marozas, Lekt. dr. Ž. Preikša</w:t>
            </w:r>
          </w:p>
        </w:tc>
      </w:tr>
      <w:tr w:rsidR="00996B39" w:rsidRPr="00921656" w14:paraId="569B55D2"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tcPr>
          <w:p w14:paraId="3854900A"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Aptos" w:hAnsi="Times New Roman" w:cs="Times New Roman"/>
              </w:rPr>
              <w:t>TEK5004 Taršos sklaidos procesai ekosistemose</w:t>
            </w:r>
          </w:p>
        </w:tc>
        <w:tc>
          <w:tcPr>
            <w:tcW w:w="1126" w:type="dxa"/>
            <w:tcBorders>
              <w:top w:val="nil"/>
              <w:left w:val="nil"/>
              <w:bottom w:val="single" w:sz="4" w:space="0" w:color="auto"/>
              <w:right w:val="single" w:sz="4" w:space="0" w:color="auto"/>
            </w:tcBorders>
            <w:shd w:val="clear" w:color="auto" w:fill="auto"/>
            <w:vAlign w:val="center"/>
            <w:hideMark/>
          </w:tcPr>
          <w:p w14:paraId="1F2696E5"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hideMark/>
          </w:tcPr>
          <w:p w14:paraId="26778FB5"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hideMark/>
          </w:tcPr>
          <w:p w14:paraId="53D0D54A"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0D935D1D"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 xml:space="preserve">Darbas semestro metu- 20%; </w:t>
            </w:r>
          </w:p>
          <w:p w14:paraId="6967E438"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 xml:space="preserve">Koliokviumas - 30%; </w:t>
            </w:r>
          </w:p>
          <w:p w14:paraId="51AB2B82"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Egzaminas- 50%.</w:t>
            </w:r>
          </w:p>
        </w:tc>
        <w:tc>
          <w:tcPr>
            <w:tcW w:w="2247" w:type="dxa"/>
            <w:tcBorders>
              <w:top w:val="nil"/>
              <w:left w:val="nil"/>
              <w:bottom w:val="single" w:sz="4" w:space="0" w:color="auto"/>
              <w:right w:val="single" w:sz="4" w:space="0" w:color="auto"/>
            </w:tcBorders>
            <w:shd w:val="clear" w:color="auto" w:fill="auto"/>
            <w:vAlign w:val="center"/>
          </w:tcPr>
          <w:p w14:paraId="2EB0FB09"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Aptos" w:hAnsi="Times New Roman" w:cs="Times New Roman"/>
              </w:rPr>
              <w:t>Prof. dr. L. Česonienė</w:t>
            </w:r>
          </w:p>
        </w:tc>
      </w:tr>
      <w:tr w:rsidR="00996B39" w:rsidRPr="00921656" w14:paraId="50A05A38"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tcPr>
          <w:p w14:paraId="2038330E" w14:textId="77777777" w:rsidR="00921656" w:rsidRPr="00921656" w:rsidRDefault="00921656" w:rsidP="00921656">
            <w:pPr>
              <w:spacing w:after="0" w:line="240" w:lineRule="auto"/>
              <w:rPr>
                <w:rFonts w:ascii="Times New Roman" w:eastAsia="Times New Roman" w:hAnsi="Times New Roman" w:cs="Times New Roman"/>
                <w:lang w:eastAsia="lt-LT"/>
              </w:rPr>
            </w:pPr>
            <w:r w:rsidRPr="00921656">
              <w:rPr>
                <w:rFonts w:ascii="Times New Roman" w:eastAsia="Aptos" w:hAnsi="Times New Roman" w:cs="Times New Roman"/>
              </w:rPr>
              <w:t>TEK5015  Agroekosistemos ir klimato kaita</w:t>
            </w:r>
          </w:p>
        </w:tc>
        <w:tc>
          <w:tcPr>
            <w:tcW w:w="1126" w:type="dxa"/>
            <w:tcBorders>
              <w:top w:val="nil"/>
              <w:left w:val="nil"/>
              <w:bottom w:val="single" w:sz="4" w:space="0" w:color="auto"/>
              <w:right w:val="single" w:sz="4" w:space="0" w:color="auto"/>
            </w:tcBorders>
            <w:shd w:val="clear" w:color="auto" w:fill="auto"/>
            <w:vAlign w:val="center"/>
          </w:tcPr>
          <w:p w14:paraId="270B6ACB"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7C0CA4E4"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0C1EB30C"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10C77C59"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Praktikos darbai – 15 %</w:t>
            </w:r>
          </w:p>
          <w:p w14:paraId="4FFA2385"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 xml:space="preserve">Individualus ir komandinis darbas – 20% </w:t>
            </w:r>
          </w:p>
          <w:p w14:paraId="4A318034"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Koliokviumas – 15 %</w:t>
            </w:r>
          </w:p>
          <w:p w14:paraId="68103164"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Egzaminas– 50 %.</w:t>
            </w:r>
          </w:p>
        </w:tc>
        <w:tc>
          <w:tcPr>
            <w:tcW w:w="2247" w:type="dxa"/>
            <w:tcBorders>
              <w:top w:val="nil"/>
              <w:left w:val="nil"/>
              <w:bottom w:val="single" w:sz="4" w:space="0" w:color="auto"/>
              <w:right w:val="single" w:sz="4" w:space="0" w:color="auto"/>
            </w:tcBorders>
            <w:shd w:val="clear" w:color="auto" w:fill="auto"/>
            <w:vAlign w:val="center"/>
          </w:tcPr>
          <w:p w14:paraId="5043B5C0"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Aptos" w:hAnsi="Times New Roman" w:cs="Times New Roman"/>
              </w:rPr>
              <w:t>Doc. dr. R. Pupalienė</w:t>
            </w:r>
          </w:p>
        </w:tc>
      </w:tr>
      <w:tr w:rsidR="00F927BF" w:rsidRPr="00921656" w14:paraId="067E9889" w14:textId="77777777" w:rsidTr="00C8745C">
        <w:trPr>
          <w:trHeight w:val="300"/>
        </w:trPr>
        <w:tc>
          <w:tcPr>
            <w:tcW w:w="5365" w:type="dxa"/>
            <w:tcBorders>
              <w:top w:val="nil"/>
              <w:left w:val="single" w:sz="4" w:space="0" w:color="auto"/>
              <w:bottom w:val="single" w:sz="4" w:space="0" w:color="auto"/>
              <w:right w:val="nil"/>
            </w:tcBorders>
            <w:shd w:val="clear" w:color="auto" w:fill="auto"/>
            <w:vAlign w:val="center"/>
            <w:hideMark/>
          </w:tcPr>
          <w:p w14:paraId="32B1FD85" w14:textId="77777777" w:rsidR="00921656" w:rsidRPr="00921656" w:rsidRDefault="00921656" w:rsidP="00921656">
            <w:pPr>
              <w:spacing w:after="0" w:line="240" w:lineRule="auto"/>
              <w:jc w:val="right"/>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Iš viso semestre:</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7157B5B9"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 18</w:t>
            </w:r>
          </w:p>
        </w:tc>
        <w:tc>
          <w:tcPr>
            <w:tcW w:w="1353" w:type="dxa"/>
            <w:tcBorders>
              <w:top w:val="nil"/>
              <w:left w:val="nil"/>
              <w:bottom w:val="single" w:sz="4" w:space="0" w:color="auto"/>
              <w:right w:val="single" w:sz="4" w:space="0" w:color="auto"/>
            </w:tcBorders>
            <w:shd w:val="clear" w:color="auto" w:fill="auto"/>
            <w:vAlign w:val="center"/>
            <w:hideMark/>
          </w:tcPr>
          <w:p w14:paraId="4CE37550"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 180</w:t>
            </w:r>
          </w:p>
        </w:tc>
        <w:tc>
          <w:tcPr>
            <w:tcW w:w="1504" w:type="dxa"/>
            <w:tcBorders>
              <w:top w:val="nil"/>
              <w:left w:val="nil"/>
              <w:bottom w:val="single" w:sz="4" w:space="0" w:color="auto"/>
              <w:right w:val="single" w:sz="4" w:space="0" w:color="auto"/>
            </w:tcBorders>
            <w:shd w:val="clear" w:color="auto" w:fill="auto"/>
            <w:vAlign w:val="center"/>
            <w:hideMark/>
          </w:tcPr>
          <w:p w14:paraId="4D1868AF"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300 </w:t>
            </w:r>
          </w:p>
        </w:tc>
        <w:tc>
          <w:tcPr>
            <w:tcW w:w="2843" w:type="dxa"/>
            <w:tcBorders>
              <w:top w:val="nil"/>
              <w:left w:val="nil"/>
              <w:bottom w:val="single" w:sz="4" w:space="0" w:color="auto"/>
              <w:right w:val="single" w:sz="4" w:space="0" w:color="auto"/>
            </w:tcBorders>
            <w:shd w:val="clear" w:color="auto" w:fill="auto"/>
            <w:vAlign w:val="center"/>
            <w:hideMark/>
          </w:tcPr>
          <w:p w14:paraId="3C74ED9F"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 </w:t>
            </w:r>
          </w:p>
        </w:tc>
        <w:tc>
          <w:tcPr>
            <w:tcW w:w="2247" w:type="dxa"/>
            <w:tcBorders>
              <w:top w:val="nil"/>
              <w:left w:val="nil"/>
              <w:bottom w:val="single" w:sz="4" w:space="0" w:color="auto"/>
              <w:right w:val="single" w:sz="4" w:space="0" w:color="auto"/>
            </w:tcBorders>
            <w:shd w:val="clear" w:color="auto" w:fill="auto"/>
            <w:vAlign w:val="center"/>
            <w:hideMark/>
          </w:tcPr>
          <w:p w14:paraId="6CCCC3C0"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 </w:t>
            </w:r>
          </w:p>
        </w:tc>
      </w:tr>
      <w:tr w:rsidR="00F822B3" w:rsidRPr="00921656" w14:paraId="5CEF84E7" w14:textId="77777777" w:rsidTr="00921656">
        <w:trPr>
          <w:trHeight w:val="315"/>
        </w:trPr>
        <w:tc>
          <w:tcPr>
            <w:tcW w:w="14438" w:type="dxa"/>
            <w:gridSpan w:val="6"/>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41AE75F1"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II semestras</w:t>
            </w:r>
          </w:p>
        </w:tc>
      </w:tr>
      <w:tr w:rsidR="00F822B3" w:rsidRPr="00921656" w14:paraId="5046FB21" w14:textId="77777777" w:rsidTr="00921656">
        <w:trPr>
          <w:trHeight w:val="300"/>
        </w:trPr>
        <w:tc>
          <w:tcPr>
            <w:tcW w:w="14438" w:type="dxa"/>
            <w:gridSpan w:val="6"/>
            <w:tcBorders>
              <w:top w:val="single" w:sz="4" w:space="0" w:color="auto"/>
              <w:left w:val="single" w:sz="4" w:space="0" w:color="auto"/>
              <w:bottom w:val="single" w:sz="4" w:space="0" w:color="auto"/>
              <w:right w:val="single" w:sz="4" w:space="0" w:color="000000"/>
            </w:tcBorders>
            <w:shd w:val="clear" w:color="auto" w:fill="D9D9D9"/>
            <w:vAlign w:val="center"/>
            <w:hideMark/>
          </w:tcPr>
          <w:p w14:paraId="6BCA7066" w14:textId="77777777" w:rsidR="00921656" w:rsidRPr="00921656" w:rsidRDefault="00921656" w:rsidP="00921656">
            <w:pPr>
              <w:spacing w:after="0" w:line="240" w:lineRule="auto"/>
              <w:rPr>
                <w:rFonts w:ascii="Times New Roman" w:eastAsia="Times New Roman" w:hAnsi="Times New Roman" w:cs="Times New Roman"/>
                <w:b/>
                <w:bCs/>
                <w:i/>
                <w:iCs/>
                <w:color w:val="000000"/>
                <w:lang w:eastAsia="lt-LT"/>
              </w:rPr>
            </w:pPr>
            <w:r w:rsidRPr="00921656">
              <w:rPr>
                <w:rFonts w:ascii="Times New Roman" w:eastAsia="Times New Roman" w:hAnsi="Times New Roman" w:cs="Times New Roman"/>
                <w:b/>
                <w:bCs/>
                <w:i/>
                <w:iCs/>
                <w:color w:val="000000"/>
                <w:lang w:eastAsia="lt-LT"/>
              </w:rPr>
              <w:t>Privalomi studijų krypties studijų dalykai</w:t>
            </w:r>
          </w:p>
        </w:tc>
      </w:tr>
      <w:tr w:rsidR="00996B39" w:rsidRPr="00921656" w14:paraId="298CDE10"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tcPr>
          <w:p w14:paraId="4E1D076A"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Aptos" w:hAnsi="Times New Roman" w:cs="Times New Roman"/>
              </w:rPr>
              <w:t>TEK5007 Hidroekosistemų įvairovė ir apsauga</w:t>
            </w:r>
          </w:p>
        </w:tc>
        <w:tc>
          <w:tcPr>
            <w:tcW w:w="1126" w:type="dxa"/>
            <w:tcBorders>
              <w:top w:val="nil"/>
              <w:left w:val="nil"/>
              <w:bottom w:val="single" w:sz="4" w:space="0" w:color="auto"/>
              <w:right w:val="single" w:sz="4" w:space="0" w:color="auto"/>
            </w:tcBorders>
            <w:shd w:val="clear" w:color="auto" w:fill="auto"/>
            <w:vAlign w:val="center"/>
            <w:hideMark/>
          </w:tcPr>
          <w:p w14:paraId="4AB252F6"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 6</w:t>
            </w:r>
          </w:p>
        </w:tc>
        <w:tc>
          <w:tcPr>
            <w:tcW w:w="1353" w:type="dxa"/>
            <w:tcBorders>
              <w:top w:val="nil"/>
              <w:left w:val="nil"/>
              <w:bottom w:val="single" w:sz="4" w:space="0" w:color="auto"/>
              <w:right w:val="single" w:sz="4" w:space="0" w:color="auto"/>
            </w:tcBorders>
            <w:shd w:val="clear" w:color="auto" w:fill="auto"/>
            <w:vAlign w:val="center"/>
            <w:hideMark/>
          </w:tcPr>
          <w:p w14:paraId="36257EF6"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 60</w:t>
            </w:r>
          </w:p>
        </w:tc>
        <w:tc>
          <w:tcPr>
            <w:tcW w:w="1504" w:type="dxa"/>
            <w:tcBorders>
              <w:top w:val="nil"/>
              <w:left w:val="nil"/>
              <w:bottom w:val="single" w:sz="4" w:space="0" w:color="auto"/>
              <w:right w:val="single" w:sz="4" w:space="0" w:color="auto"/>
            </w:tcBorders>
            <w:shd w:val="clear" w:color="auto" w:fill="auto"/>
            <w:vAlign w:val="center"/>
            <w:hideMark/>
          </w:tcPr>
          <w:p w14:paraId="578463CE"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 100</w:t>
            </w:r>
          </w:p>
        </w:tc>
        <w:tc>
          <w:tcPr>
            <w:tcW w:w="2843" w:type="dxa"/>
            <w:tcBorders>
              <w:top w:val="nil"/>
              <w:left w:val="nil"/>
              <w:bottom w:val="single" w:sz="4" w:space="0" w:color="auto"/>
              <w:right w:val="single" w:sz="4" w:space="0" w:color="auto"/>
            </w:tcBorders>
            <w:shd w:val="clear" w:color="auto" w:fill="auto"/>
            <w:vAlign w:val="center"/>
          </w:tcPr>
          <w:p w14:paraId="0CF5B7C5"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 xml:space="preserve">Seminarai ir praktikos darbai - 15%, </w:t>
            </w:r>
          </w:p>
          <w:p w14:paraId="4997C38D"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Individuali užduotis- 15%</w:t>
            </w:r>
          </w:p>
          <w:p w14:paraId="5E35E0E5"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Koliokviumas - 20%</w:t>
            </w:r>
          </w:p>
          <w:p w14:paraId="5401A7E0"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Egzaminas-  50 %</w:t>
            </w:r>
          </w:p>
        </w:tc>
        <w:tc>
          <w:tcPr>
            <w:tcW w:w="2247" w:type="dxa"/>
            <w:tcBorders>
              <w:top w:val="nil"/>
              <w:left w:val="nil"/>
              <w:bottom w:val="single" w:sz="4" w:space="0" w:color="auto"/>
              <w:right w:val="single" w:sz="4" w:space="0" w:color="auto"/>
            </w:tcBorders>
            <w:shd w:val="clear" w:color="auto" w:fill="auto"/>
            <w:vAlign w:val="center"/>
          </w:tcPr>
          <w:p w14:paraId="5E9231C9"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Aptos" w:hAnsi="Times New Roman" w:cs="Times New Roman"/>
              </w:rPr>
              <w:t>Doc. dr. A. Dautartė</w:t>
            </w:r>
          </w:p>
        </w:tc>
      </w:tr>
      <w:tr w:rsidR="00996B39" w:rsidRPr="00921656" w14:paraId="7582D18F"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shd w:val="clear" w:color="auto" w:fill="auto"/>
          </w:tcPr>
          <w:p w14:paraId="1C2FD0D3" w14:textId="77777777" w:rsidR="00921656" w:rsidRPr="00921656" w:rsidRDefault="00921656" w:rsidP="00921656">
            <w:pPr>
              <w:spacing w:after="0" w:line="240" w:lineRule="auto"/>
              <w:rPr>
                <w:rFonts w:ascii="Times New Roman" w:eastAsia="Times New Roman" w:hAnsi="Times New Roman" w:cs="Times New Roman"/>
                <w:lang w:eastAsia="lt-LT"/>
              </w:rPr>
            </w:pPr>
            <w:r w:rsidRPr="00921656">
              <w:rPr>
                <w:rFonts w:ascii="Times New Roman" w:eastAsia="Aptos" w:hAnsi="Times New Roman" w:cs="Times New Roman"/>
              </w:rPr>
              <w:t xml:space="preserve">TEK5006 Mokslinių tyrimų metodologija ekologijoje </w:t>
            </w:r>
          </w:p>
        </w:tc>
        <w:tc>
          <w:tcPr>
            <w:tcW w:w="1126" w:type="dxa"/>
            <w:tcBorders>
              <w:top w:val="nil"/>
              <w:left w:val="nil"/>
              <w:bottom w:val="single" w:sz="4" w:space="0" w:color="auto"/>
              <w:right w:val="single" w:sz="4" w:space="0" w:color="auto"/>
            </w:tcBorders>
            <w:shd w:val="clear" w:color="auto" w:fill="auto"/>
            <w:vAlign w:val="center"/>
          </w:tcPr>
          <w:p w14:paraId="716AED4A"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2E1E2A64"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564D1791"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668DFC53"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Pratybos - 30%</w:t>
            </w:r>
          </w:p>
          <w:p w14:paraId="7015F682"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Koliokviumas - 20%</w:t>
            </w:r>
          </w:p>
          <w:p w14:paraId="159ECAD2"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Egzaminas- 50%</w:t>
            </w:r>
          </w:p>
        </w:tc>
        <w:tc>
          <w:tcPr>
            <w:tcW w:w="2247" w:type="dxa"/>
            <w:tcBorders>
              <w:top w:val="nil"/>
              <w:left w:val="nil"/>
              <w:bottom w:val="single" w:sz="4" w:space="0" w:color="auto"/>
              <w:right w:val="single" w:sz="4" w:space="0" w:color="auto"/>
            </w:tcBorders>
            <w:shd w:val="clear" w:color="auto" w:fill="auto"/>
            <w:vAlign w:val="center"/>
          </w:tcPr>
          <w:p w14:paraId="07D79BDB"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Aptos" w:hAnsi="Times New Roman" w:cs="Times New Roman"/>
              </w:rPr>
              <w:t>Doc. dr. D. Šileikienė</w:t>
            </w:r>
          </w:p>
        </w:tc>
      </w:tr>
      <w:tr w:rsidR="00F822B3" w:rsidRPr="00921656" w14:paraId="58BB069F" w14:textId="77777777" w:rsidTr="00921656">
        <w:trPr>
          <w:trHeight w:val="300"/>
        </w:trPr>
        <w:tc>
          <w:tcPr>
            <w:tcW w:w="14438" w:type="dxa"/>
            <w:gridSpan w:val="6"/>
            <w:tcBorders>
              <w:top w:val="single" w:sz="4" w:space="0" w:color="auto"/>
              <w:left w:val="single" w:sz="4" w:space="0" w:color="auto"/>
              <w:bottom w:val="single" w:sz="4" w:space="0" w:color="auto"/>
              <w:right w:val="single" w:sz="4" w:space="0" w:color="000000"/>
            </w:tcBorders>
            <w:shd w:val="clear" w:color="auto" w:fill="D9D9D9"/>
            <w:vAlign w:val="center"/>
            <w:hideMark/>
          </w:tcPr>
          <w:p w14:paraId="36AE5336" w14:textId="77777777" w:rsidR="00921656" w:rsidRPr="00921656" w:rsidRDefault="00921656" w:rsidP="00921656">
            <w:pPr>
              <w:spacing w:after="0" w:line="240" w:lineRule="auto"/>
              <w:rPr>
                <w:rFonts w:ascii="Times New Roman" w:eastAsia="Times New Roman" w:hAnsi="Times New Roman" w:cs="Times New Roman"/>
                <w:b/>
                <w:bCs/>
                <w:i/>
                <w:iCs/>
                <w:color w:val="000000"/>
                <w:lang w:eastAsia="lt-LT"/>
              </w:rPr>
            </w:pPr>
            <w:r w:rsidRPr="00921656">
              <w:rPr>
                <w:rFonts w:ascii="Times New Roman" w:eastAsia="Times New Roman" w:hAnsi="Times New Roman" w:cs="Times New Roman"/>
                <w:b/>
                <w:bCs/>
                <w:i/>
                <w:iCs/>
                <w:color w:val="000000"/>
                <w:lang w:eastAsia="lt-LT"/>
              </w:rPr>
              <w:t>Privalomas kitos studijų krypties studijų dalykas</w:t>
            </w:r>
          </w:p>
        </w:tc>
      </w:tr>
      <w:tr w:rsidR="00F927BF" w:rsidRPr="00921656" w14:paraId="139EF292" w14:textId="77777777" w:rsidTr="00C8745C">
        <w:trPr>
          <w:trHeight w:val="300"/>
        </w:trPr>
        <w:tc>
          <w:tcPr>
            <w:tcW w:w="5365" w:type="dxa"/>
            <w:tcBorders>
              <w:top w:val="nil"/>
              <w:left w:val="single" w:sz="4" w:space="0" w:color="auto"/>
              <w:bottom w:val="single" w:sz="4" w:space="0" w:color="auto"/>
              <w:right w:val="nil"/>
            </w:tcBorders>
            <w:shd w:val="clear" w:color="auto" w:fill="auto"/>
            <w:vAlign w:val="center"/>
          </w:tcPr>
          <w:p w14:paraId="19F9F0F5"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 xml:space="preserve">TEK5002 GIS ekologiniuose tyrimuose </w:t>
            </w:r>
          </w:p>
        </w:tc>
        <w:tc>
          <w:tcPr>
            <w:tcW w:w="1126" w:type="dxa"/>
            <w:tcBorders>
              <w:top w:val="nil"/>
              <w:left w:val="single" w:sz="4" w:space="0" w:color="auto"/>
              <w:bottom w:val="single" w:sz="4" w:space="0" w:color="auto"/>
              <w:right w:val="single" w:sz="4" w:space="0" w:color="auto"/>
            </w:tcBorders>
            <w:shd w:val="clear" w:color="auto" w:fill="auto"/>
            <w:vAlign w:val="center"/>
          </w:tcPr>
          <w:p w14:paraId="249DAFC3"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 6</w:t>
            </w:r>
          </w:p>
        </w:tc>
        <w:tc>
          <w:tcPr>
            <w:tcW w:w="1353" w:type="dxa"/>
            <w:tcBorders>
              <w:top w:val="nil"/>
              <w:left w:val="nil"/>
              <w:bottom w:val="single" w:sz="4" w:space="0" w:color="auto"/>
              <w:right w:val="single" w:sz="4" w:space="0" w:color="auto"/>
            </w:tcBorders>
            <w:shd w:val="clear" w:color="auto" w:fill="auto"/>
            <w:vAlign w:val="center"/>
          </w:tcPr>
          <w:p w14:paraId="506C8DA0"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 60</w:t>
            </w:r>
          </w:p>
        </w:tc>
        <w:tc>
          <w:tcPr>
            <w:tcW w:w="1504" w:type="dxa"/>
            <w:tcBorders>
              <w:top w:val="nil"/>
              <w:left w:val="nil"/>
              <w:bottom w:val="single" w:sz="4" w:space="0" w:color="auto"/>
              <w:right w:val="single" w:sz="4" w:space="0" w:color="auto"/>
            </w:tcBorders>
            <w:shd w:val="clear" w:color="auto" w:fill="auto"/>
            <w:vAlign w:val="center"/>
          </w:tcPr>
          <w:p w14:paraId="6F821F65"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 100</w:t>
            </w:r>
          </w:p>
        </w:tc>
        <w:tc>
          <w:tcPr>
            <w:tcW w:w="2843" w:type="dxa"/>
            <w:tcBorders>
              <w:top w:val="nil"/>
              <w:left w:val="nil"/>
              <w:bottom w:val="single" w:sz="4" w:space="0" w:color="auto"/>
              <w:right w:val="single" w:sz="4" w:space="0" w:color="auto"/>
            </w:tcBorders>
            <w:shd w:val="clear" w:color="auto" w:fill="auto"/>
            <w:vAlign w:val="center"/>
          </w:tcPr>
          <w:p w14:paraId="6DFB5196"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Individualus darbas (rašto darbas) - 5 %.</w:t>
            </w:r>
          </w:p>
          <w:p w14:paraId="5D75D6E9"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Grupinis darbas ir komandinės užduotys (pristatymas) - 5 %.</w:t>
            </w:r>
          </w:p>
          <w:p w14:paraId="0CC28662"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Praktinis darbas - 40 %.</w:t>
            </w:r>
          </w:p>
          <w:p w14:paraId="1DAA19FF" w14:textId="77777777" w:rsidR="00921656" w:rsidRPr="00921656" w:rsidRDefault="00921656" w:rsidP="00921656">
            <w:pPr>
              <w:spacing w:after="0" w:line="240" w:lineRule="auto"/>
              <w:rPr>
                <w:rFonts w:ascii="Times New Roman" w:eastAsia="Times New Roman" w:hAnsi="Times New Roman" w:cs="Times New Roman"/>
                <w:color w:val="000000"/>
                <w:sz w:val="20"/>
                <w:szCs w:val="20"/>
                <w:lang w:eastAsia="lt-LT"/>
              </w:rPr>
            </w:pPr>
            <w:r w:rsidRPr="00921656">
              <w:rPr>
                <w:rFonts w:ascii="Times New Roman" w:eastAsia="Times New Roman" w:hAnsi="Times New Roman" w:cs="Times New Roman"/>
                <w:color w:val="000000"/>
                <w:sz w:val="20"/>
                <w:szCs w:val="20"/>
                <w:lang w:eastAsia="lt-LT"/>
              </w:rPr>
              <w:t>Egzaminas- 50%</w:t>
            </w:r>
          </w:p>
        </w:tc>
        <w:tc>
          <w:tcPr>
            <w:tcW w:w="2247" w:type="dxa"/>
            <w:tcBorders>
              <w:top w:val="nil"/>
              <w:left w:val="nil"/>
              <w:bottom w:val="single" w:sz="4" w:space="0" w:color="auto"/>
              <w:right w:val="single" w:sz="4" w:space="0" w:color="auto"/>
            </w:tcBorders>
            <w:shd w:val="clear" w:color="auto" w:fill="auto"/>
            <w:vAlign w:val="center"/>
          </w:tcPr>
          <w:p w14:paraId="21B40E8D"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Doc. dr. D. Jonikavičius</w:t>
            </w:r>
          </w:p>
        </w:tc>
      </w:tr>
      <w:tr w:rsidR="00F927BF" w:rsidRPr="00921656" w14:paraId="4E549804" w14:textId="77777777" w:rsidTr="00C8745C">
        <w:trPr>
          <w:trHeight w:val="300"/>
        </w:trPr>
        <w:tc>
          <w:tcPr>
            <w:tcW w:w="5365" w:type="dxa"/>
            <w:tcBorders>
              <w:top w:val="nil"/>
              <w:left w:val="single" w:sz="4" w:space="0" w:color="auto"/>
              <w:bottom w:val="single" w:sz="4" w:space="0" w:color="auto"/>
              <w:right w:val="nil"/>
            </w:tcBorders>
            <w:shd w:val="clear" w:color="auto" w:fill="auto"/>
            <w:vAlign w:val="center"/>
            <w:hideMark/>
          </w:tcPr>
          <w:p w14:paraId="53CC791E" w14:textId="77777777" w:rsidR="00921656" w:rsidRPr="00921656" w:rsidRDefault="00921656" w:rsidP="00921656">
            <w:pPr>
              <w:spacing w:after="0" w:line="240" w:lineRule="auto"/>
              <w:jc w:val="right"/>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Iš viso semestre:</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664F68EF"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18 </w:t>
            </w:r>
          </w:p>
        </w:tc>
        <w:tc>
          <w:tcPr>
            <w:tcW w:w="1353" w:type="dxa"/>
            <w:tcBorders>
              <w:top w:val="nil"/>
              <w:left w:val="nil"/>
              <w:bottom w:val="single" w:sz="4" w:space="0" w:color="auto"/>
              <w:right w:val="single" w:sz="4" w:space="0" w:color="auto"/>
            </w:tcBorders>
            <w:shd w:val="clear" w:color="auto" w:fill="auto"/>
            <w:vAlign w:val="center"/>
            <w:hideMark/>
          </w:tcPr>
          <w:p w14:paraId="0F798E64"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 60</w:t>
            </w:r>
          </w:p>
        </w:tc>
        <w:tc>
          <w:tcPr>
            <w:tcW w:w="1504" w:type="dxa"/>
            <w:tcBorders>
              <w:top w:val="nil"/>
              <w:left w:val="nil"/>
              <w:bottom w:val="single" w:sz="4" w:space="0" w:color="auto"/>
              <w:right w:val="single" w:sz="4" w:space="0" w:color="auto"/>
            </w:tcBorders>
            <w:shd w:val="clear" w:color="auto" w:fill="auto"/>
            <w:vAlign w:val="center"/>
            <w:hideMark/>
          </w:tcPr>
          <w:p w14:paraId="45584594"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 300</w:t>
            </w:r>
          </w:p>
        </w:tc>
        <w:tc>
          <w:tcPr>
            <w:tcW w:w="2843" w:type="dxa"/>
            <w:tcBorders>
              <w:top w:val="nil"/>
              <w:left w:val="nil"/>
              <w:bottom w:val="single" w:sz="4" w:space="0" w:color="auto"/>
              <w:right w:val="single" w:sz="4" w:space="0" w:color="auto"/>
            </w:tcBorders>
            <w:shd w:val="clear" w:color="auto" w:fill="auto"/>
            <w:vAlign w:val="center"/>
            <w:hideMark/>
          </w:tcPr>
          <w:p w14:paraId="667221E5"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 </w:t>
            </w:r>
          </w:p>
        </w:tc>
        <w:tc>
          <w:tcPr>
            <w:tcW w:w="2247" w:type="dxa"/>
            <w:tcBorders>
              <w:top w:val="nil"/>
              <w:left w:val="nil"/>
              <w:bottom w:val="single" w:sz="4" w:space="0" w:color="auto"/>
              <w:right w:val="single" w:sz="4" w:space="0" w:color="auto"/>
            </w:tcBorders>
            <w:shd w:val="clear" w:color="auto" w:fill="auto"/>
            <w:vAlign w:val="center"/>
            <w:hideMark/>
          </w:tcPr>
          <w:p w14:paraId="438B33F2"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 </w:t>
            </w:r>
          </w:p>
        </w:tc>
      </w:tr>
      <w:tr w:rsidR="00545E70" w:rsidRPr="00921656" w14:paraId="4A2913FF" w14:textId="77777777">
        <w:trPr>
          <w:trHeight w:val="300"/>
        </w:trPr>
        <w:tc>
          <w:tcPr>
            <w:tcW w:w="14438" w:type="dxa"/>
            <w:gridSpan w:val="6"/>
            <w:tcBorders>
              <w:top w:val="nil"/>
              <w:left w:val="single" w:sz="4" w:space="0" w:color="auto"/>
              <w:bottom w:val="single" w:sz="4" w:space="0" w:color="auto"/>
              <w:right w:val="single" w:sz="4" w:space="0" w:color="auto"/>
            </w:tcBorders>
            <w:shd w:val="clear" w:color="auto" w:fill="auto"/>
            <w:vAlign w:val="center"/>
          </w:tcPr>
          <w:p w14:paraId="1E58A7C6"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lastRenderedPageBreak/>
              <w:t>III semestras</w:t>
            </w:r>
          </w:p>
        </w:tc>
      </w:tr>
      <w:tr w:rsidR="00996B39" w:rsidRPr="00921656" w14:paraId="4B897289" w14:textId="77777777" w:rsidTr="00921656">
        <w:trPr>
          <w:trHeight w:val="300"/>
        </w:trPr>
        <w:tc>
          <w:tcPr>
            <w:tcW w:w="1443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24F0F8E7"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Times New Roman" w:hAnsi="Times New Roman" w:cs="Times New Roman"/>
                <w:b/>
                <w:bCs/>
                <w:i/>
                <w:iCs/>
                <w:color w:val="000000"/>
                <w:lang w:eastAsia="lt-LT"/>
              </w:rPr>
              <w:t>Privalomi studijų krypties studijų dalykai</w:t>
            </w:r>
          </w:p>
        </w:tc>
      </w:tr>
      <w:tr w:rsidR="00F927BF" w:rsidRPr="00921656" w14:paraId="078A7BF0"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shd w:val="clear" w:color="auto" w:fill="FFFFFF"/>
          </w:tcPr>
          <w:p w14:paraId="72FBC995" w14:textId="77777777" w:rsidR="00921656" w:rsidRPr="00921656" w:rsidRDefault="00921656" w:rsidP="00921656">
            <w:pPr>
              <w:spacing w:after="0" w:line="240" w:lineRule="auto"/>
              <w:rPr>
                <w:rFonts w:ascii="Times New Roman" w:eastAsia="Times New Roman" w:hAnsi="Times New Roman" w:cs="Times New Roman"/>
                <w:i/>
                <w:iCs/>
                <w:color w:val="000000"/>
                <w:lang w:eastAsia="lt-LT"/>
              </w:rPr>
            </w:pPr>
            <w:r w:rsidRPr="00921656">
              <w:rPr>
                <w:rFonts w:ascii="Times New Roman" w:eastAsia="Aptos" w:hAnsi="Times New Roman" w:cs="Times New Roman"/>
              </w:rPr>
              <w:t>TEK5014 Klimato pokyčių valdymas ir prisitaikymas</w:t>
            </w:r>
          </w:p>
        </w:tc>
        <w:tc>
          <w:tcPr>
            <w:tcW w:w="1126" w:type="dxa"/>
            <w:tcBorders>
              <w:top w:val="nil"/>
              <w:left w:val="single" w:sz="4" w:space="0" w:color="auto"/>
              <w:bottom w:val="single" w:sz="4" w:space="0" w:color="auto"/>
              <w:right w:val="single" w:sz="4" w:space="0" w:color="auto"/>
            </w:tcBorders>
            <w:shd w:val="clear" w:color="auto" w:fill="auto"/>
            <w:vAlign w:val="center"/>
          </w:tcPr>
          <w:p w14:paraId="407154D6"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56D06B62"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14B4800C"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6BA0FFFC"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bCs/>
                <w:sz w:val="20"/>
                <w:szCs w:val="20"/>
                <w:lang w:eastAsia="lt-LT"/>
              </w:rPr>
            </w:pPr>
            <w:r w:rsidRPr="00921656">
              <w:rPr>
                <w:rFonts w:ascii="Times New Roman" w:eastAsia="Times New Roman" w:hAnsi="Times New Roman" w:cs="Times New Roman"/>
                <w:bCs/>
                <w:sz w:val="20"/>
                <w:szCs w:val="20"/>
                <w:lang w:eastAsia="lt-LT"/>
              </w:rPr>
              <w:t xml:space="preserve">Praktikos darbai - 15%, </w:t>
            </w:r>
          </w:p>
          <w:p w14:paraId="1A894628"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bCs/>
                <w:sz w:val="20"/>
                <w:szCs w:val="20"/>
                <w:lang w:eastAsia="lt-LT"/>
              </w:rPr>
            </w:pPr>
            <w:r w:rsidRPr="00921656">
              <w:rPr>
                <w:rFonts w:ascii="Times New Roman" w:eastAsia="Times New Roman" w:hAnsi="Times New Roman" w:cs="Times New Roman"/>
                <w:bCs/>
                <w:sz w:val="20"/>
                <w:szCs w:val="20"/>
                <w:lang w:eastAsia="lt-LT"/>
              </w:rPr>
              <w:t xml:space="preserve">Pristatymas - 15%, </w:t>
            </w:r>
          </w:p>
          <w:p w14:paraId="1F553DAE"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bCs/>
                <w:sz w:val="20"/>
                <w:szCs w:val="20"/>
                <w:lang w:eastAsia="lt-LT"/>
              </w:rPr>
            </w:pPr>
            <w:r w:rsidRPr="00921656">
              <w:rPr>
                <w:rFonts w:ascii="Times New Roman" w:eastAsia="Times New Roman" w:hAnsi="Times New Roman" w:cs="Times New Roman"/>
                <w:bCs/>
                <w:sz w:val="20"/>
                <w:szCs w:val="20"/>
                <w:lang w:eastAsia="lt-LT"/>
              </w:rPr>
              <w:t xml:space="preserve">Koliokviumas - 20%, </w:t>
            </w:r>
          </w:p>
          <w:p w14:paraId="242C0B30"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bCs/>
                <w:sz w:val="20"/>
                <w:szCs w:val="20"/>
                <w:lang w:eastAsia="lt-LT"/>
              </w:rPr>
            </w:pPr>
            <w:r w:rsidRPr="00921656">
              <w:rPr>
                <w:rFonts w:ascii="Times New Roman" w:eastAsia="Times New Roman" w:hAnsi="Times New Roman" w:cs="Times New Roman"/>
                <w:bCs/>
                <w:sz w:val="20"/>
                <w:szCs w:val="20"/>
                <w:lang w:eastAsia="lt-LT"/>
              </w:rPr>
              <w:t>Egzaminas- 50%</w:t>
            </w:r>
          </w:p>
        </w:tc>
        <w:tc>
          <w:tcPr>
            <w:tcW w:w="2247" w:type="dxa"/>
            <w:tcBorders>
              <w:top w:val="nil"/>
              <w:left w:val="nil"/>
              <w:bottom w:val="single" w:sz="4" w:space="0" w:color="auto"/>
              <w:right w:val="single" w:sz="4" w:space="0" w:color="auto"/>
            </w:tcBorders>
            <w:shd w:val="clear" w:color="auto" w:fill="auto"/>
            <w:vAlign w:val="center"/>
          </w:tcPr>
          <w:p w14:paraId="48B5F526"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Aptos" w:hAnsi="Times New Roman" w:cs="Times New Roman"/>
              </w:rPr>
              <w:t>Doc. dr. A. Dautartė</w:t>
            </w:r>
          </w:p>
        </w:tc>
      </w:tr>
      <w:tr w:rsidR="00996B39" w:rsidRPr="00921656" w14:paraId="1C2B097A"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tcPr>
          <w:p w14:paraId="66C16473" w14:textId="77777777" w:rsidR="00921656" w:rsidRPr="00921656" w:rsidRDefault="00921656" w:rsidP="00921656">
            <w:pPr>
              <w:spacing w:after="0" w:line="240" w:lineRule="auto"/>
              <w:rPr>
                <w:rFonts w:ascii="Times New Roman" w:eastAsia="Times New Roman" w:hAnsi="Times New Roman" w:cs="Times New Roman"/>
                <w:bCs/>
                <w:i/>
                <w:iCs/>
                <w:color w:val="000000"/>
                <w:lang w:eastAsia="lt-LT"/>
              </w:rPr>
            </w:pPr>
            <w:r w:rsidRPr="00921656">
              <w:rPr>
                <w:rFonts w:ascii="Times New Roman" w:eastAsia="Aptos" w:hAnsi="Times New Roman" w:cs="Times New Roman"/>
              </w:rPr>
              <w:t xml:space="preserve">TEK5009 Gamtotvarka </w:t>
            </w:r>
          </w:p>
        </w:tc>
        <w:tc>
          <w:tcPr>
            <w:tcW w:w="1126" w:type="dxa"/>
            <w:tcBorders>
              <w:top w:val="nil"/>
              <w:left w:val="single" w:sz="4" w:space="0" w:color="auto"/>
              <w:bottom w:val="single" w:sz="4" w:space="0" w:color="auto"/>
              <w:right w:val="single" w:sz="4" w:space="0" w:color="auto"/>
            </w:tcBorders>
            <w:shd w:val="clear" w:color="auto" w:fill="auto"/>
            <w:vAlign w:val="center"/>
          </w:tcPr>
          <w:p w14:paraId="24378DCF"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248059C"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200BE91F"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03FB0DA1" w14:textId="77777777" w:rsidR="00921656" w:rsidRPr="00921656" w:rsidRDefault="00921656" w:rsidP="00921656">
            <w:pPr>
              <w:spacing w:after="0" w:line="240" w:lineRule="auto"/>
              <w:rPr>
                <w:rFonts w:ascii="Times New Roman" w:eastAsia="Times New Roman" w:hAnsi="Times New Roman" w:cs="Times New Roman"/>
                <w:bCs/>
                <w:color w:val="000000"/>
                <w:sz w:val="20"/>
                <w:szCs w:val="20"/>
                <w:lang w:eastAsia="lt-LT"/>
              </w:rPr>
            </w:pPr>
            <w:r w:rsidRPr="00921656">
              <w:rPr>
                <w:rFonts w:ascii="Times New Roman" w:eastAsia="Times New Roman" w:hAnsi="Times New Roman" w:cs="Times New Roman"/>
                <w:bCs/>
                <w:color w:val="000000"/>
                <w:sz w:val="20"/>
                <w:szCs w:val="20"/>
                <w:lang w:eastAsia="lt-LT"/>
              </w:rPr>
              <w:t>10 % - individuali užduotis</w:t>
            </w:r>
          </w:p>
          <w:p w14:paraId="514688EB" w14:textId="77777777" w:rsidR="00921656" w:rsidRPr="00921656" w:rsidRDefault="00921656" w:rsidP="00921656">
            <w:pPr>
              <w:spacing w:after="0" w:line="240" w:lineRule="auto"/>
              <w:rPr>
                <w:rFonts w:ascii="Times New Roman" w:eastAsia="Times New Roman" w:hAnsi="Times New Roman" w:cs="Times New Roman"/>
                <w:bCs/>
                <w:color w:val="000000"/>
                <w:sz w:val="20"/>
                <w:szCs w:val="20"/>
                <w:lang w:eastAsia="lt-LT"/>
              </w:rPr>
            </w:pPr>
            <w:r w:rsidRPr="00921656">
              <w:rPr>
                <w:rFonts w:ascii="Times New Roman" w:eastAsia="Times New Roman" w:hAnsi="Times New Roman" w:cs="Times New Roman"/>
                <w:bCs/>
                <w:color w:val="000000"/>
                <w:sz w:val="20"/>
                <w:szCs w:val="20"/>
                <w:lang w:eastAsia="lt-LT"/>
              </w:rPr>
              <w:t>40 % - kursinis projektas</w:t>
            </w:r>
          </w:p>
          <w:p w14:paraId="19FF7863" w14:textId="77777777" w:rsidR="00921656" w:rsidRPr="00921656" w:rsidRDefault="00921656" w:rsidP="00921656">
            <w:pPr>
              <w:spacing w:after="0" w:line="240" w:lineRule="auto"/>
              <w:rPr>
                <w:rFonts w:ascii="Times New Roman" w:eastAsia="Times New Roman" w:hAnsi="Times New Roman" w:cs="Times New Roman"/>
                <w:bCs/>
                <w:color w:val="000000"/>
                <w:sz w:val="20"/>
                <w:szCs w:val="20"/>
                <w:lang w:eastAsia="lt-LT"/>
              </w:rPr>
            </w:pPr>
            <w:r w:rsidRPr="00921656">
              <w:rPr>
                <w:rFonts w:ascii="Times New Roman" w:eastAsia="Times New Roman" w:hAnsi="Times New Roman" w:cs="Times New Roman"/>
                <w:bCs/>
                <w:color w:val="000000"/>
                <w:sz w:val="20"/>
                <w:szCs w:val="20"/>
                <w:lang w:eastAsia="lt-LT"/>
              </w:rPr>
              <w:t>50% - egzaminas</w:t>
            </w:r>
          </w:p>
        </w:tc>
        <w:tc>
          <w:tcPr>
            <w:tcW w:w="2247" w:type="dxa"/>
            <w:tcBorders>
              <w:top w:val="nil"/>
              <w:left w:val="nil"/>
              <w:bottom w:val="single" w:sz="4" w:space="0" w:color="auto"/>
              <w:right w:val="single" w:sz="4" w:space="0" w:color="auto"/>
            </w:tcBorders>
            <w:shd w:val="clear" w:color="auto" w:fill="auto"/>
            <w:vAlign w:val="center"/>
          </w:tcPr>
          <w:p w14:paraId="78BA3FB5"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Aptos" w:hAnsi="Times New Roman" w:cs="Times New Roman"/>
              </w:rPr>
              <w:t>Lekt. dr. Ž. Preikša</w:t>
            </w:r>
          </w:p>
        </w:tc>
      </w:tr>
      <w:tr w:rsidR="00996B39" w:rsidRPr="00921656" w14:paraId="2C877C78" w14:textId="77777777" w:rsidTr="00921656">
        <w:trPr>
          <w:trHeight w:val="300"/>
        </w:trPr>
        <w:tc>
          <w:tcPr>
            <w:tcW w:w="1443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3A175793"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Times New Roman" w:hAnsi="Times New Roman" w:cs="Times New Roman"/>
                <w:b/>
                <w:bCs/>
                <w:i/>
                <w:iCs/>
                <w:color w:val="000000"/>
                <w:lang w:eastAsia="lt-LT"/>
              </w:rPr>
              <w:t>Privalomas tarpkryptinis studijų dalykas</w:t>
            </w:r>
          </w:p>
        </w:tc>
      </w:tr>
      <w:tr w:rsidR="00996B39" w:rsidRPr="00921656" w14:paraId="1CCB1440"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tcPr>
          <w:p w14:paraId="64BEC7CE" w14:textId="77777777" w:rsidR="00921656" w:rsidRPr="00921656" w:rsidRDefault="00921656" w:rsidP="00921656">
            <w:pPr>
              <w:spacing w:after="0" w:line="240" w:lineRule="auto"/>
              <w:rPr>
                <w:rFonts w:ascii="Times New Roman" w:eastAsia="Times New Roman" w:hAnsi="Times New Roman" w:cs="Times New Roman"/>
                <w:i/>
                <w:iCs/>
                <w:color w:val="000000"/>
                <w:lang w:eastAsia="lt-LT"/>
              </w:rPr>
            </w:pPr>
            <w:r w:rsidRPr="00921656">
              <w:rPr>
                <w:rFonts w:ascii="Times New Roman" w:eastAsia="Aptos" w:hAnsi="Times New Roman" w:cs="Times New Roman"/>
              </w:rPr>
              <w:t>TEK5012 Aplinkos ir klimato kaitos valdymo politika</w:t>
            </w:r>
          </w:p>
        </w:tc>
        <w:tc>
          <w:tcPr>
            <w:tcW w:w="1126" w:type="dxa"/>
            <w:tcBorders>
              <w:top w:val="nil"/>
              <w:left w:val="single" w:sz="4" w:space="0" w:color="auto"/>
              <w:bottom w:val="single" w:sz="4" w:space="0" w:color="auto"/>
              <w:right w:val="single" w:sz="4" w:space="0" w:color="auto"/>
            </w:tcBorders>
            <w:shd w:val="clear" w:color="auto" w:fill="auto"/>
            <w:vAlign w:val="center"/>
          </w:tcPr>
          <w:p w14:paraId="06041D3B"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66E2096B"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0890356D"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1F5E4B20" w14:textId="58389B20" w:rsidR="00921656" w:rsidRPr="00921656" w:rsidRDefault="00921656" w:rsidP="00921656">
            <w:pPr>
              <w:spacing w:after="0" w:line="240" w:lineRule="auto"/>
              <w:rPr>
                <w:rFonts w:ascii="Times New Roman" w:eastAsia="Times New Roman" w:hAnsi="Times New Roman" w:cs="Times New Roman"/>
                <w:bCs/>
                <w:color w:val="000000"/>
                <w:sz w:val="20"/>
                <w:szCs w:val="20"/>
                <w:lang w:eastAsia="lt-LT"/>
              </w:rPr>
            </w:pPr>
            <w:r w:rsidRPr="00921656">
              <w:rPr>
                <w:rFonts w:ascii="Times New Roman" w:eastAsia="Times New Roman" w:hAnsi="Times New Roman" w:cs="Times New Roman"/>
                <w:color w:val="000000"/>
                <w:sz w:val="20"/>
                <w:szCs w:val="20"/>
                <w:lang w:eastAsia="lt-LT"/>
              </w:rPr>
              <w:t>Praktikos darbai/seminarai– 20 %</w:t>
            </w:r>
          </w:p>
          <w:p w14:paraId="7F74CAC3" w14:textId="77777777" w:rsidR="00921656" w:rsidRPr="00921656" w:rsidRDefault="00921656" w:rsidP="00921656">
            <w:pPr>
              <w:spacing w:after="0" w:line="240" w:lineRule="auto"/>
              <w:rPr>
                <w:rFonts w:ascii="Times New Roman" w:eastAsia="Times New Roman" w:hAnsi="Times New Roman" w:cs="Times New Roman"/>
                <w:bCs/>
                <w:color w:val="000000"/>
                <w:sz w:val="20"/>
                <w:szCs w:val="20"/>
                <w:lang w:eastAsia="lt-LT"/>
              </w:rPr>
            </w:pPr>
            <w:r w:rsidRPr="00921656">
              <w:rPr>
                <w:rFonts w:ascii="Times New Roman" w:eastAsia="Times New Roman" w:hAnsi="Times New Roman" w:cs="Times New Roman"/>
                <w:color w:val="000000"/>
                <w:sz w:val="20"/>
                <w:szCs w:val="20"/>
                <w:lang w:eastAsia="lt-LT"/>
              </w:rPr>
              <w:t>Projektas – 30 %</w:t>
            </w:r>
          </w:p>
          <w:p w14:paraId="3E938743" w14:textId="77777777" w:rsidR="00921656" w:rsidRPr="00921656" w:rsidRDefault="00921656" w:rsidP="00921656">
            <w:pPr>
              <w:spacing w:after="0" w:line="240" w:lineRule="auto"/>
              <w:rPr>
                <w:rFonts w:ascii="Times New Roman" w:eastAsia="Times New Roman" w:hAnsi="Times New Roman" w:cs="Times New Roman"/>
                <w:bCs/>
                <w:color w:val="000000"/>
                <w:sz w:val="20"/>
                <w:szCs w:val="20"/>
                <w:lang w:eastAsia="lt-LT"/>
              </w:rPr>
            </w:pPr>
            <w:r w:rsidRPr="00921656">
              <w:rPr>
                <w:rFonts w:ascii="Times New Roman" w:eastAsia="Times New Roman" w:hAnsi="Times New Roman" w:cs="Times New Roman"/>
                <w:color w:val="000000"/>
                <w:sz w:val="20"/>
                <w:szCs w:val="20"/>
                <w:lang w:eastAsia="lt-LT"/>
              </w:rPr>
              <w:t>Egzaminas– 50 %</w:t>
            </w:r>
          </w:p>
        </w:tc>
        <w:tc>
          <w:tcPr>
            <w:tcW w:w="2247" w:type="dxa"/>
            <w:tcBorders>
              <w:top w:val="nil"/>
              <w:left w:val="nil"/>
              <w:bottom w:val="single" w:sz="4" w:space="0" w:color="auto"/>
              <w:right w:val="single" w:sz="4" w:space="0" w:color="auto"/>
            </w:tcBorders>
            <w:shd w:val="clear" w:color="auto" w:fill="auto"/>
            <w:vAlign w:val="center"/>
          </w:tcPr>
          <w:p w14:paraId="3CB8E8E3"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Aptos" w:hAnsi="Times New Roman" w:cs="Times New Roman"/>
              </w:rPr>
              <w:t>Doc. dr. D. Šileikienė</w:t>
            </w:r>
          </w:p>
        </w:tc>
      </w:tr>
      <w:tr w:rsidR="00996B39" w:rsidRPr="00921656" w14:paraId="62AA9956"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tcPr>
          <w:p w14:paraId="35D48F2D" w14:textId="77777777" w:rsidR="00921656" w:rsidRPr="00921656" w:rsidRDefault="00921656" w:rsidP="00921656">
            <w:pPr>
              <w:spacing w:after="0" w:line="240" w:lineRule="auto"/>
              <w:jc w:val="right"/>
              <w:rPr>
                <w:rFonts w:ascii="Times New Roman" w:eastAsia="MS Mincho" w:hAnsi="Times New Roman" w:cs="Times New Roman"/>
                <w:i/>
                <w:iCs/>
                <w:lang w:eastAsia="lt-LT"/>
              </w:rPr>
            </w:pPr>
            <w:r w:rsidRPr="00921656">
              <w:rPr>
                <w:rFonts w:ascii="Times New Roman" w:eastAsia="Times New Roman" w:hAnsi="Times New Roman" w:cs="Times New Roman"/>
                <w:b/>
                <w:bCs/>
                <w:color w:val="000000"/>
                <w:lang w:eastAsia="lt-LT"/>
              </w:rPr>
              <w:t>Iš viso semestre:</w:t>
            </w:r>
          </w:p>
        </w:tc>
        <w:tc>
          <w:tcPr>
            <w:tcW w:w="1126" w:type="dxa"/>
            <w:tcBorders>
              <w:top w:val="nil"/>
              <w:left w:val="single" w:sz="4" w:space="0" w:color="auto"/>
              <w:bottom w:val="single" w:sz="4" w:space="0" w:color="auto"/>
              <w:right w:val="single" w:sz="4" w:space="0" w:color="auto"/>
            </w:tcBorders>
            <w:shd w:val="clear" w:color="auto" w:fill="auto"/>
            <w:vAlign w:val="center"/>
          </w:tcPr>
          <w:p w14:paraId="36858678"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18</w:t>
            </w:r>
          </w:p>
        </w:tc>
        <w:tc>
          <w:tcPr>
            <w:tcW w:w="1353" w:type="dxa"/>
            <w:tcBorders>
              <w:top w:val="nil"/>
              <w:left w:val="nil"/>
              <w:bottom w:val="single" w:sz="4" w:space="0" w:color="auto"/>
              <w:right w:val="single" w:sz="4" w:space="0" w:color="auto"/>
            </w:tcBorders>
            <w:shd w:val="clear" w:color="auto" w:fill="auto"/>
            <w:vAlign w:val="center"/>
          </w:tcPr>
          <w:p w14:paraId="3B846A42"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180</w:t>
            </w:r>
          </w:p>
        </w:tc>
        <w:tc>
          <w:tcPr>
            <w:tcW w:w="1504" w:type="dxa"/>
            <w:tcBorders>
              <w:top w:val="nil"/>
              <w:left w:val="nil"/>
              <w:bottom w:val="single" w:sz="4" w:space="0" w:color="auto"/>
              <w:right w:val="single" w:sz="4" w:space="0" w:color="auto"/>
            </w:tcBorders>
            <w:shd w:val="clear" w:color="auto" w:fill="auto"/>
            <w:vAlign w:val="center"/>
          </w:tcPr>
          <w:p w14:paraId="61ED3673"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300</w:t>
            </w:r>
          </w:p>
        </w:tc>
        <w:tc>
          <w:tcPr>
            <w:tcW w:w="2843" w:type="dxa"/>
            <w:tcBorders>
              <w:top w:val="nil"/>
              <w:left w:val="nil"/>
              <w:bottom w:val="single" w:sz="4" w:space="0" w:color="auto"/>
              <w:right w:val="single" w:sz="4" w:space="0" w:color="auto"/>
            </w:tcBorders>
            <w:shd w:val="clear" w:color="auto" w:fill="auto"/>
            <w:vAlign w:val="center"/>
          </w:tcPr>
          <w:p w14:paraId="644EB6C3"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p>
        </w:tc>
        <w:tc>
          <w:tcPr>
            <w:tcW w:w="2247" w:type="dxa"/>
            <w:tcBorders>
              <w:top w:val="nil"/>
              <w:left w:val="nil"/>
              <w:bottom w:val="single" w:sz="4" w:space="0" w:color="auto"/>
              <w:right w:val="single" w:sz="4" w:space="0" w:color="auto"/>
            </w:tcBorders>
            <w:shd w:val="clear" w:color="auto" w:fill="auto"/>
            <w:vAlign w:val="center"/>
          </w:tcPr>
          <w:p w14:paraId="3AC640A4"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p>
        </w:tc>
      </w:tr>
      <w:tr w:rsidR="00921656" w:rsidRPr="00921656" w14:paraId="57FCDA30" w14:textId="77777777">
        <w:trPr>
          <w:trHeight w:val="300"/>
        </w:trPr>
        <w:tc>
          <w:tcPr>
            <w:tcW w:w="14438" w:type="dxa"/>
            <w:gridSpan w:val="6"/>
            <w:tcBorders>
              <w:top w:val="single" w:sz="4" w:space="0" w:color="auto"/>
              <w:left w:val="single" w:sz="4" w:space="0" w:color="auto"/>
              <w:bottom w:val="single" w:sz="4" w:space="0" w:color="auto"/>
              <w:right w:val="single" w:sz="4" w:space="0" w:color="auto"/>
            </w:tcBorders>
          </w:tcPr>
          <w:p w14:paraId="45C95634" w14:textId="77777777" w:rsidR="00921656" w:rsidRPr="00921656" w:rsidRDefault="00921656" w:rsidP="00921656">
            <w:pPr>
              <w:spacing w:after="0" w:line="240" w:lineRule="auto"/>
              <w:jc w:val="center"/>
              <w:rPr>
                <w:rFonts w:ascii="Times New Roman" w:eastAsia="Times New Roman" w:hAnsi="Times New Roman" w:cs="Times New Roman"/>
                <w:b/>
                <w:bCs/>
                <w:sz w:val="20"/>
                <w:szCs w:val="20"/>
                <w:lang w:eastAsia="lt-LT"/>
              </w:rPr>
            </w:pPr>
            <w:r w:rsidRPr="00921656">
              <w:rPr>
                <w:rFonts w:ascii="Times New Roman" w:eastAsia="Times New Roman" w:hAnsi="Times New Roman" w:cs="Times New Roman"/>
                <w:b/>
                <w:bCs/>
                <w:lang w:eastAsia="lt-LT"/>
              </w:rPr>
              <w:t>IV semestras</w:t>
            </w:r>
          </w:p>
        </w:tc>
      </w:tr>
      <w:tr w:rsidR="00F927BF" w:rsidRPr="00921656" w14:paraId="53F07929" w14:textId="77777777" w:rsidTr="00921656">
        <w:trPr>
          <w:trHeight w:val="300"/>
        </w:trPr>
        <w:tc>
          <w:tcPr>
            <w:tcW w:w="14438" w:type="dxa"/>
            <w:gridSpan w:val="6"/>
            <w:tcBorders>
              <w:top w:val="single" w:sz="4" w:space="0" w:color="auto"/>
              <w:left w:val="single" w:sz="4" w:space="0" w:color="auto"/>
              <w:bottom w:val="single" w:sz="4" w:space="0" w:color="auto"/>
              <w:right w:val="single" w:sz="4" w:space="0" w:color="auto"/>
            </w:tcBorders>
            <w:shd w:val="clear" w:color="auto" w:fill="D9D9D9"/>
          </w:tcPr>
          <w:p w14:paraId="1A4B405A"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b/>
                <w:bCs/>
                <w:i/>
                <w:iCs/>
              </w:rPr>
              <w:t>Privalomas studijų krypties studijų dalykas</w:t>
            </w:r>
          </w:p>
        </w:tc>
      </w:tr>
      <w:tr w:rsidR="00996B39" w:rsidRPr="00921656" w14:paraId="763919D2"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tcPr>
          <w:p w14:paraId="4B650A23" w14:textId="77777777" w:rsidR="00921656" w:rsidRPr="00921656" w:rsidRDefault="00921656" w:rsidP="00921656">
            <w:pPr>
              <w:spacing w:after="0" w:line="240" w:lineRule="auto"/>
              <w:rPr>
                <w:rFonts w:ascii="Times New Roman" w:eastAsia="MS Mincho" w:hAnsi="Times New Roman" w:cs="Times New Roman"/>
                <w:i/>
                <w:iCs/>
                <w:lang w:eastAsia="lt-LT"/>
              </w:rPr>
            </w:pPr>
            <w:r w:rsidRPr="00921656">
              <w:rPr>
                <w:rFonts w:ascii="Times New Roman" w:eastAsia="Aptos" w:hAnsi="Times New Roman" w:cs="Times New Roman"/>
              </w:rPr>
              <w:t>TEK5013 Anglies apskaita ir klimato kaitos valdymas</w:t>
            </w:r>
          </w:p>
        </w:tc>
        <w:tc>
          <w:tcPr>
            <w:tcW w:w="1126" w:type="dxa"/>
            <w:tcBorders>
              <w:top w:val="nil"/>
              <w:left w:val="single" w:sz="4" w:space="0" w:color="auto"/>
              <w:bottom w:val="single" w:sz="4" w:space="0" w:color="auto"/>
              <w:right w:val="single" w:sz="4" w:space="0" w:color="auto"/>
            </w:tcBorders>
            <w:shd w:val="clear" w:color="auto" w:fill="auto"/>
            <w:vAlign w:val="center"/>
          </w:tcPr>
          <w:p w14:paraId="7E42BE4C"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618B64CA"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3BA68AE6"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7F2B7A82"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Koliokviumas – 10 %.</w:t>
            </w:r>
          </w:p>
          <w:p w14:paraId="4207CF14"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Namų darbas – 20 %.</w:t>
            </w:r>
          </w:p>
          <w:p w14:paraId="40A003DD"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Seminarai – 20 %.</w:t>
            </w:r>
          </w:p>
          <w:p w14:paraId="55C107B5"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Egzaminas – 50 %.</w:t>
            </w:r>
          </w:p>
        </w:tc>
        <w:tc>
          <w:tcPr>
            <w:tcW w:w="2247" w:type="dxa"/>
            <w:tcBorders>
              <w:top w:val="nil"/>
              <w:left w:val="nil"/>
              <w:bottom w:val="single" w:sz="4" w:space="0" w:color="auto"/>
              <w:right w:val="single" w:sz="4" w:space="0" w:color="auto"/>
            </w:tcBorders>
            <w:shd w:val="clear" w:color="auto" w:fill="auto"/>
            <w:vAlign w:val="center"/>
          </w:tcPr>
          <w:p w14:paraId="69517D19"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Prof. dr. G. Mozgeris</w:t>
            </w:r>
          </w:p>
        </w:tc>
      </w:tr>
      <w:tr w:rsidR="00921656" w:rsidRPr="00921656" w14:paraId="33D43E5E" w14:textId="77777777">
        <w:trPr>
          <w:trHeight w:val="300"/>
        </w:trPr>
        <w:tc>
          <w:tcPr>
            <w:tcW w:w="14438" w:type="dxa"/>
            <w:gridSpan w:val="6"/>
            <w:tcBorders>
              <w:top w:val="single" w:sz="4" w:space="0" w:color="auto"/>
              <w:left w:val="single" w:sz="4" w:space="0" w:color="auto"/>
              <w:bottom w:val="single" w:sz="4" w:space="0" w:color="auto"/>
              <w:right w:val="single" w:sz="4" w:space="0" w:color="auto"/>
            </w:tcBorders>
          </w:tcPr>
          <w:p w14:paraId="07A08328" w14:textId="77777777" w:rsidR="00921656" w:rsidRPr="00921656" w:rsidRDefault="00921656" w:rsidP="00921656">
            <w:pPr>
              <w:spacing w:after="0" w:line="240" w:lineRule="auto"/>
              <w:rPr>
                <w:rFonts w:ascii="Times New Roman" w:eastAsia="Times New Roman" w:hAnsi="Times New Roman" w:cs="Times New Roman"/>
                <w:b/>
                <w:bCs/>
                <w:sz w:val="20"/>
                <w:szCs w:val="20"/>
                <w:lang w:eastAsia="lt-LT"/>
              </w:rPr>
            </w:pPr>
            <w:r w:rsidRPr="00921656">
              <w:rPr>
                <w:rFonts w:ascii="Times New Roman" w:eastAsia="Aptos" w:hAnsi="Times New Roman" w:cs="Times New Roman"/>
                <w:b/>
                <w:bCs/>
                <w:i/>
                <w:iCs/>
              </w:rPr>
              <w:t xml:space="preserve">Pasirenkami studijų krypties studijų dalykai - pasirinkti 1 </w:t>
            </w:r>
            <w:r w:rsidRPr="00921656">
              <w:rPr>
                <w:rFonts w:ascii="Times New Roman" w:eastAsia="Times New Roman" w:hAnsi="Times New Roman" w:cs="Times New Roman"/>
                <w:b/>
                <w:i/>
                <w:color w:val="000000"/>
                <w:lang w:eastAsia="lt-LT"/>
              </w:rPr>
              <w:t xml:space="preserve"> dalyką (iš viso 6 ECTS):</w:t>
            </w:r>
          </w:p>
        </w:tc>
      </w:tr>
      <w:tr w:rsidR="00F927BF" w:rsidRPr="00921656" w14:paraId="792ACF80" w14:textId="77777777" w:rsidTr="00C8745C">
        <w:trPr>
          <w:trHeight w:val="300"/>
        </w:trPr>
        <w:tc>
          <w:tcPr>
            <w:tcW w:w="5365" w:type="dxa"/>
            <w:tcBorders>
              <w:top w:val="single" w:sz="4" w:space="0" w:color="auto"/>
              <w:left w:val="single" w:sz="4" w:space="0" w:color="auto"/>
              <w:bottom w:val="single" w:sz="4" w:space="0" w:color="auto"/>
            </w:tcBorders>
          </w:tcPr>
          <w:p w14:paraId="706975C3" w14:textId="77777777" w:rsidR="00921656" w:rsidRPr="00921656" w:rsidRDefault="00921656" w:rsidP="00921656">
            <w:pPr>
              <w:spacing w:after="0" w:line="240" w:lineRule="auto"/>
              <w:rPr>
                <w:rFonts w:ascii="Times New Roman" w:eastAsia="MS Mincho" w:hAnsi="Times New Roman" w:cs="Times New Roman"/>
                <w:b/>
                <w:bCs/>
                <w:i/>
                <w:iCs/>
                <w:lang w:eastAsia="lt-LT"/>
              </w:rPr>
            </w:pPr>
            <w:r w:rsidRPr="00921656">
              <w:rPr>
                <w:rFonts w:ascii="Times New Roman" w:eastAsia="Aptos" w:hAnsi="Times New Roman" w:cs="Times New Roman"/>
              </w:rPr>
              <w:t xml:space="preserve">TEK6005 Stuburinių gyvūnų įvairovė ir apsauga </w:t>
            </w:r>
          </w:p>
        </w:tc>
        <w:tc>
          <w:tcPr>
            <w:tcW w:w="1126" w:type="dxa"/>
            <w:tcBorders>
              <w:top w:val="nil"/>
              <w:left w:val="single" w:sz="4" w:space="0" w:color="auto"/>
              <w:bottom w:val="single" w:sz="4" w:space="0" w:color="auto"/>
              <w:right w:val="single" w:sz="4" w:space="0" w:color="auto"/>
            </w:tcBorders>
            <w:shd w:val="clear" w:color="auto" w:fill="auto"/>
            <w:vAlign w:val="center"/>
          </w:tcPr>
          <w:p w14:paraId="18D79CF9"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22ADBBEC"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7E0F20CD"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256A5109"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20% - individualus darbas ir veikla paskaitų metu;</w:t>
            </w:r>
          </w:p>
          <w:p w14:paraId="7AB383C8"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30% - pristatymas seminare;</w:t>
            </w:r>
          </w:p>
          <w:p w14:paraId="53D394BA"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50% - Egzaminas;</w:t>
            </w:r>
          </w:p>
        </w:tc>
        <w:tc>
          <w:tcPr>
            <w:tcW w:w="2247" w:type="dxa"/>
            <w:tcBorders>
              <w:top w:val="nil"/>
              <w:left w:val="nil"/>
              <w:bottom w:val="single" w:sz="4" w:space="0" w:color="auto"/>
              <w:right w:val="single" w:sz="4" w:space="0" w:color="auto"/>
            </w:tcBorders>
            <w:shd w:val="clear" w:color="auto" w:fill="auto"/>
            <w:vAlign w:val="center"/>
          </w:tcPr>
          <w:p w14:paraId="76FD942F"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Prof. dr. G. Brazaitis</w:t>
            </w:r>
          </w:p>
        </w:tc>
      </w:tr>
      <w:tr w:rsidR="00F927BF" w:rsidRPr="00921656" w14:paraId="0FAD8EAD" w14:textId="77777777" w:rsidTr="00C8745C">
        <w:trPr>
          <w:trHeight w:val="300"/>
        </w:trPr>
        <w:tc>
          <w:tcPr>
            <w:tcW w:w="5365" w:type="dxa"/>
            <w:tcBorders>
              <w:top w:val="single" w:sz="4" w:space="0" w:color="auto"/>
              <w:left w:val="single" w:sz="4" w:space="0" w:color="auto"/>
              <w:bottom w:val="single" w:sz="4" w:space="0" w:color="auto"/>
            </w:tcBorders>
          </w:tcPr>
          <w:p w14:paraId="7A674839" w14:textId="77777777" w:rsidR="00921656" w:rsidRPr="00921656" w:rsidRDefault="00921656" w:rsidP="00921656">
            <w:pPr>
              <w:spacing w:after="0" w:line="240" w:lineRule="auto"/>
              <w:rPr>
                <w:rFonts w:ascii="Times New Roman" w:eastAsia="Arial Unicode MS" w:hAnsi="Times New Roman" w:cs="Times New Roman"/>
                <w:sz w:val="24"/>
                <w:szCs w:val="24"/>
                <w:lang w:eastAsia="lt-LT"/>
              </w:rPr>
            </w:pPr>
            <w:r w:rsidRPr="00921656">
              <w:rPr>
                <w:rFonts w:ascii="Times New Roman" w:eastAsia="Aptos" w:hAnsi="Times New Roman" w:cs="Times New Roman"/>
              </w:rPr>
              <w:t>TEK6013 Ekohidrologija</w:t>
            </w:r>
          </w:p>
        </w:tc>
        <w:tc>
          <w:tcPr>
            <w:tcW w:w="1126" w:type="dxa"/>
            <w:tcBorders>
              <w:top w:val="nil"/>
              <w:left w:val="single" w:sz="4" w:space="0" w:color="auto"/>
              <w:bottom w:val="single" w:sz="4" w:space="0" w:color="auto"/>
              <w:right w:val="single" w:sz="4" w:space="0" w:color="auto"/>
            </w:tcBorders>
            <w:shd w:val="clear" w:color="auto" w:fill="auto"/>
            <w:vAlign w:val="center"/>
          </w:tcPr>
          <w:p w14:paraId="674AB41B"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37EC6453"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02D188F1"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3B7F2F49"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Darbas semestro metu- 20%; koliokviumas- 30%;</w:t>
            </w:r>
          </w:p>
          <w:p w14:paraId="1945E408"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 xml:space="preserve"> Egzaminas- 50%.</w:t>
            </w:r>
          </w:p>
        </w:tc>
        <w:tc>
          <w:tcPr>
            <w:tcW w:w="2247" w:type="dxa"/>
            <w:tcBorders>
              <w:top w:val="nil"/>
              <w:left w:val="nil"/>
              <w:bottom w:val="single" w:sz="4" w:space="0" w:color="auto"/>
              <w:right w:val="single" w:sz="4" w:space="0" w:color="auto"/>
            </w:tcBorders>
            <w:shd w:val="clear" w:color="auto" w:fill="auto"/>
            <w:vAlign w:val="center"/>
          </w:tcPr>
          <w:p w14:paraId="2949CF97"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Prof. dr. L Česonienė</w:t>
            </w:r>
          </w:p>
        </w:tc>
      </w:tr>
      <w:tr w:rsidR="00F927BF" w:rsidRPr="00921656" w14:paraId="4E5B16CB" w14:textId="77777777" w:rsidTr="00C8745C">
        <w:trPr>
          <w:trHeight w:val="300"/>
        </w:trPr>
        <w:tc>
          <w:tcPr>
            <w:tcW w:w="5365" w:type="dxa"/>
            <w:tcBorders>
              <w:top w:val="single" w:sz="4" w:space="0" w:color="auto"/>
              <w:left w:val="single" w:sz="4" w:space="0" w:color="auto"/>
              <w:bottom w:val="single" w:sz="4" w:space="0" w:color="auto"/>
            </w:tcBorders>
          </w:tcPr>
          <w:p w14:paraId="10474CE1" w14:textId="77777777" w:rsidR="00921656" w:rsidRPr="00921656" w:rsidRDefault="00921656" w:rsidP="00921656">
            <w:pPr>
              <w:spacing w:after="0" w:line="240" w:lineRule="auto"/>
              <w:rPr>
                <w:rFonts w:ascii="Times New Roman" w:eastAsia="Arial Unicode MS" w:hAnsi="Times New Roman" w:cs="Times New Roman"/>
                <w:sz w:val="24"/>
                <w:szCs w:val="24"/>
                <w:lang w:eastAsia="lt-LT"/>
              </w:rPr>
            </w:pPr>
            <w:r w:rsidRPr="00921656">
              <w:rPr>
                <w:rFonts w:ascii="Times New Roman" w:eastAsia="Aptos" w:hAnsi="Times New Roman" w:cs="Times New Roman"/>
              </w:rPr>
              <w:t>TEK6014 Radioekologija</w:t>
            </w:r>
          </w:p>
        </w:tc>
        <w:tc>
          <w:tcPr>
            <w:tcW w:w="1126" w:type="dxa"/>
            <w:tcBorders>
              <w:top w:val="nil"/>
              <w:left w:val="single" w:sz="4" w:space="0" w:color="auto"/>
              <w:bottom w:val="single" w:sz="4" w:space="0" w:color="auto"/>
              <w:right w:val="single" w:sz="4" w:space="0" w:color="auto"/>
            </w:tcBorders>
            <w:shd w:val="clear" w:color="auto" w:fill="auto"/>
            <w:vAlign w:val="center"/>
          </w:tcPr>
          <w:p w14:paraId="1A5D18E6"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090FC23"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55257041"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18504788"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 xml:space="preserve">Darbas semestro metu- 20%; </w:t>
            </w:r>
          </w:p>
          <w:p w14:paraId="5AD4EA25"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koliokviumas - 30%;</w:t>
            </w:r>
          </w:p>
          <w:p w14:paraId="3527810F"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 xml:space="preserve"> Egzaminas- 50%.</w:t>
            </w:r>
          </w:p>
        </w:tc>
        <w:tc>
          <w:tcPr>
            <w:tcW w:w="2247" w:type="dxa"/>
            <w:tcBorders>
              <w:top w:val="nil"/>
              <w:left w:val="nil"/>
              <w:bottom w:val="single" w:sz="4" w:space="0" w:color="auto"/>
              <w:right w:val="single" w:sz="4" w:space="0" w:color="auto"/>
            </w:tcBorders>
            <w:shd w:val="clear" w:color="auto" w:fill="auto"/>
            <w:vAlign w:val="center"/>
          </w:tcPr>
          <w:p w14:paraId="478EDA57"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Prof. dr. L. Česonienė</w:t>
            </w:r>
          </w:p>
        </w:tc>
      </w:tr>
      <w:tr w:rsidR="00F927BF" w:rsidRPr="00921656" w14:paraId="6E339DA3" w14:textId="77777777" w:rsidTr="00C8745C">
        <w:trPr>
          <w:trHeight w:val="300"/>
        </w:trPr>
        <w:tc>
          <w:tcPr>
            <w:tcW w:w="5365" w:type="dxa"/>
            <w:tcBorders>
              <w:top w:val="single" w:sz="4" w:space="0" w:color="auto"/>
              <w:left w:val="single" w:sz="4" w:space="0" w:color="auto"/>
              <w:bottom w:val="single" w:sz="4" w:space="0" w:color="auto"/>
            </w:tcBorders>
          </w:tcPr>
          <w:p w14:paraId="178645C3" w14:textId="77777777" w:rsidR="00921656" w:rsidRPr="00921656" w:rsidRDefault="00921656" w:rsidP="00921656">
            <w:pPr>
              <w:spacing w:after="0" w:line="240" w:lineRule="auto"/>
              <w:rPr>
                <w:rFonts w:ascii="Times New Roman" w:eastAsia="Arial Unicode MS" w:hAnsi="Times New Roman" w:cs="Times New Roman"/>
                <w:sz w:val="24"/>
                <w:szCs w:val="24"/>
                <w:lang w:eastAsia="lt-LT"/>
              </w:rPr>
            </w:pPr>
            <w:r w:rsidRPr="00921656">
              <w:rPr>
                <w:rFonts w:ascii="Times New Roman" w:eastAsia="Aptos" w:hAnsi="Times New Roman" w:cs="Times New Roman"/>
              </w:rPr>
              <w:t xml:space="preserve">TEK5003 Aplinkos bioindikacija </w:t>
            </w:r>
          </w:p>
        </w:tc>
        <w:tc>
          <w:tcPr>
            <w:tcW w:w="1126" w:type="dxa"/>
            <w:tcBorders>
              <w:top w:val="nil"/>
              <w:left w:val="single" w:sz="4" w:space="0" w:color="auto"/>
              <w:bottom w:val="single" w:sz="4" w:space="0" w:color="auto"/>
              <w:right w:val="single" w:sz="4" w:space="0" w:color="auto"/>
            </w:tcBorders>
            <w:shd w:val="clear" w:color="auto" w:fill="auto"/>
            <w:vAlign w:val="center"/>
          </w:tcPr>
          <w:p w14:paraId="152EFF6B"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47095A7A"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4CE0D369"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681B3BDC"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Koliokviumas - 30%</w:t>
            </w:r>
          </w:p>
          <w:p w14:paraId="77D44328"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Pratybos - 20%</w:t>
            </w:r>
          </w:p>
          <w:p w14:paraId="25214660"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Egzaminas- 50%</w:t>
            </w:r>
          </w:p>
        </w:tc>
        <w:tc>
          <w:tcPr>
            <w:tcW w:w="2247" w:type="dxa"/>
            <w:tcBorders>
              <w:top w:val="nil"/>
              <w:left w:val="nil"/>
              <w:bottom w:val="single" w:sz="4" w:space="0" w:color="auto"/>
              <w:right w:val="single" w:sz="4" w:space="0" w:color="auto"/>
            </w:tcBorders>
            <w:shd w:val="clear" w:color="auto" w:fill="auto"/>
            <w:vAlign w:val="center"/>
          </w:tcPr>
          <w:p w14:paraId="089599A2"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Doc. dr. A. Gavenauskas</w:t>
            </w:r>
          </w:p>
        </w:tc>
      </w:tr>
      <w:tr w:rsidR="00F927BF" w:rsidRPr="00921656" w14:paraId="020E6C6C" w14:textId="77777777" w:rsidTr="00C8745C">
        <w:trPr>
          <w:trHeight w:val="300"/>
        </w:trPr>
        <w:tc>
          <w:tcPr>
            <w:tcW w:w="5365" w:type="dxa"/>
            <w:tcBorders>
              <w:top w:val="single" w:sz="4" w:space="0" w:color="auto"/>
              <w:left w:val="single" w:sz="4" w:space="0" w:color="auto"/>
              <w:bottom w:val="single" w:sz="4" w:space="0" w:color="auto"/>
            </w:tcBorders>
          </w:tcPr>
          <w:p w14:paraId="4D33627C" w14:textId="77777777" w:rsidR="00921656" w:rsidRPr="00921656" w:rsidRDefault="00921656" w:rsidP="00921656">
            <w:pPr>
              <w:spacing w:after="0" w:line="240" w:lineRule="auto"/>
              <w:rPr>
                <w:rFonts w:ascii="Times New Roman" w:eastAsia="Arial Unicode MS" w:hAnsi="Times New Roman" w:cs="Times New Roman"/>
                <w:sz w:val="24"/>
                <w:szCs w:val="24"/>
                <w:lang w:eastAsia="lt-LT"/>
              </w:rPr>
            </w:pPr>
            <w:r w:rsidRPr="00921656">
              <w:rPr>
                <w:rFonts w:ascii="Times New Roman" w:eastAsia="Aptos" w:hAnsi="Times New Roman" w:cs="Times New Roman"/>
              </w:rPr>
              <w:lastRenderedPageBreak/>
              <w:t>TEK6022 Aplinkos monitoringas</w:t>
            </w:r>
          </w:p>
        </w:tc>
        <w:tc>
          <w:tcPr>
            <w:tcW w:w="1126" w:type="dxa"/>
            <w:tcBorders>
              <w:top w:val="nil"/>
              <w:left w:val="single" w:sz="4" w:space="0" w:color="auto"/>
              <w:bottom w:val="single" w:sz="4" w:space="0" w:color="auto"/>
              <w:right w:val="single" w:sz="4" w:space="0" w:color="auto"/>
            </w:tcBorders>
            <w:shd w:val="clear" w:color="auto" w:fill="auto"/>
            <w:vAlign w:val="center"/>
          </w:tcPr>
          <w:p w14:paraId="47561B05"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4D575ED7"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2BDE37A5"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0709911B"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 xml:space="preserve">Darbas semestro metu- 20%; </w:t>
            </w:r>
          </w:p>
          <w:p w14:paraId="15107C52"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koliokviumas - 30%;</w:t>
            </w:r>
          </w:p>
          <w:p w14:paraId="347E2284"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 xml:space="preserve"> Egzaminas- 50%.</w:t>
            </w:r>
          </w:p>
        </w:tc>
        <w:tc>
          <w:tcPr>
            <w:tcW w:w="2247" w:type="dxa"/>
            <w:tcBorders>
              <w:top w:val="nil"/>
              <w:left w:val="nil"/>
              <w:bottom w:val="single" w:sz="4" w:space="0" w:color="auto"/>
              <w:right w:val="single" w:sz="4" w:space="0" w:color="auto"/>
            </w:tcBorders>
            <w:shd w:val="clear" w:color="auto" w:fill="auto"/>
            <w:vAlign w:val="center"/>
          </w:tcPr>
          <w:p w14:paraId="65FEFBCA"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Prof. dr. A. Augustaitis, prof. dr. L. Česonienė</w:t>
            </w:r>
          </w:p>
        </w:tc>
      </w:tr>
      <w:tr w:rsidR="00F927BF" w:rsidRPr="00921656" w14:paraId="7E4AA501" w14:textId="77777777" w:rsidTr="00C8745C">
        <w:trPr>
          <w:trHeight w:val="300"/>
        </w:trPr>
        <w:tc>
          <w:tcPr>
            <w:tcW w:w="5365" w:type="dxa"/>
            <w:tcBorders>
              <w:top w:val="single" w:sz="4" w:space="0" w:color="auto"/>
              <w:left w:val="single" w:sz="4" w:space="0" w:color="auto"/>
              <w:bottom w:val="single" w:sz="4" w:space="0" w:color="auto"/>
            </w:tcBorders>
          </w:tcPr>
          <w:p w14:paraId="7E621E42" w14:textId="77777777" w:rsidR="00921656" w:rsidRPr="00921656" w:rsidRDefault="00921656" w:rsidP="00921656">
            <w:pPr>
              <w:spacing w:line="240" w:lineRule="auto"/>
              <w:jc w:val="both"/>
              <w:rPr>
                <w:rFonts w:ascii="Times New Roman" w:eastAsia="Arial Unicode MS" w:hAnsi="Times New Roman" w:cs="Times New Roman"/>
                <w:sz w:val="24"/>
                <w:szCs w:val="24"/>
                <w:lang w:eastAsia="lt-LT"/>
              </w:rPr>
            </w:pPr>
            <w:r w:rsidRPr="00921656">
              <w:rPr>
                <w:rFonts w:ascii="Times New Roman" w:eastAsia="Times New Roman" w:hAnsi="Times New Roman" w:cs="Times New Roman"/>
                <w:sz w:val="24"/>
                <w:szCs w:val="24"/>
                <w:lang w:eastAsia="lt-LT"/>
              </w:rPr>
              <w:t>TEK6028 Biologinė įvairovė ir  ekosisteminės paslaugos (anglų kalba)</w:t>
            </w:r>
          </w:p>
        </w:tc>
        <w:tc>
          <w:tcPr>
            <w:tcW w:w="1126" w:type="dxa"/>
            <w:tcBorders>
              <w:top w:val="nil"/>
              <w:left w:val="single" w:sz="4" w:space="0" w:color="auto"/>
              <w:bottom w:val="single" w:sz="4" w:space="0" w:color="auto"/>
              <w:right w:val="single" w:sz="4" w:space="0" w:color="auto"/>
            </w:tcBorders>
            <w:shd w:val="clear" w:color="auto" w:fill="auto"/>
            <w:vAlign w:val="center"/>
          </w:tcPr>
          <w:p w14:paraId="152FBE92"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63AEA381"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3DC37C1B"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0F7CF566"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10 % -  aktyvus dalyvavimas paskaitose</w:t>
            </w:r>
          </w:p>
          <w:p w14:paraId="47DEF883"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10 % - išvykų į lauką ir jų reikšmės ekosistemų paslaugoms ataskaitų santrauka</w:t>
            </w:r>
          </w:p>
          <w:p w14:paraId="4FF084BE"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eastAsia="en-GB"/>
              </w:rPr>
            </w:pPr>
            <w:r w:rsidRPr="00921656">
              <w:rPr>
                <w:rFonts w:ascii="Times New Roman" w:eastAsia="Times New Roman" w:hAnsi="Times New Roman" w:cs="Times New Roman"/>
                <w:sz w:val="20"/>
                <w:szCs w:val="20"/>
                <w:lang w:val="en-US" w:eastAsia="en-GB"/>
              </w:rPr>
              <w:t>30 % - tarpinis atsiskaitymas ,</w:t>
            </w:r>
          </w:p>
          <w:p w14:paraId="59214DFB"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val="en-US" w:eastAsia="en-GB"/>
              </w:rPr>
              <w:t xml:space="preserve">50 % - užduotis raštu </w:t>
            </w:r>
          </w:p>
        </w:tc>
        <w:tc>
          <w:tcPr>
            <w:tcW w:w="2247" w:type="dxa"/>
            <w:tcBorders>
              <w:top w:val="nil"/>
              <w:left w:val="nil"/>
              <w:bottom w:val="single" w:sz="4" w:space="0" w:color="auto"/>
              <w:right w:val="single" w:sz="4" w:space="0" w:color="auto"/>
            </w:tcBorders>
            <w:shd w:val="clear" w:color="auto" w:fill="auto"/>
            <w:vAlign w:val="center"/>
          </w:tcPr>
          <w:p w14:paraId="6DB971AB"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Dr. M. Manton</w:t>
            </w:r>
          </w:p>
        </w:tc>
      </w:tr>
      <w:tr w:rsidR="00F927BF" w:rsidRPr="00921656" w14:paraId="63FE69ED" w14:textId="77777777" w:rsidTr="00C8745C">
        <w:trPr>
          <w:trHeight w:val="300"/>
        </w:trPr>
        <w:tc>
          <w:tcPr>
            <w:tcW w:w="5365" w:type="dxa"/>
            <w:tcBorders>
              <w:top w:val="single" w:sz="4" w:space="0" w:color="auto"/>
              <w:left w:val="single" w:sz="4" w:space="0" w:color="auto"/>
              <w:bottom w:val="single" w:sz="4" w:space="0" w:color="auto"/>
            </w:tcBorders>
          </w:tcPr>
          <w:p w14:paraId="10A9092F" w14:textId="77777777" w:rsidR="00921656" w:rsidRPr="00921656" w:rsidRDefault="00921656" w:rsidP="00921656">
            <w:pPr>
              <w:spacing w:line="240" w:lineRule="auto"/>
              <w:jc w:val="both"/>
              <w:rPr>
                <w:rFonts w:ascii="Times New Roman" w:eastAsia="Times New Roman" w:hAnsi="Times New Roman" w:cs="Times New Roman"/>
                <w:sz w:val="24"/>
                <w:szCs w:val="24"/>
                <w:lang w:eastAsia="lt-LT"/>
              </w:rPr>
            </w:pPr>
            <w:r w:rsidRPr="00921656">
              <w:rPr>
                <w:rFonts w:ascii="Times New Roman" w:eastAsia="Times New Roman" w:hAnsi="Times New Roman" w:cs="Times New Roman"/>
                <w:sz w:val="24"/>
                <w:szCs w:val="24"/>
                <w:lang w:eastAsia="lt-LT"/>
              </w:rPr>
              <w:t>TEK5008 Antropogeninės ekosistemos</w:t>
            </w:r>
          </w:p>
        </w:tc>
        <w:tc>
          <w:tcPr>
            <w:tcW w:w="1126" w:type="dxa"/>
            <w:tcBorders>
              <w:top w:val="nil"/>
              <w:left w:val="single" w:sz="4" w:space="0" w:color="auto"/>
              <w:bottom w:val="single" w:sz="4" w:space="0" w:color="auto"/>
              <w:right w:val="single" w:sz="4" w:space="0" w:color="auto"/>
            </w:tcBorders>
            <w:shd w:val="clear" w:color="auto" w:fill="auto"/>
            <w:vAlign w:val="center"/>
          </w:tcPr>
          <w:p w14:paraId="3FD20041"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76608F95"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71713C64"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2026AC82"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Koliokviumas - 30%</w:t>
            </w:r>
          </w:p>
          <w:p w14:paraId="06B4CB86"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Pratybos - 20%</w:t>
            </w:r>
          </w:p>
          <w:p w14:paraId="60F0946B"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Egzaminas- 50%</w:t>
            </w:r>
          </w:p>
        </w:tc>
        <w:tc>
          <w:tcPr>
            <w:tcW w:w="2247" w:type="dxa"/>
            <w:tcBorders>
              <w:top w:val="nil"/>
              <w:left w:val="nil"/>
              <w:bottom w:val="single" w:sz="4" w:space="0" w:color="auto"/>
              <w:right w:val="single" w:sz="4" w:space="0" w:color="auto"/>
            </w:tcBorders>
            <w:shd w:val="clear" w:color="auto" w:fill="auto"/>
            <w:vAlign w:val="center"/>
          </w:tcPr>
          <w:p w14:paraId="087AA451"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921656">
              <w:rPr>
                <w:rFonts w:ascii="Times New Roman" w:eastAsia="Aptos" w:hAnsi="Times New Roman" w:cs="Times New Roman"/>
              </w:rPr>
              <w:t>Doc. dr. A. Gavenauskas, N. Maršalkienė</w:t>
            </w:r>
          </w:p>
        </w:tc>
      </w:tr>
      <w:tr w:rsidR="00F927BF" w:rsidRPr="00921656" w14:paraId="5948A6AA" w14:textId="77777777" w:rsidTr="00921656">
        <w:trPr>
          <w:trHeight w:val="300"/>
        </w:trPr>
        <w:tc>
          <w:tcPr>
            <w:tcW w:w="14438" w:type="dxa"/>
            <w:gridSpan w:val="6"/>
            <w:tcBorders>
              <w:top w:val="single" w:sz="4" w:space="0" w:color="auto"/>
              <w:left w:val="single" w:sz="4" w:space="0" w:color="auto"/>
              <w:bottom w:val="single" w:sz="4" w:space="0" w:color="auto"/>
              <w:right w:val="single" w:sz="4" w:space="0" w:color="auto"/>
            </w:tcBorders>
            <w:shd w:val="clear" w:color="auto" w:fill="D9D9D9"/>
          </w:tcPr>
          <w:p w14:paraId="32329346"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iCs/>
              </w:rPr>
            </w:pPr>
            <w:r w:rsidRPr="00921656">
              <w:rPr>
                <w:rFonts w:ascii="Times New Roman" w:eastAsia="Calibri" w:hAnsi="Times New Roman" w:cs="Times New Roman"/>
                <w:b/>
                <w:bCs/>
                <w:i/>
                <w:iCs/>
              </w:rPr>
              <w:t>Pasirenkami tarpkryptiniai studijų dalykai – pasirinkti 1 dalyką (iš viso 6 ECTS)</w:t>
            </w:r>
          </w:p>
        </w:tc>
      </w:tr>
      <w:tr w:rsidR="00F927BF" w:rsidRPr="00921656" w14:paraId="15DE9A9E" w14:textId="77777777" w:rsidTr="00C8745C">
        <w:trPr>
          <w:trHeight w:val="300"/>
        </w:trPr>
        <w:tc>
          <w:tcPr>
            <w:tcW w:w="5365" w:type="dxa"/>
            <w:tcBorders>
              <w:top w:val="single" w:sz="4" w:space="0" w:color="auto"/>
              <w:left w:val="single" w:sz="4" w:space="0" w:color="auto"/>
              <w:bottom w:val="single" w:sz="4" w:space="0" w:color="auto"/>
            </w:tcBorders>
          </w:tcPr>
          <w:p w14:paraId="532EB77A" w14:textId="77777777" w:rsidR="00921656" w:rsidRPr="00921656" w:rsidRDefault="00921656" w:rsidP="00921656">
            <w:pPr>
              <w:spacing w:line="240" w:lineRule="auto"/>
              <w:jc w:val="both"/>
              <w:rPr>
                <w:rFonts w:ascii="Times New Roman" w:eastAsia="Times New Roman" w:hAnsi="Times New Roman" w:cs="Times New Roman"/>
                <w:sz w:val="24"/>
                <w:szCs w:val="24"/>
                <w:lang w:eastAsia="lt-LT"/>
              </w:rPr>
            </w:pPr>
            <w:r w:rsidRPr="00921656">
              <w:rPr>
                <w:rFonts w:ascii="Times New Roman" w:eastAsia="Times New Roman" w:hAnsi="Times New Roman" w:cs="Times New Roman"/>
                <w:sz w:val="24"/>
                <w:szCs w:val="24"/>
                <w:lang w:eastAsia="lt-LT"/>
              </w:rPr>
              <w:t>TEK6012 Aplinkos epidemiologija</w:t>
            </w:r>
          </w:p>
        </w:tc>
        <w:tc>
          <w:tcPr>
            <w:tcW w:w="1126" w:type="dxa"/>
            <w:tcBorders>
              <w:top w:val="nil"/>
              <w:left w:val="single" w:sz="4" w:space="0" w:color="auto"/>
              <w:bottom w:val="single" w:sz="4" w:space="0" w:color="auto"/>
              <w:right w:val="single" w:sz="4" w:space="0" w:color="auto"/>
            </w:tcBorders>
            <w:shd w:val="clear" w:color="auto" w:fill="auto"/>
            <w:vAlign w:val="center"/>
          </w:tcPr>
          <w:p w14:paraId="4241967E"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69372B13"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047C66CD"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3380735B"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Praktinė ir individuali užduotis - 30 %</w:t>
            </w:r>
          </w:p>
          <w:p w14:paraId="61D63C54"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Tarpinė ataskaita – 20 %.</w:t>
            </w:r>
          </w:p>
          <w:p w14:paraId="72D54D49"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Egzaminas– 50 %</w:t>
            </w:r>
          </w:p>
        </w:tc>
        <w:tc>
          <w:tcPr>
            <w:tcW w:w="2247" w:type="dxa"/>
            <w:tcBorders>
              <w:top w:val="nil"/>
              <w:left w:val="nil"/>
              <w:bottom w:val="single" w:sz="4" w:space="0" w:color="auto"/>
              <w:right w:val="single" w:sz="4" w:space="0" w:color="auto"/>
            </w:tcBorders>
            <w:shd w:val="clear" w:color="auto" w:fill="auto"/>
            <w:vAlign w:val="center"/>
          </w:tcPr>
          <w:p w14:paraId="7C02E380"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921656">
              <w:rPr>
                <w:rFonts w:ascii="Times New Roman" w:eastAsia="Aptos" w:hAnsi="Times New Roman" w:cs="Times New Roman"/>
              </w:rPr>
              <w:t>Prof. dr. V. Dulskienė</w:t>
            </w:r>
          </w:p>
        </w:tc>
      </w:tr>
      <w:tr w:rsidR="00F927BF" w:rsidRPr="00921656" w14:paraId="653ECD00" w14:textId="77777777" w:rsidTr="00C8745C">
        <w:trPr>
          <w:trHeight w:val="300"/>
        </w:trPr>
        <w:tc>
          <w:tcPr>
            <w:tcW w:w="5365" w:type="dxa"/>
            <w:tcBorders>
              <w:top w:val="single" w:sz="4" w:space="0" w:color="auto"/>
              <w:left w:val="single" w:sz="4" w:space="0" w:color="auto"/>
              <w:bottom w:val="single" w:sz="4" w:space="0" w:color="auto"/>
            </w:tcBorders>
          </w:tcPr>
          <w:p w14:paraId="17DE4F48" w14:textId="77777777" w:rsidR="00921656" w:rsidRPr="00921656" w:rsidRDefault="00921656" w:rsidP="00921656">
            <w:pPr>
              <w:spacing w:line="240" w:lineRule="auto"/>
              <w:jc w:val="both"/>
              <w:rPr>
                <w:rFonts w:ascii="Times New Roman" w:eastAsia="Times New Roman" w:hAnsi="Times New Roman" w:cs="Times New Roman"/>
                <w:sz w:val="24"/>
                <w:szCs w:val="24"/>
                <w:lang w:eastAsia="lt-LT"/>
              </w:rPr>
            </w:pPr>
            <w:r w:rsidRPr="00921656">
              <w:rPr>
                <w:rFonts w:ascii="Times New Roman" w:eastAsia="Times New Roman" w:hAnsi="Times New Roman" w:cs="Times New Roman"/>
                <w:sz w:val="24"/>
                <w:szCs w:val="24"/>
                <w:lang w:eastAsia="lt-LT"/>
              </w:rPr>
              <w:t>TEK 6015 Sunkieji metalai aplinkoje</w:t>
            </w:r>
          </w:p>
        </w:tc>
        <w:tc>
          <w:tcPr>
            <w:tcW w:w="1126" w:type="dxa"/>
            <w:tcBorders>
              <w:top w:val="nil"/>
              <w:left w:val="single" w:sz="4" w:space="0" w:color="auto"/>
              <w:bottom w:val="single" w:sz="4" w:space="0" w:color="auto"/>
              <w:right w:val="single" w:sz="4" w:space="0" w:color="auto"/>
            </w:tcBorders>
            <w:shd w:val="clear" w:color="auto" w:fill="auto"/>
            <w:vAlign w:val="center"/>
          </w:tcPr>
          <w:p w14:paraId="46943341"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3E7F23FF"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2E94D03E"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1E05B5DD"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Pratybos / laboratoriniai darbai - 30%</w:t>
            </w:r>
          </w:p>
          <w:p w14:paraId="5C1EA2DE"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Koliokviumas - 20%</w:t>
            </w:r>
          </w:p>
          <w:p w14:paraId="1E5B18B6"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Egzaminas- 50%</w:t>
            </w:r>
          </w:p>
        </w:tc>
        <w:tc>
          <w:tcPr>
            <w:tcW w:w="2247" w:type="dxa"/>
            <w:tcBorders>
              <w:top w:val="nil"/>
              <w:left w:val="nil"/>
              <w:bottom w:val="single" w:sz="4" w:space="0" w:color="auto"/>
              <w:right w:val="single" w:sz="4" w:space="0" w:color="auto"/>
            </w:tcBorders>
            <w:shd w:val="clear" w:color="auto" w:fill="auto"/>
            <w:vAlign w:val="center"/>
          </w:tcPr>
          <w:p w14:paraId="27CFAD79"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921656">
              <w:rPr>
                <w:rFonts w:ascii="Times New Roman" w:eastAsia="Aptos" w:hAnsi="Times New Roman" w:cs="Times New Roman"/>
              </w:rPr>
              <w:t>Doc. dr. D. Šileikienė</w:t>
            </w:r>
          </w:p>
        </w:tc>
      </w:tr>
      <w:tr w:rsidR="00F927BF" w:rsidRPr="00921656" w14:paraId="1F6A15E2" w14:textId="77777777" w:rsidTr="00C8745C">
        <w:trPr>
          <w:trHeight w:val="300"/>
        </w:trPr>
        <w:tc>
          <w:tcPr>
            <w:tcW w:w="5365" w:type="dxa"/>
            <w:tcBorders>
              <w:top w:val="single" w:sz="4" w:space="0" w:color="auto"/>
              <w:left w:val="single" w:sz="4" w:space="0" w:color="auto"/>
              <w:bottom w:val="single" w:sz="4" w:space="0" w:color="auto"/>
            </w:tcBorders>
          </w:tcPr>
          <w:p w14:paraId="354B753B" w14:textId="77777777" w:rsidR="00921656" w:rsidRPr="00921656" w:rsidRDefault="00921656" w:rsidP="00921656">
            <w:pPr>
              <w:spacing w:line="240" w:lineRule="auto"/>
              <w:jc w:val="both"/>
              <w:rPr>
                <w:rFonts w:ascii="Times New Roman" w:eastAsia="Times New Roman" w:hAnsi="Times New Roman" w:cs="Times New Roman"/>
                <w:sz w:val="24"/>
                <w:szCs w:val="24"/>
                <w:lang w:eastAsia="lt-LT"/>
              </w:rPr>
            </w:pPr>
            <w:r w:rsidRPr="00921656">
              <w:rPr>
                <w:rFonts w:ascii="Times New Roman" w:eastAsia="Times New Roman" w:hAnsi="Times New Roman" w:cs="Times New Roman"/>
                <w:sz w:val="24"/>
                <w:szCs w:val="24"/>
                <w:lang w:eastAsia="lt-LT"/>
              </w:rPr>
              <w:t>TEK6023 Energetika ir klimato kaita</w:t>
            </w:r>
          </w:p>
        </w:tc>
        <w:tc>
          <w:tcPr>
            <w:tcW w:w="1126" w:type="dxa"/>
            <w:tcBorders>
              <w:top w:val="nil"/>
              <w:left w:val="single" w:sz="4" w:space="0" w:color="auto"/>
              <w:bottom w:val="single" w:sz="4" w:space="0" w:color="auto"/>
              <w:right w:val="single" w:sz="4" w:space="0" w:color="auto"/>
            </w:tcBorders>
            <w:shd w:val="clear" w:color="auto" w:fill="auto"/>
            <w:vAlign w:val="center"/>
          </w:tcPr>
          <w:p w14:paraId="2ADD386B"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3CA2E80"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7E669EDE"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41E99798"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Individuali užduotis – 20 %, Koliokviumas - 20 %, laboratoriniai darbai - 20%, Egzaminas– 40%.</w:t>
            </w:r>
          </w:p>
        </w:tc>
        <w:tc>
          <w:tcPr>
            <w:tcW w:w="2247" w:type="dxa"/>
            <w:tcBorders>
              <w:top w:val="nil"/>
              <w:left w:val="nil"/>
              <w:bottom w:val="single" w:sz="4" w:space="0" w:color="auto"/>
              <w:right w:val="single" w:sz="4" w:space="0" w:color="auto"/>
            </w:tcBorders>
            <w:shd w:val="clear" w:color="auto" w:fill="auto"/>
            <w:vAlign w:val="center"/>
          </w:tcPr>
          <w:p w14:paraId="39698041"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921656">
              <w:rPr>
                <w:rFonts w:ascii="Times New Roman" w:eastAsia="Aptos" w:hAnsi="Times New Roman" w:cs="Times New Roman"/>
              </w:rPr>
              <w:t xml:space="preserve">Prof. dr. E. Sendžikienė, prof. dr. V. Makarevičienė </w:t>
            </w:r>
          </w:p>
        </w:tc>
      </w:tr>
      <w:tr w:rsidR="00F927BF" w:rsidRPr="00921656" w14:paraId="509A9668" w14:textId="77777777" w:rsidTr="00C8745C">
        <w:trPr>
          <w:trHeight w:val="300"/>
        </w:trPr>
        <w:tc>
          <w:tcPr>
            <w:tcW w:w="5365" w:type="dxa"/>
            <w:tcBorders>
              <w:top w:val="single" w:sz="4" w:space="0" w:color="auto"/>
              <w:left w:val="single" w:sz="4" w:space="0" w:color="auto"/>
              <w:bottom w:val="single" w:sz="4" w:space="0" w:color="auto"/>
            </w:tcBorders>
          </w:tcPr>
          <w:p w14:paraId="43D63187" w14:textId="77777777" w:rsidR="00921656" w:rsidRPr="00921656" w:rsidRDefault="00921656" w:rsidP="00921656">
            <w:pPr>
              <w:spacing w:line="240" w:lineRule="auto"/>
              <w:jc w:val="both"/>
              <w:rPr>
                <w:rFonts w:ascii="Times New Roman" w:eastAsia="Times New Roman" w:hAnsi="Times New Roman" w:cs="Times New Roman"/>
                <w:sz w:val="24"/>
                <w:szCs w:val="24"/>
                <w:lang w:eastAsia="lt-LT"/>
              </w:rPr>
            </w:pPr>
            <w:r w:rsidRPr="00921656">
              <w:rPr>
                <w:rFonts w:ascii="Times New Roman" w:eastAsia="Times New Roman" w:hAnsi="Times New Roman" w:cs="Times New Roman"/>
                <w:sz w:val="24"/>
                <w:szCs w:val="24"/>
                <w:lang w:eastAsia="lt-LT"/>
              </w:rPr>
              <w:t>TEK6024 Tvarūs biomasės ir atliekų perdirbimo procesai</w:t>
            </w:r>
          </w:p>
        </w:tc>
        <w:tc>
          <w:tcPr>
            <w:tcW w:w="1126" w:type="dxa"/>
            <w:tcBorders>
              <w:top w:val="nil"/>
              <w:left w:val="single" w:sz="4" w:space="0" w:color="auto"/>
              <w:bottom w:val="single" w:sz="4" w:space="0" w:color="auto"/>
              <w:right w:val="single" w:sz="4" w:space="0" w:color="auto"/>
            </w:tcBorders>
            <w:shd w:val="clear" w:color="auto" w:fill="auto"/>
            <w:vAlign w:val="center"/>
          </w:tcPr>
          <w:p w14:paraId="0B36EB40"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54EBBC9B"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72AF75A6"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50415E5C"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Individuali užduotis – 20 %, Koliokviumas - 20 %, laboratoriniai darbai - 20%, Egzaminas– 40%.</w:t>
            </w:r>
          </w:p>
        </w:tc>
        <w:tc>
          <w:tcPr>
            <w:tcW w:w="2247" w:type="dxa"/>
            <w:tcBorders>
              <w:top w:val="nil"/>
              <w:left w:val="nil"/>
              <w:bottom w:val="single" w:sz="4" w:space="0" w:color="auto"/>
              <w:right w:val="single" w:sz="4" w:space="0" w:color="auto"/>
            </w:tcBorders>
            <w:shd w:val="clear" w:color="auto" w:fill="auto"/>
            <w:vAlign w:val="center"/>
          </w:tcPr>
          <w:p w14:paraId="76CDCF67"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921656">
              <w:rPr>
                <w:rFonts w:ascii="Times New Roman" w:eastAsia="Aptos" w:hAnsi="Times New Roman" w:cs="Times New Roman"/>
              </w:rPr>
              <w:t>Prof. dr. E. Sendžikienė, prof. dr. V. Makarevičienė</w:t>
            </w:r>
          </w:p>
        </w:tc>
      </w:tr>
      <w:tr w:rsidR="00F927BF" w:rsidRPr="00921656" w14:paraId="59CAD982" w14:textId="77777777" w:rsidTr="00C8745C">
        <w:trPr>
          <w:trHeight w:val="300"/>
        </w:trPr>
        <w:tc>
          <w:tcPr>
            <w:tcW w:w="5365" w:type="dxa"/>
            <w:tcBorders>
              <w:top w:val="single" w:sz="4" w:space="0" w:color="auto"/>
              <w:left w:val="single" w:sz="4" w:space="0" w:color="auto"/>
              <w:bottom w:val="single" w:sz="4" w:space="0" w:color="auto"/>
            </w:tcBorders>
          </w:tcPr>
          <w:p w14:paraId="5588F483" w14:textId="77777777" w:rsidR="00921656" w:rsidRPr="00921656" w:rsidRDefault="00921656" w:rsidP="00921656">
            <w:pPr>
              <w:spacing w:line="240" w:lineRule="auto"/>
              <w:jc w:val="both"/>
              <w:rPr>
                <w:rFonts w:ascii="Times New Roman" w:eastAsia="Times New Roman" w:hAnsi="Times New Roman" w:cs="Times New Roman"/>
                <w:sz w:val="24"/>
                <w:szCs w:val="24"/>
                <w:lang w:eastAsia="lt-LT"/>
              </w:rPr>
            </w:pPr>
            <w:r w:rsidRPr="00921656">
              <w:rPr>
                <w:rFonts w:ascii="Times New Roman" w:eastAsia="Times New Roman" w:hAnsi="Times New Roman" w:cs="Times New Roman"/>
                <w:sz w:val="24"/>
                <w:szCs w:val="24"/>
                <w:lang w:eastAsia="lt-LT"/>
              </w:rPr>
              <w:t>TEK6025 Atliekų valdymas</w:t>
            </w:r>
          </w:p>
        </w:tc>
        <w:tc>
          <w:tcPr>
            <w:tcW w:w="1126" w:type="dxa"/>
            <w:tcBorders>
              <w:top w:val="nil"/>
              <w:left w:val="single" w:sz="4" w:space="0" w:color="auto"/>
              <w:bottom w:val="single" w:sz="4" w:space="0" w:color="auto"/>
              <w:right w:val="single" w:sz="4" w:space="0" w:color="auto"/>
            </w:tcBorders>
            <w:shd w:val="clear" w:color="auto" w:fill="auto"/>
            <w:vAlign w:val="center"/>
          </w:tcPr>
          <w:p w14:paraId="0219328A"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1BB48FA8"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78F7EA5C"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59E6C375" w14:textId="1C0CB55E"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Atvejo analiz</w:t>
            </w:r>
            <w:r w:rsidR="006B640E">
              <w:rPr>
                <w:rFonts w:ascii="Times New Roman" w:eastAsia="Times New Roman" w:hAnsi="Times New Roman" w:cs="Times New Roman"/>
                <w:sz w:val="20"/>
                <w:szCs w:val="20"/>
                <w:lang w:eastAsia="en-GB"/>
              </w:rPr>
              <w:t>ė</w:t>
            </w:r>
            <w:r w:rsidRPr="00921656">
              <w:rPr>
                <w:rFonts w:ascii="Times New Roman" w:eastAsia="Times New Roman" w:hAnsi="Times New Roman" w:cs="Times New Roman"/>
                <w:sz w:val="20"/>
                <w:szCs w:val="20"/>
                <w:lang w:eastAsia="en-GB"/>
              </w:rPr>
              <w:t xml:space="preserve"> - 20%; </w:t>
            </w:r>
          </w:p>
          <w:p w14:paraId="04E5390C"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Koliokviumas - 30%;</w:t>
            </w:r>
          </w:p>
          <w:p w14:paraId="68CA3728"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921656">
              <w:rPr>
                <w:rFonts w:ascii="Times New Roman" w:eastAsia="Times New Roman" w:hAnsi="Times New Roman" w:cs="Times New Roman"/>
                <w:sz w:val="20"/>
                <w:szCs w:val="20"/>
                <w:lang w:eastAsia="en-GB"/>
              </w:rPr>
              <w:t>Egzaminas- 50%;</w:t>
            </w:r>
          </w:p>
        </w:tc>
        <w:tc>
          <w:tcPr>
            <w:tcW w:w="2247" w:type="dxa"/>
            <w:tcBorders>
              <w:top w:val="nil"/>
              <w:left w:val="nil"/>
              <w:bottom w:val="single" w:sz="4" w:space="0" w:color="auto"/>
              <w:right w:val="single" w:sz="4" w:space="0" w:color="auto"/>
            </w:tcBorders>
            <w:shd w:val="clear" w:color="auto" w:fill="auto"/>
            <w:vAlign w:val="center"/>
          </w:tcPr>
          <w:p w14:paraId="30B2E368" w14:textId="77777777" w:rsidR="00921656" w:rsidRPr="00921656" w:rsidRDefault="00921656" w:rsidP="00921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921656">
              <w:rPr>
                <w:rFonts w:ascii="Times New Roman" w:eastAsia="Aptos" w:hAnsi="Times New Roman" w:cs="Times New Roman"/>
              </w:rPr>
              <w:t>Prof. dr. V. Paulauskas</w:t>
            </w:r>
          </w:p>
        </w:tc>
      </w:tr>
      <w:tr w:rsidR="00F927BF" w:rsidRPr="00921656" w14:paraId="4ED5441C" w14:textId="77777777" w:rsidTr="00C8745C">
        <w:trPr>
          <w:trHeight w:val="300"/>
        </w:trPr>
        <w:tc>
          <w:tcPr>
            <w:tcW w:w="5365" w:type="dxa"/>
            <w:tcBorders>
              <w:top w:val="single" w:sz="4" w:space="0" w:color="auto"/>
              <w:left w:val="single" w:sz="4" w:space="0" w:color="auto"/>
              <w:bottom w:val="single" w:sz="4" w:space="0" w:color="auto"/>
            </w:tcBorders>
          </w:tcPr>
          <w:p w14:paraId="56072A11" w14:textId="77777777" w:rsidR="00921656" w:rsidRPr="00921656" w:rsidRDefault="00921656" w:rsidP="00921656">
            <w:pPr>
              <w:spacing w:after="0" w:line="240" w:lineRule="auto"/>
              <w:jc w:val="right"/>
              <w:rPr>
                <w:rFonts w:ascii="Times New Roman" w:eastAsia="Arial Unicode MS" w:hAnsi="Times New Roman" w:cs="Times New Roman"/>
                <w:sz w:val="24"/>
                <w:szCs w:val="24"/>
                <w:lang w:eastAsia="lt-LT"/>
              </w:rPr>
            </w:pPr>
            <w:r w:rsidRPr="00921656">
              <w:rPr>
                <w:rFonts w:ascii="Times New Roman" w:eastAsia="Times New Roman" w:hAnsi="Times New Roman" w:cs="Times New Roman"/>
                <w:b/>
                <w:bCs/>
                <w:color w:val="000000"/>
                <w:lang w:eastAsia="lt-LT"/>
              </w:rPr>
              <w:t>Iš viso semestre:</w:t>
            </w:r>
          </w:p>
        </w:tc>
        <w:tc>
          <w:tcPr>
            <w:tcW w:w="1126" w:type="dxa"/>
            <w:tcBorders>
              <w:top w:val="nil"/>
              <w:left w:val="single" w:sz="4" w:space="0" w:color="auto"/>
              <w:bottom w:val="single" w:sz="4" w:space="0" w:color="auto"/>
              <w:right w:val="single" w:sz="4" w:space="0" w:color="auto"/>
            </w:tcBorders>
            <w:shd w:val="clear" w:color="auto" w:fill="auto"/>
            <w:vAlign w:val="center"/>
          </w:tcPr>
          <w:p w14:paraId="6BE59FD8"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18</w:t>
            </w:r>
          </w:p>
        </w:tc>
        <w:tc>
          <w:tcPr>
            <w:tcW w:w="1353" w:type="dxa"/>
            <w:tcBorders>
              <w:top w:val="nil"/>
              <w:left w:val="nil"/>
              <w:bottom w:val="single" w:sz="4" w:space="0" w:color="auto"/>
              <w:right w:val="single" w:sz="4" w:space="0" w:color="auto"/>
            </w:tcBorders>
            <w:shd w:val="clear" w:color="auto" w:fill="auto"/>
            <w:vAlign w:val="center"/>
          </w:tcPr>
          <w:p w14:paraId="63322138"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180</w:t>
            </w:r>
          </w:p>
        </w:tc>
        <w:tc>
          <w:tcPr>
            <w:tcW w:w="1504" w:type="dxa"/>
            <w:tcBorders>
              <w:top w:val="nil"/>
              <w:left w:val="nil"/>
              <w:bottom w:val="single" w:sz="4" w:space="0" w:color="auto"/>
              <w:right w:val="single" w:sz="4" w:space="0" w:color="auto"/>
            </w:tcBorders>
            <w:shd w:val="clear" w:color="auto" w:fill="auto"/>
            <w:vAlign w:val="center"/>
          </w:tcPr>
          <w:p w14:paraId="15315603"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300</w:t>
            </w:r>
          </w:p>
        </w:tc>
        <w:tc>
          <w:tcPr>
            <w:tcW w:w="2843" w:type="dxa"/>
            <w:tcBorders>
              <w:top w:val="nil"/>
              <w:left w:val="nil"/>
              <w:bottom w:val="single" w:sz="4" w:space="0" w:color="auto"/>
              <w:right w:val="single" w:sz="4" w:space="0" w:color="auto"/>
            </w:tcBorders>
            <w:shd w:val="clear" w:color="auto" w:fill="auto"/>
            <w:vAlign w:val="center"/>
          </w:tcPr>
          <w:p w14:paraId="20BD5D73"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p>
        </w:tc>
        <w:tc>
          <w:tcPr>
            <w:tcW w:w="2247" w:type="dxa"/>
            <w:tcBorders>
              <w:top w:val="nil"/>
              <w:left w:val="nil"/>
              <w:bottom w:val="single" w:sz="4" w:space="0" w:color="auto"/>
              <w:right w:val="single" w:sz="4" w:space="0" w:color="auto"/>
            </w:tcBorders>
            <w:shd w:val="clear" w:color="auto" w:fill="auto"/>
            <w:vAlign w:val="center"/>
          </w:tcPr>
          <w:p w14:paraId="1BB6CCA3"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p>
        </w:tc>
      </w:tr>
      <w:tr w:rsidR="00921656" w:rsidRPr="00921656" w14:paraId="0B59D407" w14:textId="77777777">
        <w:trPr>
          <w:trHeight w:val="300"/>
        </w:trPr>
        <w:tc>
          <w:tcPr>
            <w:tcW w:w="14438" w:type="dxa"/>
            <w:gridSpan w:val="6"/>
            <w:tcBorders>
              <w:top w:val="single" w:sz="4" w:space="0" w:color="auto"/>
              <w:left w:val="single" w:sz="4" w:space="0" w:color="auto"/>
              <w:bottom w:val="single" w:sz="4" w:space="0" w:color="auto"/>
              <w:right w:val="single" w:sz="4" w:space="0" w:color="auto"/>
            </w:tcBorders>
          </w:tcPr>
          <w:p w14:paraId="66A2B72B" w14:textId="77777777" w:rsidR="00921656" w:rsidRPr="00921656" w:rsidRDefault="00921656" w:rsidP="00921656">
            <w:pPr>
              <w:spacing w:after="0" w:line="240" w:lineRule="auto"/>
              <w:jc w:val="center"/>
              <w:rPr>
                <w:rFonts w:ascii="Times New Roman" w:eastAsia="Times New Roman" w:hAnsi="Times New Roman" w:cs="Times New Roman"/>
                <w:b/>
                <w:bCs/>
                <w:sz w:val="20"/>
                <w:szCs w:val="20"/>
                <w:lang w:eastAsia="lt-LT"/>
              </w:rPr>
            </w:pPr>
            <w:r w:rsidRPr="00921656">
              <w:rPr>
                <w:rFonts w:ascii="Times New Roman" w:eastAsia="Times New Roman" w:hAnsi="Times New Roman" w:cs="Times New Roman"/>
                <w:b/>
                <w:bCs/>
                <w:sz w:val="20"/>
                <w:szCs w:val="20"/>
                <w:lang w:eastAsia="lt-LT"/>
              </w:rPr>
              <w:t>V semestras</w:t>
            </w:r>
          </w:p>
        </w:tc>
      </w:tr>
      <w:tr w:rsidR="00F927BF" w:rsidRPr="00921656" w14:paraId="5EA95BBB" w14:textId="77777777" w:rsidTr="00921656">
        <w:trPr>
          <w:trHeight w:val="300"/>
        </w:trPr>
        <w:tc>
          <w:tcPr>
            <w:tcW w:w="14438" w:type="dxa"/>
            <w:gridSpan w:val="6"/>
            <w:tcBorders>
              <w:top w:val="single" w:sz="4" w:space="0" w:color="auto"/>
              <w:left w:val="single" w:sz="4" w:space="0" w:color="auto"/>
              <w:bottom w:val="single" w:sz="4" w:space="0" w:color="auto"/>
              <w:right w:val="single" w:sz="4" w:space="0" w:color="auto"/>
            </w:tcBorders>
            <w:shd w:val="clear" w:color="auto" w:fill="D9D9D9"/>
          </w:tcPr>
          <w:p w14:paraId="1027B722"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MS Mincho" w:hAnsi="Times New Roman" w:cs="Times New Roman"/>
                <w:b/>
                <w:bCs/>
                <w:i/>
                <w:iCs/>
                <w:lang w:eastAsia="lt-LT"/>
              </w:rPr>
              <w:t>Privalomi studijų krypties studijų dalykai</w:t>
            </w:r>
          </w:p>
        </w:tc>
      </w:tr>
      <w:tr w:rsidR="00F927BF" w:rsidRPr="00921656" w14:paraId="2335A159" w14:textId="77777777" w:rsidTr="00C8745C">
        <w:trPr>
          <w:trHeight w:val="300"/>
        </w:trPr>
        <w:tc>
          <w:tcPr>
            <w:tcW w:w="5365" w:type="dxa"/>
            <w:tcBorders>
              <w:top w:val="single" w:sz="4" w:space="0" w:color="auto"/>
              <w:left w:val="single" w:sz="4" w:space="0" w:color="auto"/>
              <w:bottom w:val="single" w:sz="4" w:space="0" w:color="auto"/>
            </w:tcBorders>
            <w:vAlign w:val="center"/>
          </w:tcPr>
          <w:p w14:paraId="2231009C" w14:textId="77777777" w:rsidR="00921656" w:rsidRPr="00921656" w:rsidRDefault="00921656" w:rsidP="00921656">
            <w:pPr>
              <w:spacing w:after="0" w:line="240" w:lineRule="auto"/>
              <w:rPr>
                <w:rFonts w:ascii="Times New Roman" w:eastAsia="Aptos" w:hAnsi="Times New Roman" w:cs="Times New Roman"/>
                <w:i/>
                <w:iCs/>
              </w:rPr>
            </w:pPr>
            <w:r w:rsidRPr="00921656">
              <w:rPr>
                <w:rFonts w:ascii="Times New Roman" w:eastAsia="Aptos" w:hAnsi="Times New Roman" w:cs="Times New Roman"/>
              </w:rPr>
              <w:t>TEK6020 Mokslinė tiriamoji praktika</w:t>
            </w:r>
          </w:p>
        </w:tc>
        <w:tc>
          <w:tcPr>
            <w:tcW w:w="1126" w:type="dxa"/>
            <w:tcBorders>
              <w:top w:val="nil"/>
              <w:left w:val="single" w:sz="4" w:space="0" w:color="auto"/>
              <w:bottom w:val="single" w:sz="4" w:space="0" w:color="auto"/>
              <w:right w:val="single" w:sz="4" w:space="0" w:color="auto"/>
            </w:tcBorders>
            <w:shd w:val="clear" w:color="auto" w:fill="auto"/>
            <w:vAlign w:val="center"/>
          </w:tcPr>
          <w:p w14:paraId="4CF114D2"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57B8A650"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61D125B9"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2FA1222B"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Praktikos ataskaita – 70 %;</w:t>
            </w:r>
          </w:p>
          <w:p w14:paraId="53A89E0B"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 xml:space="preserve">Egzaminas(ataskaitos gynimas) </w:t>
            </w:r>
            <w:r w:rsidRPr="00921656">
              <w:rPr>
                <w:rFonts w:ascii="Times New Roman" w:eastAsia="Times New Roman" w:hAnsi="Times New Roman" w:cs="Times New Roman"/>
                <w:sz w:val="20"/>
                <w:szCs w:val="20"/>
                <w:lang w:eastAsia="lt-LT"/>
              </w:rPr>
              <w:lastRenderedPageBreak/>
              <w:t>-30 %</w:t>
            </w:r>
          </w:p>
        </w:tc>
        <w:tc>
          <w:tcPr>
            <w:tcW w:w="2247" w:type="dxa"/>
            <w:tcBorders>
              <w:top w:val="nil"/>
              <w:left w:val="nil"/>
              <w:bottom w:val="single" w:sz="4" w:space="0" w:color="auto"/>
              <w:right w:val="single" w:sz="4" w:space="0" w:color="auto"/>
            </w:tcBorders>
            <w:shd w:val="clear" w:color="auto" w:fill="auto"/>
            <w:vAlign w:val="center"/>
          </w:tcPr>
          <w:p w14:paraId="06C3DE59"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lastRenderedPageBreak/>
              <w:t>Doc. dr. D. Šileikienė</w:t>
            </w:r>
          </w:p>
        </w:tc>
      </w:tr>
      <w:tr w:rsidR="00996B39" w:rsidRPr="00921656" w14:paraId="46471C3A" w14:textId="77777777" w:rsidTr="00C8745C">
        <w:trPr>
          <w:trHeight w:val="300"/>
        </w:trPr>
        <w:tc>
          <w:tcPr>
            <w:tcW w:w="5365" w:type="dxa"/>
            <w:tcBorders>
              <w:top w:val="single" w:sz="4" w:space="0" w:color="auto"/>
              <w:left w:val="single" w:sz="4" w:space="0" w:color="auto"/>
              <w:bottom w:val="single" w:sz="4" w:space="0" w:color="auto"/>
              <w:right w:val="single" w:sz="4" w:space="0" w:color="auto"/>
            </w:tcBorders>
          </w:tcPr>
          <w:p w14:paraId="5B7BA2D4" w14:textId="77777777" w:rsidR="00921656" w:rsidRPr="00921656" w:rsidRDefault="00921656" w:rsidP="00921656">
            <w:pPr>
              <w:spacing w:after="0" w:line="240" w:lineRule="auto"/>
              <w:rPr>
                <w:rFonts w:ascii="Times New Roman" w:eastAsia="Arial Unicode MS" w:hAnsi="Times New Roman" w:cs="Times New Roman"/>
                <w:bCs/>
                <w:i/>
                <w:iCs/>
                <w:lang w:eastAsia="lt-LT"/>
              </w:rPr>
            </w:pPr>
            <w:r w:rsidRPr="00921656">
              <w:rPr>
                <w:rFonts w:ascii="Times New Roman" w:eastAsia="Aptos" w:hAnsi="Times New Roman" w:cs="Times New Roman"/>
              </w:rPr>
              <w:t xml:space="preserve">TEK6021 </w:t>
            </w:r>
            <w:r w:rsidRPr="00921656">
              <w:rPr>
                <w:rFonts w:ascii="Times New Roman" w:eastAsia="Aptos" w:hAnsi="Times New Roman" w:cs="Times New Roman"/>
                <w:color w:val="000000"/>
                <w:sz w:val="24"/>
                <w:szCs w:val="24"/>
                <w:shd w:val="clear" w:color="auto" w:fill="FFFFFF"/>
              </w:rPr>
              <w:t>Ekologinių tyrimų duomenų analizė</w:t>
            </w:r>
          </w:p>
        </w:tc>
        <w:tc>
          <w:tcPr>
            <w:tcW w:w="1126" w:type="dxa"/>
            <w:tcBorders>
              <w:top w:val="nil"/>
              <w:left w:val="single" w:sz="4" w:space="0" w:color="auto"/>
              <w:bottom w:val="single" w:sz="4" w:space="0" w:color="auto"/>
              <w:right w:val="single" w:sz="4" w:space="0" w:color="auto"/>
            </w:tcBorders>
            <w:shd w:val="clear" w:color="auto" w:fill="auto"/>
            <w:vAlign w:val="center"/>
          </w:tcPr>
          <w:p w14:paraId="31229481"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16A7EB83"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4302C17A"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5BC54AB2"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Darbas semestro metu- 20%; Koliokviumas - 30%; Egzaminas- 50%.</w:t>
            </w:r>
          </w:p>
        </w:tc>
        <w:tc>
          <w:tcPr>
            <w:tcW w:w="2247" w:type="dxa"/>
            <w:tcBorders>
              <w:top w:val="nil"/>
              <w:left w:val="nil"/>
              <w:bottom w:val="single" w:sz="4" w:space="0" w:color="auto"/>
              <w:right w:val="single" w:sz="4" w:space="0" w:color="auto"/>
            </w:tcBorders>
            <w:shd w:val="clear" w:color="auto" w:fill="auto"/>
            <w:vAlign w:val="center"/>
          </w:tcPr>
          <w:p w14:paraId="3ACF85A7"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Prof. dr. L. Česonienė</w:t>
            </w:r>
          </w:p>
        </w:tc>
      </w:tr>
      <w:tr w:rsidR="00996B39" w:rsidRPr="00921656" w14:paraId="3727ECFF" w14:textId="77777777" w:rsidTr="00921656">
        <w:trPr>
          <w:trHeight w:val="300"/>
        </w:trPr>
        <w:tc>
          <w:tcPr>
            <w:tcW w:w="1443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3112BEA1"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r w:rsidRPr="00921656">
              <w:rPr>
                <w:rFonts w:ascii="Times New Roman" w:eastAsia="Times New Roman" w:hAnsi="Times New Roman" w:cs="Times New Roman"/>
                <w:b/>
                <w:bCs/>
                <w:i/>
                <w:iCs/>
                <w:color w:val="000000"/>
                <w:lang w:eastAsia="lt-LT"/>
              </w:rPr>
              <w:t>Pasirenkami kitos studijų krypties studijų dalykai – pasirinkti 1 dalyką (6 ECTS)</w:t>
            </w:r>
          </w:p>
        </w:tc>
      </w:tr>
      <w:tr w:rsidR="00F927BF" w:rsidRPr="00921656" w14:paraId="274FF027" w14:textId="77777777" w:rsidTr="00C8745C">
        <w:trPr>
          <w:trHeight w:val="300"/>
        </w:trPr>
        <w:tc>
          <w:tcPr>
            <w:tcW w:w="5365" w:type="dxa"/>
            <w:tcBorders>
              <w:top w:val="single" w:sz="4" w:space="0" w:color="auto"/>
              <w:left w:val="single" w:sz="4" w:space="0" w:color="auto"/>
              <w:bottom w:val="single" w:sz="4" w:space="0" w:color="auto"/>
            </w:tcBorders>
          </w:tcPr>
          <w:p w14:paraId="11BBC98F" w14:textId="77777777" w:rsidR="00921656" w:rsidRPr="00921656" w:rsidRDefault="00921656" w:rsidP="00921656">
            <w:pPr>
              <w:spacing w:after="0" w:line="240" w:lineRule="auto"/>
              <w:rPr>
                <w:rFonts w:ascii="Times New Roman" w:eastAsia="Arial Unicode MS" w:hAnsi="Times New Roman" w:cs="Times New Roman"/>
                <w:sz w:val="24"/>
                <w:szCs w:val="24"/>
                <w:lang w:eastAsia="lt-LT"/>
              </w:rPr>
            </w:pPr>
            <w:r w:rsidRPr="00921656">
              <w:rPr>
                <w:rFonts w:ascii="Times New Roman" w:eastAsia="Aptos" w:hAnsi="Times New Roman" w:cs="Times New Roman"/>
              </w:rPr>
              <w:t>TEK6018 Profesijos edukologija</w:t>
            </w:r>
          </w:p>
        </w:tc>
        <w:tc>
          <w:tcPr>
            <w:tcW w:w="1126" w:type="dxa"/>
            <w:tcBorders>
              <w:top w:val="nil"/>
              <w:left w:val="single" w:sz="4" w:space="0" w:color="auto"/>
              <w:bottom w:val="single" w:sz="4" w:space="0" w:color="auto"/>
              <w:right w:val="single" w:sz="4" w:space="0" w:color="auto"/>
            </w:tcBorders>
            <w:shd w:val="clear" w:color="auto" w:fill="auto"/>
            <w:vAlign w:val="center"/>
          </w:tcPr>
          <w:p w14:paraId="6C301B09"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C8A08EE"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2685523A"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63B044A6"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val="en-US" w:eastAsia="lt-LT"/>
              </w:rPr>
            </w:pPr>
            <w:r w:rsidRPr="00921656">
              <w:rPr>
                <w:rFonts w:ascii="Times New Roman" w:eastAsia="Times New Roman" w:hAnsi="Times New Roman" w:cs="Times New Roman"/>
                <w:sz w:val="20"/>
                <w:szCs w:val="20"/>
                <w:lang w:val="en-US" w:eastAsia="lt-LT"/>
              </w:rPr>
              <w:t>Seminarai - 30 % .</w:t>
            </w:r>
          </w:p>
          <w:p w14:paraId="7C467C60"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val="en-US" w:eastAsia="lt-LT"/>
              </w:rPr>
              <w:t xml:space="preserve">Individuali užduotis - 20 %. Egzaminas - 50% </w:t>
            </w:r>
          </w:p>
        </w:tc>
        <w:tc>
          <w:tcPr>
            <w:tcW w:w="2247" w:type="dxa"/>
            <w:tcBorders>
              <w:top w:val="nil"/>
              <w:left w:val="nil"/>
              <w:bottom w:val="single" w:sz="4" w:space="0" w:color="auto"/>
              <w:right w:val="single" w:sz="4" w:space="0" w:color="auto"/>
            </w:tcBorders>
            <w:shd w:val="clear" w:color="auto" w:fill="auto"/>
            <w:vAlign w:val="center"/>
          </w:tcPr>
          <w:p w14:paraId="371E7A8B"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Prof. dr. S. Daukilas</w:t>
            </w:r>
          </w:p>
        </w:tc>
      </w:tr>
      <w:tr w:rsidR="00F927BF" w:rsidRPr="00921656" w14:paraId="09CE46FD" w14:textId="77777777" w:rsidTr="00C8745C">
        <w:trPr>
          <w:trHeight w:val="300"/>
        </w:trPr>
        <w:tc>
          <w:tcPr>
            <w:tcW w:w="5365" w:type="dxa"/>
            <w:tcBorders>
              <w:top w:val="single" w:sz="4" w:space="0" w:color="auto"/>
              <w:left w:val="single" w:sz="4" w:space="0" w:color="auto"/>
              <w:bottom w:val="single" w:sz="4" w:space="0" w:color="auto"/>
            </w:tcBorders>
          </w:tcPr>
          <w:p w14:paraId="40BCD0D9" w14:textId="77777777" w:rsidR="00921656" w:rsidRPr="00921656" w:rsidRDefault="00921656" w:rsidP="00921656">
            <w:pPr>
              <w:spacing w:after="0" w:line="240" w:lineRule="auto"/>
              <w:rPr>
                <w:rFonts w:ascii="Times New Roman" w:eastAsia="Aptos" w:hAnsi="Times New Roman" w:cs="Times New Roman"/>
              </w:rPr>
            </w:pPr>
            <w:r w:rsidRPr="00921656">
              <w:rPr>
                <w:rFonts w:ascii="Times New Roman" w:eastAsia="Aptos" w:hAnsi="Times New Roman" w:cs="Times New Roman"/>
              </w:rPr>
              <w:t>TEK6019 Konsultavimo metodologija</w:t>
            </w:r>
          </w:p>
        </w:tc>
        <w:tc>
          <w:tcPr>
            <w:tcW w:w="1126" w:type="dxa"/>
            <w:tcBorders>
              <w:top w:val="nil"/>
              <w:left w:val="single" w:sz="4" w:space="0" w:color="auto"/>
              <w:bottom w:val="single" w:sz="4" w:space="0" w:color="auto"/>
              <w:right w:val="single" w:sz="4" w:space="0" w:color="auto"/>
            </w:tcBorders>
            <w:shd w:val="clear" w:color="auto" w:fill="auto"/>
            <w:vAlign w:val="center"/>
          </w:tcPr>
          <w:p w14:paraId="26A4F604"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217EC17C"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16D17735"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7CD6F8D4"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 xml:space="preserve">Individuali užduotis I - 20 % </w:t>
            </w:r>
          </w:p>
          <w:p w14:paraId="5E14CF48"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 xml:space="preserve">Pratybos - 10 % </w:t>
            </w:r>
          </w:p>
          <w:p w14:paraId="5F60D725"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 xml:space="preserve">Individuali užduoti sII - 10 % </w:t>
            </w:r>
          </w:p>
          <w:p w14:paraId="212A860D"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Egzaminas- 60 %</w:t>
            </w:r>
          </w:p>
        </w:tc>
        <w:tc>
          <w:tcPr>
            <w:tcW w:w="2247" w:type="dxa"/>
            <w:tcBorders>
              <w:top w:val="nil"/>
              <w:left w:val="nil"/>
              <w:bottom w:val="single" w:sz="4" w:space="0" w:color="auto"/>
              <w:right w:val="single" w:sz="4" w:space="0" w:color="auto"/>
            </w:tcBorders>
            <w:shd w:val="clear" w:color="auto" w:fill="auto"/>
            <w:vAlign w:val="center"/>
          </w:tcPr>
          <w:p w14:paraId="776571DE" w14:textId="77777777" w:rsidR="00921656" w:rsidRPr="00921656" w:rsidRDefault="00921656" w:rsidP="00921656">
            <w:pPr>
              <w:spacing w:after="0" w:line="240" w:lineRule="auto"/>
              <w:rPr>
                <w:rFonts w:ascii="Times New Roman" w:eastAsia="Aptos" w:hAnsi="Times New Roman" w:cs="Times New Roman"/>
              </w:rPr>
            </w:pPr>
            <w:r w:rsidRPr="00921656">
              <w:rPr>
                <w:rFonts w:ascii="Times New Roman" w:eastAsia="Aptos" w:hAnsi="Times New Roman" w:cs="Times New Roman"/>
              </w:rPr>
              <w:t>Dr. J. Stankevičiūtė</w:t>
            </w:r>
          </w:p>
        </w:tc>
      </w:tr>
      <w:tr w:rsidR="00F927BF" w:rsidRPr="00921656" w14:paraId="78461D1A" w14:textId="77777777" w:rsidTr="00C8745C">
        <w:trPr>
          <w:trHeight w:val="300"/>
        </w:trPr>
        <w:tc>
          <w:tcPr>
            <w:tcW w:w="5365" w:type="dxa"/>
            <w:tcBorders>
              <w:top w:val="single" w:sz="4" w:space="0" w:color="auto"/>
              <w:left w:val="single" w:sz="4" w:space="0" w:color="auto"/>
              <w:bottom w:val="single" w:sz="4" w:space="0" w:color="auto"/>
            </w:tcBorders>
          </w:tcPr>
          <w:p w14:paraId="49861CC5" w14:textId="77777777" w:rsidR="00921656" w:rsidRPr="00921656" w:rsidRDefault="00921656" w:rsidP="00921656">
            <w:pPr>
              <w:spacing w:after="0" w:line="240" w:lineRule="auto"/>
              <w:rPr>
                <w:rFonts w:ascii="Times New Roman" w:eastAsia="Arial Unicode MS" w:hAnsi="Times New Roman" w:cs="Times New Roman"/>
                <w:sz w:val="24"/>
                <w:szCs w:val="24"/>
                <w:lang w:eastAsia="lt-LT"/>
              </w:rPr>
            </w:pPr>
            <w:r w:rsidRPr="00921656">
              <w:rPr>
                <w:rFonts w:ascii="Times New Roman" w:eastAsia="Aptos" w:hAnsi="Times New Roman" w:cs="Times New Roman"/>
              </w:rPr>
              <w:t>TEK6010 Darnus miško ūkio vystymasis</w:t>
            </w:r>
          </w:p>
        </w:tc>
        <w:tc>
          <w:tcPr>
            <w:tcW w:w="1126" w:type="dxa"/>
            <w:tcBorders>
              <w:top w:val="nil"/>
              <w:left w:val="single" w:sz="4" w:space="0" w:color="auto"/>
              <w:bottom w:val="single" w:sz="4" w:space="0" w:color="auto"/>
              <w:right w:val="single" w:sz="4" w:space="0" w:color="auto"/>
            </w:tcBorders>
            <w:shd w:val="clear" w:color="auto" w:fill="auto"/>
            <w:vAlign w:val="center"/>
          </w:tcPr>
          <w:p w14:paraId="390A88A2"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64288B3C"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02727B94"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7CFB9D20"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 xml:space="preserve">Koliokviumas - 20%, </w:t>
            </w:r>
          </w:p>
          <w:p w14:paraId="5BC7D5F4"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 xml:space="preserve">Pratybos - 20%, </w:t>
            </w:r>
          </w:p>
          <w:p w14:paraId="1C67CFD4"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Egzaminas- 60%</w:t>
            </w:r>
          </w:p>
        </w:tc>
        <w:tc>
          <w:tcPr>
            <w:tcW w:w="2247" w:type="dxa"/>
            <w:tcBorders>
              <w:top w:val="nil"/>
              <w:left w:val="nil"/>
              <w:bottom w:val="single" w:sz="4" w:space="0" w:color="auto"/>
              <w:right w:val="single" w:sz="4" w:space="0" w:color="auto"/>
            </w:tcBorders>
            <w:shd w:val="clear" w:color="auto" w:fill="auto"/>
            <w:vAlign w:val="center"/>
          </w:tcPr>
          <w:p w14:paraId="559CB7DB"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Prof. dr. V. Marozas</w:t>
            </w:r>
          </w:p>
        </w:tc>
      </w:tr>
      <w:tr w:rsidR="00F927BF" w:rsidRPr="00921656" w14:paraId="32468B82" w14:textId="77777777" w:rsidTr="00C8745C">
        <w:trPr>
          <w:trHeight w:val="300"/>
        </w:trPr>
        <w:tc>
          <w:tcPr>
            <w:tcW w:w="5365" w:type="dxa"/>
            <w:tcBorders>
              <w:top w:val="single" w:sz="4" w:space="0" w:color="auto"/>
              <w:left w:val="single" w:sz="4" w:space="0" w:color="auto"/>
              <w:bottom w:val="single" w:sz="4" w:space="0" w:color="auto"/>
            </w:tcBorders>
          </w:tcPr>
          <w:p w14:paraId="34D778C4" w14:textId="77777777" w:rsidR="00921656" w:rsidRPr="00921656" w:rsidRDefault="00921656" w:rsidP="00921656">
            <w:pPr>
              <w:spacing w:after="0" w:line="240" w:lineRule="auto"/>
              <w:rPr>
                <w:rFonts w:ascii="Times New Roman" w:eastAsia="Arial Unicode MS" w:hAnsi="Times New Roman" w:cs="Times New Roman"/>
                <w:sz w:val="24"/>
                <w:szCs w:val="24"/>
                <w:lang w:eastAsia="lt-LT"/>
              </w:rPr>
            </w:pPr>
            <w:r w:rsidRPr="00921656">
              <w:rPr>
                <w:rFonts w:ascii="Times New Roman" w:eastAsia="Aptos" w:hAnsi="Times New Roman" w:cs="Times New Roman"/>
              </w:rPr>
              <w:t xml:space="preserve">TEK6026 </w:t>
            </w:r>
            <w:r w:rsidRPr="00921656">
              <w:rPr>
                <w:rFonts w:ascii="Times New Roman" w:eastAsia="Aptos" w:hAnsi="Times New Roman" w:cs="Times New Roman"/>
                <w:color w:val="000000"/>
                <w:sz w:val="24"/>
                <w:szCs w:val="24"/>
                <w:shd w:val="clear" w:color="auto" w:fill="FFFFFF"/>
              </w:rPr>
              <w:t>Aplinkos sprendimų paramos sistemos</w:t>
            </w:r>
          </w:p>
        </w:tc>
        <w:tc>
          <w:tcPr>
            <w:tcW w:w="1126" w:type="dxa"/>
            <w:tcBorders>
              <w:top w:val="nil"/>
              <w:left w:val="single" w:sz="4" w:space="0" w:color="auto"/>
              <w:bottom w:val="single" w:sz="4" w:space="0" w:color="auto"/>
              <w:right w:val="single" w:sz="4" w:space="0" w:color="auto"/>
            </w:tcBorders>
            <w:shd w:val="clear" w:color="auto" w:fill="auto"/>
            <w:vAlign w:val="center"/>
          </w:tcPr>
          <w:p w14:paraId="4940B6AB"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52AC9231"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417133FF"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2EE4A171"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Koliokviumas – 10 %.</w:t>
            </w:r>
          </w:p>
          <w:p w14:paraId="141243CB"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Namų darbai – 20 %.</w:t>
            </w:r>
          </w:p>
          <w:p w14:paraId="1BBF9120"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Seminarai – 20 %.</w:t>
            </w:r>
          </w:p>
          <w:p w14:paraId="1F2F2BF4"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Egzaminas– 50 %</w:t>
            </w:r>
          </w:p>
        </w:tc>
        <w:tc>
          <w:tcPr>
            <w:tcW w:w="2247" w:type="dxa"/>
            <w:tcBorders>
              <w:top w:val="nil"/>
              <w:left w:val="nil"/>
              <w:bottom w:val="single" w:sz="4" w:space="0" w:color="auto"/>
              <w:right w:val="single" w:sz="4" w:space="0" w:color="auto"/>
            </w:tcBorders>
            <w:shd w:val="clear" w:color="auto" w:fill="auto"/>
            <w:vAlign w:val="center"/>
          </w:tcPr>
          <w:p w14:paraId="6FB5F360"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Prof. dr. G. Mozgeris</w:t>
            </w:r>
          </w:p>
        </w:tc>
      </w:tr>
      <w:tr w:rsidR="00F927BF" w:rsidRPr="00921656" w14:paraId="73864445" w14:textId="77777777" w:rsidTr="00C8745C">
        <w:trPr>
          <w:trHeight w:val="300"/>
        </w:trPr>
        <w:tc>
          <w:tcPr>
            <w:tcW w:w="5365" w:type="dxa"/>
            <w:tcBorders>
              <w:top w:val="single" w:sz="4" w:space="0" w:color="auto"/>
              <w:left w:val="single" w:sz="4" w:space="0" w:color="auto"/>
              <w:bottom w:val="single" w:sz="4" w:space="0" w:color="auto"/>
            </w:tcBorders>
            <w:vAlign w:val="center"/>
          </w:tcPr>
          <w:p w14:paraId="5762C7C7" w14:textId="77777777" w:rsidR="00921656" w:rsidRPr="00921656" w:rsidRDefault="00921656" w:rsidP="00921656">
            <w:pPr>
              <w:spacing w:after="0" w:line="240" w:lineRule="auto"/>
              <w:rPr>
                <w:rFonts w:ascii="Times New Roman" w:eastAsia="Arial Unicode MS" w:hAnsi="Times New Roman" w:cs="Times New Roman"/>
                <w:sz w:val="24"/>
                <w:szCs w:val="24"/>
                <w:lang w:eastAsia="lt-LT"/>
              </w:rPr>
            </w:pPr>
            <w:r w:rsidRPr="00921656">
              <w:rPr>
                <w:rFonts w:ascii="Times New Roman" w:eastAsia="Aptos" w:hAnsi="Times New Roman" w:cs="Times New Roman"/>
              </w:rPr>
              <w:t>TEK5001 Statistiniai metodai ekologijoje</w:t>
            </w:r>
          </w:p>
        </w:tc>
        <w:tc>
          <w:tcPr>
            <w:tcW w:w="1126" w:type="dxa"/>
            <w:tcBorders>
              <w:top w:val="nil"/>
              <w:left w:val="single" w:sz="4" w:space="0" w:color="auto"/>
              <w:bottom w:val="single" w:sz="4" w:space="0" w:color="auto"/>
              <w:right w:val="single" w:sz="4" w:space="0" w:color="auto"/>
            </w:tcBorders>
            <w:shd w:val="clear" w:color="auto" w:fill="auto"/>
            <w:vAlign w:val="center"/>
          </w:tcPr>
          <w:p w14:paraId="0396F710"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5190C527"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39E846AE" w14:textId="7D67D4CD" w:rsidR="00921656" w:rsidRPr="00921656" w:rsidRDefault="002061A1" w:rsidP="00921656">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1EEC4F10"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 xml:space="preserve">Individuali užduotis– 40%. </w:t>
            </w:r>
          </w:p>
          <w:p w14:paraId="6AA1E816"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 xml:space="preserve">Koliokviumas– 30%. </w:t>
            </w:r>
          </w:p>
          <w:p w14:paraId="60517493"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Egzaminas– 30%.</w:t>
            </w:r>
          </w:p>
        </w:tc>
        <w:tc>
          <w:tcPr>
            <w:tcW w:w="2247" w:type="dxa"/>
            <w:tcBorders>
              <w:top w:val="nil"/>
              <w:left w:val="nil"/>
              <w:bottom w:val="single" w:sz="4" w:space="0" w:color="auto"/>
              <w:right w:val="single" w:sz="4" w:space="0" w:color="auto"/>
            </w:tcBorders>
            <w:shd w:val="clear" w:color="auto" w:fill="auto"/>
            <w:vAlign w:val="center"/>
          </w:tcPr>
          <w:p w14:paraId="2FF20A6A"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Prof. dr.  P. Rupšys</w:t>
            </w:r>
          </w:p>
        </w:tc>
      </w:tr>
      <w:tr w:rsidR="00F927BF" w:rsidRPr="00921656" w14:paraId="652BE220" w14:textId="77777777" w:rsidTr="00C8745C">
        <w:trPr>
          <w:trHeight w:val="300"/>
        </w:trPr>
        <w:tc>
          <w:tcPr>
            <w:tcW w:w="5365" w:type="dxa"/>
            <w:tcBorders>
              <w:top w:val="single" w:sz="4" w:space="0" w:color="auto"/>
              <w:left w:val="single" w:sz="4" w:space="0" w:color="auto"/>
              <w:bottom w:val="single" w:sz="4" w:space="0" w:color="auto"/>
            </w:tcBorders>
          </w:tcPr>
          <w:p w14:paraId="00F5FB03" w14:textId="77777777" w:rsidR="00921656" w:rsidRPr="00921656" w:rsidRDefault="00921656" w:rsidP="00921656">
            <w:pPr>
              <w:spacing w:after="0" w:line="240" w:lineRule="auto"/>
              <w:rPr>
                <w:rFonts w:ascii="Times New Roman" w:eastAsia="Arial Unicode MS" w:hAnsi="Times New Roman" w:cs="Times New Roman"/>
                <w:sz w:val="24"/>
                <w:szCs w:val="24"/>
                <w:lang w:eastAsia="lt-LT"/>
              </w:rPr>
            </w:pPr>
            <w:r w:rsidRPr="00921656">
              <w:rPr>
                <w:rFonts w:ascii="Times New Roman" w:eastAsia="Aptos" w:hAnsi="Times New Roman" w:cs="Times New Roman"/>
              </w:rPr>
              <w:t>TEK6027 Prisitaikymo prie klimato kaitos valdymo technologijos</w:t>
            </w:r>
          </w:p>
        </w:tc>
        <w:tc>
          <w:tcPr>
            <w:tcW w:w="1126" w:type="dxa"/>
            <w:tcBorders>
              <w:top w:val="nil"/>
              <w:left w:val="single" w:sz="4" w:space="0" w:color="auto"/>
              <w:bottom w:val="single" w:sz="4" w:space="0" w:color="auto"/>
              <w:right w:val="single" w:sz="4" w:space="0" w:color="auto"/>
            </w:tcBorders>
            <w:shd w:val="clear" w:color="auto" w:fill="auto"/>
            <w:vAlign w:val="center"/>
          </w:tcPr>
          <w:p w14:paraId="77AB63F3"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5265486"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60</w:t>
            </w:r>
          </w:p>
        </w:tc>
        <w:tc>
          <w:tcPr>
            <w:tcW w:w="1504" w:type="dxa"/>
            <w:tcBorders>
              <w:top w:val="nil"/>
              <w:left w:val="nil"/>
              <w:bottom w:val="single" w:sz="4" w:space="0" w:color="auto"/>
              <w:right w:val="single" w:sz="4" w:space="0" w:color="auto"/>
            </w:tcBorders>
            <w:shd w:val="clear" w:color="auto" w:fill="auto"/>
            <w:vAlign w:val="center"/>
          </w:tcPr>
          <w:p w14:paraId="2A853F45"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100</w:t>
            </w:r>
          </w:p>
        </w:tc>
        <w:tc>
          <w:tcPr>
            <w:tcW w:w="2843" w:type="dxa"/>
            <w:tcBorders>
              <w:top w:val="nil"/>
              <w:left w:val="nil"/>
              <w:bottom w:val="single" w:sz="4" w:space="0" w:color="auto"/>
              <w:right w:val="single" w:sz="4" w:space="0" w:color="auto"/>
            </w:tcBorders>
            <w:shd w:val="clear" w:color="auto" w:fill="auto"/>
            <w:vAlign w:val="center"/>
          </w:tcPr>
          <w:p w14:paraId="54D90272"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Pratybos/Seminarai - 30 %</w:t>
            </w:r>
          </w:p>
          <w:p w14:paraId="243FBB17"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Projektas - 20 %</w:t>
            </w:r>
          </w:p>
          <w:p w14:paraId="3BF91582"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921656">
              <w:rPr>
                <w:rFonts w:ascii="Times New Roman" w:eastAsia="Times New Roman" w:hAnsi="Times New Roman" w:cs="Times New Roman"/>
                <w:sz w:val="20"/>
                <w:szCs w:val="20"/>
                <w:lang w:eastAsia="lt-LT"/>
              </w:rPr>
              <w:t>Egzaminas- 50 %</w:t>
            </w:r>
          </w:p>
        </w:tc>
        <w:tc>
          <w:tcPr>
            <w:tcW w:w="2247" w:type="dxa"/>
            <w:tcBorders>
              <w:top w:val="nil"/>
              <w:left w:val="nil"/>
              <w:bottom w:val="single" w:sz="4" w:space="0" w:color="auto"/>
              <w:right w:val="single" w:sz="4" w:space="0" w:color="auto"/>
            </w:tcBorders>
            <w:shd w:val="clear" w:color="auto" w:fill="auto"/>
            <w:vAlign w:val="center"/>
          </w:tcPr>
          <w:p w14:paraId="5DBADFE3"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Doc. dr. D. Šileikienė</w:t>
            </w:r>
          </w:p>
        </w:tc>
      </w:tr>
      <w:tr w:rsidR="00F927BF" w:rsidRPr="00921656" w14:paraId="0FBD28F6" w14:textId="77777777" w:rsidTr="00C8745C">
        <w:trPr>
          <w:trHeight w:val="300"/>
        </w:trPr>
        <w:tc>
          <w:tcPr>
            <w:tcW w:w="5365" w:type="dxa"/>
            <w:tcBorders>
              <w:top w:val="single" w:sz="4" w:space="0" w:color="auto"/>
              <w:left w:val="single" w:sz="4" w:space="0" w:color="auto"/>
              <w:bottom w:val="single" w:sz="4" w:space="0" w:color="auto"/>
            </w:tcBorders>
          </w:tcPr>
          <w:p w14:paraId="5F8EDD95" w14:textId="77777777" w:rsidR="00921656" w:rsidRPr="00921656" w:rsidRDefault="00921656" w:rsidP="00921656">
            <w:pPr>
              <w:spacing w:after="0" w:line="240" w:lineRule="auto"/>
              <w:jc w:val="right"/>
              <w:rPr>
                <w:rFonts w:ascii="Times New Roman" w:eastAsia="Times New Roman" w:hAnsi="Times New Roman" w:cs="Times New Roman"/>
                <w:b/>
                <w:bCs/>
                <w:i/>
                <w:iCs/>
                <w:color w:val="000000"/>
                <w:lang w:eastAsia="lt-LT"/>
              </w:rPr>
            </w:pPr>
            <w:r w:rsidRPr="00921656">
              <w:rPr>
                <w:rFonts w:ascii="Times New Roman" w:eastAsia="Times New Roman" w:hAnsi="Times New Roman" w:cs="Times New Roman"/>
                <w:b/>
                <w:bCs/>
                <w:color w:val="000000"/>
                <w:lang w:eastAsia="lt-LT"/>
              </w:rPr>
              <w:t>Iš viso semestre:</w:t>
            </w:r>
          </w:p>
        </w:tc>
        <w:tc>
          <w:tcPr>
            <w:tcW w:w="1126" w:type="dxa"/>
            <w:tcBorders>
              <w:top w:val="nil"/>
              <w:left w:val="single" w:sz="4" w:space="0" w:color="auto"/>
              <w:bottom w:val="single" w:sz="4" w:space="0" w:color="auto"/>
              <w:right w:val="single" w:sz="4" w:space="0" w:color="auto"/>
            </w:tcBorders>
            <w:shd w:val="clear" w:color="auto" w:fill="auto"/>
            <w:vAlign w:val="center"/>
          </w:tcPr>
          <w:p w14:paraId="06D795EB"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18</w:t>
            </w:r>
          </w:p>
        </w:tc>
        <w:tc>
          <w:tcPr>
            <w:tcW w:w="1353" w:type="dxa"/>
            <w:tcBorders>
              <w:top w:val="nil"/>
              <w:left w:val="nil"/>
              <w:bottom w:val="single" w:sz="4" w:space="0" w:color="auto"/>
              <w:right w:val="single" w:sz="4" w:space="0" w:color="auto"/>
            </w:tcBorders>
            <w:shd w:val="clear" w:color="auto" w:fill="auto"/>
            <w:vAlign w:val="center"/>
          </w:tcPr>
          <w:p w14:paraId="179F045B"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180</w:t>
            </w:r>
          </w:p>
        </w:tc>
        <w:tc>
          <w:tcPr>
            <w:tcW w:w="1504" w:type="dxa"/>
            <w:tcBorders>
              <w:top w:val="nil"/>
              <w:left w:val="nil"/>
              <w:bottom w:val="single" w:sz="4" w:space="0" w:color="auto"/>
              <w:right w:val="single" w:sz="4" w:space="0" w:color="auto"/>
            </w:tcBorders>
            <w:shd w:val="clear" w:color="auto" w:fill="auto"/>
            <w:vAlign w:val="center"/>
          </w:tcPr>
          <w:p w14:paraId="4A76E270"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b/>
                <w:bCs/>
                <w:color w:val="000000"/>
                <w:lang w:eastAsia="lt-LT"/>
              </w:rPr>
              <w:t>300</w:t>
            </w:r>
          </w:p>
        </w:tc>
        <w:tc>
          <w:tcPr>
            <w:tcW w:w="2843" w:type="dxa"/>
            <w:tcBorders>
              <w:top w:val="nil"/>
              <w:left w:val="nil"/>
              <w:bottom w:val="single" w:sz="4" w:space="0" w:color="auto"/>
              <w:right w:val="single" w:sz="4" w:space="0" w:color="auto"/>
            </w:tcBorders>
            <w:shd w:val="clear" w:color="auto" w:fill="auto"/>
            <w:vAlign w:val="center"/>
          </w:tcPr>
          <w:p w14:paraId="4DD9B230"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p>
        </w:tc>
        <w:tc>
          <w:tcPr>
            <w:tcW w:w="2247" w:type="dxa"/>
            <w:tcBorders>
              <w:top w:val="nil"/>
              <w:left w:val="nil"/>
              <w:bottom w:val="single" w:sz="4" w:space="0" w:color="auto"/>
              <w:right w:val="single" w:sz="4" w:space="0" w:color="auto"/>
            </w:tcBorders>
            <w:shd w:val="clear" w:color="auto" w:fill="auto"/>
            <w:vAlign w:val="center"/>
          </w:tcPr>
          <w:p w14:paraId="3395AA90"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p>
        </w:tc>
      </w:tr>
      <w:tr w:rsidR="00F927BF" w:rsidRPr="00921656" w14:paraId="339D70FE" w14:textId="77777777">
        <w:trPr>
          <w:trHeight w:val="300"/>
        </w:trPr>
        <w:tc>
          <w:tcPr>
            <w:tcW w:w="14438" w:type="dxa"/>
            <w:gridSpan w:val="6"/>
            <w:tcBorders>
              <w:top w:val="single" w:sz="4" w:space="0" w:color="auto"/>
              <w:left w:val="single" w:sz="4" w:space="0" w:color="auto"/>
              <w:bottom w:val="single" w:sz="4" w:space="0" w:color="auto"/>
              <w:right w:val="single" w:sz="4" w:space="0" w:color="auto"/>
            </w:tcBorders>
            <w:vAlign w:val="center"/>
          </w:tcPr>
          <w:p w14:paraId="66D92641" w14:textId="77777777" w:rsidR="00921656" w:rsidRPr="00921656" w:rsidRDefault="00921656" w:rsidP="00921656">
            <w:pPr>
              <w:spacing w:after="0" w:line="240" w:lineRule="auto"/>
              <w:jc w:val="center"/>
              <w:rPr>
                <w:rFonts w:ascii="Times New Roman" w:eastAsia="Times New Roman" w:hAnsi="Times New Roman" w:cs="Times New Roman"/>
                <w:b/>
                <w:bCs/>
                <w:sz w:val="20"/>
                <w:szCs w:val="20"/>
                <w:lang w:eastAsia="lt-LT"/>
              </w:rPr>
            </w:pPr>
            <w:r w:rsidRPr="00921656">
              <w:rPr>
                <w:rFonts w:ascii="Times New Roman" w:eastAsia="Times New Roman" w:hAnsi="Times New Roman" w:cs="Times New Roman"/>
                <w:b/>
                <w:bCs/>
                <w:sz w:val="20"/>
                <w:szCs w:val="20"/>
                <w:lang w:eastAsia="lt-LT"/>
              </w:rPr>
              <w:t>VI semestras</w:t>
            </w:r>
          </w:p>
        </w:tc>
      </w:tr>
      <w:tr w:rsidR="00921656" w:rsidRPr="00921656" w14:paraId="5C378C1D" w14:textId="77777777">
        <w:trPr>
          <w:trHeight w:val="300"/>
        </w:trPr>
        <w:tc>
          <w:tcPr>
            <w:tcW w:w="14438" w:type="dxa"/>
            <w:gridSpan w:val="6"/>
            <w:tcBorders>
              <w:top w:val="single" w:sz="4" w:space="0" w:color="auto"/>
              <w:left w:val="single" w:sz="4" w:space="0" w:color="auto"/>
              <w:bottom w:val="single" w:sz="4" w:space="0" w:color="auto"/>
              <w:right w:val="single" w:sz="4" w:space="0" w:color="auto"/>
            </w:tcBorders>
          </w:tcPr>
          <w:p w14:paraId="3A0490E6"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Calibri" w:hAnsi="Times New Roman" w:cs="Times New Roman"/>
                <w:b/>
                <w:bCs/>
                <w:i/>
                <w:iCs/>
              </w:rPr>
              <w:t>Privalomas studijų krypties studijų dalykas</w:t>
            </w:r>
          </w:p>
        </w:tc>
      </w:tr>
      <w:tr w:rsidR="00F927BF" w:rsidRPr="00921656" w14:paraId="2F6ABF88" w14:textId="77777777" w:rsidTr="00C8745C">
        <w:trPr>
          <w:trHeight w:val="300"/>
        </w:trPr>
        <w:tc>
          <w:tcPr>
            <w:tcW w:w="5365" w:type="dxa"/>
            <w:tcBorders>
              <w:top w:val="single" w:sz="4" w:space="0" w:color="auto"/>
              <w:left w:val="single" w:sz="4" w:space="0" w:color="auto"/>
              <w:bottom w:val="single" w:sz="4" w:space="0" w:color="auto"/>
            </w:tcBorders>
          </w:tcPr>
          <w:p w14:paraId="5A071617" w14:textId="77777777" w:rsidR="00921656" w:rsidRPr="00921656" w:rsidRDefault="00921656" w:rsidP="00921656">
            <w:pPr>
              <w:spacing w:after="0" w:line="240" w:lineRule="auto"/>
              <w:rPr>
                <w:rFonts w:ascii="Times New Roman" w:eastAsia="Times New Roman" w:hAnsi="Times New Roman" w:cs="Times New Roman"/>
                <w:i/>
                <w:iCs/>
                <w:color w:val="000000"/>
                <w:sz w:val="24"/>
                <w:szCs w:val="24"/>
                <w:lang w:eastAsia="lt-LT"/>
              </w:rPr>
            </w:pPr>
            <w:r w:rsidRPr="00921656">
              <w:rPr>
                <w:rFonts w:ascii="Times New Roman" w:eastAsia="Aptos" w:hAnsi="Times New Roman" w:cs="Times New Roman"/>
              </w:rPr>
              <w:t>BENMTAE02 Baigiamasis darbas</w:t>
            </w:r>
          </w:p>
        </w:tc>
        <w:tc>
          <w:tcPr>
            <w:tcW w:w="1126" w:type="dxa"/>
            <w:tcBorders>
              <w:top w:val="nil"/>
              <w:left w:val="single" w:sz="4" w:space="0" w:color="auto"/>
              <w:bottom w:val="single" w:sz="4" w:space="0" w:color="auto"/>
              <w:right w:val="single" w:sz="4" w:space="0" w:color="auto"/>
            </w:tcBorders>
            <w:shd w:val="clear" w:color="auto" w:fill="auto"/>
            <w:vAlign w:val="center"/>
          </w:tcPr>
          <w:p w14:paraId="5CE75D3A"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30</w:t>
            </w:r>
          </w:p>
        </w:tc>
        <w:tc>
          <w:tcPr>
            <w:tcW w:w="1353" w:type="dxa"/>
            <w:tcBorders>
              <w:top w:val="nil"/>
              <w:left w:val="nil"/>
              <w:bottom w:val="single" w:sz="4" w:space="0" w:color="auto"/>
              <w:right w:val="single" w:sz="4" w:space="0" w:color="auto"/>
            </w:tcBorders>
            <w:shd w:val="clear" w:color="auto" w:fill="auto"/>
            <w:vAlign w:val="center"/>
          </w:tcPr>
          <w:p w14:paraId="32F050FD" w14:textId="77777777" w:rsidR="00921656" w:rsidRPr="00921656" w:rsidRDefault="00921656" w:rsidP="00921656">
            <w:pPr>
              <w:spacing w:after="0" w:line="240" w:lineRule="auto"/>
              <w:jc w:val="center"/>
              <w:rPr>
                <w:rFonts w:ascii="Times New Roman" w:eastAsia="Times New Roman" w:hAnsi="Times New Roman" w:cs="Times New Roman"/>
              </w:rPr>
            </w:pPr>
            <w:r w:rsidRPr="00921656">
              <w:rPr>
                <w:rFonts w:ascii="Times New Roman" w:eastAsia="Times New Roman" w:hAnsi="Times New Roman" w:cs="Times New Roman"/>
                <w:color w:val="000000"/>
                <w:lang w:eastAsia="lt-LT"/>
              </w:rPr>
              <w:t>20</w:t>
            </w:r>
          </w:p>
        </w:tc>
        <w:tc>
          <w:tcPr>
            <w:tcW w:w="1504" w:type="dxa"/>
            <w:tcBorders>
              <w:top w:val="nil"/>
              <w:left w:val="nil"/>
              <w:bottom w:val="single" w:sz="4" w:space="0" w:color="auto"/>
              <w:right w:val="single" w:sz="4" w:space="0" w:color="auto"/>
            </w:tcBorders>
            <w:shd w:val="clear" w:color="auto" w:fill="auto"/>
            <w:vAlign w:val="center"/>
          </w:tcPr>
          <w:p w14:paraId="485FC85C" w14:textId="77777777" w:rsidR="00921656" w:rsidRPr="00921656" w:rsidRDefault="00921656" w:rsidP="00921656">
            <w:pPr>
              <w:spacing w:after="0" w:line="240" w:lineRule="auto"/>
              <w:jc w:val="center"/>
              <w:rPr>
                <w:rFonts w:ascii="Times New Roman" w:eastAsia="Times New Roman" w:hAnsi="Times New Roman" w:cs="Times New Roman"/>
              </w:rPr>
            </w:pPr>
            <w:r w:rsidRPr="00921656">
              <w:rPr>
                <w:rFonts w:ascii="Times New Roman" w:eastAsia="Times New Roman" w:hAnsi="Times New Roman" w:cs="Times New Roman"/>
                <w:color w:val="000000"/>
                <w:lang w:eastAsia="lt-LT"/>
              </w:rPr>
              <w:t>780</w:t>
            </w:r>
          </w:p>
        </w:tc>
        <w:tc>
          <w:tcPr>
            <w:tcW w:w="2843" w:type="dxa"/>
            <w:tcBorders>
              <w:top w:val="nil"/>
              <w:left w:val="nil"/>
              <w:bottom w:val="single" w:sz="4" w:space="0" w:color="auto"/>
              <w:right w:val="single" w:sz="4" w:space="0" w:color="auto"/>
            </w:tcBorders>
            <w:shd w:val="clear" w:color="auto" w:fill="auto"/>
            <w:vAlign w:val="center"/>
          </w:tcPr>
          <w:p w14:paraId="1D965215"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bCs/>
                <w:lang w:eastAsia="lt-LT"/>
              </w:rPr>
            </w:pPr>
            <w:r w:rsidRPr="00921656">
              <w:rPr>
                <w:rFonts w:ascii="Times New Roman" w:eastAsia="Times New Roman" w:hAnsi="Times New Roman" w:cs="Times New Roman"/>
                <w:bCs/>
                <w:lang w:eastAsia="lt-LT"/>
              </w:rPr>
              <w:t>Viešas gynimas</w:t>
            </w:r>
          </w:p>
        </w:tc>
        <w:tc>
          <w:tcPr>
            <w:tcW w:w="2247" w:type="dxa"/>
            <w:tcBorders>
              <w:top w:val="nil"/>
              <w:left w:val="nil"/>
              <w:bottom w:val="single" w:sz="4" w:space="0" w:color="auto"/>
              <w:right w:val="single" w:sz="4" w:space="0" w:color="auto"/>
            </w:tcBorders>
            <w:shd w:val="clear" w:color="auto" w:fill="auto"/>
            <w:vAlign w:val="center"/>
          </w:tcPr>
          <w:p w14:paraId="2AD7AF3F"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r w:rsidRPr="00921656">
              <w:rPr>
                <w:rFonts w:ascii="Times New Roman" w:eastAsia="Aptos" w:hAnsi="Times New Roman" w:cs="Times New Roman"/>
              </w:rPr>
              <w:t>BD vadovai</w:t>
            </w:r>
          </w:p>
        </w:tc>
      </w:tr>
      <w:tr w:rsidR="00F927BF" w:rsidRPr="00921656" w14:paraId="38BFDBDB" w14:textId="77777777" w:rsidTr="00C8745C">
        <w:trPr>
          <w:trHeight w:val="300"/>
        </w:trPr>
        <w:tc>
          <w:tcPr>
            <w:tcW w:w="5365" w:type="dxa"/>
            <w:tcBorders>
              <w:top w:val="single" w:sz="4" w:space="0" w:color="auto"/>
              <w:left w:val="single" w:sz="4" w:space="0" w:color="auto"/>
              <w:bottom w:val="single" w:sz="4" w:space="0" w:color="auto"/>
            </w:tcBorders>
            <w:vAlign w:val="center"/>
          </w:tcPr>
          <w:p w14:paraId="2D428E5D" w14:textId="77777777" w:rsidR="00921656" w:rsidRPr="00921656" w:rsidRDefault="00921656" w:rsidP="00921656">
            <w:pPr>
              <w:spacing w:after="0" w:line="240" w:lineRule="auto"/>
              <w:jc w:val="right"/>
              <w:rPr>
                <w:rFonts w:ascii="Times New Roman" w:eastAsia="Times New Roman" w:hAnsi="Times New Roman" w:cs="Times New Roman"/>
                <w:b/>
                <w:bCs/>
                <w:i/>
                <w:iCs/>
                <w:color w:val="000000"/>
                <w:lang w:eastAsia="lt-LT"/>
              </w:rPr>
            </w:pPr>
            <w:r w:rsidRPr="00921656">
              <w:rPr>
                <w:rFonts w:ascii="Times New Roman" w:eastAsia="Times New Roman" w:hAnsi="Times New Roman" w:cs="Times New Roman"/>
                <w:b/>
                <w:bCs/>
                <w:color w:val="000000"/>
                <w:lang w:eastAsia="lt-LT"/>
              </w:rPr>
              <w:t>Iš viso semestre:</w:t>
            </w:r>
          </w:p>
        </w:tc>
        <w:tc>
          <w:tcPr>
            <w:tcW w:w="1126" w:type="dxa"/>
            <w:tcBorders>
              <w:top w:val="nil"/>
              <w:left w:val="single" w:sz="4" w:space="0" w:color="auto"/>
              <w:bottom w:val="single" w:sz="4" w:space="0" w:color="auto"/>
              <w:right w:val="single" w:sz="4" w:space="0" w:color="auto"/>
            </w:tcBorders>
            <w:shd w:val="clear" w:color="auto" w:fill="auto"/>
            <w:vAlign w:val="center"/>
          </w:tcPr>
          <w:p w14:paraId="6D5C43F9"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30</w:t>
            </w:r>
          </w:p>
        </w:tc>
        <w:tc>
          <w:tcPr>
            <w:tcW w:w="1353" w:type="dxa"/>
            <w:tcBorders>
              <w:top w:val="nil"/>
              <w:left w:val="nil"/>
              <w:bottom w:val="single" w:sz="4" w:space="0" w:color="auto"/>
              <w:right w:val="single" w:sz="4" w:space="0" w:color="auto"/>
            </w:tcBorders>
            <w:shd w:val="clear" w:color="auto" w:fill="auto"/>
            <w:vAlign w:val="center"/>
          </w:tcPr>
          <w:p w14:paraId="07A89E86" w14:textId="77777777" w:rsidR="00921656" w:rsidRPr="00921656" w:rsidRDefault="00921656" w:rsidP="00921656">
            <w:pPr>
              <w:spacing w:after="0" w:line="240" w:lineRule="auto"/>
              <w:jc w:val="center"/>
              <w:rPr>
                <w:rFonts w:ascii="Times New Roman" w:eastAsia="Times New Roman" w:hAnsi="Times New Roman" w:cs="Times New Roman"/>
                <w:color w:val="000000"/>
                <w:lang w:eastAsia="lt-LT"/>
              </w:rPr>
            </w:pPr>
            <w:r w:rsidRPr="00921656">
              <w:rPr>
                <w:rFonts w:ascii="Times New Roman" w:eastAsia="Times New Roman" w:hAnsi="Times New Roman" w:cs="Times New Roman"/>
                <w:color w:val="000000"/>
                <w:lang w:eastAsia="lt-LT"/>
              </w:rPr>
              <w:t>20</w:t>
            </w:r>
          </w:p>
        </w:tc>
        <w:tc>
          <w:tcPr>
            <w:tcW w:w="1504" w:type="dxa"/>
            <w:tcBorders>
              <w:top w:val="nil"/>
              <w:left w:val="nil"/>
              <w:bottom w:val="single" w:sz="4" w:space="0" w:color="auto"/>
              <w:right w:val="single" w:sz="4" w:space="0" w:color="auto"/>
            </w:tcBorders>
            <w:shd w:val="clear" w:color="auto" w:fill="auto"/>
            <w:vAlign w:val="center"/>
          </w:tcPr>
          <w:p w14:paraId="6AD61FEB" w14:textId="77777777" w:rsidR="00921656" w:rsidRPr="00921656" w:rsidRDefault="00921656" w:rsidP="00921656">
            <w:pPr>
              <w:spacing w:after="0" w:line="240" w:lineRule="auto"/>
              <w:jc w:val="center"/>
              <w:rPr>
                <w:rFonts w:ascii="Times New Roman" w:eastAsia="Times New Roman" w:hAnsi="Times New Roman" w:cs="Times New Roman"/>
              </w:rPr>
            </w:pPr>
            <w:r w:rsidRPr="00921656">
              <w:rPr>
                <w:rFonts w:ascii="Times New Roman" w:eastAsia="Times New Roman" w:hAnsi="Times New Roman" w:cs="Times New Roman"/>
                <w:color w:val="000000"/>
                <w:lang w:eastAsia="lt-LT"/>
              </w:rPr>
              <w:t>780</w:t>
            </w:r>
          </w:p>
        </w:tc>
        <w:tc>
          <w:tcPr>
            <w:tcW w:w="2843" w:type="dxa"/>
            <w:tcBorders>
              <w:top w:val="nil"/>
              <w:left w:val="nil"/>
              <w:bottom w:val="single" w:sz="4" w:space="0" w:color="auto"/>
              <w:right w:val="single" w:sz="4" w:space="0" w:color="auto"/>
            </w:tcBorders>
            <w:shd w:val="clear" w:color="auto" w:fill="auto"/>
            <w:vAlign w:val="center"/>
          </w:tcPr>
          <w:p w14:paraId="33935EC7" w14:textId="77777777" w:rsidR="00921656" w:rsidRPr="00921656" w:rsidRDefault="00921656" w:rsidP="00921656">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p>
        </w:tc>
        <w:tc>
          <w:tcPr>
            <w:tcW w:w="2247" w:type="dxa"/>
            <w:tcBorders>
              <w:top w:val="nil"/>
              <w:left w:val="nil"/>
              <w:bottom w:val="single" w:sz="4" w:space="0" w:color="auto"/>
              <w:right w:val="single" w:sz="4" w:space="0" w:color="auto"/>
            </w:tcBorders>
            <w:shd w:val="clear" w:color="auto" w:fill="auto"/>
            <w:vAlign w:val="center"/>
          </w:tcPr>
          <w:p w14:paraId="37A7BB0E" w14:textId="77777777" w:rsidR="00921656" w:rsidRPr="00921656" w:rsidRDefault="00921656" w:rsidP="00921656">
            <w:pPr>
              <w:spacing w:after="0" w:line="240" w:lineRule="auto"/>
              <w:rPr>
                <w:rFonts w:ascii="Times New Roman" w:eastAsia="Times New Roman" w:hAnsi="Times New Roman" w:cs="Times New Roman"/>
                <w:sz w:val="20"/>
                <w:szCs w:val="20"/>
                <w:lang w:eastAsia="lt-LT"/>
              </w:rPr>
            </w:pPr>
          </w:p>
        </w:tc>
      </w:tr>
      <w:tr w:rsidR="00F927BF" w:rsidRPr="00921656" w14:paraId="63F301F2" w14:textId="77777777" w:rsidTr="00C8745C">
        <w:trPr>
          <w:trHeight w:val="300"/>
        </w:trPr>
        <w:tc>
          <w:tcPr>
            <w:tcW w:w="5365" w:type="dxa"/>
            <w:tcBorders>
              <w:top w:val="single" w:sz="4" w:space="0" w:color="auto"/>
              <w:left w:val="nil"/>
              <w:bottom w:val="nil"/>
              <w:right w:val="single" w:sz="4" w:space="0" w:color="auto"/>
            </w:tcBorders>
            <w:shd w:val="clear" w:color="auto" w:fill="auto"/>
            <w:vAlign w:val="center"/>
            <w:hideMark/>
          </w:tcPr>
          <w:p w14:paraId="33623D3F" w14:textId="77777777" w:rsidR="00921656" w:rsidRPr="00921656" w:rsidRDefault="00921656" w:rsidP="00921656">
            <w:pPr>
              <w:spacing w:after="0" w:line="240" w:lineRule="auto"/>
              <w:rPr>
                <w:rFonts w:ascii="Times New Roman" w:eastAsia="Times New Roman" w:hAnsi="Times New Roman" w:cs="Times New Roman"/>
                <w:color w:val="000000"/>
                <w:lang w:eastAsia="lt-LT"/>
              </w:rPr>
            </w:pP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467D0" w14:textId="77777777" w:rsidR="00921656" w:rsidRPr="00921656" w:rsidRDefault="00921656" w:rsidP="00921656">
            <w:pPr>
              <w:spacing w:after="0" w:line="240" w:lineRule="auto"/>
              <w:jc w:val="right"/>
              <w:rPr>
                <w:rFonts w:ascii="Times New Roman" w:eastAsia="Times New Roman" w:hAnsi="Times New Roman" w:cs="Times New Roman"/>
                <w:lang w:eastAsia="lt-LT"/>
              </w:rPr>
            </w:pPr>
          </w:p>
        </w:tc>
        <w:tc>
          <w:tcPr>
            <w:tcW w:w="1353" w:type="dxa"/>
            <w:tcBorders>
              <w:top w:val="nil"/>
              <w:left w:val="single" w:sz="4" w:space="0" w:color="auto"/>
              <w:bottom w:val="nil"/>
              <w:right w:val="nil"/>
            </w:tcBorders>
            <w:shd w:val="clear" w:color="auto" w:fill="auto"/>
            <w:noWrap/>
            <w:vAlign w:val="bottom"/>
            <w:hideMark/>
          </w:tcPr>
          <w:p w14:paraId="219F6CCF" w14:textId="77777777" w:rsidR="00921656" w:rsidRPr="00921656" w:rsidRDefault="00921656" w:rsidP="00921656">
            <w:pPr>
              <w:spacing w:after="0" w:line="240" w:lineRule="auto"/>
              <w:rPr>
                <w:rFonts w:ascii="Times New Roman" w:eastAsia="Times New Roman" w:hAnsi="Times New Roman" w:cs="Times New Roman"/>
                <w:lang w:eastAsia="lt-LT"/>
              </w:rPr>
            </w:pPr>
          </w:p>
        </w:tc>
        <w:tc>
          <w:tcPr>
            <w:tcW w:w="1504" w:type="dxa"/>
            <w:tcBorders>
              <w:top w:val="nil"/>
              <w:left w:val="nil"/>
              <w:bottom w:val="nil"/>
              <w:right w:val="nil"/>
            </w:tcBorders>
            <w:shd w:val="clear" w:color="auto" w:fill="auto"/>
            <w:noWrap/>
            <w:vAlign w:val="bottom"/>
            <w:hideMark/>
          </w:tcPr>
          <w:p w14:paraId="7C1DF74B" w14:textId="77777777" w:rsidR="00921656" w:rsidRPr="00921656" w:rsidRDefault="00921656" w:rsidP="00921656">
            <w:pPr>
              <w:spacing w:after="0" w:line="240" w:lineRule="auto"/>
              <w:rPr>
                <w:rFonts w:ascii="Times New Roman" w:eastAsia="Times New Roman" w:hAnsi="Times New Roman" w:cs="Times New Roman"/>
                <w:lang w:eastAsia="lt-LT"/>
              </w:rPr>
            </w:pPr>
          </w:p>
        </w:tc>
        <w:tc>
          <w:tcPr>
            <w:tcW w:w="2843" w:type="dxa"/>
            <w:tcBorders>
              <w:top w:val="nil"/>
              <w:left w:val="nil"/>
              <w:bottom w:val="nil"/>
              <w:right w:val="nil"/>
            </w:tcBorders>
            <w:shd w:val="clear" w:color="auto" w:fill="auto"/>
            <w:noWrap/>
            <w:vAlign w:val="bottom"/>
            <w:hideMark/>
          </w:tcPr>
          <w:p w14:paraId="24A4FDFF" w14:textId="77777777" w:rsidR="00921656" w:rsidRPr="00921656" w:rsidRDefault="00921656" w:rsidP="00921656">
            <w:pPr>
              <w:spacing w:after="0" w:line="240" w:lineRule="auto"/>
              <w:rPr>
                <w:rFonts w:ascii="Times New Roman" w:eastAsia="Times New Roman" w:hAnsi="Times New Roman" w:cs="Times New Roman"/>
                <w:lang w:eastAsia="lt-LT"/>
              </w:rPr>
            </w:pPr>
          </w:p>
        </w:tc>
        <w:tc>
          <w:tcPr>
            <w:tcW w:w="2247" w:type="dxa"/>
            <w:tcBorders>
              <w:top w:val="nil"/>
              <w:left w:val="nil"/>
              <w:bottom w:val="nil"/>
              <w:right w:val="nil"/>
            </w:tcBorders>
            <w:shd w:val="clear" w:color="auto" w:fill="auto"/>
            <w:vAlign w:val="center"/>
            <w:hideMark/>
          </w:tcPr>
          <w:p w14:paraId="68B0DBF4" w14:textId="77777777" w:rsidR="00921656" w:rsidRPr="00921656" w:rsidRDefault="00921656" w:rsidP="00921656">
            <w:pPr>
              <w:spacing w:after="0" w:line="240" w:lineRule="auto"/>
              <w:rPr>
                <w:rFonts w:ascii="Times New Roman" w:eastAsia="Times New Roman" w:hAnsi="Times New Roman" w:cs="Times New Roman"/>
                <w:lang w:eastAsia="lt-LT"/>
              </w:rPr>
            </w:pPr>
          </w:p>
        </w:tc>
      </w:tr>
      <w:tr w:rsidR="00C45583" w:rsidRPr="00921656" w14:paraId="0415707B" w14:textId="77777777" w:rsidTr="00C8745C">
        <w:trPr>
          <w:trHeight w:val="300"/>
        </w:trPr>
        <w:tc>
          <w:tcPr>
            <w:tcW w:w="5365" w:type="dxa"/>
            <w:tcBorders>
              <w:top w:val="nil"/>
              <w:left w:val="nil"/>
              <w:bottom w:val="nil"/>
              <w:right w:val="nil"/>
            </w:tcBorders>
            <w:shd w:val="clear" w:color="auto" w:fill="auto"/>
            <w:noWrap/>
            <w:vAlign w:val="center"/>
            <w:hideMark/>
          </w:tcPr>
          <w:p w14:paraId="7C9E86BD" w14:textId="77777777" w:rsidR="00921656" w:rsidRPr="00921656" w:rsidRDefault="00921656" w:rsidP="00921656">
            <w:pPr>
              <w:spacing w:after="0" w:line="240" w:lineRule="auto"/>
              <w:jc w:val="right"/>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Iš viso programoje:</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3FB17"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120 </w:t>
            </w:r>
          </w:p>
        </w:tc>
        <w:tc>
          <w:tcPr>
            <w:tcW w:w="1353" w:type="dxa"/>
            <w:tcBorders>
              <w:top w:val="nil"/>
              <w:left w:val="nil"/>
              <w:bottom w:val="nil"/>
              <w:right w:val="nil"/>
            </w:tcBorders>
            <w:shd w:val="clear" w:color="auto" w:fill="auto"/>
            <w:noWrap/>
            <w:vAlign w:val="bottom"/>
            <w:hideMark/>
          </w:tcPr>
          <w:p w14:paraId="75E49A10"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p>
        </w:tc>
        <w:tc>
          <w:tcPr>
            <w:tcW w:w="1504" w:type="dxa"/>
            <w:tcBorders>
              <w:top w:val="nil"/>
              <w:left w:val="nil"/>
              <w:bottom w:val="nil"/>
              <w:right w:val="nil"/>
            </w:tcBorders>
            <w:shd w:val="clear" w:color="auto" w:fill="auto"/>
            <w:noWrap/>
            <w:vAlign w:val="bottom"/>
            <w:hideMark/>
          </w:tcPr>
          <w:p w14:paraId="5DF7498D" w14:textId="77777777" w:rsidR="00921656" w:rsidRPr="00921656" w:rsidRDefault="00921656" w:rsidP="00921656">
            <w:pPr>
              <w:spacing w:after="0" w:line="240" w:lineRule="auto"/>
              <w:rPr>
                <w:rFonts w:ascii="Times New Roman" w:eastAsia="Times New Roman" w:hAnsi="Times New Roman" w:cs="Times New Roman"/>
                <w:lang w:eastAsia="lt-LT"/>
              </w:rPr>
            </w:pPr>
          </w:p>
        </w:tc>
        <w:tc>
          <w:tcPr>
            <w:tcW w:w="2843" w:type="dxa"/>
            <w:tcBorders>
              <w:top w:val="nil"/>
              <w:left w:val="nil"/>
              <w:bottom w:val="nil"/>
              <w:right w:val="nil"/>
            </w:tcBorders>
            <w:shd w:val="clear" w:color="auto" w:fill="auto"/>
            <w:vAlign w:val="center"/>
            <w:hideMark/>
          </w:tcPr>
          <w:p w14:paraId="72CD9C3B" w14:textId="77777777" w:rsidR="00921656" w:rsidRPr="00921656" w:rsidRDefault="00921656" w:rsidP="00921656">
            <w:pPr>
              <w:spacing w:after="0" w:line="240" w:lineRule="auto"/>
              <w:rPr>
                <w:rFonts w:ascii="Times New Roman" w:eastAsia="Times New Roman" w:hAnsi="Times New Roman" w:cs="Times New Roman"/>
                <w:lang w:eastAsia="lt-LT"/>
              </w:rPr>
            </w:pPr>
          </w:p>
        </w:tc>
        <w:tc>
          <w:tcPr>
            <w:tcW w:w="2247" w:type="dxa"/>
            <w:tcBorders>
              <w:top w:val="nil"/>
              <w:left w:val="nil"/>
              <w:bottom w:val="nil"/>
              <w:right w:val="nil"/>
            </w:tcBorders>
            <w:shd w:val="clear" w:color="auto" w:fill="auto"/>
            <w:vAlign w:val="center"/>
            <w:hideMark/>
          </w:tcPr>
          <w:p w14:paraId="54EF86DB" w14:textId="77777777" w:rsidR="00921656" w:rsidRPr="00921656" w:rsidRDefault="00921656" w:rsidP="00921656">
            <w:pPr>
              <w:spacing w:after="0" w:line="240" w:lineRule="auto"/>
              <w:jc w:val="center"/>
              <w:rPr>
                <w:rFonts w:ascii="Times New Roman" w:eastAsia="Times New Roman" w:hAnsi="Times New Roman" w:cs="Times New Roman"/>
                <w:lang w:eastAsia="lt-LT"/>
              </w:rPr>
            </w:pPr>
          </w:p>
        </w:tc>
      </w:tr>
      <w:tr w:rsidR="00996B39" w:rsidRPr="00921656" w14:paraId="1E28C8D5" w14:textId="77777777" w:rsidTr="00C8745C">
        <w:trPr>
          <w:trHeight w:val="300"/>
        </w:trPr>
        <w:tc>
          <w:tcPr>
            <w:tcW w:w="5365" w:type="dxa"/>
            <w:tcBorders>
              <w:top w:val="nil"/>
              <w:left w:val="nil"/>
              <w:bottom w:val="nil"/>
              <w:right w:val="nil"/>
            </w:tcBorders>
            <w:shd w:val="clear" w:color="auto" w:fill="auto"/>
            <w:noWrap/>
            <w:vAlign w:val="center"/>
            <w:hideMark/>
          </w:tcPr>
          <w:p w14:paraId="4588C7E5" w14:textId="77777777" w:rsidR="00921656" w:rsidRPr="00921656" w:rsidRDefault="00921656" w:rsidP="00921656">
            <w:pPr>
              <w:spacing w:after="0" w:line="240" w:lineRule="auto"/>
              <w:jc w:val="right"/>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Iš viso krypties studijų dalykams:</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2B697249"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bCs/>
                <w:color w:val="000000"/>
                <w:lang w:eastAsia="lt-LT"/>
              </w:rPr>
              <w:t>102</w:t>
            </w:r>
          </w:p>
        </w:tc>
        <w:tc>
          <w:tcPr>
            <w:tcW w:w="1353" w:type="dxa"/>
            <w:tcBorders>
              <w:top w:val="nil"/>
              <w:left w:val="nil"/>
              <w:bottom w:val="nil"/>
              <w:right w:val="nil"/>
            </w:tcBorders>
            <w:shd w:val="clear" w:color="auto" w:fill="auto"/>
            <w:noWrap/>
            <w:vAlign w:val="bottom"/>
            <w:hideMark/>
          </w:tcPr>
          <w:p w14:paraId="0752290C"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p>
        </w:tc>
        <w:tc>
          <w:tcPr>
            <w:tcW w:w="1504" w:type="dxa"/>
            <w:tcBorders>
              <w:top w:val="nil"/>
              <w:left w:val="nil"/>
              <w:bottom w:val="nil"/>
              <w:right w:val="nil"/>
            </w:tcBorders>
            <w:shd w:val="clear" w:color="auto" w:fill="auto"/>
            <w:noWrap/>
            <w:vAlign w:val="bottom"/>
            <w:hideMark/>
          </w:tcPr>
          <w:p w14:paraId="75FD729E" w14:textId="77777777" w:rsidR="00921656" w:rsidRPr="00921656" w:rsidRDefault="00921656" w:rsidP="00921656">
            <w:pPr>
              <w:spacing w:after="0" w:line="240" w:lineRule="auto"/>
              <w:rPr>
                <w:rFonts w:ascii="Times New Roman" w:eastAsia="Times New Roman" w:hAnsi="Times New Roman" w:cs="Times New Roman"/>
                <w:lang w:eastAsia="lt-LT"/>
              </w:rPr>
            </w:pPr>
          </w:p>
        </w:tc>
        <w:tc>
          <w:tcPr>
            <w:tcW w:w="2843" w:type="dxa"/>
            <w:tcBorders>
              <w:top w:val="nil"/>
              <w:left w:val="nil"/>
              <w:bottom w:val="nil"/>
              <w:right w:val="nil"/>
            </w:tcBorders>
            <w:shd w:val="clear" w:color="auto" w:fill="auto"/>
            <w:vAlign w:val="center"/>
            <w:hideMark/>
          </w:tcPr>
          <w:p w14:paraId="17231F9F" w14:textId="77777777" w:rsidR="00921656" w:rsidRPr="00921656" w:rsidRDefault="00921656" w:rsidP="00921656">
            <w:pPr>
              <w:spacing w:after="0" w:line="240" w:lineRule="auto"/>
              <w:rPr>
                <w:rFonts w:ascii="Times New Roman" w:eastAsia="Times New Roman" w:hAnsi="Times New Roman" w:cs="Times New Roman"/>
                <w:lang w:eastAsia="lt-LT"/>
              </w:rPr>
            </w:pPr>
          </w:p>
        </w:tc>
        <w:tc>
          <w:tcPr>
            <w:tcW w:w="2247" w:type="dxa"/>
            <w:tcBorders>
              <w:top w:val="nil"/>
              <w:left w:val="nil"/>
              <w:bottom w:val="nil"/>
              <w:right w:val="nil"/>
            </w:tcBorders>
            <w:shd w:val="clear" w:color="auto" w:fill="auto"/>
            <w:vAlign w:val="center"/>
            <w:hideMark/>
          </w:tcPr>
          <w:p w14:paraId="3980D2EE" w14:textId="77777777" w:rsidR="00921656" w:rsidRPr="00921656" w:rsidRDefault="00921656" w:rsidP="00921656">
            <w:pPr>
              <w:spacing w:after="0" w:line="240" w:lineRule="auto"/>
              <w:jc w:val="center"/>
              <w:rPr>
                <w:rFonts w:ascii="Times New Roman" w:eastAsia="Times New Roman" w:hAnsi="Times New Roman" w:cs="Times New Roman"/>
                <w:lang w:eastAsia="lt-LT"/>
              </w:rPr>
            </w:pPr>
          </w:p>
        </w:tc>
      </w:tr>
      <w:tr w:rsidR="00996B39" w:rsidRPr="00921656" w14:paraId="026D05A3" w14:textId="77777777" w:rsidTr="00C8745C">
        <w:trPr>
          <w:trHeight w:val="300"/>
        </w:trPr>
        <w:tc>
          <w:tcPr>
            <w:tcW w:w="5365" w:type="dxa"/>
            <w:tcBorders>
              <w:top w:val="nil"/>
              <w:left w:val="nil"/>
              <w:bottom w:val="nil"/>
              <w:right w:val="nil"/>
            </w:tcBorders>
            <w:shd w:val="clear" w:color="auto" w:fill="auto"/>
            <w:noWrap/>
            <w:vAlign w:val="center"/>
            <w:hideMark/>
          </w:tcPr>
          <w:p w14:paraId="1DAD5B16" w14:textId="77777777" w:rsidR="00921656" w:rsidRPr="00921656" w:rsidRDefault="00921656" w:rsidP="00921656">
            <w:pPr>
              <w:spacing w:after="0" w:line="240" w:lineRule="auto"/>
              <w:jc w:val="right"/>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color w:val="000000"/>
                <w:lang w:eastAsia="lt-LT"/>
              </w:rPr>
              <w:t>Iš viso kitų krypčių studijų dalykams</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1E8C2E51"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r w:rsidRPr="00921656">
              <w:rPr>
                <w:rFonts w:ascii="Times New Roman" w:eastAsia="Times New Roman" w:hAnsi="Times New Roman" w:cs="Times New Roman"/>
                <w:b/>
                <w:color w:val="000000"/>
                <w:lang w:eastAsia="lt-LT"/>
              </w:rPr>
              <w:t>18*</w:t>
            </w:r>
          </w:p>
        </w:tc>
        <w:tc>
          <w:tcPr>
            <w:tcW w:w="1353" w:type="dxa"/>
            <w:tcBorders>
              <w:top w:val="nil"/>
              <w:left w:val="nil"/>
              <w:bottom w:val="nil"/>
              <w:right w:val="nil"/>
            </w:tcBorders>
            <w:shd w:val="clear" w:color="auto" w:fill="auto"/>
            <w:noWrap/>
            <w:vAlign w:val="bottom"/>
            <w:hideMark/>
          </w:tcPr>
          <w:p w14:paraId="02D98C4E" w14:textId="77777777" w:rsidR="00921656" w:rsidRPr="00921656" w:rsidRDefault="00921656" w:rsidP="00921656">
            <w:pPr>
              <w:spacing w:after="0" w:line="240" w:lineRule="auto"/>
              <w:jc w:val="center"/>
              <w:rPr>
                <w:rFonts w:ascii="Times New Roman" w:eastAsia="Times New Roman" w:hAnsi="Times New Roman" w:cs="Times New Roman"/>
                <w:b/>
                <w:bCs/>
                <w:color w:val="000000"/>
                <w:lang w:eastAsia="lt-LT"/>
              </w:rPr>
            </w:pPr>
          </w:p>
        </w:tc>
        <w:tc>
          <w:tcPr>
            <w:tcW w:w="1504" w:type="dxa"/>
            <w:tcBorders>
              <w:top w:val="nil"/>
              <w:left w:val="nil"/>
              <w:bottom w:val="nil"/>
              <w:right w:val="nil"/>
            </w:tcBorders>
            <w:shd w:val="clear" w:color="auto" w:fill="auto"/>
            <w:noWrap/>
            <w:vAlign w:val="bottom"/>
            <w:hideMark/>
          </w:tcPr>
          <w:p w14:paraId="6EE84C9F" w14:textId="77777777" w:rsidR="00921656" w:rsidRPr="00921656" w:rsidRDefault="00921656" w:rsidP="00921656">
            <w:pPr>
              <w:spacing w:after="0" w:line="240" w:lineRule="auto"/>
              <w:rPr>
                <w:rFonts w:ascii="Times New Roman" w:eastAsia="Times New Roman" w:hAnsi="Times New Roman" w:cs="Times New Roman"/>
                <w:lang w:eastAsia="lt-LT"/>
              </w:rPr>
            </w:pPr>
          </w:p>
        </w:tc>
        <w:tc>
          <w:tcPr>
            <w:tcW w:w="2843" w:type="dxa"/>
            <w:tcBorders>
              <w:top w:val="nil"/>
              <w:left w:val="nil"/>
              <w:bottom w:val="nil"/>
              <w:right w:val="nil"/>
            </w:tcBorders>
            <w:shd w:val="clear" w:color="auto" w:fill="auto"/>
            <w:vAlign w:val="center"/>
            <w:hideMark/>
          </w:tcPr>
          <w:p w14:paraId="60D06A1F" w14:textId="77777777" w:rsidR="00921656" w:rsidRPr="00921656" w:rsidRDefault="00921656" w:rsidP="00921656">
            <w:pPr>
              <w:spacing w:after="0" w:line="240" w:lineRule="auto"/>
              <w:rPr>
                <w:rFonts w:ascii="Times New Roman" w:eastAsia="Times New Roman" w:hAnsi="Times New Roman" w:cs="Times New Roman"/>
                <w:lang w:eastAsia="lt-LT"/>
              </w:rPr>
            </w:pPr>
          </w:p>
        </w:tc>
        <w:tc>
          <w:tcPr>
            <w:tcW w:w="2247" w:type="dxa"/>
            <w:tcBorders>
              <w:top w:val="nil"/>
              <w:left w:val="nil"/>
              <w:bottom w:val="nil"/>
              <w:right w:val="nil"/>
            </w:tcBorders>
            <w:shd w:val="clear" w:color="auto" w:fill="auto"/>
            <w:vAlign w:val="center"/>
            <w:hideMark/>
          </w:tcPr>
          <w:p w14:paraId="3684097E" w14:textId="77777777" w:rsidR="00921656" w:rsidRPr="00921656" w:rsidRDefault="00921656" w:rsidP="00921656">
            <w:pPr>
              <w:spacing w:after="0" w:line="240" w:lineRule="auto"/>
              <w:jc w:val="center"/>
              <w:rPr>
                <w:rFonts w:ascii="Times New Roman" w:eastAsia="Times New Roman" w:hAnsi="Times New Roman" w:cs="Times New Roman"/>
                <w:lang w:eastAsia="lt-LT"/>
              </w:rPr>
            </w:pPr>
          </w:p>
        </w:tc>
      </w:tr>
    </w:tbl>
    <w:p w14:paraId="196EA7D3" w14:textId="77777777" w:rsidR="00921656" w:rsidRPr="00921656" w:rsidRDefault="00921656" w:rsidP="00921656">
      <w:pPr>
        <w:rPr>
          <w:rFonts w:ascii="Times New Roman" w:eastAsia="Aptos" w:hAnsi="Times New Roman" w:cs="Times New Roman"/>
          <w:sz w:val="24"/>
          <w:szCs w:val="24"/>
        </w:rPr>
      </w:pPr>
      <w:r w:rsidRPr="00921656">
        <w:rPr>
          <w:rFonts w:ascii="Times New Roman" w:eastAsia="Aptos" w:hAnsi="Times New Roman" w:cs="Times New Roman"/>
          <w:sz w:val="24"/>
          <w:szCs w:val="24"/>
        </w:rPr>
        <w:t>*Tarpkryptinių studijų dalykų kreditai paskirstomi po 3 ECTS Ekologijos krypčiai ir kitai krypčiai.</w:t>
      </w:r>
    </w:p>
    <w:p w14:paraId="0D0A4199" w14:textId="77777777" w:rsidR="00441A7E" w:rsidRPr="00441A7E" w:rsidRDefault="00441A7E" w:rsidP="00441A7E">
      <w:pPr>
        <w:jc w:val="center"/>
        <w:rPr>
          <w:rFonts w:ascii="Times New Roman" w:eastAsia="Aptos" w:hAnsi="Times New Roman" w:cs="Times New Roman"/>
          <w:b/>
          <w:bCs/>
          <w:sz w:val="24"/>
          <w:szCs w:val="24"/>
        </w:rPr>
      </w:pPr>
      <w:r w:rsidRPr="00441A7E">
        <w:rPr>
          <w:rFonts w:ascii="Times New Roman" w:eastAsia="Aptos" w:hAnsi="Times New Roman" w:cs="Times New Roman"/>
          <w:sz w:val="24"/>
          <w:szCs w:val="24"/>
        </w:rPr>
        <w:lastRenderedPageBreak/>
        <w:t xml:space="preserve">Antrosios </w:t>
      </w:r>
      <w:r w:rsidRPr="00441A7E">
        <w:rPr>
          <w:rFonts w:ascii="Times New Roman" w:eastAsia="Aptos" w:hAnsi="Times New Roman" w:cs="Times New Roman"/>
          <w:color w:val="000000"/>
          <w:sz w:val="24"/>
          <w:szCs w:val="24"/>
        </w:rPr>
        <w:t xml:space="preserve">pakopos studijų programos </w:t>
      </w:r>
      <w:r w:rsidRPr="00441A7E">
        <w:rPr>
          <w:rFonts w:ascii="Times New Roman" w:eastAsia="Aptos" w:hAnsi="Times New Roman" w:cs="Times New Roman"/>
          <w:b/>
          <w:bCs/>
          <w:i/>
          <w:iCs/>
          <w:sz w:val="24"/>
          <w:szCs w:val="24"/>
        </w:rPr>
        <w:t xml:space="preserve">Ekologija ir klimato kaita </w:t>
      </w:r>
      <w:r w:rsidRPr="00441A7E">
        <w:rPr>
          <w:rFonts w:ascii="Times New Roman" w:eastAsia="Aptos" w:hAnsi="Times New Roman" w:cs="Times New Roman"/>
          <w:sz w:val="24"/>
          <w:szCs w:val="24"/>
        </w:rPr>
        <w:t xml:space="preserve">nuolatinių </w:t>
      </w:r>
      <w:r w:rsidRPr="00441A7E">
        <w:rPr>
          <w:rFonts w:ascii="Times New Roman" w:eastAsia="Aptos" w:hAnsi="Times New Roman" w:cs="Times New Roman"/>
          <w:color w:val="000000"/>
          <w:sz w:val="24"/>
          <w:szCs w:val="24"/>
        </w:rPr>
        <w:t>studijų planas</w:t>
      </w:r>
    </w:p>
    <w:p w14:paraId="5D8336F0" w14:textId="77777777" w:rsidR="00441A7E" w:rsidRPr="00441A7E" w:rsidRDefault="00441A7E" w:rsidP="00441A7E">
      <w:pPr>
        <w:spacing w:after="0" w:line="240" w:lineRule="auto"/>
        <w:jc w:val="right"/>
        <w:rPr>
          <w:rFonts w:ascii="Times New Roman" w:eastAsia="Aptos" w:hAnsi="Times New Roman" w:cs="Times New Roman"/>
          <w:b/>
          <w:bCs/>
          <w:sz w:val="24"/>
          <w:szCs w:val="24"/>
        </w:rPr>
      </w:pPr>
    </w:p>
    <w:tbl>
      <w:tblPr>
        <w:tblW w:w="14418" w:type="dxa"/>
        <w:tblInd w:w="-5" w:type="dxa"/>
        <w:tblLook w:val="04A0" w:firstRow="1" w:lastRow="0" w:firstColumn="1" w:lastColumn="0" w:noHBand="0" w:noVBand="1"/>
      </w:tblPr>
      <w:tblGrid>
        <w:gridCol w:w="5357"/>
        <w:gridCol w:w="1126"/>
        <w:gridCol w:w="1353"/>
        <w:gridCol w:w="1500"/>
        <w:gridCol w:w="2713"/>
        <w:gridCol w:w="142"/>
        <w:gridCol w:w="2227"/>
      </w:tblGrid>
      <w:tr w:rsidR="00626AD8" w:rsidRPr="00441A7E" w14:paraId="1989D106" w14:textId="77777777" w:rsidTr="001F6AC5">
        <w:trPr>
          <w:trHeight w:val="630"/>
        </w:trPr>
        <w:tc>
          <w:tcPr>
            <w:tcW w:w="53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DF8369"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STUDIJŲ DALYKAI</w:t>
            </w:r>
          </w:p>
        </w:tc>
        <w:tc>
          <w:tcPr>
            <w:tcW w:w="1126" w:type="dxa"/>
            <w:tcBorders>
              <w:top w:val="single" w:sz="4" w:space="0" w:color="auto"/>
              <w:left w:val="nil"/>
              <w:bottom w:val="single" w:sz="4" w:space="0" w:color="auto"/>
              <w:right w:val="nil"/>
            </w:tcBorders>
            <w:shd w:val="clear" w:color="auto" w:fill="D9D9D9"/>
            <w:vAlign w:val="center"/>
            <w:hideMark/>
          </w:tcPr>
          <w:p w14:paraId="52C10E0A"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ECTS</w:t>
            </w:r>
          </w:p>
        </w:tc>
        <w:tc>
          <w:tcPr>
            <w:tcW w:w="13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4466A1"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Kontaktinio darbo val.</w:t>
            </w:r>
          </w:p>
        </w:tc>
        <w:tc>
          <w:tcPr>
            <w:tcW w:w="1500" w:type="dxa"/>
            <w:tcBorders>
              <w:top w:val="single" w:sz="4" w:space="0" w:color="auto"/>
              <w:left w:val="nil"/>
              <w:bottom w:val="single" w:sz="4" w:space="0" w:color="auto"/>
              <w:right w:val="single" w:sz="4" w:space="0" w:color="auto"/>
            </w:tcBorders>
            <w:shd w:val="clear" w:color="auto" w:fill="D9D9D9"/>
            <w:vAlign w:val="center"/>
            <w:hideMark/>
          </w:tcPr>
          <w:p w14:paraId="022215E5"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 xml:space="preserve">Savarankiško darbo val. </w:t>
            </w:r>
          </w:p>
        </w:tc>
        <w:tc>
          <w:tcPr>
            <w:tcW w:w="2713" w:type="dxa"/>
            <w:tcBorders>
              <w:top w:val="single" w:sz="4" w:space="0" w:color="auto"/>
              <w:left w:val="nil"/>
              <w:bottom w:val="single" w:sz="4" w:space="0" w:color="auto"/>
              <w:right w:val="single" w:sz="4" w:space="0" w:color="auto"/>
            </w:tcBorders>
            <w:shd w:val="clear" w:color="auto" w:fill="D9D9D9"/>
            <w:vAlign w:val="center"/>
            <w:hideMark/>
          </w:tcPr>
          <w:p w14:paraId="70AE98C7"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Atsiskaitymo forma</w:t>
            </w:r>
          </w:p>
        </w:tc>
        <w:tc>
          <w:tcPr>
            <w:tcW w:w="2369" w:type="dxa"/>
            <w:gridSpan w:val="2"/>
            <w:tcBorders>
              <w:top w:val="single" w:sz="4" w:space="0" w:color="auto"/>
              <w:left w:val="nil"/>
              <w:bottom w:val="single" w:sz="4" w:space="0" w:color="auto"/>
              <w:right w:val="single" w:sz="4" w:space="0" w:color="auto"/>
            </w:tcBorders>
            <w:shd w:val="clear" w:color="auto" w:fill="D9D9D9"/>
            <w:vAlign w:val="center"/>
            <w:hideMark/>
          </w:tcPr>
          <w:p w14:paraId="7527F909"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DĖSTYTOJAI</w:t>
            </w:r>
          </w:p>
        </w:tc>
      </w:tr>
      <w:tr w:rsidR="00F822B3" w:rsidRPr="00441A7E" w14:paraId="2F1AEF08" w14:textId="77777777" w:rsidTr="00441A7E">
        <w:trPr>
          <w:trHeight w:val="315"/>
        </w:trPr>
        <w:tc>
          <w:tcPr>
            <w:tcW w:w="14418" w:type="dxa"/>
            <w:gridSpan w:val="7"/>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5724854E"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I semestras</w:t>
            </w:r>
          </w:p>
        </w:tc>
      </w:tr>
      <w:tr w:rsidR="00F822B3" w:rsidRPr="00441A7E" w14:paraId="3431793C" w14:textId="77777777" w:rsidTr="00441A7E">
        <w:trPr>
          <w:trHeight w:val="300"/>
        </w:trPr>
        <w:tc>
          <w:tcPr>
            <w:tcW w:w="14418" w:type="dxa"/>
            <w:gridSpan w:val="7"/>
            <w:tcBorders>
              <w:top w:val="single" w:sz="4" w:space="0" w:color="auto"/>
              <w:left w:val="single" w:sz="4" w:space="0" w:color="auto"/>
              <w:bottom w:val="single" w:sz="4" w:space="0" w:color="auto"/>
              <w:right w:val="single" w:sz="4" w:space="0" w:color="000000"/>
            </w:tcBorders>
            <w:shd w:val="clear" w:color="auto" w:fill="D9D9D9"/>
            <w:vAlign w:val="center"/>
            <w:hideMark/>
          </w:tcPr>
          <w:p w14:paraId="3750DCC0" w14:textId="77777777" w:rsidR="00441A7E" w:rsidRPr="00441A7E" w:rsidRDefault="00441A7E" w:rsidP="00441A7E">
            <w:pPr>
              <w:spacing w:after="0" w:line="240" w:lineRule="auto"/>
              <w:rPr>
                <w:rFonts w:ascii="Times New Roman" w:eastAsia="Times New Roman" w:hAnsi="Times New Roman" w:cs="Times New Roman"/>
                <w:b/>
                <w:bCs/>
                <w:i/>
                <w:iCs/>
                <w:color w:val="000000"/>
                <w:lang w:eastAsia="lt-LT"/>
              </w:rPr>
            </w:pPr>
            <w:r w:rsidRPr="00441A7E">
              <w:rPr>
                <w:rFonts w:ascii="Times New Roman" w:eastAsia="Times New Roman" w:hAnsi="Times New Roman" w:cs="Times New Roman"/>
                <w:b/>
                <w:bCs/>
                <w:i/>
                <w:iCs/>
                <w:color w:val="000000"/>
                <w:lang w:eastAsia="lt-LT"/>
              </w:rPr>
              <w:t>Privalomi studijų krypties studijų dalykai</w:t>
            </w:r>
          </w:p>
        </w:tc>
      </w:tr>
      <w:tr w:rsidR="00996B39" w:rsidRPr="00441A7E" w14:paraId="1535C12B"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tcPr>
          <w:p w14:paraId="6904B136" w14:textId="77777777" w:rsidR="00441A7E" w:rsidRPr="00441A7E" w:rsidRDefault="00441A7E" w:rsidP="00441A7E">
            <w:pPr>
              <w:spacing w:after="0" w:line="240" w:lineRule="auto"/>
              <w:rPr>
                <w:rFonts w:ascii="Times New Roman" w:eastAsia="Times New Roman" w:hAnsi="Times New Roman" w:cs="Times New Roman"/>
                <w:i/>
                <w:iCs/>
                <w:color w:val="000000"/>
                <w:lang w:eastAsia="lt-LT"/>
              </w:rPr>
            </w:pPr>
            <w:r w:rsidRPr="00441A7E">
              <w:rPr>
                <w:rFonts w:ascii="Times New Roman" w:eastAsia="Aptos" w:hAnsi="Times New Roman" w:cs="Times New Roman"/>
              </w:rPr>
              <w:t xml:space="preserve">TEK5005 Sausumos ekosistemų įvairovė ir apsauga </w:t>
            </w:r>
          </w:p>
        </w:tc>
        <w:tc>
          <w:tcPr>
            <w:tcW w:w="1126" w:type="dxa"/>
            <w:tcBorders>
              <w:top w:val="nil"/>
              <w:left w:val="nil"/>
              <w:bottom w:val="single" w:sz="4" w:space="0" w:color="auto"/>
              <w:right w:val="single" w:sz="4" w:space="0" w:color="auto"/>
            </w:tcBorders>
            <w:shd w:val="clear" w:color="auto" w:fill="auto"/>
            <w:vAlign w:val="center"/>
            <w:hideMark/>
          </w:tcPr>
          <w:p w14:paraId="740F4A38" w14:textId="77777777" w:rsidR="00441A7E" w:rsidRPr="00441A7E" w:rsidRDefault="00441A7E" w:rsidP="00441A7E">
            <w:pPr>
              <w:spacing w:after="0" w:line="240" w:lineRule="auto"/>
              <w:jc w:val="center"/>
              <w:rPr>
                <w:rFonts w:ascii="Times New Roman" w:eastAsia="Times New Roman" w:hAnsi="Times New Roman" w:cs="Times New Roman"/>
                <w:i/>
                <w:iCs/>
                <w:color w:val="000000"/>
                <w:lang w:eastAsia="lt-LT"/>
              </w:rPr>
            </w:pPr>
            <w:r w:rsidRPr="00441A7E">
              <w:rPr>
                <w:rFonts w:ascii="Times New Roman" w:eastAsia="Times New Roman" w:hAnsi="Times New Roman" w:cs="Times New Roman"/>
                <w:i/>
                <w:iCs/>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hideMark/>
          </w:tcPr>
          <w:p w14:paraId="099F2BE0" w14:textId="77777777" w:rsidR="00441A7E" w:rsidRPr="00441A7E" w:rsidRDefault="00441A7E" w:rsidP="00441A7E">
            <w:pPr>
              <w:spacing w:after="0" w:line="240" w:lineRule="auto"/>
              <w:jc w:val="center"/>
              <w:rPr>
                <w:rFonts w:ascii="Times New Roman" w:eastAsia="Times New Roman" w:hAnsi="Times New Roman" w:cs="Times New Roman"/>
                <w:i/>
                <w:iCs/>
                <w:color w:val="000000"/>
                <w:lang w:eastAsia="lt-LT"/>
              </w:rPr>
            </w:pPr>
            <w:r w:rsidRPr="00441A7E">
              <w:rPr>
                <w:rFonts w:ascii="Times New Roman" w:eastAsia="Times New Roman" w:hAnsi="Times New Roman" w:cs="Times New Roman"/>
                <w:i/>
                <w:iCs/>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hideMark/>
          </w:tcPr>
          <w:p w14:paraId="3A62E8A6" w14:textId="77777777" w:rsidR="00441A7E" w:rsidRPr="00441A7E" w:rsidRDefault="00441A7E" w:rsidP="00441A7E">
            <w:pPr>
              <w:spacing w:after="0" w:line="240" w:lineRule="auto"/>
              <w:jc w:val="center"/>
              <w:rPr>
                <w:rFonts w:ascii="Times New Roman" w:eastAsia="Times New Roman" w:hAnsi="Times New Roman" w:cs="Times New Roman"/>
                <w:i/>
                <w:iCs/>
                <w:color w:val="000000"/>
                <w:lang w:eastAsia="lt-LT"/>
              </w:rPr>
            </w:pPr>
            <w:r w:rsidRPr="00441A7E">
              <w:rPr>
                <w:rFonts w:ascii="Times New Roman" w:eastAsia="Times New Roman" w:hAnsi="Times New Roman" w:cs="Times New Roman"/>
                <w:i/>
                <w:iCs/>
                <w:color w:val="000000"/>
                <w:lang w:eastAsia="lt-LT"/>
              </w:rPr>
              <w:t>100</w:t>
            </w:r>
          </w:p>
        </w:tc>
        <w:tc>
          <w:tcPr>
            <w:tcW w:w="2713" w:type="dxa"/>
            <w:tcBorders>
              <w:top w:val="nil"/>
              <w:left w:val="nil"/>
              <w:bottom w:val="single" w:sz="4" w:space="0" w:color="auto"/>
              <w:right w:val="single" w:sz="4" w:space="0" w:color="auto"/>
            </w:tcBorders>
            <w:shd w:val="clear" w:color="auto" w:fill="auto"/>
            <w:vAlign w:val="center"/>
          </w:tcPr>
          <w:p w14:paraId="7F83EB96"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 xml:space="preserve">Koliokviumas - 20%, Seminarai - 20%, </w:t>
            </w:r>
          </w:p>
          <w:p w14:paraId="02F1DE0B"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Egzaminas- 60%</w:t>
            </w:r>
          </w:p>
        </w:tc>
        <w:tc>
          <w:tcPr>
            <w:tcW w:w="2369" w:type="dxa"/>
            <w:gridSpan w:val="2"/>
            <w:tcBorders>
              <w:top w:val="nil"/>
              <w:left w:val="nil"/>
              <w:bottom w:val="single" w:sz="4" w:space="0" w:color="auto"/>
              <w:right w:val="single" w:sz="4" w:space="0" w:color="auto"/>
            </w:tcBorders>
            <w:shd w:val="clear" w:color="auto" w:fill="auto"/>
            <w:vAlign w:val="center"/>
          </w:tcPr>
          <w:p w14:paraId="13E00BEA" w14:textId="77777777" w:rsidR="00441A7E" w:rsidRPr="00441A7E" w:rsidRDefault="00441A7E" w:rsidP="00441A7E">
            <w:pPr>
              <w:spacing w:after="0" w:line="240" w:lineRule="auto"/>
              <w:rPr>
                <w:rFonts w:ascii="Times New Roman" w:eastAsia="Times New Roman" w:hAnsi="Times New Roman" w:cs="Times New Roman"/>
                <w:i/>
                <w:iCs/>
                <w:color w:val="000000"/>
                <w:lang w:eastAsia="lt-LT"/>
              </w:rPr>
            </w:pPr>
            <w:r w:rsidRPr="00441A7E">
              <w:rPr>
                <w:rFonts w:ascii="Times New Roman" w:eastAsia="Aptos" w:hAnsi="Times New Roman" w:cs="Times New Roman"/>
              </w:rPr>
              <w:t>Prof. dr. V. Marozas, Lekt. dr. Ž. Preikša</w:t>
            </w:r>
          </w:p>
        </w:tc>
      </w:tr>
      <w:tr w:rsidR="00996B39" w:rsidRPr="00441A7E" w14:paraId="748E396A"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tcPr>
          <w:p w14:paraId="4A4038BB"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Aptos" w:hAnsi="Times New Roman" w:cs="Times New Roman"/>
              </w:rPr>
              <w:t>TEK5004 Taršos sklaidos procesai ekosistemose</w:t>
            </w:r>
          </w:p>
        </w:tc>
        <w:tc>
          <w:tcPr>
            <w:tcW w:w="1126" w:type="dxa"/>
            <w:tcBorders>
              <w:top w:val="nil"/>
              <w:left w:val="nil"/>
              <w:bottom w:val="single" w:sz="4" w:space="0" w:color="auto"/>
              <w:right w:val="single" w:sz="4" w:space="0" w:color="auto"/>
            </w:tcBorders>
            <w:shd w:val="clear" w:color="auto" w:fill="auto"/>
            <w:vAlign w:val="center"/>
            <w:hideMark/>
          </w:tcPr>
          <w:p w14:paraId="1CCD3AEC"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hideMark/>
          </w:tcPr>
          <w:p w14:paraId="085A332C"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hideMark/>
          </w:tcPr>
          <w:p w14:paraId="0769E4BF"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713" w:type="dxa"/>
            <w:tcBorders>
              <w:top w:val="nil"/>
              <w:left w:val="nil"/>
              <w:bottom w:val="single" w:sz="4" w:space="0" w:color="auto"/>
              <w:right w:val="single" w:sz="4" w:space="0" w:color="auto"/>
            </w:tcBorders>
            <w:shd w:val="clear" w:color="auto" w:fill="auto"/>
            <w:vAlign w:val="center"/>
          </w:tcPr>
          <w:p w14:paraId="04792AFD"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 xml:space="preserve">Darbas semestro metu- 20%; </w:t>
            </w:r>
          </w:p>
          <w:p w14:paraId="3772D6D8"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 xml:space="preserve">Koliokviumas - 30%; </w:t>
            </w:r>
          </w:p>
          <w:p w14:paraId="4BA8F961"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Egzaminas- 50%.</w:t>
            </w:r>
          </w:p>
        </w:tc>
        <w:tc>
          <w:tcPr>
            <w:tcW w:w="2369" w:type="dxa"/>
            <w:gridSpan w:val="2"/>
            <w:tcBorders>
              <w:top w:val="nil"/>
              <w:left w:val="nil"/>
              <w:bottom w:val="single" w:sz="4" w:space="0" w:color="auto"/>
              <w:right w:val="single" w:sz="4" w:space="0" w:color="auto"/>
            </w:tcBorders>
            <w:shd w:val="clear" w:color="auto" w:fill="auto"/>
            <w:vAlign w:val="center"/>
          </w:tcPr>
          <w:p w14:paraId="2C73E112"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Aptos" w:hAnsi="Times New Roman" w:cs="Times New Roman"/>
              </w:rPr>
              <w:t>Prof. dr. L. Česonienė</w:t>
            </w:r>
          </w:p>
        </w:tc>
      </w:tr>
      <w:tr w:rsidR="00996B39" w:rsidRPr="00441A7E" w14:paraId="1DE24E1D"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tcPr>
          <w:p w14:paraId="0F3D9B76" w14:textId="77777777" w:rsidR="00441A7E" w:rsidRPr="00441A7E" w:rsidRDefault="00441A7E" w:rsidP="00441A7E">
            <w:pPr>
              <w:spacing w:after="0" w:line="240" w:lineRule="auto"/>
              <w:rPr>
                <w:rFonts w:ascii="Times New Roman" w:eastAsia="Times New Roman" w:hAnsi="Times New Roman" w:cs="Times New Roman"/>
                <w:lang w:eastAsia="lt-LT"/>
              </w:rPr>
            </w:pPr>
            <w:r w:rsidRPr="00441A7E">
              <w:rPr>
                <w:rFonts w:ascii="Times New Roman" w:eastAsia="Aptos" w:hAnsi="Times New Roman" w:cs="Times New Roman"/>
              </w:rPr>
              <w:t>TEK5015  Agroekosistemos ir klimato kaita</w:t>
            </w:r>
          </w:p>
        </w:tc>
        <w:tc>
          <w:tcPr>
            <w:tcW w:w="1126" w:type="dxa"/>
            <w:tcBorders>
              <w:top w:val="nil"/>
              <w:left w:val="nil"/>
              <w:bottom w:val="single" w:sz="4" w:space="0" w:color="auto"/>
              <w:right w:val="single" w:sz="4" w:space="0" w:color="auto"/>
            </w:tcBorders>
            <w:shd w:val="clear" w:color="auto" w:fill="auto"/>
            <w:vAlign w:val="center"/>
          </w:tcPr>
          <w:p w14:paraId="4981AC66"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EBF972E"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6717762F"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713" w:type="dxa"/>
            <w:tcBorders>
              <w:top w:val="nil"/>
              <w:left w:val="nil"/>
              <w:bottom w:val="single" w:sz="4" w:space="0" w:color="auto"/>
              <w:right w:val="single" w:sz="4" w:space="0" w:color="auto"/>
            </w:tcBorders>
            <w:shd w:val="clear" w:color="auto" w:fill="auto"/>
            <w:vAlign w:val="center"/>
          </w:tcPr>
          <w:p w14:paraId="0A1DC4F1"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Praktikos darbai – 15 %</w:t>
            </w:r>
          </w:p>
          <w:p w14:paraId="3318F930"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 xml:space="preserve">Individualus ir komandinis darbas – 20% </w:t>
            </w:r>
          </w:p>
          <w:p w14:paraId="601C83A6"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Koliokviumas – 15 %</w:t>
            </w:r>
          </w:p>
          <w:p w14:paraId="40F34FA5"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Egzaminas– 50 %.</w:t>
            </w:r>
          </w:p>
        </w:tc>
        <w:tc>
          <w:tcPr>
            <w:tcW w:w="2369" w:type="dxa"/>
            <w:gridSpan w:val="2"/>
            <w:tcBorders>
              <w:top w:val="nil"/>
              <w:left w:val="nil"/>
              <w:bottom w:val="single" w:sz="4" w:space="0" w:color="auto"/>
              <w:right w:val="single" w:sz="4" w:space="0" w:color="auto"/>
            </w:tcBorders>
            <w:shd w:val="clear" w:color="auto" w:fill="auto"/>
            <w:vAlign w:val="center"/>
          </w:tcPr>
          <w:p w14:paraId="51434CB3"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Aptos" w:hAnsi="Times New Roman" w:cs="Times New Roman"/>
              </w:rPr>
              <w:t>Doc. dr. R. Pupalienė</w:t>
            </w:r>
          </w:p>
        </w:tc>
      </w:tr>
      <w:tr w:rsidR="00996B39" w:rsidRPr="00441A7E" w14:paraId="17783E53"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tcPr>
          <w:p w14:paraId="0DDB7545"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TEK5007 Hidroekosistemų įvairovė ir apsauga</w:t>
            </w:r>
          </w:p>
        </w:tc>
        <w:tc>
          <w:tcPr>
            <w:tcW w:w="1126" w:type="dxa"/>
            <w:tcBorders>
              <w:top w:val="nil"/>
              <w:left w:val="nil"/>
              <w:bottom w:val="single" w:sz="4" w:space="0" w:color="auto"/>
              <w:right w:val="single" w:sz="4" w:space="0" w:color="auto"/>
            </w:tcBorders>
            <w:shd w:val="clear" w:color="auto" w:fill="auto"/>
            <w:vAlign w:val="center"/>
          </w:tcPr>
          <w:p w14:paraId="372E9D87"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 6</w:t>
            </w:r>
          </w:p>
        </w:tc>
        <w:tc>
          <w:tcPr>
            <w:tcW w:w="1353" w:type="dxa"/>
            <w:tcBorders>
              <w:top w:val="nil"/>
              <w:left w:val="nil"/>
              <w:bottom w:val="single" w:sz="4" w:space="0" w:color="auto"/>
              <w:right w:val="single" w:sz="4" w:space="0" w:color="auto"/>
            </w:tcBorders>
            <w:shd w:val="clear" w:color="auto" w:fill="auto"/>
            <w:vAlign w:val="center"/>
          </w:tcPr>
          <w:p w14:paraId="125E0622"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 60</w:t>
            </w:r>
          </w:p>
        </w:tc>
        <w:tc>
          <w:tcPr>
            <w:tcW w:w="1500" w:type="dxa"/>
            <w:tcBorders>
              <w:top w:val="nil"/>
              <w:left w:val="nil"/>
              <w:bottom w:val="single" w:sz="4" w:space="0" w:color="auto"/>
              <w:right w:val="single" w:sz="4" w:space="0" w:color="auto"/>
            </w:tcBorders>
            <w:shd w:val="clear" w:color="auto" w:fill="auto"/>
            <w:vAlign w:val="center"/>
          </w:tcPr>
          <w:p w14:paraId="3C1E01C5"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 100</w:t>
            </w:r>
          </w:p>
        </w:tc>
        <w:tc>
          <w:tcPr>
            <w:tcW w:w="2713" w:type="dxa"/>
            <w:tcBorders>
              <w:top w:val="nil"/>
              <w:left w:val="nil"/>
              <w:bottom w:val="single" w:sz="4" w:space="0" w:color="auto"/>
              <w:right w:val="single" w:sz="4" w:space="0" w:color="auto"/>
            </w:tcBorders>
            <w:shd w:val="clear" w:color="auto" w:fill="auto"/>
            <w:vAlign w:val="center"/>
          </w:tcPr>
          <w:p w14:paraId="6636BDFA"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 xml:space="preserve">Seminarai ir praktikos darbai - 15%, </w:t>
            </w:r>
          </w:p>
          <w:p w14:paraId="5D2310BC"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Individuali užduotis- 15%</w:t>
            </w:r>
          </w:p>
          <w:p w14:paraId="2545F23C"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Koliokviumas - 20%</w:t>
            </w:r>
          </w:p>
          <w:p w14:paraId="076ABDE5"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Egzaminas-  50 %</w:t>
            </w:r>
          </w:p>
        </w:tc>
        <w:tc>
          <w:tcPr>
            <w:tcW w:w="2369" w:type="dxa"/>
            <w:gridSpan w:val="2"/>
            <w:tcBorders>
              <w:top w:val="nil"/>
              <w:left w:val="nil"/>
              <w:bottom w:val="single" w:sz="4" w:space="0" w:color="auto"/>
              <w:right w:val="single" w:sz="4" w:space="0" w:color="auto"/>
            </w:tcBorders>
            <w:shd w:val="clear" w:color="auto" w:fill="auto"/>
            <w:vAlign w:val="center"/>
          </w:tcPr>
          <w:p w14:paraId="2503A25B"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Doc. dr. A. Dautartė</w:t>
            </w:r>
          </w:p>
        </w:tc>
      </w:tr>
      <w:tr w:rsidR="00996B39" w:rsidRPr="00441A7E" w14:paraId="0D2B90DE"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tcPr>
          <w:p w14:paraId="7AFBB1A4" w14:textId="77777777" w:rsidR="00441A7E" w:rsidRPr="00441A7E" w:rsidRDefault="00441A7E" w:rsidP="00441A7E">
            <w:pPr>
              <w:spacing w:after="0" w:line="240" w:lineRule="auto"/>
              <w:rPr>
                <w:rFonts w:ascii="Times New Roman" w:eastAsia="Aptos" w:hAnsi="Times New Roman" w:cs="Times New Roman"/>
              </w:rPr>
            </w:pPr>
          </w:p>
        </w:tc>
        <w:tc>
          <w:tcPr>
            <w:tcW w:w="1126" w:type="dxa"/>
            <w:tcBorders>
              <w:top w:val="nil"/>
              <w:left w:val="nil"/>
              <w:bottom w:val="single" w:sz="4" w:space="0" w:color="auto"/>
              <w:right w:val="single" w:sz="4" w:space="0" w:color="auto"/>
            </w:tcBorders>
            <w:shd w:val="clear" w:color="auto" w:fill="auto"/>
            <w:vAlign w:val="center"/>
          </w:tcPr>
          <w:p w14:paraId="24DAE953"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p>
        </w:tc>
        <w:tc>
          <w:tcPr>
            <w:tcW w:w="1353" w:type="dxa"/>
            <w:tcBorders>
              <w:top w:val="nil"/>
              <w:left w:val="nil"/>
              <w:bottom w:val="single" w:sz="4" w:space="0" w:color="auto"/>
              <w:right w:val="single" w:sz="4" w:space="0" w:color="auto"/>
            </w:tcBorders>
            <w:shd w:val="clear" w:color="auto" w:fill="auto"/>
            <w:vAlign w:val="center"/>
          </w:tcPr>
          <w:p w14:paraId="7D35DBA8"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p>
        </w:tc>
        <w:tc>
          <w:tcPr>
            <w:tcW w:w="1500" w:type="dxa"/>
            <w:tcBorders>
              <w:top w:val="nil"/>
              <w:left w:val="nil"/>
              <w:bottom w:val="single" w:sz="4" w:space="0" w:color="auto"/>
              <w:right w:val="single" w:sz="4" w:space="0" w:color="auto"/>
            </w:tcBorders>
            <w:shd w:val="clear" w:color="auto" w:fill="auto"/>
            <w:vAlign w:val="center"/>
          </w:tcPr>
          <w:p w14:paraId="1638B950"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p>
        </w:tc>
        <w:tc>
          <w:tcPr>
            <w:tcW w:w="2713" w:type="dxa"/>
            <w:tcBorders>
              <w:top w:val="nil"/>
              <w:left w:val="nil"/>
              <w:bottom w:val="single" w:sz="4" w:space="0" w:color="auto"/>
              <w:right w:val="single" w:sz="4" w:space="0" w:color="auto"/>
            </w:tcBorders>
            <w:shd w:val="clear" w:color="auto" w:fill="auto"/>
            <w:vAlign w:val="center"/>
          </w:tcPr>
          <w:p w14:paraId="192A0084"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p>
        </w:tc>
        <w:tc>
          <w:tcPr>
            <w:tcW w:w="2369" w:type="dxa"/>
            <w:gridSpan w:val="2"/>
            <w:tcBorders>
              <w:top w:val="nil"/>
              <w:left w:val="nil"/>
              <w:bottom w:val="single" w:sz="4" w:space="0" w:color="auto"/>
              <w:right w:val="single" w:sz="4" w:space="0" w:color="auto"/>
            </w:tcBorders>
            <w:shd w:val="clear" w:color="auto" w:fill="auto"/>
            <w:vAlign w:val="center"/>
          </w:tcPr>
          <w:p w14:paraId="7B62823E" w14:textId="77777777" w:rsidR="00441A7E" w:rsidRPr="00441A7E" w:rsidRDefault="00441A7E" w:rsidP="00441A7E">
            <w:pPr>
              <w:spacing w:after="0" w:line="240" w:lineRule="auto"/>
              <w:rPr>
                <w:rFonts w:ascii="Times New Roman" w:eastAsia="Aptos" w:hAnsi="Times New Roman" w:cs="Times New Roman"/>
              </w:rPr>
            </w:pPr>
          </w:p>
        </w:tc>
      </w:tr>
      <w:tr w:rsidR="00F822B3" w:rsidRPr="00441A7E" w14:paraId="3F54F712" w14:textId="77777777" w:rsidTr="00441A7E">
        <w:trPr>
          <w:trHeight w:val="300"/>
        </w:trPr>
        <w:tc>
          <w:tcPr>
            <w:tcW w:w="14418" w:type="dxa"/>
            <w:gridSpan w:val="7"/>
            <w:tcBorders>
              <w:top w:val="single" w:sz="4" w:space="0" w:color="auto"/>
              <w:left w:val="single" w:sz="4" w:space="0" w:color="auto"/>
              <w:bottom w:val="single" w:sz="4" w:space="0" w:color="auto"/>
              <w:right w:val="single" w:sz="4" w:space="0" w:color="000000"/>
            </w:tcBorders>
            <w:shd w:val="clear" w:color="auto" w:fill="D9D9D9"/>
            <w:vAlign w:val="center"/>
            <w:hideMark/>
          </w:tcPr>
          <w:p w14:paraId="5B61505D" w14:textId="77777777" w:rsidR="00441A7E" w:rsidRPr="00441A7E" w:rsidRDefault="00441A7E" w:rsidP="00441A7E">
            <w:pPr>
              <w:spacing w:after="0" w:line="240" w:lineRule="auto"/>
              <w:rPr>
                <w:rFonts w:ascii="Times New Roman" w:eastAsia="Times New Roman" w:hAnsi="Times New Roman" w:cs="Times New Roman"/>
                <w:b/>
                <w:bCs/>
                <w:i/>
                <w:iCs/>
                <w:color w:val="000000"/>
                <w:lang w:eastAsia="lt-LT"/>
              </w:rPr>
            </w:pPr>
            <w:r w:rsidRPr="00441A7E">
              <w:rPr>
                <w:rFonts w:ascii="Times New Roman" w:eastAsia="Times New Roman" w:hAnsi="Times New Roman" w:cs="Times New Roman"/>
                <w:b/>
                <w:bCs/>
                <w:i/>
                <w:iCs/>
                <w:color w:val="000000"/>
                <w:lang w:eastAsia="lt-LT"/>
              </w:rPr>
              <w:t>Privalomas kitos studijų krypties studijų dalykas</w:t>
            </w:r>
          </w:p>
        </w:tc>
      </w:tr>
      <w:tr w:rsidR="00996B39" w:rsidRPr="00441A7E" w14:paraId="2438213C"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tcPr>
          <w:p w14:paraId="39974DF9"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 xml:space="preserve">TEK5002 GIS ekologiniuose tyrimuose </w:t>
            </w:r>
          </w:p>
        </w:tc>
        <w:tc>
          <w:tcPr>
            <w:tcW w:w="1126" w:type="dxa"/>
            <w:tcBorders>
              <w:top w:val="nil"/>
              <w:left w:val="nil"/>
              <w:bottom w:val="single" w:sz="4" w:space="0" w:color="auto"/>
              <w:right w:val="single" w:sz="4" w:space="0" w:color="auto"/>
            </w:tcBorders>
            <w:shd w:val="clear" w:color="auto" w:fill="auto"/>
            <w:vAlign w:val="center"/>
          </w:tcPr>
          <w:p w14:paraId="7C971A87"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 6</w:t>
            </w:r>
          </w:p>
        </w:tc>
        <w:tc>
          <w:tcPr>
            <w:tcW w:w="1353" w:type="dxa"/>
            <w:tcBorders>
              <w:top w:val="nil"/>
              <w:left w:val="nil"/>
              <w:bottom w:val="single" w:sz="4" w:space="0" w:color="auto"/>
              <w:right w:val="single" w:sz="4" w:space="0" w:color="auto"/>
            </w:tcBorders>
            <w:shd w:val="clear" w:color="auto" w:fill="auto"/>
            <w:vAlign w:val="center"/>
          </w:tcPr>
          <w:p w14:paraId="4BE19B69"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 60</w:t>
            </w:r>
          </w:p>
        </w:tc>
        <w:tc>
          <w:tcPr>
            <w:tcW w:w="1500" w:type="dxa"/>
            <w:tcBorders>
              <w:top w:val="nil"/>
              <w:left w:val="nil"/>
              <w:bottom w:val="single" w:sz="4" w:space="0" w:color="auto"/>
              <w:right w:val="single" w:sz="4" w:space="0" w:color="auto"/>
            </w:tcBorders>
            <w:shd w:val="clear" w:color="auto" w:fill="auto"/>
            <w:vAlign w:val="center"/>
          </w:tcPr>
          <w:p w14:paraId="2913FA6A"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 100</w:t>
            </w:r>
          </w:p>
        </w:tc>
        <w:tc>
          <w:tcPr>
            <w:tcW w:w="2713" w:type="dxa"/>
            <w:tcBorders>
              <w:top w:val="nil"/>
              <w:left w:val="nil"/>
              <w:bottom w:val="single" w:sz="4" w:space="0" w:color="auto"/>
              <w:right w:val="single" w:sz="4" w:space="0" w:color="auto"/>
            </w:tcBorders>
            <w:shd w:val="clear" w:color="auto" w:fill="auto"/>
            <w:vAlign w:val="center"/>
          </w:tcPr>
          <w:p w14:paraId="7E7A843A"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Individualus darbas (rašto darbas) - 5 %.</w:t>
            </w:r>
          </w:p>
          <w:p w14:paraId="3D2FAF77"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Grupinis darbas ir komandinės užduotys (pristatymas) - 5 %.</w:t>
            </w:r>
          </w:p>
          <w:p w14:paraId="696B2E96"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Praktinis darbas - 40 %.</w:t>
            </w:r>
          </w:p>
          <w:p w14:paraId="4FE71FD6"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Egzaminas- 50%</w:t>
            </w:r>
          </w:p>
        </w:tc>
        <w:tc>
          <w:tcPr>
            <w:tcW w:w="2369" w:type="dxa"/>
            <w:gridSpan w:val="2"/>
            <w:tcBorders>
              <w:top w:val="nil"/>
              <w:left w:val="nil"/>
              <w:bottom w:val="single" w:sz="4" w:space="0" w:color="auto"/>
              <w:right w:val="single" w:sz="4" w:space="0" w:color="auto"/>
            </w:tcBorders>
            <w:shd w:val="clear" w:color="auto" w:fill="auto"/>
            <w:vAlign w:val="center"/>
          </w:tcPr>
          <w:p w14:paraId="70BD2B6E"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Doc. dr. D. Jonikavičius</w:t>
            </w:r>
          </w:p>
        </w:tc>
      </w:tr>
      <w:tr w:rsidR="00F927BF" w:rsidRPr="00441A7E" w14:paraId="31E214A0" w14:textId="77777777" w:rsidTr="001F6AC5">
        <w:trPr>
          <w:trHeight w:val="300"/>
        </w:trPr>
        <w:tc>
          <w:tcPr>
            <w:tcW w:w="5357" w:type="dxa"/>
            <w:tcBorders>
              <w:top w:val="nil"/>
              <w:left w:val="single" w:sz="4" w:space="0" w:color="auto"/>
              <w:bottom w:val="single" w:sz="4" w:space="0" w:color="auto"/>
              <w:right w:val="nil"/>
            </w:tcBorders>
            <w:shd w:val="clear" w:color="auto" w:fill="auto"/>
            <w:vAlign w:val="center"/>
            <w:hideMark/>
          </w:tcPr>
          <w:p w14:paraId="185FC175" w14:textId="77777777" w:rsidR="00441A7E" w:rsidRPr="00441A7E" w:rsidRDefault="00441A7E" w:rsidP="00441A7E">
            <w:pPr>
              <w:spacing w:after="0" w:line="240" w:lineRule="auto"/>
              <w:jc w:val="right"/>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Iš viso semestre:</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2C8D63FF"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 30</w:t>
            </w:r>
          </w:p>
        </w:tc>
        <w:tc>
          <w:tcPr>
            <w:tcW w:w="1353" w:type="dxa"/>
            <w:tcBorders>
              <w:top w:val="nil"/>
              <w:left w:val="nil"/>
              <w:bottom w:val="single" w:sz="4" w:space="0" w:color="auto"/>
              <w:right w:val="single" w:sz="4" w:space="0" w:color="auto"/>
            </w:tcBorders>
            <w:shd w:val="clear" w:color="auto" w:fill="auto"/>
            <w:vAlign w:val="center"/>
            <w:hideMark/>
          </w:tcPr>
          <w:p w14:paraId="4741F3D8"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 300</w:t>
            </w:r>
          </w:p>
        </w:tc>
        <w:tc>
          <w:tcPr>
            <w:tcW w:w="1500" w:type="dxa"/>
            <w:tcBorders>
              <w:top w:val="nil"/>
              <w:left w:val="nil"/>
              <w:bottom w:val="single" w:sz="4" w:space="0" w:color="auto"/>
              <w:right w:val="single" w:sz="4" w:space="0" w:color="auto"/>
            </w:tcBorders>
            <w:shd w:val="clear" w:color="auto" w:fill="auto"/>
            <w:vAlign w:val="center"/>
            <w:hideMark/>
          </w:tcPr>
          <w:p w14:paraId="483486E0"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500 </w:t>
            </w:r>
          </w:p>
        </w:tc>
        <w:tc>
          <w:tcPr>
            <w:tcW w:w="2713" w:type="dxa"/>
            <w:tcBorders>
              <w:top w:val="nil"/>
              <w:left w:val="nil"/>
              <w:bottom w:val="single" w:sz="4" w:space="0" w:color="auto"/>
              <w:right w:val="single" w:sz="4" w:space="0" w:color="auto"/>
            </w:tcBorders>
            <w:shd w:val="clear" w:color="auto" w:fill="auto"/>
            <w:vAlign w:val="center"/>
            <w:hideMark/>
          </w:tcPr>
          <w:p w14:paraId="22271E50"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 </w:t>
            </w:r>
          </w:p>
        </w:tc>
        <w:tc>
          <w:tcPr>
            <w:tcW w:w="2369" w:type="dxa"/>
            <w:gridSpan w:val="2"/>
            <w:tcBorders>
              <w:top w:val="nil"/>
              <w:left w:val="nil"/>
              <w:bottom w:val="single" w:sz="4" w:space="0" w:color="auto"/>
              <w:right w:val="single" w:sz="4" w:space="0" w:color="auto"/>
            </w:tcBorders>
            <w:shd w:val="clear" w:color="auto" w:fill="auto"/>
            <w:vAlign w:val="center"/>
            <w:hideMark/>
          </w:tcPr>
          <w:p w14:paraId="51C29BDB"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 </w:t>
            </w:r>
          </w:p>
        </w:tc>
      </w:tr>
      <w:tr w:rsidR="00F822B3" w:rsidRPr="00441A7E" w14:paraId="6A7E3AB1" w14:textId="77777777" w:rsidTr="00441A7E">
        <w:trPr>
          <w:trHeight w:val="315"/>
        </w:trPr>
        <w:tc>
          <w:tcPr>
            <w:tcW w:w="14418" w:type="dxa"/>
            <w:gridSpan w:val="7"/>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493DFF76" w14:textId="635EF385"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II semestras</w:t>
            </w:r>
          </w:p>
        </w:tc>
      </w:tr>
      <w:tr w:rsidR="00F822B3" w:rsidRPr="00441A7E" w14:paraId="6537391E" w14:textId="77777777" w:rsidTr="00441A7E">
        <w:trPr>
          <w:trHeight w:val="300"/>
        </w:trPr>
        <w:tc>
          <w:tcPr>
            <w:tcW w:w="14418" w:type="dxa"/>
            <w:gridSpan w:val="7"/>
            <w:tcBorders>
              <w:top w:val="single" w:sz="4" w:space="0" w:color="auto"/>
              <w:left w:val="single" w:sz="4" w:space="0" w:color="auto"/>
              <w:bottom w:val="single" w:sz="4" w:space="0" w:color="auto"/>
              <w:right w:val="single" w:sz="4" w:space="0" w:color="000000"/>
            </w:tcBorders>
            <w:shd w:val="clear" w:color="auto" w:fill="D9D9D9"/>
            <w:vAlign w:val="center"/>
            <w:hideMark/>
          </w:tcPr>
          <w:p w14:paraId="079E7690" w14:textId="77777777" w:rsidR="00441A7E" w:rsidRPr="00441A7E" w:rsidRDefault="00441A7E" w:rsidP="00441A7E">
            <w:pPr>
              <w:spacing w:after="0" w:line="240" w:lineRule="auto"/>
              <w:rPr>
                <w:rFonts w:ascii="Times New Roman" w:eastAsia="Times New Roman" w:hAnsi="Times New Roman" w:cs="Times New Roman"/>
                <w:b/>
                <w:bCs/>
                <w:i/>
                <w:iCs/>
                <w:color w:val="000000"/>
                <w:lang w:eastAsia="lt-LT"/>
              </w:rPr>
            </w:pPr>
            <w:r w:rsidRPr="00441A7E">
              <w:rPr>
                <w:rFonts w:ascii="Times New Roman" w:eastAsia="Times New Roman" w:hAnsi="Times New Roman" w:cs="Times New Roman"/>
                <w:b/>
                <w:bCs/>
                <w:i/>
                <w:iCs/>
                <w:color w:val="000000"/>
                <w:lang w:eastAsia="lt-LT"/>
              </w:rPr>
              <w:t>Privalomi studijų krypties studijų dalykai</w:t>
            </w:r>
          </w:p>
        </w:tc>
      </w:tr>
      <w:tr w:rsidR="00996B39" w:rsidRPr="00441A7E" w14:paraId="6EE6F01C"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shd w:val="clear" w:color="auto" w:fill="auto"/>
          </w:tcPr>
          <w:p w14:paraId="129726B1" w14:textId="77777777" w:rsidR="00441A7E" w:rsidRPr="00441A7E" w:rsidRDefault="00441A7E" w:rsidP="00441A7E">
            <w:pPr>
              <w:spacing w:after="0" w:line="240" w:lineRule="auto"/>
              <w:rPr>
                <w:rFonts w:ascii="Times New Roman" w:eastAsia="Times New Roman" w:hAnsi="Times New Roman" w:cs="Times New Roman"/>
                <w:lang w:eastAsia="lt-LT"/>
              </w:rPr>
            </w:pPr>
            <w:r w:rsidRPr="00441A7E">
              <w:rPr>
                <w:rFonts w:ascii="Times New Roman" w:eastAsia="Aptos" w:hAnsi="Times New Roman" w:cs="Times New Roman"/>
              </w:rPr>
              <w:t xml:space="preserve">TEK5006 Mokslinių tyrimų metodologija ekologijoje </w:t>
            </w:r>
          </w:p>
        </w:tc>
        <w:tc>
          <w:tcPr>
            <w:tcW w:w="1126" w:type="dxa"/>
            <w:tcBorders>
              <w:top w:val="nil"/>
              <w:left w:val="nil"/>
              <w:bottom w:val="single" w:sz="4" w:space="0" w:color="auto"/>
              <w:right w:val="single" w:sz="4" w:space="0" w:color="auto"/>
            </w:tcBorders>
            <w:shd w:val="clear" w:color="auto" w:fill="auto"/>
            <w:vAlign w:val="center"/>
          </w:tcPr>
          <w:p w14:paraId="4BB41244"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562D9CDC"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2EE77BD0"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0185B6E1"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Pratybos - 30%</w:t>
            </w:r>
          </w:p>
          <w:p w14:paraId="01C580D4"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Koliokviumas - 20%</w:t>
            </w:r>
          </w:p>
          <w:p w14:paraId="10EBE324"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lastRenderedPageBreak/>
              <w:t>Egzaminas- 50%</w:t>
            </w:r>
          </w:p>
        </w:tc>
        <w:tc>
          <w:tcPr>
            <w:tcW w:w="2227" w:type="dxa"/>
            <w:tcBorders>
              <w:top w:val="nil"/>
              <w:left w:val="nil"/>
              <w:bottom w:val="single" w:sz="4" w:space="0" w:color="auto"/>
              <w:right w:val="single" w:sz="4" w:space="0" w:color="auto"/>
            </w:tcBorders>
            <w:shd w:val="clear" w:color="auto" w:fill="auto"/>
            <w:vAlign w:val="center"/>
          </w:tcPr>
          <w:p w14:paraId="44759BCD"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Aptos" w:hAnsi="Times New Roman" w:cs="Times New Roman"/>
              </w:rPr>
              <w:lastRenderedPageBreak/>
              <w:t>Doc. dr. D. Šileikienė</w:t>
            </w:r>
          </w:p>
        </w:tc>
      </w:tr>
      <w:tr w:rsidR="00996B39" w:rsidRPr="00441A7E" w14:paraId="3CC5D166"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shd w:val="clear" w:color="auto" w:fill="auto"/>
          </w:tcPr>
          <w:p w14:paraId="2C96423B"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TEK5014 Klimato pokyčių valdymas ir prisitaikymas</w:t>
            </w:r>
          </w:p>
        </w:tc>
        <w:tc>
          <w:tcPr>
            <w:tcW w:w="1126" w:type="dxa"/>
            <w:tcBorders>
              <w:top w:val="nil"/>
              <w:left w:val="nil"/>
              <w:bottom w:val="single" w:sz="4" w:space="0" w:color="auto"/>
              <w:right w:val="single" w:sz="4" w:space="0" w:color="auto"/>
            </w:tcBorders>
            <w:shd w:val="clear" w:color="auto" w:fill="auto"/>
            <w:vAlign w:val="center"/>
          </w:tcPr>
          <w:p w14:paraId="1B77A62E"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582EF6E5"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1CC29446"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6FBEF62D"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bCs/>
                <w:sz w:val="20"/>
                <w:szCs w:val="20"/>
                <w:lang w:eastAsia="lt-LT"/>
              </w:rPr>
            </w:pPr>
            <w:r w:rsidRPr="00441A7E">
              <w:rPr>
                <w:rFonts w:ascii="Times New Roman" w:eastAsia="Times New Roman" w:hAnsi="Times New Roman" w:cs="Times New Roman"/>
                <w:bCs/>
                <w:sz w:val="20"/>
                <w:szCs w:val="20"/>
                <w:lang w:eastAsia="lt-LT"/>
              </w:rPr>
              <w:t xml:space="preserve">Praktikos darbai - 15%, </w:t>
            </w:r>
          </w:p>
          <w:p w14:paraId="0BF717C2"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bCs/>
                <w:sz w:val="20"/>
                <w:szCs w:val="20"/>
                <w:lang w:eastAsia="lt-LT"/>
              </w:rPr>
            </w:pPr>
            <w:r w:rsidRPr="00441A7E">
              <w:rPr>
                <w:rFonts w:ascii="Times New Roman" w:eastAsia="Times New Roman" w:hAnsi="Times New Roman" w:cs="Times New Roman"/>
                <w:bCs/>
                <w:sz w:val="20"/>
                <w:szCs w:val="20"/>
                <w:lang w:eastAsia="lt-LT"/>
              </w:rPr>
              <w:t xml:space="preserve">Pristatymas - 15%, </w:t>
            </w:r>
          </w:p>
          <w:p w14:paraId="21572740"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bCs/>
                <w:sz w:val="20"/>
                <w:szCs w:val="20"/>
                <w:lang w:eastAsia="lt-LT"/>
              </w:rPr>
            </w:pPr>
            <w:r w:rsidRPr="00441A7E">
              <w:rPr>
                <w:rFonts w:ascii="Times New Roman" w:eastAsia="Times New Roman" w:hAnsi="Times New Roman" w:cs="Times New Roman"/>
                <w:bCs/>
                <w:sz w:val="20"/>
                <w:szCs w:val="20"/>
                <w:lang w:eastAsia="lt-LT"/>
              </w:rPr>
              <w:t xml:space="preserve">Koliokviumas - 20%, </w:t>
            </w:r>
          </w:p>
          <w:p w14:paraId="27897773"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bCs/>
                <w:sz w:val="20"/>
                <w:szCs w:val="20"/>
                <w:lang w:eastAsia="lt-LT"/>
              </w:rPr>
              <w:t>Egzaminas- 50%</w:t>
            </w:r>
          </w:p>
        </w:tc>
        <w:tc>
          <w:tcPr>
            <w:tcW w:w="2227" w:type="dxa"/>
            <w:tcBorders>
              <w:top w:val="nil"/>
              <w:left w:val="nil"/>
              <w:bottom w:val="single" w:sz="4" w:space="0" w:color="auto"/>
              <w:right w:val="single" w:sz="4" w:space="0" w:color="auto"/>
            </w:tcBorders>
            <w:shd w:val="clear" w:color="auto" w:fill="auto"/>
            <w:vAlign w:val="center"/>
          </w:tcPr>
          <w:p w14:paraId="5FB84F44"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Doc. dr. A. Dautartė</w:t>
            </w:r>
          </w:p>
        </w:tc>
      </w:tr>
      <w:tr w:rsidR="00996B39" w:rsidRPr="00441A7E" w14:paraId="21F8F367"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shd w:val="clear" w:color="auto" w:fill="auto"/>
          </w:tcPr>
          <w:p w14:paraId="0BFF0CE6"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 xml:space="preserve">TEK5009 Gamtotvarka </w:t>
            </w:r>
          </w:p>
        </w:tc>
        <w:tc>
          <w:tcPr>
            <w:tcW w:w="1126" w:type="dxa"/>
            <w:tcBorders>
              <w:top w:val="nil"/>
              <w:left w:val="nil"/>
              <w:bottom w:val="single" w:sz="4" w:space="0" w:color="auto"/>
              <w:right w:val="single" w:sz="4" w:space="0" w:color="auto"/>
            </w:tcBorders>
            <w:shd w:val="clear" w:color="auto" w:fill="auto"/>
            <w:vAlign w:val="center"/>
          </w:tcPr>
          <w:p w14:paraId="529E9B09"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29AE8D0D"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2865EAF7"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68F3C4E5" w14:textId="77777777" w:rsidR="00441A7E" w:rsidRPr="00441A7E" w:rsidRDefault="00441A7E" w:rsidP="00441A7E">
            <w:pPr>
              <w:spacing w:after="0" w:line="240" w:lineRule="auto"/>
              <w:rPr>
                <w:rFonts w:ascii="Times New Roman" w:eastAsia="Times New Roman" w:hAnsi="Times New Roman" w:cs="Times New Roman"/>
                <w:bCs/>
                <w:color w:val="000000"/>
                <w:sz w:val="20"/>
                <w:szCs w:val="20"/>
                <w:lang w:eastAsia="lt-LT"/>
              </w:rPr>
            </w:pPr>
            <w:r w:rsidRPr="00441A7E">
              <w:rPr>
                <w:rFonts w:ascii="Times New Roman" w:eastAsia="Times New Roman" w:hAnsi="Times New Roman" w:cs="Times New Roman"/>
                <w:bCs/>
                <w:color w:val="000000"/>
                <w:sz w:val="20"/>
                <w:szCs w:val="20"/>
                <w:lang w:eastAsia="lt-LT"/>
              </w:rPr>
              <w:t>10 % - individuali užduotis</w:t>
            </w:r>
          </w:p>
          <w:p w14:paraId="6AD563C0" w14:textId="77777777" w:rsidR="00441A7E" w:rsidRPr="00441A7E" w:rsidRDefault="00441A7E" w:rsidP="00441A7E">
            <w:pPr>
              <w:spacing w:after="0" w:line="240" w:lineRule="auto"/>
              <w:rPr>
                <w:rFonts w:ascii="Times New Roman" w:eastAsia="Times New Roman" w:hAnsi="Times New Roman" w:cs="Times New Roman"/>
                <w:bCs/>
                <w:color w:val="000000"/>
                <w:sz w:val="20"/>
                <w:szCs w:val="20"/>
                <w:lang w:eastAsia="lt-LT"/>
              </w:rPr>
            </w:pPr>
            <w:r w:rsidRPr="00441A7E">
              <w:rPr>
                <w:rFonts w:ascii="Times New Roman" w:eastAsia="Times New Roman" w:hAnsi="Times New Roman" w:cs="Times New Roman"/>
                <w:bCs/>
                <w:color w:val="000000"/>
                <w:sz w:val="20"/>
                <w:szCs w:val="20"/>
                <w:lang w:eastAsia="lt-LT"/>
              </w:rPr>
              <w:t>40 % - kursinis projektas</w:t>
            </w:r>
          </w:p>
          <w:p w14:paraId="17609F6F"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bCs/>
                <w:color w:val="000000"/>
                <w:sz w:val="20"/>
                <w:szCs w:val="20"/>
                <w:lang w:eastAsia="lt-LT"/>
              </w:rPr>
              <w:t>50% - egzaminas</w:t>
            </w:r>
          </w:p>
        </w:tc>
        <w:tc>
          <w:tcPr>
            <w:tcW w:w="2227" w:type="dxa"/>
            <w:tcBorders>
              <w:top w:val="nil"/>
              <w:left w:val="nil"/>
              <w:bottom w:val="single" w:sz="4" w:space="0" w:color="auto"/>
              <w:right w:val="single" w:sz="4" w:space="0" w:color="auto"/>
            </w:tcBorders>
            <w:shd w:val="clear" w:color="auto" w:fill="auto"/>
            <w:vAlign w:val="center"/>
          </w:tcPr>
          <w:p w14:paraId="70D12157"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Lekt. dr. Ž. Preikša</w:t>
            </w:r>
          </w:p>
        </w:tc>
      </w:tr>
      <w:tr w:rsidR="00996B39" w:rsidRPr="00441A7E" w14:paraId="7CB6B465"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shd w:val="clear" w:color="auto" w:fill="auto"/>
          </w:tcPr>
          <w:p w14:paraId="669E865D"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TEK5013 Anglies apskaita ir klimato kaitos valdymas</w:t>
            </w:r>
          </w:p>
        </w:tc>
        <w:tc>
          <w:tcPr>
            <w:tcW w:w="1126" w:type="dxa"/>
            <w:tcBorders>
              <w:top w:val="nil"/>
              <w:left w:val="nil"/>
              <w:bottom w:val="single" w:sz="4" w:space="0" w:color="auto"/>
              <w:right w:val="single" w:sz="4" w:space="0" w:color="auto"/>
            </w:tcBorders>
            <w:shd w:val="clear" w:color="auto" w:fill="auto"/>
            <w:vAlign w:val="center"/>
          </w:tcPr>
          <w:p w14:paraId="6A9596B8"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7C3F121"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03064221"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222395E0"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Koliokviumas – 10 %.</w:t>
            </w:r>
          </w:p>
          <w:p w14:paraId="4A397A75"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Namų darbas – 20 %.</w:t>
            </w:r>
          </w:p>
          <w:p w14:paraId="1A1BC14F"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Seminarai – 20 %.</w:t>
            </w:r>
          </w:p>
          <w:p w14:paraId="35D3AF45"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sz w:val="20"/>
                <w:szCs w:val="20"/>
                <w:lang w:eastAsia="lt-LT"/>
              </w:rPr>
              <w:t>Egzaminas – 50 %.</w:t>
            </w:r>
          </w:p>
        </w:tc>
        <w:tc>
          <w:tcPr>
            <w:tcW w:w="2227" w:type="dxa"/>
            <w:tcBorders>
              <w:top w:val="nil"/>
              <w:left w:val="nil"/>
              <w:bottom w:val="single" w:sz="4" w:space="0" w:color="auto"/>
              <w:right w:val="single" w:sz="4" w:space="0" w:color="auto"/>
            </w:tcBorders>
            <w:shd w:val="clear" w:color="auto" w:fill="auto"/>
            <w:vAlign w:val="center"/>
          </w:tcPr>
          <w:p w14:paraId="14F7AD0E"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Prof. dr. G. Mozgeris</w:t>
            </w:r>
          </w:p>
        </w:tc>
      </w:tr>
      <w:tr w:rsidR="00F822B3" w:rsidRPr="00441A7E" w14:paraId="3A5DC14A" w14:textId="77777777" w:rsidTr="00441A7E">
        <w:trPr>
          <w:trHeight w:val="300"/>
        </w:trPr>
        <w:tc>
          <w:tcPr>
            <w:tcW w:w="14418" w:type="dxa"/>
            <w:gridSpan w:val="7"/>
            <w:tcBorders>
              <w:top w:val="single" w:sz="4" w:space="0" w:color="auto"/>
              <w:left w:val="single" w:sz="4" w:space="0" w:color="auto"/>
              <w:bottom w:val="single" w:sz="4" w:space="0" w:color="auto"/>
              <w:right w:val="single" w:sz="4" w:space="0" w:color="000000"/>
            </w:tcBorders>
            <w:shd w:val="clear" w:color="auto" w:fill="D9D9D9"/>
            <w:vAlign w:val="center"/>
            <w:hideMark/>
          </w:tcPr>
          <w:p w14:paraId="08337D62" w14:textId="77777777" w:rsidR="00441A7E" w:rsidRPr="00441A7E" w:rsidRDefault="00441A7E" w:rsidP="00441A7E">
            <w:pPr>
              <w:spacing w:after="0" w:line="240" w:lineRule="auto"/>
              <w:rPr>
                <w:rFonts w:ascii="Times New Roman" w:eastAsia="Times New Roman" w:hAnsi="Times New Roman" w:cs="Times New Roman"/>
                <w:b/>
                <w:bCs/>
                <w:i/>
                <w:iCs/>
                <w:color w:val="000000"/>
                <w:lang w:eastAsia="lt-LT"/>
              </w:rPr>
            </w:pPr>
            <w:r w:rsidRPr="00441A7E">
              <w:rPr>
                <w:rFonts w:ascii="Times New Roman" w:eastAsia="Times New Roman" w:hAnsi="Times New Roman" w:cs="Times New Roman"/>
                <w:b/>
                <w:bCs/>
                <w:i/>
                <w:iCs/>
                <w:color w:val="000000"/>
                <w:lang w:eastAsia="lt-LT"/>
              </w:rPr>
              <w:t>Privalomas tarpkryptinis studijų dalykas</w:t>
            </w:r>
          </w:p>
        </w:tc>
      </w:tr>
      <w:tr w:rsidR="00996B39" w:rsidRPr="00441A7E" w14:paraId="7B4FD5FB"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shd w:val="clear" w:color="auto" w:fill="auto"/>
          </w:tcPr>
          <w:p w14:paraId="39CCFF90"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TEK5012 Aplinkos klimato kaitos valdymo politika</w:t>
            </w:r>
          </w:p>
        </w:tc>
        <w:tc>
          <w:tcPr>
            <w:tcW w:w="1126" w:type="dxa"/>
            <w:tcBorders>
              <w:top w:val="nil"/>
              <w:left w:val="nil"/>
              <w:bottom w:val="single" w:sz="4" w:space="0" w:color="auto"/>
              <w:right w:val="single" w:sz="4" w:space="0" w:color="auto"/>
            </w:tcBorders>
            <w:shd w:val="clear" w:color="auto" w:fill="auto"/>
            <w:vAlign w:val="center"/>
          </w:tcPr>
          <w:p w14:paraId="0874FC53"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B00BACC"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360AD1E4"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5822F0FE" w14:textId="77777777" w:rsidR="00441A7E" w:rsidRPr="00441A7E" w:rsidRDefault="00441A7E" w:rsidP="00441A7E">
            <w:pPr>
              <w:spacing w:after="0" w:line="240" w:lineRule="auto"/>
              <w:rPr>
                <w:rFonts w:ascii="Times New Roman" w:eastAsia="Times New Roman" w:hAnsi="Times New Roman" w:cs="Times New Roman"/>
                <w:bCs/>
                <w:color w:val="000000"/>
                <w:sz w:val="20"/>
                <w:szCs w:val="20"/>
                <w:lang w:eastAsia="lt-LT"/>
              </w:rPr>
            </w:pPr>
            <w:r w:rsidRPr="00441A7E">
              <w:rPr>
                <w:rFonts w:ascii="Times New Roman" w:eastAsia="Times New Roman" w:hAnsi="Times New Roman" w:cs="Times New Roman"/>
                <w:color w:val="000000"/>
                <w:sz w:val="20"/>
                <w:szCs w:val="20"/>
                <w:lang w:eastAsia="lt-LT"/>
              </w:rPr>
              <w:t>Praktikos darbai / seminarai– 20 %</w:t>
            </w:r>
          </w:p>
          <w:p w14:paraId="4F841FF5" w14:textId="77777777" w:rsidR="00441A7E" w:rsidRPr="00441A7E" w:rsidRDefault="00441A7E" w:rsidP="00441A7E">
            <w:pPr>
              <w:spacing w:after="0" w:line="240" w:lineRule="auto"/>
              <w:rPr>
                <w:rFonts w:ascii="Times New Roman" w:eastAsia="Times New Roman" w:hAnsi="Times New Roman" w:cs="Times New Roman"/>
                <w:bCs/>
                <w:color w:val="000000"/>
                <w:sz w:val="20"/>
                <w:szCs w:val="20"/>
                <w:lang w:eastAsia="lt-LT"/>
              </w:rPr>
            </w:pPr>
            <w:r w:rsidRPr="00441A7E">
              <w:rPr>
                <w:rFonts w:ascii="Times New Roman" w:eastAsia="Times New Roman" w:hAnsi="Times New Roman" w:cs="Times New Roman"/>
                <w:color w:val="000000"/>
                <w:sz w:val="20"/>
                <w:szCs w:val="20"/>
                <w:lang w:eastAsia="lt-LT"/>
              </w:rPr>
              <w:t>Projektas – 30 %</w:t>
            </w:r>
          </w:p>
          <w:p w14:paraId="1ACAD21F" w14:textId="77777777" w:rsidR="00441A7E" w:rsidRPr="00441A7E" w:rsidRDefault="00441A7E" w:rsidP="00441A7E">
            <w:pPr>
              <w:spacing w:after="0" w:line="240" w:lineRule="auto"/>
              <w:rPr>
                <w:rFonts w:ascii="Times New Roman" w:eastAsia="Times New Roman" w:hAnsi="Times New Roman" w:cs="Times New Roman"/>
                <w:color w:val="000000"/>
                <w:sz w:val="20"/>
                <w:szCs w:val="20"/>
                <w:lang w:eastAsia="lt-LT"/>
              </w:rPr>
            </w:pPr>
            <w:r w:rsidRPr="00441A7E">
              <w:rPr>
                <w:rFonts w:ascii="Times New Roman" w:eastAsia="Times New Roman" w:hAnsi="Times New Roman" w:cs="Times New Roman"/>
                <w:color w:val="000000"/>
                <w:sz w:val="20"/>
                <w:szCs w:val="20"/>
                <w:lang w:eastAsia="lt-LT"/>
              </w:rPr>
              <w:t>Egzaminas– 50 %</w:t>
            </w:r>
          </w:p>
        </w:tc>
        <w:tc>
          <w:tcPr>
            <w:tcW w:w="2227" w:type="dxa"/>
            <w:tcBorders>
              <w:top w:val="nil"/>
              <w:left w:val="nil"/>
              <w:bottom w:val="single" w:sz="4" w:space="0" w:color="auto"/>
              <w:right w:val="single" w:sz="4" w:space="0" w:color="auto"/>
            </w:tcBorders>
            <w:shd w:val="clear" w:color="auto" w:fill="auto"/>
            <w:vAlign w:val="center"/>
          </w:tcPr>
          <w:p w14:paraId="71EBBA1D"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Doc. dr. D. Šileikienė</w:t>
            </w:r>
          </w:p>
        </w:tc>
      </w:tr>
      <w:tr w:rsidR="00F927BF" w:rsidRPr="00441A7E" w14:paraId="4B086980" w14:textId="77777777" w:rsidTr="001F6AC5">
        <w:trPr>
          <w:trHeight w:val="300"/>
        </w:trPr>
        <w:tc>
          <w:tcPr>
            <w:tcW w:w="5357" w:type="dxa"/>
            <w:tcBorders>
              <w:top w:val="nil"/>
              <w:left w:val="single" w:sz="4" w:space="0" w:color="auto"/>
              <w:bottom w:val="single" w:sz="4" w:space="0" w:color="auto"/>
              <w:right w:val="nil"/>
            </w:tcBorders>
            <w:shd w:val="clear" w:color="auto" w:fill="auto"/>
            <w:vAlign w:val="center"/>
            <w:hideMark/>
          </w:tcPr>
          <w:p w14:paraId="40D0EA4E" w14:textId="77777777" w:rsidR="00441A7E" w:rsidRPr="00441A7E" w:rsidRDefault="00441A7E" w:rsidP="00441A7E">
            <w:pPr>
              <w:spacing w:after="0" w:line="240" w:lineRule="auto"/>
              <w:jc w:val="right"/>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Iš viso semestre:</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29B9905F"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30</w:t>
            </w:r>
          </w:p>
        </w:tc>
        <w:tc>
          <w:tcPr>
            <w:tcW w:w="1353" w:type="dxa"/>
            <w:tcBorders>
              <w:top w:val="nil"/>
              <w:left w:val="nil"/>
              <w:bottom w:val="single" w:sz="4" w:space="0" w:color="auto"/>
              <w:right w:val="single" w:sz="4" w:space="0" w:color="auto"/>
            </w:tcBorders>
            <w:shd w:val="clear" w:color="auto" w:fill="auto"/>
            <w:vAlign w:val="center"/>
            <w:hideMark/>
          </w:tcPr>
          <w:p w14:paraId="4EE464C7"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300</w:t>
            </w:r>
          </w:p>
        </w:tc>
        <w:tc>
          <w:tcPr>
            <w:tcW w:w="1500" w:type="dxa"/>
            <w:tcBorders>
              <w:top w:val="nil"/>
              <w:left w:val="nil"/>
              <w:bottom w:val="single" w:sz="4" w:space="0" w:color="auto"/>
              <w:right w:val="single" w:sz="4" w:space="0" w:color="auto"/>
            </w:tcBorders>
            <w:shd w:val="clear" w:color="auto" w:fill="auto"/>
            <w:vAlign w:val="center"/>
            <w:hideMark/>
          </w:tcPr>
          <w:p w14:paraId="2AFAFF16"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 500</w:t>
            </w:r>
          </w:p>
        </w:tc>
        <w:tc>
          <w:tcPr>
            <w:tcW w:w="2855" w:type="dxa"/>
            <w:gridSpan w:val="2"/>
            <w:tcBorders>
              <w:top w:val="nil"/>
              <w:left w:val="nil"/>
              <w:bottom w:val="single" w:sz="4" w:space="0" w:color="auto"/>
              <w:right w:val="single" w:sz="4" w:space="0" w:color="auto"/>
            </w:tcBorders>
            <w:shd w:val="clear" w:color="auto" w:fill="auto"/>
            <w:vAlign w:val="center"/>
            <w:hideMark/>
          </w:tcPr>
          <w:p w14:paraId="7A18ABD5"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 </w:t>
            </w:r>
          </w:p>
        </w:tc>
        <w:tc>
          <w:tcPr>
            <w:tcW w:w="2227" w:type="dxa"/>
            <w:tcBorders>
              <w:top w:val="nil"/>
              <w:left w:val="nil"/>
              <w:bottom w:val="single" w:sz="4" w:space="0" w:color="auto"/>
              <w:right w:val="single" w:sz="4" w:space="0" w:color="auto"/>
            </w:tcBorders>
            <w:shd w:val="clear" w:color="auto" w:fill="auto"/>
            <w:vAlign w:val="center"/>
            <w:hideMark/>
          </w:tcPr>
          <w:p w14:paraId="1F84F71A"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 </w:t>
            </w:r>
          </w:p>
        </w:tc>
      </w:tr>
      <w:tr w:rsidR="00545E70" w:rsidRPr="00441A7E" w14:paraId="2D9ECDAF" w14:textId="77777777">
        <w:trPr>
          <w:trHeight w:val="300"/>
        </w:trPr>
        <w:tc>
          <w:tcPr>
            <w:tcW w:w="14418" w:type="dxa"/>
            <w:gridSpan w:val="7"/>
            <w:tcBorders>
              <w:top w:val="nil"/>
              <w:left w:val="single" w:sz="4" w:space="0" w:color="auto"/>
              <w:bottom w:val="single" w:sz="4" w:space="0" w:color="auto"/>
              <w:right w:val="single" w:sz="4" w:space="0" w:color="auto"/>
            </w:tcBorders>
            <w:shd w:val="clear" w:color="auto" w:fill="auto"/>
            <w:vAlign w:val="center"/>
          </w:tcPr>
          <w:p w14:paraId="1CC4312A"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III semestras</w:t>
            </w:r>
          </w:p>
        </w:tc>
      </w:tr>
      <w:tr w:rsidR="00996B39" w:rsidRPr="00441A7E" w14:paraId="445710A4" w14:textId="77777777" w:rsidTr="00441A7E">
        <w:trPr>
          <w:trHeight w:val="300"/>
        </w:trPr>
        <w:tc>
          <w:tcPr>
            <w:tcW w:w="1441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4045799B"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Times New Roman" w:hAnsi="Times New Roman" w:cs="Times New Roman"/>
                <w:b/>
                <w:bCs/>
                <w:i/>
                <w:iCs/>
                <w:color w:val="000000"/>
                <w:lang w:eastAsia="lt-LT"/>
              </w:rPr>
              <w:t>Privalomi studijų krypties studijų dalykai</w:t>
            </w:r>
          </w:p>
        </w:tc>
      </w:tr>
      <w:tr w:rsidR="00F927BF" w:rsidRPr="00441A7E" w14:paraId="24FF591C"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shd w:val="clear" w:color="auto" w:fill="FFFFFF"/>
          </w:tcPr>
          <w:p w14:paraId="5B263B8B"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TEK6020 Mokslinė tiriamoji praktika</w:t>
            </w:r>
          </w:p>
        </w:tc>
        <w:tc>
          <w:tcPr>
            <w:tcW w:w="1126" w:type="dxa"/>
            <w:tcBorders>
              <w:top w:val="nil"/>
              <w:left w:val="single" w:sz="4" w:space="0" w:color="auto"/>
              <w:bottom w:val="single" w:sz="4" w:space="0" w:color="auto"/>
              <w:right w:val="single" w:sz="4" w:space="0" w:color="auto"/>
            </w:tcBorders>
            <w:shd w:val="clear" w:color="auto" w:fill="auto"/>
            <w:vAlign w:val="center"/>
          </w:tcPr>
          <w:p w14:paraId="64C726C6"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47276D9E"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4EA5319F"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326D77D4"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Praktikos ataskaita – 70 %;</w:t>
            </w:r>
          </w:p>
          <w:p w14:paraId="2C9ADC67"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Egzaminas(ataskaitos gynimas) -30 %</w:t>
            </w:r>
          </w:p>
        </w:tc>
        <w:tc>
          <w:tcPr>
            <w:tcW w:w="2227" w:type="dxa"/>
            <w:tcBorders>
              <w:top w:val="nil"/>
              <w:left w:val="nil"/>
              <w:bottom w:val="single" w:sz="4" w:space="0" w:color="auto"/>
              <w:right w:val="single" w:sz="4" w:space="0" w:color="auto"/>
            </w:tcBorders>
            <w:shd w:val="clear" w:color="auto" w:fill="auto"/>
            <w:vAlign w:val="center"/>
          </w:tcPr>
          <w:p w14:paraId="4C0633D5"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Doc. dr. D. Šileikienė</w:t>
            </w:r>
          </w:p>
        </w:tc>
      </w:tr>
      <w:tr w:rsidR="00F927BF" w:rsidRPr="00441A7E" w14:paraId="348FBC25" w14:textId="77777777" w:rsidTr="001F6AC5">
        <w:trPr>
          <w:trHeight w:val="300"/>
        </w:trPr>
        <w:tc>
          <w:tcPr>
            <w:tcW w:w="5357" w:type="dxa"/>
            <w:tcBorders>
              <w:top w:val="single" w:sz="4" w:space="0" w:color="auto"/>
              <w:left w:val="single" w:sz="4" w:space="0" w:color="auto"/>
              <w:bottom w:val="single" w:sz="4" w:space="0" w:color="auto"/>
              <w:right w:val="single" w:sz="4" w:space="0" w:color="auto"/>
            </w:tcBorders>
            <w:shd w:val="clear" w:color="auto" w:fill="FFFFFF"/>
          </w:tcPr>
          <w:p w14:paraId="730A3BC5"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TEK6021 Ekologinių tyrimų duomenų analizė</w:t>
            </w:r>
          </w:p>
        </w:tc>
        <w:tc>
          <w:tcPr>
            <w:tcW w:w="1126" w:type="dxa"/>
            <w:tcBorders>
              <w:top w:val="nil"/>
              <w:left w:val="single" w:sz="4" w:space="0" w:color="auto"/>
              <w:bottom w:val="single" w:sz="4" w:space="0" w:color="auto"/>
              <w:right w:val="single" w:sz="4" w:space="0" w:color="auto"/>
            </w:tcBorders>
            <w:shd w:val="clear" w:color="auto" w:fill="auto"/>
            <w:vAlign w:val="center"/>
          </w:tcPr>
          <w:p w14:paraId="6AA3E209"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2C235BA5"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637FA3C1"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32BA02A6"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bCs/>
                <w:sz w:val="20"/>
                <w:szCs w:val="20"/>
                <w:lang w:eastAsia="lt-LT"/>
              </w:rPr>
            </w:pPr>
            <w:r w:rsidRPr="00441A7E">
              <w:rPr>
                <w:rFonts w:ascii="Times New Roman" w:eastAsia="Times New Roman" w:hAnsi="Times New Roman" w:cs="Times New Roman"/>
                <w:sz w:val="20"/>
                <w:szCs w:val="20"/>
                <w:lang w:eastAsia="lt-LT"/>
              </w:rPr>
              <w:t>Darbas semestro metu- 20%; Koliokviumas - 30%; Egzaminas- 50%.</w:t>
            </w:r>
          </w:p>
        </w:tc>
        <w:tc>
          <w:tcPr>
            <w:tcW w:w="2227" w:type="dxa"/>
            <w:tcBorders>
              <w:top w:val="nil"/>
              <w:left w:val="nil"/>
              <w:bottom w:val="single" w:sz="4" w:space="0" w:color="auto"/>
              <w:right w:val="single" w:sz="4" w:space="0" w:color="auto"/>
            </w:tcBorders>
            <w:shd w:val="clear" w:color="auto" w:fill="auto"/>
            <w:vAlign w:val="center"/>
          </w:tcPr>
          <w:p w14:paraId="2504647C"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Prof. dr. L. Česonienė</w:t>
            </w:r>
          </w:p>
        </w:tc>
      </w:tr>
      <w:tr w:rsidR="00441A7E" w:rsidRPr="00441A7E" w14:paraId="4F31EDF2" w14:textId="77777777">
        <w:trPr>
          <w:trHeight w:val="300"/>
        </w:trPr>
        <w:tc>
          <w:tcPr>
            <w:tcW w:w="14418" w:type="dxa"/>
            <w:gridSpan w:val="7"/>
            <w:tcBorders>
              <w:top w:val="single" w:sz="4" w:space="0" w:color="auto"/>
              <w:left w:val="single" w:sz="4" w:space="0" w:color="auto"/>
              <w:bottom w:val="single" w:sz="4" w:space="0" w:color="auto"/>
              <w:right w:val="single" w:sz="4" w:space="0" w:color="auto"/>
            </w:tcBorders>
          </w:tcPr>
          <w:p w14:paraId="09319BC8" w14:textId="77777777" w:rsidR="00441A7E" w:rsidRPr="00441A7E" w:rsidRDefault="00441A7E" w:rsidP="00441A7E">
            <w:pPr>
              <w:spacing w:after="0" w:line="240" w:lineRule="auto"/>
              <w:rPr>
                <w:rFonts w:ascii="Times New Roman" w:eastAsia="Times New Roman" w:hAnsi="Times New Roman" w:cs="Times New Roman"/>
                <w:b/>
                <w:bCs/>
                <w:sz w:val="20"/>
                <w:szCs w:val="20"/>
                <w:lang w:eastAsia="lt-LT"/>
              </w:rPr>
            </w:pPr>
            <w:r w:rsidRPr="00441A7E">
              <w:rPr>
                <w:rFonts w:ascii="Times New Roman" w:eastAsia="Aptos" w:hAnsi="Times New Roman" w:cs="Times New Roman"/>
                <w:b/>
                <w:bCs/>
                <w:i/>
                <w:iCs/>
              </w:rPr>
              <w:t xml:space="preserve">Pasirenkami studijų krypties studijų dalykai – pasirinkti 1 </w:t>
            </w:r>
            <w:r w:rsidRPr="00441A7E">
              <w:rPr>
                <w:rFonts w:ascii="Times New Roman" w:eastAsia="Times New Roman" w:hAnsi="Times New Roman" w:cs="Times New Roman"/>
                <w:b/>
                <w:i/>
                <w:color w:val="000000"/>
                <w:lang w:eastAsia="lt-LT"/>
              </w:rPr>
              <w:t xml:space="preserve"> dalyką (iš viso 6 ECTS):</w:t>
            </w:r>
          </w:p>
        </w:tc>
      </w:tr>
      <w:tr w:rsidR="00F927BF" w:rsidRPr="00441A7E" w14:paraId="0A5D7AC7" w14:textId="77777777" w:rsidTr="001F6AC5">
        <w:trPr>
          <w:trHeight w:val="300"/>
        </w:trPr>
        <w:tc>
          <w:tcPr>
            <w:tcW w:w="5357" w:type="dxa"/>
            <w:tcBorders>
              <w:top w:val="single" w:sz="4" w:space="0" w:color="auto"/>
              <w:left w:val="single" w:sz="4" w:space="0" w:color="auto"/>
              <w:bottom w:val="single" w:sz="4" w:space="0" w:color="auto"/>
            </w:tcBorders>
          </w:tcPr>
          <w:p w14:paraId="49822FC9" w14:textId="77777777" w:rsidR="00441A7E" w:rsidRPr="00441A7E" w:rsidRDefault="00441A7E" w:rsidP="00441A7E">
            <w:pPr>
              <w:spacing w:after="0" w:line="240" w:lineRule="auto"/>
              <w:rPr>
                <w:rFonts w:ascii="Times New Roman" w:eastAsia="MS Mincho" w:hAnsi="Times New Roman" w:cs="Times New Roman"/>
                <w:b/>
                <w:bCs/>
                <w:i/>
                <w:iCs/>
                <w:lang w:eastAsia="lt-LT"/>
              </w:rPr>
            </w:pPr>
            <w:r w:rsidRPr="00441A7E">
              <w:rPr>
                <w:rFonts w:ascii="Times New Roman" w:eastAsia="Aptos" w:hAnsi="Times New Roman" w:cs="Times New Roman"/>
              </w:rPr>
              <w:t xml:space="preserve">TEK6005 Stuburinių gyvūnų įvairovė ir apsauga </w:t>
            </w:r>
          </w:p>
        </w:tc>
        <w:tc>
          <w:tcPr>
            <w:tcW w:w="1126" w:type="dxa"/>
            <w:tcBorders>
              <w:top w:val="nil"/>
              <w:left w:val="single" w:sz="4" w:space="0" w:color="auto"/>
              <w:bottom w:val="single" w:sz="4" w:space="0" w:color="auto"/>
              <w:right w:val="single" w:sz="4" w:space="0" w:color="auto"/>
            </w:tcBorders>
            <w:shd w:val="clear" w:color="auto" w:fill="auto"/>
            <w:vAlign w:val="center"/>
          </w:tcPr>
          <w:p w14:paraId="227007D1"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3EE88F94"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7AD8F282"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6FDC6BF2"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20% - individualus darbas ir veikla paskaitų metu;</w:t>
            </w:r>
          </w:p>
          <w:p w14:paraId="76261387"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30% - pristatymas seminare;</w:t>
            </w:r>
          </w:p>
          <w:p w14:paraId="2DC8228C"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50% - Egzaminas;</w:t>
            </w:r>
          </w:p>
        </w:tc>
        <w:tc>
          <w:tcPr>
            <w:tcW w:w="2227" w:type="dxa"/>
            <w:tcBorders>
              <w:top w:val="nil"/>
              <w:left w:val="nil"/>
              <w:bottom w:val="single" w:sz="4" w:space="0" w:color="auto"/>
              <w:right w:val="single" w:sz="4" w:space="0" w:color="auto"/>
            </w:tcBorders>
            <w:shd w:val="clear" w:color="auto" w:fill="auto"/>
            <w:vAlign w:val="center"/>
          </w:tcPr>
          <w:p w14:paraId="71E21C1D"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Prof. dr. G. Brazaitis</w:t>
            </w:r>
          </w:p>
        </w:tc>
      </w:tr>
      <w:tr w:rsidR="00F927BF" w:rsidRPr="00441A7E" w14:paraId="580C8564" w14:textId="77777777" w:rsidTr="001F6AC5">
        <w:trPr>
          <w:trHeight w:val="300"/>
        </w:trPr>
        <w:tc>
          <w:tcPr>
            <w:tcW w:w="5357" w:type="dxa"/>
            <w:tcBorders>
              <w:top w:val="single" w:sz="4" w:space="0" w:color="auto"/>
              <w:left w:val="single" w:sz="4" w:space="0" w:color="auto"/>
              <w:bottom w:val="single" w:sz="4" w:space="0" w:color="auto"/>
            </w:tcBorders>
          </w:tcPr>
          <w:p w14:paraId="3F3BC9AF" w14:textId="77777777" w:rsidR="00441A7E" w:rsidRPr="00441A7E" w:rsidRDefault="00441A7E" w:rsidP="00441A7E">
            <w:pPr>
              <w:spacing w:after="0" w:line="240" w:lineRule="auto"/>
              <w:rPr>
                <w:rFonts w:ascii="Times New Roman" w:eastAsia="Arial Unicode MS" w:hAnsi="Times New Roman" w:cs="Times New Roman"/>
                <w:sz w:val="24"/>
                <w:szCs w:val="24"/>
                <w:lang w:eastAsia="lt-LT"/>
              </w:rPr>
            </w:pPr>
            <w:r w:rsidRPr="00441A7E">
              <w:rPr>
                <w:rFonts w:ascii="Times New Roman" w:eastAsia="Aptos" w:hAnsi="Times New Roman" w:cs="Times New Roman"/>
              </w:rPr>
              <w:t>TEK6013 Ekohidrologija</w:t>
            </w:r>
          </w:p>
        </w:tc>
        <w:tc>
          <w:tcPr>
            <w:tcW w:w="1126" w:type="dxa"/>
            <w:tcBorders>
              <w:top w:val="nil"/>
              <w:left w:val="single" w:sz="4" w:space="0" w:color="auto"/>
              <w:bottom w:val="single" w:sz="4" w:space="0" w:color="auto"/>
              <w:right w:val="single" w:sz="4" w:space="0" w:color="auto"/>
            </w:tcBorders>
            <w:shd w:val="clear" w:color="auto" w:fill="auto"/>
            <w:vAlign w:val="center"/>
          </w:tcPr>
          <w:p w14:paraId="73B50A8C"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362A41C"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7A3E7466"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49047007"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Darbas semestro metu- 20%; koliokviumas- 30%;</w:t>
            </w:r>
          </w:p>
          <w:p w14:paraId="4A4AA9DD"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 xml:space="preserve"> Egzaminas- 50%.</w:t>
            </w:r>
          </w:p>
        </w:tc>
        <w:tc>
          <w:tcPr>
            <w:tcW w:w="2227" w:type="dxa"/>
            <w:tcBorders>
              <w:top w:val="nil"/>
              <w:left w:val="nil"/>
              <w:bottom w:val="single" w:sz="4" w:space="0" w:color="auto"/>
              <w:right w:val="single" w:sz="4" w:space="0" w:color="auto"/>
            </w:tcBorders>
            <w:shd w:val="clear" w:color="auto" w:fill="auto"/>
            <w:vAlign w:val="center"/>
          </w:tcPr>
          <w:p w14:paraId="2D635DA6"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Prof. dr. L Česonienė</w:t>
            </w:r>
          </w:p>
        </w:tc>
      </w:tr>
      <w:tr w:rsidR="00F927BF" w:rsidRPr="00441A7E" w14:paraId="0448EC09" w14:textId="77777777" w:rsidTr="001F6AC5">
        <w:trPr>
          <w:trHeight w:val="300"/>
        </w:trPr>
        <w:tc>
          <w:tcPr>
            <w:tcW w:w="5357" w:type="dxa"/>
            <w:tcBorders>
              <w:top w:val="single" w:sz="4" w:space="0" w:color="auto"/>
              <w:left w:val="single" w:sz="4" w:space="0" w:color="auto"/>
              <w:bottom w:val="single" w:sz="4" w:space="0" w:color="auto"/>
            </w:tcBorders>
          </w:tcPr>
          <w:p w14:paraId="7366303B" w14:textId="77777777" w:rsidR="00441A7E" w:rsidRPr="00441A7E" w:rsidRDefault="00441A7E" w:rsidP="00441A7E">
            <w:pPr>
              <w:spacing w:after="0" w:line="240" w:lineRule="auto"/>
              <w:rPr>
                <w:rFonts w:ascii="Times New Roman" w:eastAsia="Arial Unicode MS" w:hAnsi="Times New Roman" w:cs="Times New Roman"/>
                <w:sz w:val="24"/>
                <w:szCs w:val="24"/>
                <w:lang w:eastAsia="lt-LT"/>
              </w:rPr>
            </w:pPr>
            <w:r w:rsidRPr="00441A7E">
              <w:rPr>
                <w:rFonts w:ascii="Times New Roman" w:eastAsia="Aptos" w:hAnsi="Times New Roman" w:cs="Times New Roman"/>
              </w:rPr>
              <w:t>TEK6014 Radioekologija</w:t>
            </w:r>
          </w:p>
        </w:tc>
        <w:tc>
          <w:tcPr>
            <w:tcW w:w="1126" w:type="dxa"/>
            <w:tcBorders>
              <w:top w:val="nil"/>
              <w:left w:val="single" w:sz="4" w:space="0" w:color="auto"/>
              <w:bottom w:val="single" w:sz="4" w:space="0" w:color="auto"/>
              <w:right w:val="single" w:sz="4" w:space="0" w:color="auto"/>
            </w:tcBorders>
            <w:shd w:val="clear" w:color="auto" w:fill="auto"/>
            <w:vAlign w:val="center"/>
          </w:tcPr>
          <w:p w14:paraId="32553EA5"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B51197C"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414B5FD8"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03A8CB59"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 xml:space="preserve">Darbas semestro metu- 20%; </w:t>
            </w:r>
          </w:p>
          <w:p w14:paraId="7D8DBBB1"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koliokviumas - 30%;</w:t>
            </w:r>
          </w:p>
          <w:p w14:paraId="41667581"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 xml:space="preserve"> Egzaminas- 50%.</w:t>
            </w:r>
          </w:p>
        </w:tc>
        <w:tc>
          <w:tcPr>
            <w:tcW w:w="2227" w:type="dxa"/>
            <w:tcBorders>
              <w:top w:val="nil"/>
              <w:left w:val="nil"/>
              <w:bottom w:val="single" w:sz="4" w:space="0" w:color="auto"/>
              <w:right w:val="single" w:sz="4" w:space="0" w:color="auto"/>
            </w:tcBorders>
            <w:shd w:val="clear" w:color="auto" w:fill="auto"/>
            <w:vAlign w:val="center"/>
          </w:tcPr>
          <w:p w14:paraId="12B6A79D"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Prof. dr. L. Česonienė</w:t>
            </w:r>
          </w:p>
        </w:tc>
      </w:tr>
      <w:tr w:rsidR="00F927BF" w:rsidRPr="00441A7E" w14:paraId="6ADBFB47" w14:textId="77777777" w:rsidTr="001F6AC5">
        <w:trPr>
          <w:trHeight w:val="300"/>
        </w:trPr>
        <w:tc>
          <w:tcPr>
            <w:tcW w:w="5357" w:type="dxa"/>
            <w:tcBorders>
              <w:top w:val="single" w:sz="4" w:space="0" w:color="auto"/>
              <w:left w:val="single" w:sz="4" w:space="0" w:color="auto"/>
              <w:bottom w:val="single" w:sz="4" w:space="0" w:color="auto"/>
            </w:tcBorders>
          </w:tcPr>
          <w:p w14:paraId="7C93B902" w14:textId="77777777" w:rsidR="00441A7E" w:rsidRPr="00441A7E" w:rsidRDefault="00441A7E" w:rsidP="00441A7E">
            <w:pPr>
              <w:spacing w:after="0" w:line="240" w:lineRule="auto"/>
              <w:rPr>
                <w:rFonts w:ascii="Times New Roman" w:eastAsia="Arial Unicode MS" w:hAnsi="Times New Roman" w:cs="Times New Roman"/>
                <w:sz w:val="24"/>
                <w:szCs w:val="24"/>
                <w:lang w:eastAsia="lt-LT"/>
              </w:rPr>
            </w:pPr>
            <w:r w:rsidRPr="00441A7E">
              <w:rPr>
                <w:rFonts w:ascii="Times New Roman" w:eastAsia="Aptos" w:hAnsi="Times New Roman" w:cs="Times New Roman"/>
              </w:rPr>
              <w:lastRenderedPageBreak/>
              <w:t xml:space="preserve">TEK5003 Aplinkos bioindikacija </w:t>
            </w:r>
          </w:p>
        </w:tc>
        <w:tc>
          <w:tcPr>
            <w:tcW w:w="1126" w:type="dxa"/>
            <w:tcBorders>
              <w:top w:val="nil"/>
              <w:left w:val="single" w:sz="4" w:space="0" w:color="auto"/>
              <w:bottom w:val="single" w:sz="4" w:space="0" w:color="auto"/>
              <w:right w:val="single" w:sz="4" w:space="0" w:color="auto"/>
            </w:tcBorders>
            <w:shd w:val="clear" w:color="auto" w:fill="auto"/>
            <w:vAlign w:val="center"/>
          </w:tcPr>
          <w:p w14:paraId="4A2D7437"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4CD050CD"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6EB894BF"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3A2F6025"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Koliokviumas - 30%</w:t>
            </w:r>
          </w:p>
          <w:p w14:paraId="46882F8D"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Pratybos - 20%</w:t>
            </w:r>
          </w:p>
          <w:p w14:paraId="71951254"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Egzaminas- 50%</w:t>
            </w:r>
          </w:p>
        </w:tc>
        <w:tc>
          <w:tcPr>
            <w:tcW w:w="2227" w:type="dxa"/>
            <w:tcBorders>
              <w:top w:val="nil"/>
              <w:left w:val="nil"/>
              <w:bottom w:val="single" w:sz="4" w:space="0" w:color="auto"/>
              <w:right w:val="single" w:sz="4" w:space="0" w:color="auto"/>
            </w:tcBorders>
            <w:shd w:val="clear" w:color="auto" w:fill="auto"/>
            <w:vAlign w:val="center"/>
          </w:tcPr>
          <w:p w14:paraId="7EED261C"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Doc. dr. A. Gavenauskas</w:t>
            </w:r>
          </w:p>
        </w:tc>
      </w:tr>
      <w:tr w:rsidR="00F927BF" w:rsidRPr="00441A7E" w14:paraId="04EDC5F3" w14:textId="77777777" w:rsidTr="001F6AC5">
        <w:trPr>
          <w:trHeight w:val="300"/>
        </w:trPr>
        <w:tc>
          <w:tcPr>
            <w:tcW w:w="5357" w:type="dxa"/>
            <w:tcBorders>
              <w:top w:val="single" w:sz="4" w:space="0" w:color="auto"/>
              <w:left w:val="single" w:sz="4" w:space="0" w:color="auto"/>
              <w:bottom w:val="single" w:sz="4" w:space="0" w:color="auto"/>
            </w:tcBorders>
          </w:tcPr>
          <w:p w14:paraId="1443BD6B" w14:textId="77777777" w:rsidR="00441A7E" w:rsidRPr="00441A7E" w:rsidRDefault="00441A7E" w:rsidP="00441A7E">
            <w:pPr>
              <w:spacing w:after="0" w:line="240" w:lineRule="auto"/>
              <w:rPr>
                <w:rFonts w:ascii="Times New Roman" w:eastAsia="Arial Unicode MS" w:hAnsi="Times New Roman" w:cs="Times New Roman"/>
                <w:sz w:val="24"/>
                <w:szCs w:val="24"/>
                <w:lang w:eastAsia="lt-LT"/>
              </w:rPr>
            </w:pPr>
            <w:r w:rsidRPr="00441A7E">
              <w:rPr>
                <w:rFonts w:ascii="Times New Roman" w:eastAsia="Aptos" w:hAnsi="Times New Roman" w:cs="Times New Roman"/>
              </w:rPr>
              <w:t>TEK6022 Aplinkos monitoringas</w:t>
            </w:r>
          </w:p>
        </w:tc>
        <w:tc>
          <w:tcPr>
            <w:tcW w:w="1126" w:type="dxa"/>
            <w:tcBorders>
              <w:top w:val="nil"/>
              <w:left w:val="single" w:sz="4" w:space="0" w:color="auto"/>
              <w:bottom w:val="single" w:sz="4" w:space="0" w:color="auto"/>
              <w:right w:val="single" w:sz="4" w:space="0" w:color="auto"/>
            </w:tcBorders>
            <w:shd w:val="clear" w:color="auto" w:fill="auto"/>
            <w:vAlign w:val="center"/>
          </w:tcPr>
          <w:p w14:paraId="05C677A2"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29E83973"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4CF0C213"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4B522FD0"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 xml:space="preserve">Darbas semestro metu- 20%; </w:t>
            </w:r>
          </w:p>
          <w:p w14:paraId="2B012165"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Koliokviumas  - 30%;</w:t>
            </w:r>
          </w:p>
          <w:p w14:paraId="656AE992"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 xml:space="preserve"> Egzaminas- 50%.</w:t>
            </w:r>
          </w:p>
        </w:tc>
        <w:tc>
          <w:tcPr>
            <w:tcW w:w="2227" w:type="dxa"/>
            <w:tcBorders>
              <w:top w:val="nil"/>
              <w:left w:val="nil"/>
              <w:bottom w:val="single" w:sz="4" w:space="0" w:color="auto"/>
              <w:right w:val="single" w:sz="4" w:space="0" w:color="auto"/>
            </w:tcBorders>
            <w:shd w:val="clear" w:color="auto" w:fill="auto"/>
            <w:vAlign w:val="center"/>
          </w:tcPr>
          <w:p w14:paraId="518F63A0"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Prof. dr. A. Augustaitis, prof. dr. L. Česonienė</w:t>
            </w:r>
          </w:p>
        </w:tc>
      </w:tr>
      <w:tr w:rsidR="00F927BF" w:rsidRPr="00441A7E" w14:paraId="59521DA0" w14:textId="77777777" w:rsidTr="001F6AC5">
        <w:trPr>
          <w:trHeight w:val="300"/>
        </w:trPr>
        <w:tc>
          <w:tcPr>
            <w:tcW w:w="5357" w:type="dxa"/>
            <w:tcBorders>
              <w:top w:val="single" w:sz="4" w:space="0" w:color="auto"/>
              <w:left w:val="single" w:sz="4" w:space="0" w:color="auto"/>
              <w:bottom w:val="single" w:sz="4" w:space="0" w:color="auto"/>
            </w:tcBorders>
          </w:tcPr>
          <w:p w14:paraId="30CFA012" w14:textId="77777777" w:rsidR="00441A7E" w:rsidRPr="00441A7E" w:rsidRDefault="00441A7E" w:rsidP="00441A7E">
            <w:pPr>
              <w:spacing w:line="240" w:lineRule="auto"/>
              <w:jc w:val="both"/>
              <w:rPr>
                <w:rFonts w:ascii="Times New Roman" w:eastAsia="Arial Unicode MS" w:hAnsi="Times New Roman" w:cs="Times New Roman"/>
                <w:sz w:val="24"/>
                <w:szCs w:val="24"/>
                <w:lang w:eastAsia="lt-LT"/>
              </w:rPr>
            </w:pPr>
            <w:r w:rsidRPr="00441A7E">
              <w:rPr>
                <w:rFonts w:ascii="Times New Roman" w:eastAsia="Times New Roman" w:hAnsi="Times New Roman" w:cs="Times New Roman"/>
                <w:sz w:val="24"/>
                <w:szCs w:val="24"/>
                <w:lang w:eastAsia="lt-LT"/>
              </w:rPr>
              <w:t>TEK6028 Biologinė įvairovė ir  ekosisteminės paslaugos (anglų kalba)</w:t>
            </w:r>
          </w:p>
        </w:tc>
        <w:tc>
          <w:tcPr>
            <w:tcW w:w="1126" w:type="dxa"/>
            <w:tcBorders>
              <w:top w:val="nil"/>
              <w:left w:val="single" w:sz="4" w:space="0" w:color="auto"/>
              <w:bottom w:val="single" w:sz="4" w:space="0" w:color="auto"/>
              <w:right w:val="single" w:sz="4" w:space="0" w:color="auto"/>
            </w:tcBorders>
            <w:shd w:val="clear" w:color="auto" w:fill="auto"/>
            <w:vAlign w:val="center"/>
          </w:tcPr>
          <w:p w14:paraId="283C8D23"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35FF2CD7"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196805A1"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46ACBCF1"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10 % -  aktyvus dalyvavimas paskaitose</w:t>
            </w:r>
          </w:p>
          <w:p w14:paraId="6BD94004"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10 % - išvykų į lauką ir jų reikšmės ekosistemų paslaugoms ataskaitų santrauka</w:t>
            </w:r>
          </w:p>
          <w:p w14:paraId="0879CAD3"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eastAsia="en-GB"/>
              </w:rPr>
            </w:pPr>
            <w:r w:rsidRPr="00441A7E">
              <w:rPr>
                <w:rFonts w:ascii="Times New Roman" w:eastAsia="Times New Roman" w:hAnsi="Times New Roman" w:cs="Times New Roman"/>
                <w:sz w:val="20"/>
                <w:szCs w:val="20"/>
                <w:lang w:val="en-US" w:eastAsia="en-GB"/>
              </w:rPr>
              <w:t>30 % - tarpinis atsiskaitymas ,</w:t>
            </w:r>
          </w:p>
          <w:p w14:paraId="4366AD62"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val="en-US" w:eastAsia="en-GB"/>
              </w:rPr>
              <w:t xml:space="preserve">50 % - užduotis raštu </w:t>
            </w:r>
          </w:p>
        </w:tc>
        <w:tc>
          <w:tcPr>
            <w:tcW w:w="2227" w:type="dxa"/>
            <w:tcBorders>
              <w:top w:val="nil"/>
              <w:left w:val="nil"/>
              <w:bottom w:val="single" w:sz="4" w:space="0" w:color="auto"/>
              <w:right w:val="single" w:sz="4" w:space="0" w:color="auto"/>
            </w:tcBorders>
            <w:shd w:val="clear" w:color="auto" w:fill="auto"/>
            <w:vAlign w:val="center"/>
          </w:tcPr>
          <w:p w14:paraId="5516734C"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Dr. M. Manton</w:t>
            </w:r>
          </w:p>
        </w:tc>
      </w:tr>
      <w:tr w:rsidR="00F927BF" w:rsidRPr="00441A7E" w14:paraId="307C2891" w14:textId="77777777" w:rsidTr="001F6AC5">
        <w:trPr>
          <w:trHeight w:val="300"/>
        </w:trPr>
        <w:tc>
          <w:tcPr>
            <w:tcW w:w="5357" w:type="dxa"/>
            <w:tcBorders>
              <w:top w:val="single" w:sz="4" w:space="0" w:color="auto"/>
              <w:left w:val="single" w:sz="4" w:space="0" w:color="auto"/>
              <w:bottom w:val="single" w:sz="4" w:space="0" w:color="auto"/>
            </w:tcBorders>
          </w:tcPr>
          <w:p w14:paraId="3E4755FF" w14:textId="77777777" w:rsidR="00441A7E" w:rsidRPr="00441A7E" w:rsidRDefault="00441A7E" w:rsidP="00441A7E">
            <w:pPr>
              <w:spacing w:line="240" w:lineRule="auto"/>
              <w:jc w:val="both"/>
              <w:rPr>
                <w:rFonts w:ascii="Times New Roman" w:eastAsia="Times New Roman" w:hAnsi="Times New Roman" w:cs="Times New Roman"/>
                <w:sz w:val="24"/>
                <w:szCs w:val="24"/>
                <w:lang w:eastAsia="lt-LT"/>
              </w:rPr>
            </w:pPr>
            <w:r w:rsidRPr="00441A7E">
              <w:rPr>
                <w:rFonts w:ascii="Times New Roman" w:eastAsia="Times New Roman" w:hAnsi="Times New Roman" w:cs="Times New Roman"/>
                <w:sz w:val="24"/>
                <w:szCs w:val="24"/>
                <w:lang w:eastAsia="lt-LT"/>
              </w:rPr>
              <w:t>TEK5008 Antropogeninės ekosistemos</w:t>
            </w:r>
          </w:p>
        </w:tc>
        <w:tc>
          <w:tcPr>
            <w:tcW w:w="1126" w:type="dxa"/>
            <w:tcBorders>
              <w:top w:val="nil"/>
              <w:left w:val="single" w:sz="4" w:space="0" w:color="auto"/>
              <w:bottom w:val="single" w:sz="4" w:space="0" w:color="auto"/>
              <w:right w:val="single" w:sz="4" w:space="0" w:color="auto"/>
            </w:tcBorders>
            <w:shd w:val="clear" w:color="auto" w:fill="auto"/>
            <w:vAlign w:val="center"/>
          </w:tcPr>
          <w:p w14:paraId="51BAED6E"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B336DFB"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4F0EE191"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08F0580A"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Koliokviumas - 30%</w:t>
            </w:r>
          </w:p>
          <w:p w14:paraId="076E1B61"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Pratybos - 20%</w:t>
            </w:r>
          </w:p>
          <w:p w14:paraId="261CFE01"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Egzaminas- 50%</w:t>
            </w:r>
          </w:p>
        </w:tc>
        <w:tc>
          <w:tcPr>
            <w:tcW w:w="2227" w:type="dxa"/>
            <w:tcBorders>
              <w:top w:val="nil"/>
              <w:left w:val="nil"/>
              <w:bottom w:val="single" w:sz="4" w:space="0" w:color="auto"/>
              <w:right w:val="single" w:sz="4" w:space="0" w:color="auto"/>
            </w:tcBorders>
            <w:shd w:val="clear" w:color="auto" w:fill="auto"/>
            <w:vAlign w:val="center"/>
          </w:tcPr>
          <w:p w14:paraId="414934D2"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441A7E">
              <w:rPr>
                <w:rFonts w:ascii="Times New Roman" w:eastAsia="Aptos" w:hAnsi="Times New Roman" w:cs="Times New Roman"/>
              </w:rPr>
              <w:t>Doc. dr. A. Gavenauskas, N. Maršalkienė</w:t>
            </w:r>
          </w:p>
        </w:tc>
      </w:tr>
      <w:tr w:rsidR="00F822B3" w:rsidRPr="00441A7E" w14:paraId="2B278B93" w14:textId="77777777" w:rsidTr="00441A7E">
        <w:trPr>
          <w:trHeight w:val="300"/>
        </w:trPr>
        <w:tc>
          <w:tcPr>
            <w:tcW w:w="14418" w:type="dxa"/>
            <w:gridSpan w:val="7"/>
            <w:tcBorders>
              <w:top w:val="single" w:sz="4" w:space="0" w:color="auto"/>
              <w:left w:val="single" w:sz="4" w:space="0" w:color="auto"/>
              <w:bottom w:val="single" w:sz="4" w:space="0" w:color="auto"/>
              <w:right w:val="single" w:sz="4" w:space="0" w:color="000000"/>
            </w:tcBorders>
            <w:shd w:val="clear" w:color="auto" w:fill="D9D9D9"/>
            <w:vAlign w:val="center"/>
          </w:tcPr>
          <w:p w14:paraId="262D1912" w14:textId="77777777" w:rsidR="00441A7E" w:rsidRPr="00441A7E" w:rsidRDefault="00441A7E" w:rsidP="00441A7E">
            <w:pPr>
              <w:spacing w:after="0" w:line="240" w:lineRule="auto"/>
              <w:rPr>
                <w:rFonts w:ascii="Times New Roman" w:eastAsia="Times New Roman" w:hAnsi="Times New Roman" w:cs="Times New Roman"/>
                <w:b/>
                <w:bCs/>
                <w:i/>
                <w:iCs/>
                <w:color w:val="000000"/>
                <w:lang w:eastAsia="lt-LT"/>
              </w:rPr>
            </w:pPr>
            <w:r w:rsidRPr="00441A7E">
              <w:rPr>
                <w:rFonts w:ascii="Times New Roman" w:eastAsia="Calibri" w:hAnsi="Times New Roman" w:cs="Times New Roman"/>
                <w:b/>
                <w:bCs/>
                <w:i/>
                <w:iCs/>
              </w:rPr>
              <w:t xml:space="preserve">Pasirenkami tarpkryptiniai studijų dalykai – pasirinkti 1 </w:t>
            </w:r>
            <w:r w:rsidRPr="00441A7E">
              <w:rPr>
                <w:rFonts w:ascii="Times New Roman" w:eastAsia="Times New Roman" w:hAnsi="Times New Roman" w:cs="Times New Roman"/>
                <w:b/>
                <w:i/>
                <w:color w:val="000000"/>
                <w:lang w:eastAsia="lt-LT"/>
              </w:rPr>
              <w:t xml:space="preserve"> dalyką (iš viso 6 ECTS):</w:t>
            </w:r>
          </w:p>
        </w:tc>
      </w:tr>
      <w:tr w:rsidR="00F927BF" w:rsidRPr="00441A7E" w14:paraId="6562651E" w14:textId="77777777" w:rsidTr="001F6AC5">
        <w:trPr>
          <w:trHeight w:val="300"/>
        </w:trPr>
        <w:tc>
          <w:tcPr>
            <w:tcW w:w="5357" w:type="dxa"/>
            <w:tcBorders>
              <w:top w:val="single" w:sz="4" w:space="0" w:color="auto"/>
              <w:left w:val="single" w:sz="4" w:space="0" w:color="auto"/>
              <w:bottom w:val="single" w:sz="4" w:space="0" w:color="auto"/>
            </w:tcBorders>
          </w:tcPr>
          <w:p w14:paraId="27225D8C" w14:textId="77777777" w:rsidR="00441A7E" w:rsidRPr="00441A7E" w:rsidRDefault="00441A7E" w:rsidP="00441A7E">
            <w:pPr>
              <w:spacing w:line="240" w:lineRule="auto"/>
              <w:jc w:val="both"/>
              <w:rPr>
                <w:rFonts w:ascii="Times New Roman" w:eastAsia="Times New Roman" w:hAnsi="Times New Roman" w:cs="Times New Roman"/>
                <w:sz w:val="24"/>
                <w:szCs w:val="24"/>
                <w:lang w:eastAsia="lt-LT"/>
              </w:rPr>
            </w:pPr>
            <w:r w:rsidRPr="00441A7E">
              <w:rPr>
                <w:rFonts w:ascii="Times New Roman" w:eastAsia="Times New Roman" w:hAnsi="Times New Roman" w:cs="Times New Roman"/>
                <w:sz w:val="24"/>
                <w:szCs w:val="24"/>
                <w:lang w:eastAsia="lt-LT"/>
              </w:rPr>
              <w:t>TEK6012 Aplinkos epidemiologija</w:t>
            </w:r>
          </w:p>
        </w:tc>
        <w:tc>
          <w:tcPr>
            <w:tcW w:w="1126" w:type="dxa"/>
            <w:tcBorders>
              <w:top w:val="nil"/>
              <w:left w:val="single" w:sz="4" w:space="0" w:color="auto"/>
              <w:bottom w:val="single" w:sz="4" w:space="0" w:color="auto"/>
              <w:right w:val="single" w:sz="4" w:space="0" w:color="auto"/>
            </w:tcBorders>
            <w:shd w:val="clear" w:color="auto" w:fill="auto"/>
            <w:vAlign w:val="center"/>
          </w:tcPr>
          <w:p w14:paraId="6C6B80D9"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733AFF7D"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39684596"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704269F9"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Praktinė ir individuali užduotis - 30 %</w:t>
            </w:r>
          </w:p>
          <w:p w14:paraId="3EE87788"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Tarpinė ataskaita – 20 %.</w:t>
            </w:r>
          </w:p>
          <w:p w14:paraId="773E82D5"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Egzaminas– 50 %</w:t>
            </w:r>
          </w:p>
        </w:tc>
        <w:tc>
          <w:tcPr>
            <w:tcW w:w="2227" w:type="dxa"/>
            <w:tcBorders>
              <w:top w:val="nil"/>
              <w:left w:val="nil"/>
              <w:bottom w:val="single" w:sz="4" w:space="0" w:color="auto"/>
              <w:right w:val="single" w:sz="4" w:space="0" w:color="auto"/>
            </w:tcBorders>
            <w:shd w:val="clear" w:color="auto" w:fill="auto"/>
            <w:vAlign w:val="center"/>
          </w:tcPr>
          <w:p w14:paraId="342E0AD5"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441A7E">
              <w:rPr>
                <w:rFonts w:ascii="Times New Roman" w:eastAsia="Aptos" w:hAnsi="Times New Roman" w:cs="Times New Roman"/>
              </w:rPr>
              <w:t>Prof. dr. V. Dulskienė</w:t>
            </w:r>
          </w:p>
        </w:tc>
      </w:tr>
      <w:tr w:rsidR="00F927BF" w:rsidRPr="00441A7E" w14:paraId="70180799" w14:textId="77777777" w:rsidTr="001F6AC5">
        <w:trPr>
          <w:trHeight w:val="300"/>
        </w:trPr>
        <w:tc>
          <w:tcPr>
            <w:tcW w:w="5357" w:type="dxa"/>
            <w:tcBorders>
              <w:top w:val="single" w:sz="4" w:space="0" w:color="auto"/>
              <w:left w:val="single" w:sz="4" w:space="0" w:color="auto"/>
              <w:bottom w:val="single" w:sz="4" w:space="0" w:color="auto"/>
            </w:tcBorders>
          </w:tcPr>
          <w:p w14:paraId="0ACE24A4" w14:textId="77777777" w:rsidR="00441A7E" w:rsidRPr="00441A7E" w:rsidRDefault="00441A7E" w:rsidP="00441A7E">
            <w:pPr>
              <w:spacing w:line="240" w:lineRule="auto"/>
              <w:jc w:val="both"/>
              <w:rPr>
                <w:rFonts w:ascii="Times New Roman" w:eastAsia="Times New Roman" w:hAnsi="Times New Roman" w:cs="Times New Roman"/>
                <w:sz w:val="24"/>
                <w:szCs w:val="24"/>
                <w:lang w:eastAsia="lt-LT"/>
              </w:rPr>
            </w:pPr>
            <w:r w:rsidRPr="00441A7E">
              <w:rPr>
                <w:rFonts w:ascii="Times New Roman" w:eastAsia="Times New Roman" w:hAnsi="Times New Roman" w:cs="Times New Roman"/>
                <w:sz w:val="24"/>
                <w:szCs w:val="24"/>
                <w:lang w:eastAsia="lt-LT"/>
              </w:rPr>
              <w:t>TEK 6015 Sunkieji metalai aplinkoje</w:t>
            </w:r>
          </w:p>
        </w:tc>
        <w:tc>
          <w:tcPr>
            <w:tcW w:w="1126" w:type="dxa"/>
            <w:tcBorders>
              <w:top w:val="nil"/>
              <w:left w:val="single" w:sz="4" w:space="0" w:color="auto"/>
              <w:bottom w:val="single" w:sz="4" w:space="0" w:color="auto"/>
              <w:right w:val="single" w:sz="4" w:space="0" w:color="auto"/>
            </w:tcBorders>
            <w:shd w:val="clear" w:color="auto" w:fill="auto"/>
            <w:vAlign w:val="center"/>
          </w:tcPr>
          <w:p w14:paraId="21605AE8"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88C3A05"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069A8D17"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72235277"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Pratybos / laboratoriniai darbai - 30%</w:t>
            </w:r>
          </w:p>
          <w:p w14:paraId="501F9864"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Koliokviumas - 20%</w:t>
            </w:r>
          </w:p>
          <w:p w14:paraId="6726033A"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Egzaminas- 50%</w:t>
            </w:r>
          </w:p>
        </w:tc>
        <w:tc>
          <w:tcPr>
            <w:tcW w:w="2227" w:type="dxa"/>
            <w:tcBorders>
              <w:top w:val="nil"/>
              <w:left w:val="nil"/>
              <w:bottom w:val="single" w:sz="4" w:space="0" w:color="auto"/>
              <w:right w:val="single" w:sz="4" w:space="0" w:color="auto"/>
            </w:tcBorders>
            <w:shd w:val="clear" w:color="auto" w:fill="auto"/>
            <w:vAlign w:val="center"/>
          </w:tcPr>
          <w:p w14:paraId="3856AC2D"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441A7E">
              <w:rPr>
                <w:rFonts w:ascii="Times New Roman" w:eastAsia="Aptos" w:hAnsi="Times New Roman" w:cs="Times New Roman"/>
              </w:rPr>
              <w:t>Doc. dr. D. Šileikienė</w:t>
            </w:r>
          </w:p>
        </w:tc>
      </w:tr>
      <w:tr w:rsidR="00F927BF" w:rsidRPr="00441A7E" w14:paraId="10A7B014" w14:textId="77777777" w:rsidTr="001F6AC5">
        <w:trPr>
          <w:trHeight w:val="300"/>
        </w:trPr>
        <w:tc>
          <w:tcPr>
            <w:tcW w:w="5357" w:type="dxa"/>
            <w:tcBorders>
              <w:top w:val="single" w:sz="4" w:space="0" w:color="auto"/>
              <w:left w:val="single" w:sz="4" w:space="0" w:color="auto"/>
              <w:bottom w:val="single" w:sz="4" w:space="0" w:color="auto"/>
            </w:tcBorders>
          </w:tcPr>
          <w:p w14:paraId="64E85CD6" w14:textId="77777777" w:rsidR="00441A7E" w:rsidRPr="00441A7E" w:rsidRDefault="00441A7E" w:rsidP="00441A7E">
            <w:pPr>
              <w:spacing w:line="240" w:lineRule="auto"/>
              <w:jc w:val="both"/>
              <w:rPr>
                <w:rFonts w:ascii="Times New Roman" w:eastAsia="Times New Roman" w:hAnsi="Times New Roman" w:cs="Times New Roman"/>
                <w:sz w:val="24"/>
                <w:szCs w:val="24"/>
                <w:lang w:eastAsia="lt-LT"/>
              </w:rPr>
            </w:pPr>
            <w:r w:rsidRPr="00441A7E">
              <w:rPr>
                <w:rFonts w:ascii="Times New Roman" w:eastAsia="Times New Roman" w:hAnsi="Times New Roman" w:cs="Times New Roman"/>
                <w:sz w:val="24"/>
                <w:szCs w:val="24"/>
                <w:lang w:eastAsia="lt-LT"/>
              </w:rPr>
              <w:t>TEK6023 Energetika ir klimato kaita</w:t>
            </w:r>
          </w:p>
        </w:tc>
        <w:tc>
          <w:tcPr>
            <w:tcW w:w="1126" w:type="dxa"/>
            <w:tcBorders>
              <w:top w:val="nil"/>
              <w:left w:val="single" w:sz="4" w:space="0" w:color="auto"/>
              <w:bottom w:val="single" w:sz="4" w:space="0" w:color="auto"/>
              <w:right w:val="single" w:sz="4" w:space="0" w:color="auto"/>
            </w:tcBorders>
            <w:shd w:val="clear" w:color="auto" w:fill="auto"/>
            <w:vAlign w:val="center"/>
          </w:tcPr>
          <w:p w14:paraId="413E5914"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FEC3E38"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751B97AC"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3E969D91"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Individuali užduotis – 20 %, Koliokviumas - 20 %, laboratoriniai darbai - 20%, Egzaminas– 40%.</w:t>
            </w:r>
          </w:p>
        </w:tc>
        <w:tc>
          <w:tcPr>
            <w:tcW w:w="2227" w:type="dxa"/>
            <w:tcBorders>
              <w:top w:val="nil"/>
              <w:left w:val="nil"/>
              <w:bottom w:val="single" w:sz="4" w:space="0" w:color="auto"/>
              <w:right w:val="single" w:sz="4" w:space="0" w:color="auto"/>
            </w:tcBorders>
            <w:shd w:val="clear" w:color="auto" w:fill="auto"/>
            <w:vAlign w:val="center"/>
          </w:tcPr>
          <w:p w14:paraId="332795B9"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441A7E">
              <w:rPr>
                <w:rFonts w:ascii="Times New Roman" w:eastAsia="Aptos" w:hAnsi="Times New Roman" w:cs="Times New Roman"/>
              </w:rPr>
              <w:t xml:space="preserve">Prof. dr. E. Sendžikienė, prof. dr. V. Makarevičienė </w:t>
            </w:r>
          </w:p>
        </w:tc>
      </w:tr>
      <w:tr w:rsidR="00F927BF" w:rsidRPr="00441A7E" w14:paraId="5198736E" w14:textId="77777777" w:rsidTr="001F6AC5">
        <w:trPr>
          <w:trHeight w:val="300"/>
        </w:trPr>
        <w:tc>
          <w:tcPr>
            <w:tcW w:w="5357" w:type="dxa"/>
            <w:tcBorders>
              <w:top w:val="single" w:sz="4" w:space="0" w:color="auto"/>
              <w:left w:val="single" w:sz="4" w:space="0" w:color="auto"/>
              <w:bottom w:val="single" w:sz="4" w:space="0" w:color="auto"/>
            </w:tcBorders>
          </w:tcPr>
          <w:p w14:paraId="0C1AA8E4" w14:textId="77777777" w:rsidR="00441A7E" w:rsidRPr="00441A7E" w:rsidRDefault="00441A7E" w:rsidP="00441A7E">
            <w:pPr>
              <w:spacing w:line="240" w:lineRule="auto"/>
              <w:jc w:val="both"/>
              <w:rPr>
                <w:rFonts w:ascii="Times New Roman" w:eastAsia="Times New Roman" w:hAnsi="Times New Roman" w:cs="Times New Roman"/>
                <w:sz w:val="24"/>
                <w:szCs w:val="24"/>
                <w:lang w:eastAsia="lt-LT"/>
              </w:rPr>
            </w:pPr>
            <w:r w:rsidRPr="00441A7E">
              <w:rPr>
                <w:rFonts w:ascii="Times New Roman" w:eastAsia="Times New Roman" w:hAnsi="Times New Roman" w:cs="Times New Roman"/>
                <w:sz w:val="24"/>
                <w:szCs w:val="24"/>
                <w:lang w:eastAsia="lt-LT"/>
              </w:rPr>
              <w:t>TEK6024 Tvarūs biomasės ir atliekų perdirbimo procesai</w:t>
            </w:r>
          </w:p>
        </w:tc>
        <w:tc>
          <w:tcPr>
            <w:tcW w:w="1126" w:type="dxa"/>
            <w:tcBorders>
              <w:top w:val="nil"/>
              <w:left w:val="single" w:sz="4" w:space="0" w:color="auto"/>
              <w:bottom w:val="single" w:sz="4" w:space="0" w:color="auto"/>
              <w:right w:val="single" w:sz="4" w:space="0" w:color="auto"/>
            </w:tcBorders>
            <w:shd w:val="clear" w:color="auto" w:fill="auto"/>
            <w:vAlign w:val="center"/>
          </w:tcPr>
          <w:p w14:paraId="75CDDA16"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75348516"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7AE28A02"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5FD57A04"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Individuali užduotis – 20 %, Koliokviumas - 20 %, laboratoriniai darbai - 20%, Egzaminas– 40%.</w:t>
            </w:r>
          </w:p>
        </w:tc>
        <w:tc>
          <w:tcPr>
            <w:tcW w:w="2227" w:type="dxa"/>
            <w:tcBorders>
              <w:top w:val="nil"/>
              <w:left w:val="nil"/>
              <w:bottom w:val="single" w:sz="4" w:space="0" w:color="auto"/>
              <w:right w:val="single" w:sz="4" w:space="0" w:color="auto"/>
            </w:tcBorders>
            <w:shd w:val="clear" w:color="auto" w:fill="auto"/>
            <w:vAlign w:val="center"/>
          </w:tcPr>
          <w:p w14:paraId="1BB6DF12"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441A7E">
              <w:rPr>
                <w:rFonts w:ascii="Times New Roman" w:eastAsia="Aptos" w:hAnsi="Times New Roman" w:cs="Times New Roman"/>
              </w:rPr>
              <w:t>Prof. dr. E. Sendžikienė, prof. dr. V. Makarevičienė</w:t>
            </w:r>
          </w:p>
        </w:tc>
      </w:tr>
      <w:tr w:rsidR="00F927BF" w:rsidRPr="00441A7E" w14:paraId="266801DD" w14:textId="77777777" w:rsidTr="001F6AC5">
        <w:trPr>
          <w:trHeight w:val="300"/>
        </w:trPr>
        <w:tc>
          <w:tcPr>
            <w:tcW w:w="5357" w:type="dxa"/>
            <w:tcBorders>
              <w:top w:val="single" w:sz="4" w:space="0" w:color="auto"/>
              <w:left w:val="single" w:sz="4" w:space="0" w:color="auto"/>
              <w:bottom w:val="single" w:sz="4" w:space="0" w:color="auto"/>
            </w:tcBorders>
          </w:tcPr>
          <w:p w14:paraId="60911E26" w14:textId="77777777" w:rsidR="00441A7E" w:rsidRPr="00441A7E" w:rsidRDefault="00441A7E" w:rsidP="00441A7E">
            <w:pPr>
              <w:spacing w:line="240" w:lineRule="auto"/>
              <w:jc w:val="both"/>
              <w:rPr>
                <w:rFonts w:ascii="Times New Roman" w:eastAsia="Times New Roman" w:hAnsi="Times New Roman" w:cs="Times New Roman"/>
                <w:sz w:val="24"/>
                <w:szCs w:val="24"/>
                <w:lang w:eastAsia="lt-LT"/>
              </w:rPr>
            </w:pPr>
            <w:r w:rsidRPr="00441A7E">
              <w:rPr>
                <w:rFonts w:ascii="Times New Roman" w:eastAsia="Times New Roman" w:hAnsi="Times New Roman" w:cs="Times New Roman"/>
                <w:sz w:val="24"/>
                <w:szCs w:val="24"/>
                <w:lang w:eastAsia="lt-LT"/>
              </w:rPr>
              <w:t>TEK6025 Atliekų valdymas</w:t>
            </w:r>
          </w:p>
        </w:tc>
        <w:tc>
          <w:tcPr>
            <w:tcW w:w="1126" w:type="dxa"/>
            <w:tcBorders>
              <w:top w:val="nil"/>
              <w:left w:val="single" w:sz="4" w:space="0" w:color="auto"/>
              <w:bottom w:val="single" w:sz="4" w:space="0" w:color="auto"/>
              <w:right w:val="single" w:sz="4" w:space="0" w:color="auto"/>
            </w:tcBorders>
            <w:shd w:val="clear" w:color="auto" w:fill="auto"/>
            <w:vAlign w:val="center"/>
          </w:tcPr>
          <w:p w14:paraId="3A3E73D1"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08EDF4DE"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2BD79741"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08D271B5"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 xml:space="preserve">Atvejo analizę - 20%; </w:t>
            </w:r>
          </w:p>
          <w:p w14:paraId="0C60DF1C"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Koliokviumas - 30%;</w:t>
            </w:r>
          </w:p>
          <w:p w14:paraId="7B5BEB0B"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en-GB"/>
              </w:rPr>
            </w:pPr>
            <w:r w:rsidRPr="00441A7E">
              <w:rPr>
                <w:rFonts w:ascii="Times New Roman" w:eastAsia="Times New Roman" w:hAnsi="Times New Roman" w:cs="Times New Roman"/>
                <w:sz w:val="20"/>
                <w:szCs w:val="20"/>
                <w:lang w:eastAsia="en-GB"/>
              </w:rPr>
              <w:t>Egzaminas- 50%;</w:t>
            </w:r>
          </w:p>
        </w:tc>
        <w:tc>
          <w:tcPr>
            <w:tcW w:w="2227" w:type="dxa"/>
            <w:tcBorders>
              <w:top w:val="nil"/>
              <w:left w:val="nil"/>
              <w:bottom w:val="single" w:sz="4" w:space="0" w:color="auto"/>
              <w:right w:val="single" w:sz="4" w:space="0" w:color="auto"/>
            </w:tcBorders>
            <w:shd w:val="clear" w:color="auto" w:fill="auto"/>
            <w:vAlign w:val="center"/>
          </w:tcPr>
          <w:p w14:paraId="1054F5D7" w14:textId="77777777" w:rsidR="00441A7E" w:rsidRPr="00441A7E" w:rsidRDefault="00441A7E" w:rsidP="00441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ptos" w:hAnsi="Times New Roman" w:cs="Times New Roman"/>
              </w:rPr>
            </w:pPr>
            <w:r w:rsidRPr="00441A7E">
              <w:rPr>
                <w:rFonts w:ascii="Times New Roman" w:eastAsia="Aptos" w:hAnsi="Times New Roman" w:cs="Times New Roman"/>
              </w:rPr>
              <w:t>Prof. dr. V. Paulauskas</w:t>
            </w:r>
          </w:p>
        </w:tc>
      </w:tr>
      <w:tr w:rsidR="00F822B3" w:rsidRPr="00441A7E" w14:paraId="795FC7CF" w14:textId="77777777" w:rsidTr="00441A7E">
        <w:trPr>
          <w:trHeight w:val="300"/>
        </w:trPr>
        <w:tc>
          <w:tcPr>
            <w:tcW w:w="14418" w:type="dxa"/>
            <w:gridSpan w:val="7"/>
            <w:tcBorders>
              <w:top w:val="single" w:sz="4" w:space="0" w:color="auto"/>
              <w:left w:val="single" w:sz="4" w:space="0" w:color="auto"/>
              <w:bottom w:val="single" w:sz="4" w:space="0" w:color="auto"/>
              <w:right w:val="single" w:sz="4" w:space="0" w:color="000000"/>
            </w:tcBorders>
            <w:shd w:val="clear" w:color="auto" w:fill="D9D9D9"/>
            <w:vAlign w:val="center"/>
            <w:hideMark/>
          </w:tcPr>
          <w:p w14:paraId="7F1C3D12" w14:textId="77777777" w:rsidR="00441A7E" w:rsidRPr="00441A7E" w:rsidRDefault="00441A7E" w:rsidP="00441A7E">
            <w:pPr>
              <w:spacing w:after="0" w:line="240" w:lineRule="auto"/>
              <w:rPr>
                <w:rFonts w:ascii="Times New Roman" w:eastAsia="Times New Roman" w:hAnsi="Times New Roman" w:cs="Times New Roman"/>
                <w:b/>
                <w:bCs/>
                <w:i/>
                <w:iCs/>
                <w:color w:val="000000"/>
                <w:lang w:eastAsia="lt-LT"/>
              </w:rPr>
            </w:pPr>
            <w:r w:rsidRPr="00441A7E">
              <w:rPr>
                <w:rFonts w:ascii="Times New Roman" w:eastAsia="Times New Roman" w:hAnsi="Times New Roman" w:cs="Times New Roman"/>
                <w:b/>
                <w:bCs/>
                <w:i/>
                <w:iCs/>
                <w:color w:val="000000"/>
                <w:lang w:eastAsia="lt-LT"/>
              </w:rPr>
              <w:t>Pasirenkami kitos studijų krypties studijų dalykai – pasirinkti 1 dalyką (iš viso 6 ECTS)</w:t>
            </w:r>
          </w:p>
        </w:tc>
      </w:tr>
      <w:tr w:rsidR="00F927BF" w:rsidRPr="00441A7E" w14:paraId="5DF4C18D" w14:textId="77777777" w:rsidTr="001F6AC5">
        <w:trPr>
          <w:trHeight w:val="300"/>
        </w:trPr>
        <w:tc>
          <w:tcPr>
            <w:tcW w:w="5357" w:type="dxa"/>
            <w:tcBorders>
              <w:top w:val="single" w:sz="4" w:space="0" w:color="auto"/>
              <w:left w:val="single" w:sz="4" w:space="0" w:color="auto"/>
              <w:bottom w:val="single" w:sz="4" w:space="0" w:color="auto"/>
            </w:tcBorders>
          </w:tcPr>
          <w:p w14:paraId="6A813C2B" w14:textId="77777777" w:rsidR="00441A7E" w:rsidRPr="00441A7E" w:rsidRDefault="00441A7E" w:rsidP="00441A7E">
            <w:pPr>
              <w:spacing w:after="0" w:line="240" w:lineRule="auto"/>
              <w:rPr>
                <w:rFonts w:ascii="Times New Roman" w:eastAsia="Arial Unicode MS" w:hAnsi="Times New Roman" w:cs="Times New Roman"/>
                <w:sz w:val="24"/>
                <w:szCs w:val="24"/>
                <w:lang w:eastAsia="lt-LT"/>
              </w:rPr>
            </w:pPr>
            <w:r w:rsidRPr="00441A7E">
              <w:rPr>
                <w:rFonts w:ascii="Times New Roman" w:eastAsia="Aptos" w:hAnsi="Times New Roman" w:cs="Times New Roman"/>
              </w:rPr>
              <w:t>TEK6018 Profesijos edukologija</w:t>
            </w:r>
          </w:p>
        </w:tc>
        <w:tc>
          <w:tcPr>
            <w:tcW w:w="1126" w:type="dxa"/>
            <w:tcBorders>
              <w:top w:val="nil"/>
              <w:left w:val="single" w:sz="4" w:space="0" w:color="auto"/>
              <w:bottom w:val="single" w:sz="4" w:space="0" w:color="auto"/>
              <w:right w:val="single" w:sz="4" w:space="0" w:color="auto"/>
            </w:tcBorders>
            <w:shd w:val="clear" w:color="auto" w:fill="auto"/>
            <w:vAlign w:val="center"/>
          </w:tcPr>
          <w:p w14:paraId="7AEE3414"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1F50EA24"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7E3318C1"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09498E5E"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val="en-US" w:eastAsia="lt-LT"/>
              </w:rPr>
            </w:pPr>
            <w:r w:rsidRPr="00441A7E">
              <w:rPr>
                <w:rFonts w:ascii="Times New Roman" w:eastAsia="Times New Roman" w:hAnsi="Times New Roman" w:cs="Times New Roman"/>
                <w:sz w:val="20"/>
                <w:szCs w:val="20"/>
                <w:lang w:val="en-US" w:eastAsia="lt-LT"/>
              </w:rPr>
              <w:t>Seminarai - 30 % .</w:t>
            </w:r>
          </w:p>
          <w:p w14:paraId="65E74F23"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val="en-US" w:eastAsia="lt-LT"/>
              </w:rPr>
              <w:lastRenderedPageBreak/>
              <w:t xml:space="preserve">Individuali užduotis - 20 %. Egzaminas - 50% </w:t>
            </w:r>
          </w:p>
        </w:tc>
        <w:tc>
          <w:tcPr>
            <w:tcW w:w="2227" w:type="dxa"/>
            <w:tcBorders>
              <w:top w:val="nil"/>
              <w:left w:val="nil"/>
              <w:bottom w:val="single" w:sz="4" w:space="0" w:color="auto"/>
              <w:right w:val="single" w:sz="4" w:space="0" w:color="auto"/>
            </w:tcBorders>
            <w:shd w:val="clear" w:color="auto" w:fill="auto"/>
            <w:vAlign w:val="center"/>
          </w:tcPr>
          <w:p w14:paraId="75D3EB3F" w14:textId="77777777" w:rsidR="00441A7E" w:rsidRPr="00441A7E" w:rsidRDefault="00441A7E" w:rsidP="00441A7E">
            <w:pPr>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lastRenderedPageBreak/>
              <w:t>Prof. dr. S. Daukilas</w:t>
            </w:r>
          </w:p>
        </w:tc>
      </w:tr>
      <w:tr w:rsidR="00F927BF" w:rsidRPr="00441A7E" w14:paraId="78A7D59D" w14:textId="77777777" w:rsidTr="001F6AC5">
        <w:trPr>
          <w:trHeight w:val="300"/>
        </w:trPr>
        <w:tc>
          <w:tcPr>
            <w:tcW w:w="5357" w:type="dxa"/>
            <w:tcBorders>
              <w:top w:val="single" w:sz="4" w:space="0" w:color="auto"/>
              <w:left w:val="single" w:sz="4" w:space="0" w:color="auto"/>
              <w:bottom w:val="single" w:sz="4" w:space="0" w:color="auto"/>
            </w:tcBorders>
          </w:tcPr>
          <w:p w14:paraId="11B22D32"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TEK6019 Konsultavimo metodologija</w:t>
            </w:r>
          </w:p>
        </w:tc>
        <w:tc>
          <w:tcPr>
            <w:tcW w:w="1126" w:type="dxa"/>
            <w:tcBorders>
              <w:top w:val="nil"/>
              <w:left w:val="single" w:sz="4" w:space="0" w:color="auto"/>
              <w:bottom w:val="single" w:sz="4" w:space="0" w:color="auto"/>
              <w:right w:val="single" w:sz="4" w:space="0" w:color="auto"/>
            </w:tcBorders>
            <w:shd w:val="clear" w:color="auto" w:fill="auto"/>
            <w:vAlign w:val="center"/>
          </w:tcPr>
          <w:p w14:paraId="7B7C8B03"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73EDE69A"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08B48D2C"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119881C4"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 xml:space="preserve">Individuali užduotis I - 20 % </w:t>
            </w:r>
          </w:p>
          <w:p w14:paraId="22B6F932"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 xml:space="preserve">Pratybos - 10 % </w:t>
            </w:r>
          </w:p>
          <w:p w14:paraId="6082C775"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 xml:space="preserve">Individuali užduoti sII - 10 % </w:t>
            </w:r>
          </w:p>
          <w:p w14:paraId="142ABA9C"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Egzaminas- 60 %</w:t>
            </w:r>
          </w:p>
        </w:tc>
        <w:tc>
          <w:tcPr>
            <w:tcW w:w="2227" w:type="dxa"/>
            <w:tcBorders>
              <w:top w:val="nil"/>
              <w:left w:val="nil"/>
              <w:bottom w:val="single" w:sz="4" w:space="0" w:color="auto"/>
              <w:right w:val="single" w:sz="4" w:space="0" w:color="auto"/>
            </w:tcBorders>
            <w:shd w:val="clear" w:color="auto" w:fill="auto"/>
            <w:vAlign w:val="center"/>
          </w:tcPr>
          <w:p w14:paraId="4645A3C0" w14:textId="77777777" w:rsidR="00441A7E" w:rsidRPr="00441A7E" w:rsidRDefault="00441A7E" w:rsidP="00441A7E">
            <w:pPr>
              <w:spacing w:after="0" w:line="240" w:lineRule="auto"/>
              <w:rPr>
                <w:rFonts w:ascii="Times New Roman" w:eastAsia="Aptos" w:hAnsi="Times New Roman" w:cs="Times New Roman"/>
              </w:rPr>
            </w:pPr>
            <w:r w:rsidRPr="00441A7E">
              <w:rPr>
                <w:rFonts w:ascii="Times New Roman" w:eastAsia="Aptos" w:hAnsi="Times New Roman" w:cs="Times New Roman"/>
              </w:rPr>
              <w:t>Dr. J. Stankevičiūtė</w:t>
            </w:r>
          </w:p>
        </w:tc>
      </w:tr>
      <w:tr w:rsidR="00F927BF" w:rsidRPr="00441A7E" w14:paraId="011F0F3A" w14:textId="77777777" w:rsidTr="001F6AC5">
        <w:trPr>
          <w:trHeight w:val="300"/>
        </w:trPr>
        <w:tc>
          <w:tcPr>
            <w:tcW w:w="5357" w:type="dxa"/>
            <w:tcBorders>
              <w:top w:val="single" w:sz="4" w:space="0" w:color="auto"/>
              <w:left w:val="single" w:sz="4" w:space="0" w:color="auto"/>
              <w:bottom w:val="single" w:sz="4" w:space="0" w:color="auto"/>
            </w:tcBorders>
          </w:tcPr>
          <w:p w14:paraId="59BAD235" w14:textId="77777777" w:rsidR="00441A7E" w:rsidRPr="00441A7E" w:rsidRDefault="00441A7E" w:rsidP="00441A7E">
            <w:pPr>
              <w:spacing w:after="0" w:line="240" w:lineRule="auto"/>
              <w:rPr>
                <w:rFonts w:ascii="Times New Roman" w:eastAsia="Arial Unicode MS" w:hAnsi="Times New Roman" w:cs="Times New Roman"/>
                <w:sz w:val="24"/>
                <w:szCs w:val="24"/>
                <w:lang w:eastAsia="lt-LT"/>
              </w:rPr>
            </w:pPr>
            <w:r w:rsidRPr="00441A7E">
              <w:rPr>
                <w:rFonts w:ascii="Times New Roman" w:eastAsia="Aptos" w:hAnsi="Times New Roman" w:cs="Times New Roman"/>
              </w:rPr>
              <w:t>TEK6010 Darnus miško ūkio vystymasis</w:t>
            </w:r>
          </w:p>
        </w:tc>
        <w:tc>
          <w:tcPr>
            <w:tcW w:w="1126" w:type="dxa"/>
            <w:tcBorders>
              <w:top w:val="nil"/>
              <w:left w:val="single" w:sz="4" w:space="0" w:color="auto"/>
              <w:bottom w:val="single" w:sz="4" w:space="0" w:color="auto"/>
              <w:right w:val="single" w:sz="4" w:space="0" w:color="auto"/>
            </w:tcBorders>
            <w:shd w:val="clear" w:color="auto" w:fill="auto"/>
            <w:vAlign w:val="center"/>
          </w:tcPr>
          <w:p w14:paraId="6F1F23ED"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18B231C9"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072CBB13"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5A116D37"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 xml:space="preserve">Koliokviumas - 20%, </w:t>
            </w:r>
          </w:p>
          <w:p w14:paraId="6997C25A"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 xml:space="preserve">Pratybos - 20%, </w:t>
            </w:r>
          </w:p>
          <w:p w14:paraId="7E07DBB2"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Egzaminas- 60%</w:t>
            </w:r>
          </w:p>
        </w:tc>
        <w:tc>
          <w:tcPr>
            <w:tcW w:w="2227" w:type="dxa"/>
            <w:tcBorders>
              <w:top w:val="nil"/>
              <w:left w:val="nil"/>
              <w:bottom w:val="single" w:sz="4" w:space="0" w:color="auto"/>
              <w:right w:val="single" w:sz="4" w:space="0" w:color="auto"/>
            </w:tcBorders>
            <w:shd w:val="clear" w:color="auto" w:fill="auto"/>
            <w:vAlign w:val="center"/>
          </w:tcPr>
          <w:p w14:paraId="0E84362D" w14:textId="77777777" w:rsidR="00441A7E" w:rsidRPr="00441A7E" w:rsidRDefault="00441A7E" w:rsidP="00441A7E">
            <w:pPr>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Prof. dr. V. Marozas</w:t>
            </w:r>
          </w:p>
        </w:tc>
      </w:tr>
      <w:tr w:rsidR="00F927BF" w:rsidRPr="00441A7E" w14:paraId="721722A3" w14:textId="77777777" w:rsidTr="001F6AC5">
        <w:trPr>
          <w:trHeight w:val="300"/>
        </w:trPr>
        <w:tc>
          <w:tcPr>
            <w:tcW w:w="5357" w:type="dxa"/>
            <w:tcBorders>
              <w:top w:val="single" w:sz="4" w:space="0" w:color="auto"/>
              <w:left w:val="single" w:sz="4" w:space="0" w:color="auto"/>
              <w:bottom w:val="single" w:sz="4" w:space="0" w:color="auto"/>
            </w:tcBorders>
          </w:tcPr>
          <w:p w14:paraId="1F97E45C" w14:textId="77777777" w:rsidR="00441A7E" w:rsidRPr="00441A7E" w:rsidRDefault="00441A7E" w:rsidP="00441A7E">
            <w:pPr>
              <w:spacing w:after="0" w:line="240" w:lineRule="auto"/>
              <w:rPr>
                <w:rFonts w:ascii="Times New Roman" w:eastAsia="Arial Unicode MS" w:hAnsi="Times New Roman" w:cs="Times New Roman"/>
                <w:sz w:val="24"/>
                <w:szCs w:val="24"/>
                <w:lang w:eastAsia="lt-LT"/>
              </w:rPr>
            </w:pPr>
            <w:r w:rsidRPr="00441A7E">
              <w:rPr>
                <w:rFonts w:ascii="Times New Roman" w:eastAsia="Aptos" w:hAnsi="Times New Roman" w:cs="Times New Roman"/>
              </w:rPr>
              <w:t xml:space="preserve">TEK6026 </w:t>
            </w:r>
            <w:r w:rsidRPr="00441A7E">
              <w:rPr>
                <w:rFonts w:ascii="Times New Roman" w:eastAsia="Aptos" w:hAnsi="Times New Roman" w:cs="Times New Roman"/>
                <w:color w:val="000000"/>
                <w:sz w:val="24"/>
                <w:szCs w:val="24"/>
                <w:shd w:val="clear" w:color="auto" w:fill="FFFFFF"/>
              </w:rPr>
              <w:t>Aplinkos sprendimų paramos sistemos</w:t>
            </w:r>
          </w:p>
        </w:tc>
        <w:tc>
          <w:tcPr>
            <w:tcW w:w="1126" w:type="dxa"/>
            <w:tcBorders>
              <w:top w:val="nil"/>
              <w:left w:val="single" w:sz="4" w:space="0" w:color="auto"/>
              <w:bottom w:val="single" w:sz="4" w:space="0" w:color="auto"/>
              <w:right w:val="single" w:sz="4" w:space="0" w:color="auto"/>
            </w:tcBorders>
            <w:shd w:val="clear" w:color="auto" w:fill="auto"/>
            <w:vAlign w:val="center"/>
          </w:tcPr>
          <w:p w14:paraId="2120716B"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74ABEC99"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02A0A029"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672CF66C"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Koliokviumas – 10 %.</w:t>
            </w:r>
          </w:p>
          <w:p w14:paraId="42F6698C"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Namų darbai – 20 %.</w:t>
            </w:r>
          </w:p>
          <w:p w14:paraId="023C0850"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Seminarai – 20 %.</w:t>
            </w:r>
          </w:p>
          <w:p w14:paraId="5417A07B"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Egzaminas– 50 %</w:t>
            </w:r>
          </w:p>
        </w:tc>
        <w:tc>
          <w:tcPr>
            <w:tcW w:w="2227" w:type="dxa"/>
            <w:tcBorders>
              <w:top w:val="nil"/>
              <w:left w:val="nil"/>
              <w:bottom w:val="single" w:sz="4" w:space="0" w:color="auto"/>
              <w:right w:val="single" w:sz="4" w:space="0" w:color="auto"/>
            </w:tcBorders>
            <w:shd w:val="clear" w:color="auto" w:fill="auto"/>
            <w:vAlign w:val="center"/>
          </w:tcPr>
          <w:p w14:paraId="29746A1A" w14:textId="77777777" w:rsidR="00441A7E" w:rsidRPr="00441A7E" w:rsidRDefault="00441A7E" w:rsidP="00441A7E">
            <w:pPr>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Prof. dr. G. Mozgeris</w:t>
            </w:r>
          </w:p>
        </w:tc>
      </w:tr>
      <w:tr w:rsidR="00F927BF" w:rsidRPr="00441A7E" w14:paraId="341A4BF5" w14:textId="77777777" w:rsidTr="001F6AC5">
        <w:trPr>
          <w:trHeight w:val="300"/>
        </w:trPr>
        <w:tc>
          <w:tcPr>
            <w:tcW w:w="5357" w:type="dxa"/>
            <w:tcBorders>
              <w:top w:val="single" w:sz="4" w:space="0" w:color="auto"/>
              <w:left w:val="single" w:sz="4" w:space="0" w:color="auto"/>
              <w:bottom w:val="single" w:sz="4" w:space="0" w:color="auto"/>
            </w:tcBorders>
            <w:vAlign w:val="center"/>
          </w:tcPr>
          <w:p w14:paraId="7C98B415" w14:textId="77777777" w:rsidR="00441A7E" w:rsidRPr="00441A7E" w:rsidRDefault="00441A7E" w:rsidP="00441A7E">
            <w:pPr>
              <w:spacing w:after="0" w:line="240" w:lineRule="auto"/>
              <w:rPr>
                <w:rFonts w:ascii="Times New Roman" w:eastAsia="Arial Unicode MS" w:hAnsi="Times New Roman" w:cs="Times New Roman"/>
                <w:sz w:val="24"/>
                <w:szCs w:val="24"/>
                <w:lang w:eastAsia="lt-LT"/>
              </w:rPr>
            </w:pPr>
            <w:r w:rsidRPr="00441A7E">
              <w:rPr>
                <w:rFonts w:ascii="Times New Roman" w:eastAsia="Aptos" w:hAnsi="Times New Roman" w:cs="Times New Roman"/>
              </w:rPr>
              <w:t>TEK5001 Statistiniai metodai ekologijoje</w:t>
            </w:r>
          </w:p>
        </w:tc>
        <w:tc>
          <w:tcPr>
            <w:tcW w:w="1126" w:type="dxa"/>
            <w:tcBorders>
              <w:top w:val="nil"/>
              <w:left w:val="single" w:sz="4" w:space="0" w:color="auto"/>
              <w:bottom w:val="single" w:sz="4" w:space="0" w:color="auto"/>
              <w:right w:val="single" w:sz="4" w:space="0" w:color="auto"/>
            </w:tcBorders>
            <w:shd w:val="clear" w:color="auto" w:fill="auto"/>
            <w:vAlign w:val="center"/>
          </w:tcPr>
          <w:p w14:paraId="094186FD"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31E4470B"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1D862E24"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3FA4D6F2"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 xml:space="preserve">Individuali užduotis– 40%. </w:t>
            </w:r>
          </w:p>
          <w:p w14:paraId="31D6E0C6"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 xml:space="preserve">Koliokviumas– 30%. </w:t>
            </w:r>
          </w:p>
          <w:p w14:paraId="1B79E41F"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Egzaminas– 30%.</w:t>
            </w:r>
          </w:p>
        </w:tc>
        <w:tc>
          <w:tcPr>
            <w:tcW w:w="2227" w:type="dxa"/>
            <w:tcBorders>
              <w:top w:val="nil"/>
              <w:left w:val="nil"/>
              <w:bottom w:val="single" w:sz="4" w:space="0" w:color="auto"/>
              <w:right w:val="single" w:sz="4" w:space="0" w:color="auto"/>
            </w:tcBorders>
            <w:shd w:val="clear" w:color="auto" w:fill="auto"/>
            <w:vAlign w:val="center"/>
          </w:tcPr>
          <w:p w14:paraId="2E314B16" w14:textId="77777777" w:rsidR="00441A7E" w:rsidRPr="00441A7E" w:rsidRDefault="00441A7E" w:rsidP="00441A7E">
            <w:pPr>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Prof. dr.  P. Rupšys</w:t>
            </w:r>
          </w:p>
        </w:tc>
      </w:tr>
      <w:tr w:rsidR="00F927BF" w:rsidRPr="00441A7E" w14:paraId="26CE9B00" w14:textId="77777777" w:rsidTr="001F6AC5">
        <w:trPr>
          <w:trHeight w:val="300"/>
        </w:trPr>
        <w:tc>
          <w:tcPr>
            <w:tcW w:w="5357" w:type="dxa"/>
            <w:tcBorders>
              <w:top w:val="single" w:sz="4" w:space="0" w:color="auto"/>
              <w:left w:val="single" w:sz="4" w:space="0" w:color="auto"/>
              <w:bottom w:val="single" w:sz="4" w:space="0" w:color="auto"/>
            </w:tcBorders>
          </w:tcPr>
          <w:p w14:paraId="6FE0BBFC" w14:textId="77777777" w:rsidR="00441A7E" w:rsidRPr="00441A7E" w:rsidRDefault="00441A7E" w:rsidP="00441A7E">
            <w:pPr>
              <w:spacing w:after="0" w:line="240" w:lineRule="auto"/>
              <w:rPr>
                <w:rFonts w:ascii="Times New Roman" w:eastAsia="Arial Unicode MS" w:hAnsi="Times New Roman" w:cs="Times New Roman"/>
                <w:sz w:val="24"/>
                <w:szCs w:val="24"/>
                <w:lang w:eastAsia="lt-LT"/>
              </w:rPr>
            </w:pPr>
            <w:r w:rsidRPr="00441A7E">
              <w:rPr>
                <w:rFonts w:ascii="Times New Roman" w:eastAsia="Aptos" w:hAnsi="Times New Roman" w:cs="Times New Roman"/>
              </w:rPr>
              <w:t>TEK6027 Prisitaikymo prie klimato kaitos valdymo technologijos</w:t>
            </w:r>
          </w:p>
        </w:tc>
        <w:tc>
          <w:tcPr>
            <w:tcW w:w="1126" w:type="dxa"/>
            <w:tcBorders>
              <w:top w:val="nil"/>
              <w:left w:val="single" w:sz="4" w:space="0" w:color="auto"/>
              <w:bottom w:val="single" w:sz="4" w:space="0" w:color="auto"/>
              <w:right w:val="single" w:sz="4" w:space="0" w:color="auto"/>
            </w:tcBorders>
            <w:shd w:val="clear" w:color="auto" w:fill="auto"/>
            <w:vAlign w:val="center"/>
          </w:tcPr>
          <w:p w14:paraId="1B98A56A"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w:t>
            </w:r>
          </w:p>
        </w:tc>
        <w:tc>
          <w:tcPr>
            <w:tcW w:w="1353" w:type="dxa"/>
            <w:tcBorders>
              <w:top w:val="nil"/>
              <w:left w:val="nil"/>
              <w:bottom w:val="single" w:sz="4" w:space="0" w:color="auto"/>
              <w:right w:val="single" w:sz="4" w:space="0" w:color="auto"/>
            </w:tcBorders>
            <w:shd w:val="clear" w:color="auto" w:fill="auto"/>
            <w:vAlign w:val="center"/>
          </w:tcPr>
          <w:p w14:paraId="4A0E9884"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60</w:t>
            </w:r>
          </w:p>
        </w:tc>
        <w:tc>
          <w:tcPr>
            <w:tcW w:w="1500" w:type="dxa"/>
            <w:tcBorders>
              <w:top w:val="nil"/>
              <w:left w:val="nil"/>
              <w:bottom w:val="single" w:sz="4" w:space="0" w:color="auto"/>
              <w:right w:val="single" w:sz="4" w:space="0" w:color="auto"/>
            </w:tcBorders>
            <w:shd w:val="clear" w:color="auto" w:fill="auto"/>
            <w:vAlign w:val="center"/>
          </w:tcPr>
          <w:p w14:paraId="2CFDE4F5"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100</w:t>
            </w:r>
          </w:p>
        </w:tc>
        <w:tc>
          <w:tcPr>
            <w:tcW w:w="2855" w:type="dxa"/>
            <w:gridSpan w:val="2"/>
            <w:tcBorders>
              <w:top w:val="nil"/>
              <w:left w:val="nil"/>
              <w:bottom w:val="single" w:sz="4" w:space="0" w:color="auto"/>
              <w:right w:val="single" w:sz="4" w:space="0" w:color="auto"/>
            </w:tcBorders>
            <w:shd w:val="clear" w:color="auto" w:fill="auto"/>
            <w:vAlign w:val="center"/>
          </w:tcPr>
          <w:p w14:paraId="23455F27"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Pratybos/Seminarai - 30 %</w:t>
            </w:r>
          </w:p>
          <w:p w14:paraId="37600DF8"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Projektas - 20 %</w:t>
            </w:r>
          </w:p>
          <w:p w14:paraId="7B04C2C6"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r w:rsidRPr="00441A7E">
              <w:rPr>
                <w:rFonts w:ascii="Times New Roman" w:eastAsia="Times New Roman" w:hAnsi="Times New Roman" w:cs="Times New Roman"/>
                <w:sz w:val="20"/>
                <w:szCs w:val="20"/>
                <w:lang w:eastAsia="lt-LT"/>
              </w:rPr>
              <w:t>Egzaminas- 50 %</w:t>
            </w:r>
          </w:p>
        </w:tc>
        <w:tc>
          <w:tcPr>
            <w:tcW w:w="2227" w:type="dxa"/>
            <w:tcBorders>
              <w:top w:val="nil"/>
              <w:left w:val="nil"/>
              <w:bottom w:val="single" w:sz="4" w:space="0" w:color="auto"/>
              <w:right w:val="single" w:sz="4" w:space="0" w:color="auto"/>
            </w:tcBorders>
            <w:shd w:val="clear" w:color="auto" w:fill="auto"/>
            <w:vAlign w:val="center"/>
          </w:tcPr>
          <w:p w14:paraId="00B1246A" w14:textId="77777777" w:rsidR="00441A7E" w:rsidRPr="00441A7E" w:rsidRDefault="00441A7E" w:rsidP="00441A7E">
            <w:pPr>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Doc. dr. D. Šileikienė</w:t>
            </w:r>
          </w:p>
        </w:tc>
      </w:tr>
      <w:tr w:rsidR="00F927BF" w:rsidRPr="00441A7E" w14:paraId="71BB545A" w14:textId="77777777" w:rsidTr="001F6AC5">
        <w:trPr>
          <w:trHeight w:val="300"/>
        </w:trPr>
        <w:tc>
          <w:tcPr>
            <w:tcW w:w="5357" w:type="dxa"/>
            <w:tcBorders>
              <w:top w:val="single" w:sz="4" w:space="0" w:color="auto"/>
              <w:left w:val="single" w:sz="4" w:space="0" w:color="auto"/>
              <w:bottom w:val="single" w:sz="4" w:space="0" w:color="auto"/>
            </w:tcBorders>
          </w:tcPr>
          <w:p w14:paraId="5F1D1415" w14:textId="77777777" w:rsidR="00441A7E" w:rsidRPr="00441A7E" w:rsidRDefault="00441A7E" w:rsidP="00441A7E">
            <w:pPr>
              <w:spacing w:after="0" w:line="240" w:lineRule="auto"/>
              <w:jc w:val="right"/>
              <w:rPr>
                <w:rFonts w:ascii="Times New Roman" w:eastAsia="Times New Roman" w:hAnsi="Times New Roman" w:cs="Times New Roman"/>
                <w:b/>
                <w:bCs/>
                <w:i/>
                <w:iCs/>
                <w:color w:val="000000"/>
                <w:lang w:eastAsia="lt-LT"/>
              </w:rPr>
            </w:pPr>
            <w:r w:rsidRPr="00441A7E">
              <w:rPr>
                <w:rFonts w:ascii="Times New Roman" w:eastAsia="Times New Roman" w:hAnsi="Times New Roman" w:cs="Times New Roman"/>
                <w:b/>
                <w:bCs/>
                <w:color w:val="000000"/>
                <w:lang w:eastAsia="lt-LT"/>
              </w:rPr>
              <w:t>Iš viso semestre:</w:t>
            </w:r>
          </w:p>
        </w:tc>
        <w:tc>
          <w:tcPr>
            <w:tcW w:w="1126" w:type="dxa"/>
            <w:tcBorders>
              <w:top w:val="nil"/>
              <w:left w:val="single" w:sz="4" w:space="0" w:color="auto"/>
              <w:bottom w:val="single" w:sz="4" w:space="0" w:color="auto"/>
              <w:right w:val="single" w:sz="4" w:space="0" w:color="auto"/>
            </w:tcBorders>
            <w:shd w:val="clear" w:color="auto" w:fill="auto"/>
            <w:vAlign w:val="center"/>
          </w:tcPr>
          <w:p w14:paraId="79986119"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30</w:t>
            </w:r>
          </w:p>
        </w:tc>
        <w:tc>
          <w:tcPr>
            <w:tcW w:w="1353" w:type="dxa"/>
            <w:tcBorders>
              <w:top w:val="nil"/>
              <w:left w:val="nil"/>
              <w:bottom w:val="single" w:sz="4" w:space="0" w:color="auto"/>
              <w:right w:val="single" w:sz="4" w:space="0" w:color="auto"/>
            </w:tcBorders>
            <w:shd w:val="clear" w:color="auto" w:fill="auto"/>
            <w:vAlign w:val="center"/>
          </w:tcPr>
          <w:p w14:paraId="65D20127"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300</w:t>
            </w:r>
          </w:p>
        </w:tc>
        <w:tc>
          <w:tcPr>
            <w:tcW w:w="1500" w:type="dxa"/>
            <w:tcBorders>
              <w:top w:val="nil"/>
              <w:left w:val="nil"/>
              <w:bottom w:val="single" w:sz="4" w:space="0" w:color="auto"/>
              <w:right w:val="single" w:sz="4" w:space="0" w:color="auto"/>
            </w:tcBorders>
            <w:shd w:val="clear" w:color="auto" w:fill="auto"/>
            <w:vAlign w:val="center"/>
          </w:tcPr>
          <w:p w14:paraId="448325C9"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b/>
                <w:bCs/>
                <w:color w:val="000000"/>
                <w:lang w:eastAsia="lt-LT"/>
              </w:rPr>
              <w:t>500</w:t>
            </w:r>
          </w:p>
        </w:tc>
        <w:tc>
          <w:tcPr>
            <w:tcW w:w="2855" w:type="dxa"/>
            <w:gridSpan w:val="2"/>
            <w:tcBorders>
              <w:top w:val="nil"/>
              <w:left w:val="nil"/>
              <w:bottom w:val="single" w:sz="4" w:space="0" w:color="auto"/>
              <w:right w:val="single" w:sz="4" w:space="0" w:color="auto"/>
            </w:tcBorders>
            <w:shd w:val="clear" w:color="auto" w:fill="auto"/>
            <w:vAlign w:val="center"/>
          </w:tcPr>
          <w:p w14:paraId="764D6A15"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p>
        </w:tc>
        <w:tc>
          <w:tcPr>
            <w:tcW w:w="2227" w:type="dxa"/>
            <w:tcBorders>
              <w:top w:val="nil"/>
              <w:left w:val="nil"/>
              <w:bottom w:val="single" w:sz="4" w:space="0" w:color="auto"/>
              <w:right w:val="single" w:sz="4" w:space="0" w:color="auto"/>
            </w:tcBorders>
            <w:shd w:val="clear" w:color="auto" w:fill="auto"/>
            <w:vAlign w:val="center"/>
          </w:tcPr>
          <w:p w14:paraId="12EB8E35" w14:textId="77777777" w:rsidR="00441A7E" w:rsidRPr="00441A7E" w:rsidRDefault="00441A7E" w:rsidP="00441A7E">
            <w:pPr>
              <w:spacing w:after="0" w:line="240" w:lineRule="auto"/>
              <w:rPr>
                <w:rFonts w:ascii="Times New Roman" w:eastAsia="Times New Roman" w:hAnsi="Times New Roman" w:cs="Times New Roman"/>
                <w:sz w:val="20"/>
                <w:szCs w:val="20"/>
                <w:lang w:eastAsia="lt-LT"/>
              </w:rPr>
            </w:pPr>
          </w:p>
        </w:tc>
      </w:tr>
      <w:tr w:rsidR="00F927BF" w:rsidRPr="00441A7E" w14:paraId="26C82F4F" w14:textId="77777777">
        <w:trPr>
          <w:trHeight w:val="300"/>
        </w:trPr>
        <w:tc>
          <w:tcPr>
            <w:tcW w:w="14418" w:type="dxa"/>
            <w:gridSpan w:val="7"/>
            <w:tcBorders>
              <w:top w:val="single" w:sz="4" w:space="0" w:color="auto"/>
              <w:left w:val="single" w:sz="4" w:space="0" w:color="auto"/>
              <w:bottom w:val="single" w:sz="4" w:space="0" w:color="auto"/>
              <w:right w:val="single" w:sz="4" w:space="0" w:color="auto"/>
            </w:tcBorders>
            <w:vAlign w:val="center"/>
          </w:tcPr>
          <w:p w14:paraId="3A9FFD60" w14:textId="77777777" w:rsidR="00441A7E" w:rsidRPr="00441A7E" w:rsidRDefault="00441A7E" w:rsidP="00441A7E">
            <w:pPr>
              <w:spacing w:after="0" w:line="240" w:lineRule="auto"/>
              <w:jc w:val="center"/>
              <w:rPr>
                <w:rFonts w:ascii="Times New Roman" w:eastAsia="Times New Roman" w:hAnsi="Times New Roman" w:cs="Times New Roman"/>
                <w:b/>
                <w:bCs/>
                <w:sz w:val="20"/>
                <w:szCs w:val="20"/>
                <w:lang w:eastAsia="lt-LT"/>
              </w:rPr>
            </w:pPr>
            <w:r w:rsidRPr="00441A7E">
              <w:rPr>
                <w:rFonts w:ascii="Times New Roman" w:eastAsia="Times New Roman" w:hAnsi="Times New Roman" w:cs="Times New Roman"/>
                <w:b/>
                <w:bCs/>
                <w:sz w:val="20"/>
                <w:szCs w:val="20"/>
                <w:lang w:eastAsia="lt-LT"/>
              </w:rPr>
              <w:t>IV semestras</w:t>
            </w:r>
          </w:p>
        </w:tc>
      </w:tr>
      <w:tr w:rsidR="00441A7E" w:rsidRPr="00441A7E" w14:paraId="6690368F" w14:textId="77777777">
        <w:trPr>
          <w:trHeight w:val="300"/>
        </w:trPr>
        <w:tc>
          <w:tcPr>
            <w:tcW w:w="14418" w:type="dxa"/>
            <w:gridSpan w:val="7"/>
            <w:tcBorders>
              <w:top w:val="single" w:sz="4" w:space="0" w:color="auto"/>
              <w:left w:val="single" w:sz="4" w:space="0" w:color="auto"/>
              <w:bottom w:val="single" w:sz="4" w:space="0" w:color="auto"/>
              <w:right w:val="single" w:sz="4" w:space="0" w:color="auto"/>
            </w:tcBorders>
          </w:tcPr>
          <w:p w14:paraId="68CB9E99" w14:textId="77777777" w:rsidR="00441A7E" w:rsidRPr="00441A7E" w:rsidRDefault="00441A7E" w:rsidP="00441A7E">
            <w:pPr>
              <w:spacing w:after="0" w:line="240" w:lineRule="auto"/>
              <w:rPr>
                <w:rFonts w:ascii="Times New Roman" w:eastAsia="Times New Roman" w:hAnsi="Times New Roman" w:cs="Times New Roman"/>
                <w:sz w:val="20"/>
                <w:szCs w:val="20"/>
                <w:lang w:eastAsia="lt-LT"/>
              </w:rPr>
            </w:pPr>
            <w:r w:rsidRPr="00441A7E">
              <w:rPr>
                <w:rFonts w:ascii="Times New Roman" w:eastAsia="Calibri" w:hAnsi="Times New Roman" w:cs="Times New Roman"/>
                <w:b/>
                <w:bCs/>
                <w:i/>
                <w:iCs/>
              </w:rPr>
              <w:t>Privalomas studijų krypties studijų dalykas</w:t>
            </w:r>
          </w:p>
        </w:tc>
      </w:tr>
      <w:tr w:rsidR="00F927BF" w:rsidRPr="00441A7E" w14:paraId="0940A3F6" w14:textId="77777777" w:rsidTr="001F6AC5">
        <w:trPr>
          <w:trHeight w:val="300"/>
        </w:trPr>
        <w:tc>
          <w:tcPr>
            <w:tcW w:w="5357" w:type="dxa"/>
            <w:tcBorders>
              <w:top w:val="single" w:sz="4" w:space="0" w:color="auto"/>
              <w:left w:val="single" w:sz="4" w:space="0" w:color="auto"/>
              <w:bottom w:val="single" w:sz="4" w:space="0" w:color="auto"/>
            </w:tcBorders>
          </w:tcPr>
          <w:p w14:paraId="458A0A21" w14:textId="77777777" w:rsidR="00441A7E" w:rsidRPr="00441A7E" w:rsidRDefault="00441A7E" w:rsidP="00441A7E">
            <w:pPr>
              <w:spacing w:after="0" w:line="240" w:lineRule="auto"/>
              <w:rPr>
                <w:rFonts w:ascii="Times New Roman" w:eastAsia="Times New Roman" w:hAnsi="Times New Roman" w:cs="Times New Roman"/>
                <w:i/>
                <w:iCs/>
                <w:color w:val="000000"/>
                <w:sz w:val="24"/>
                <w:szCs w:val="24"/>
                <w:lang w:eastAsia="lt-LT"/>
              </w:rPr>
            </w:pPr>
            <w:r w:rsidRPr="00441A7E">
              <w:rPr>
                <w:rFonts w:ascii="Times New Roman" w:eastAsia="Aptos" w:hAnsi="Times New Roman" w:cs="Times New Roman"/>
              </w:rPr>
              <w:t>BENMTAE02 Baigiamasis darbas</w:t>
            </w:r>
          </w:p>
        </w:tc>
        <w:tc>
          <w:tcPr>
            <w:tcW w:w="1126" w:type="dxa"/>
            <w:tcBorders>
              <w:top w:val="nil"/>
              <w:left w:val="single" w:sz="4" w:space="0" w:color="auto"/>
              <w:bottom w:val="single" w:sz="4" w:space="0" w:color="auto"/>
              <w:right w:val="single" w:sz="4" w:space="0" w:color="auto"/>
            </w:tcBorders>
            <w:shd w:val="clear" w:color="auto" w:fill="auto"/>
            <w:vAlign w:val="center"/>
          </w:tcPr>
          <w:p w14:paraId="5BB36955" w14:textId="77777777" w:rsidR="00441A7E" w:rsidRPr="00441A7E" w:rsidRDefault="00441A7E" w:rsidP="00441A7E">
            <w:pPr>
              <w:spacing w:after="0" w:line="240" w:lineRule="auto"/>
              <w:jc w:val="center"/>
              <w:rPr>
                <w:rFonts w:ascii="Times New Roman" w:eastAsia="Times New Roman" w:hAnsi="Times New Roman" w:cs="Times New Roman"/>
                <w:color w:val="000000"/>
                <w:lang w:eastAsia="lt-LT"/>
              </w:rPr>
            </w:pPr>
            <w:r w:rsidRPr="00441A7E">
              <w:rPr>
                <w:rFonts w:ascii="Times New Roman" w:eastAsia="Times New Roman" w:hAnsi="Times New Roman" w:cs="Times New Roman"/>
                <w:color w:val="000000"/>
                <w:lang w:eastAsia="lt-LT"/>
              </w:rPr>
              <w:t>30</w:t>
            </w:r>
          </w:p>
        </w:tc>
        <w:tc>
          <w:tcPr>
            <w:tcW w:w="1353" w:type="dxa"/>
            <w:tcBorders>
              <w:top w:val="nil"/>
              <w:left w:val="nil"/>
              <w:bottom w:val="single" w:sz="4" w:space="0" w:color="auto"/>
              <w:right w:val="single" w:sz="4" w:space="0" w:color="auto"/>
            </w:tcBorders>
            <w:shd w:val="clear" w:color="auto" w:fill="auto"/>
            <w:vAlign w:val="center"/>
          </w:tcPr>
          <w:p w14:paraId="0CDCB773" w14:textId="77777777" w:rsidR="00441A7E" w:rsidRPr="00441A7E" w:rsidRDefault="00441A7E" w:rsidP="00441A7E">
            <w:pPr>
              <w:spacing w:after="0" w:line="240" w:lineRule="auto"/>
              <w:jc w:val="center"/>
              <w:rPr>
                <w:rFonts w:ascii="Times New Roman" w:eastAsia="Times New Roman" w:hAnsi="Times New Roman" w:cs="Times New Roman"/>
              </w:rPr>
            </w:pPr>
            <w:r w:rsidRPr="00441A7E">
              <w:rPr>
                <w:rFonts w:ascii="Times New Roman" w:eastAsia="Times New Roman" w:hAnsi="Times New Roman" w:cs="Times New Roman"/>
                <w:color w:val="000000"/>
                <w:lang w:eastAsia="lt-LT"/>
              </w:rPr>
              <w:t>20</w:t>
            </w:r>
          </w:p>
        </w:tc>
        <w:tc>
          <w:tcPr>
            <w:tcW w:w="1500" w:type="dxa"/>
            <w:tcBorders>
              <w:top w:val="nil"/>
              <w:left w:val="nil"/>
              <w:bottom w:val="single" w:sz="4" w:space="0" w:color="auto"/>
              <w:right w:val="single" w:sz="4" w:space="0" w:color="auto"/>
            </w:tcBorders>
            <w:shd w:val="clear" w:color="auto" w:fill="auto"/>
            <w:vAlign w:val="center"/>
          </w:tcPr>
          <w:p w14:paraId="0A767AE4" w14:textId="77777777" w:rsidR="00441A7E" w:rsidRPr="00441A7E" w:rsidRDefault="00441A7E" w:rsidP="00441A7E">
            <w:pPr>
              <w:spacing w:after="0" w:line="240" w:lineRule="auto"/>
              <w:jc w:val="center"/>
              <w:rPr>
                <w:rFonts w:ascii="Times New Roman" w:eastAsia="Times New Roman" w:hAnsi="Times New Roman" w:cs="Times New Roman"/>
              </w:rPr>
            </w:pPr>
            <w:r w:rsidRPr="00441A7E">
              <w:rPr>
                <w:rFonts w:ascii="Times New Roman" w:eastAsia="Times New Roman" w:hAnsi="Times New Roman" w:cs="Times New Roman"/>
                <w:color w:val="000000"/>
                <w:lang w:eastAsia="lt-LT"/>
              </w:rPr>
              <w:t>780</w:t>
            </w:r>
          </w:p>
        </w:tc>
        <w:tc>
          <w:tcPr>
            <w:tcW w:w="2855" w:type="dxa"/>
            <w:gridSpan w:val="2"/>
            <w:tcBorders>
              <w:top w:val="nil"/>
              <w:left w:val="nil"/>
              <w:bottom w:val="single" w:sz="4" w:space="0" w:color="auto"/>
              <w:right w:val="single" w:sz="4" w:space="0" w:color="auto"/>
            </w:tcBorders>
            <w:shd w:val="clear" w:color="auto" w:fill="auto"/>
            <w:vAlign w:val="center"/>
          </w:tcPr>
          <w:p w14:paraId="7E553492"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bCs/>
                <w:lang w:eastAsia="lt-LT"/>
              </w:rPr>
            </w:pPr>
            <w:r w:rsidRPr="00441A7E">
              <w:rPr>
                <w:rFonts w:ascii="Times New Roman" w:eastAsia="Times New Roman" w:hAnsi="Times New Roman" w:cs="Times New Roman"/>
                <w:bCs/>
                <w:lang w:eastAsia="lt-LT"/>
              </w:rPr>
              <w:t>Viešas gynimas</w:t>
            </w:r>
          </w:p>
        </w:tc>
        <w:tc>
          <w:tcPr>
            <w:tcW w:w="2227" w:type="dxa"/>
            <w:tcBorders>
              <w:top w:val="nil"/>
              <w:left w:val="nil"/>
              <w:bottom w:val="single" w:sz="4" w:space="0" w:color="auto"/>
              <w:right w:val="single" w:sz="4" w:space="0" w:color="auto"/>
            </w:tcBorders>
            <w:shd w:val="clear" w:color="auto" w:fill="auto"/>
            <w:vAlign w:val="center"/>
          </w:tcPr>
          <w:p w14:paraId="25CECAA3" w14:textId="77777777" w:rsidR="00441A7E" w:rsidRPr="00441A7E" w:rsidRDefault="00441A7E" w:rsidP="00441A7E">
            <w:pPr>
              <w:spacing w:after="0" w:line="240" w:lineRule="auto"/>
              <w:rPr>
                <w:rFonts w:ascii="Times New Roman" w:eastAsia="Times New Roman" w:hAnsi="Times New Roman" w:cs="Times New Roman"/>
                <w:sz w:val="20"/>
                <w:szCs w:val="20"/>
                <w:lang w:eastAsia="lt-LT"/>
              </w:rPr>
            </w:pPr>
            <w:r w:rsidRPr="00441A7E">
              <w:rPr>
                <w:rFonts w:ascii="Times New Roman" w:eastAsia="Aptos" w:hAnsi="Times New Roman" w:cs="Times New Roman"/>
              </w:rPr>
              <w:t>BD vadovai</w:t>
            </w:r>
          </w:p>
        </w:tc>
      </w:tr>
      <w:tr w:rsidR="00F927BF" w:rsidRPr="00441A7E" w14:paraId="653F6EC8" w14:textId="77777777" w:rsidTr="001F6AC5">
        <w:trPr>
          <w:trHeight w:val="300"/>
        </w:trPr>
        <w:tc>
          <w:tcPr>
            <w:tcW w:w="5357" w:type="dxa"/>
            <w:tcBorders>
              <w:top w:val="single" w:sz="4" w:space="0" w:color="auto"/>
              <w:left w:val="single" w:sz="4" w:space="0" w:color="auto"/>
              <w:bottom w:val="single" w:sz="4" w:space="0" w:color="auto"/>
            </w:tcBorders>
            <w:vAlign w:val="center"/>
          </w:tcPr>
          <w:p w14:paraId="0FDED88E" w14:textId="77777777" w:rsidR="00441A7E" w:rsidRPr="00441A7E" w:rsidRDefault="00441A7E" w:rsidP="00441A7E">
            <w:pPr>
              <w:spacing w:after="0" w:line="240" w:lineRule="auto"/>
              <w:jc w:val="right"/>
              <w:rPr>
                <w:rFonts w:ascii="Times New Roman" w:eastAsia="Times New Roman" w:hAnsi="Times New Roman" w:cs="Times New Roman"/>
                <w:b/>
                <w:bCs/>
                <w:i/>
                <w:iCs/>
                <w:color w:val="000000"/>
                <w:lang w:eastAsia="lt-LT"/>
              </w:rPr>
            </w:pPr>
            <w:r w:rsidRPr="00441A7E">
              <w:rPr>
                <w:rFonts w:ascii="Times New Roman" w:eastAsia="Times New Roman" w:hAnsi="Times New Roman" w:cs="Times New Roman"/>
                <w:b/>
                <w:bCs/>
                <w:color w:val="000000"/>
                <w:lang w:eastAsia="lt-LT"/>
              </w:rPr>
              <w:t>Iš viso semestre:</w:t>
            </w:r>
          </w:p>
        </w:tc>
        <w:tc>
          <w:tcPr>
            <w:tcW w:w="1126" w:type="dxa"/>
            <w:tcBorders>
              <w:top w:val="nil"/>
              <w:left w:val="single" w:sz="4" w:space="0" w:color="auto"/>
              <w:bottom w:val="single" w:sz="4" w:space="0" w:color="auto"/>
              <w:right w:val="single" w:sz="4" w:space="0" w:color="auto"/>
            </w:tcBorders>
            <w:shd w:val="clear" w:color="auto" w:fill="auto"/>
            <w:vAlign w:val="center"/>
          </w:tcPr>
          <w:p w14:paraId="73267E4C"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30</w:t>
            </w:r>
          </w:p>
        </w:tc>
        <w:tc>
          <w:tcPr>
            <w:tcW w:w="1353" w:type="dxa"/>
            <w:tcBorders>
              <w:top w:val="nil"/>
              <w:left w:val="nil"/>
              <w:bottom w:val="single" w:sz="4" w:space="0" w:color="auto"/>
              <w:right w:val="single" w:sz="4" w:space="0" w:color="auto"/>
            </w:tcBorders>
            <w:shd w:val="clear" w:color="auto" w:fill="auto"/>
            <w:vAlign w:val="center"/>
          </w:tcPr>
          <w:p w14:paraId="26C82B16"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20</w:t>
            </w:r>
          </w:p>
        </w:tc>
        <w:tc>
          <w:tcPr>
            <w:tcW w:w="1500" w:type="dxa"/>
            <w:tcBorders>
              <w:top w:val="nil"/>
              <w:left w:val="nil"/>
              <w:bottom w:val="single" w:sz="4" w:space="0" w:color="auto"/>
              <w:right w:val="single" w:sz="4" w:space="0" w:color="auto"/>
            </w:tcBorders>
            <w:shd w:val="clear" w:color="auto" w:fill="auto"/>
            <w:vAlign w:val="center"/>
          </w:tcPr>
          <w:p w14:paraId="6829C009" w14:textId="77777777" w:rsidR="00441A7E" w:rsidRPr="00441A7E" w:rsidRDefault="00441A7E" w:rsidP="00441A7E">
            <w:pPr>
              <w:spacing w:after="0" w:line="240" w:lineRule="auto"/>
              <w:jc w:val="center"/>
              <w:rPr>
                <w:rFonts w:ascii="Times New Roman" w:eastAsia="Times New Roman" w:hAnsi="Times New Roman" w:cs="Times New Roman"/>
                <w:b/>
                <w:bCs/>
              </w:rPr>
            </w:pPr>
            <w:r w:rsidRPr="00441A7E">
              <w:rPr>
                <w:rFonts w:ascii="Times New Roman" w:eastAsia="Times New Roman" w:hAnsi="Times New Roman" w:cs="Times New Roman"/>
                <w:b/>
                <w:bCs/>
                <w:color w:val="000000"/>
                <w:lang w:eastAsia="lt-LT"/>
              </w:rPr>
              <w:t>780</w:t>
            </w:r>
          </w:p>
        </w:tc>
        <w:tc>
          <w:tcPr>
            <w:tcW w:w="2855" w:type="dxa"/>
            <w:gridSpan w:val="2"/>
            <w:tcBorders>
              <w:top w:val="nil"/>
              <w:left w:val="nil"/>
              <w:bottom w:val="single" w:sz="4" w:space="0" w:color="auto"/>
              <w:right w:val="single" w:sz="4" w:space="0" w:color="auto"/>
            </w:tcBorders>
            <w:shd w:val="clear" w:color="auto" w:fill="auto"/>
            <w:vAlign w:val="center"/>
          </w:tcPr>
          <w:p w14:paraId="24B8F954" w14:textId="77777777" w:rsidR="00441A7E" w:rsidRPr="00441A7E" w:rsidRDefault="00441A7E" w:rsidP="00441A7E">
            <w:pPr>
              <w:widowControl w:val="0"/>
              <w:autoSpaceDE w:val="0"/>
              <w:autoSpaceDN w:val="0"/>
              <w:adjustRightInd w:val="0"/>
              <w:spacing w:after="0" w:line="240" w:lineRule="auto"/>
              <w:rPr>
                <w:rFonts w:ascii="Times New Roman" w:eastAsia="Times New Roman" w:hAnsi="Times New Roman" w:cs="Times New Roman"/>
                <w:sz w:val="20"/>
                <w:szCs w:val="20"/>
                <w:lang w:eastAsia="lt-LT"/>
              </w:rPr>
            </w:pPr>
          </w:p>
        </w:tc>
        <w:tc>
          <w:tcPr>
            <w:tcW w:w="2227" w:type="dxa"/>
            <w:tcBorders>
              <w:top w:val="nil"/>
              <w:left w:val="nil"/>
              <w:bottom w:val="single" w:sz="4" w:space="0" w:color="auto"/>
              <w:right w:val="single" w:sz="4" w:space="0" w:color="auto"/>
            </w:tcBorders>
            <w:shd w:val="clear" w:color="auto" w:fill="auto"/>
            <w:vAlign w:val="center"/>
          </w:tcPr>
          <w:p w14:paraId="6741E01C" w14:textId="77777777" w:rsidR="00441A7E" w:rsidRPr="00441A7E" w:rsidRDefault="00441A7E" w:rsidP="00441A7E">
            <w:pPr>
              <w:spacing w:after="0" w:line="240" w:lineRule="auto"/>
              <w:rPr>
                <w:rFonts w:ascii="Times New Roman" w:eastAsia="Times New Roman" w:hAnsi="Times New Roman" w:cs="Times New Roman"/>
                <w:sz w:val="20"/>
                <w:szCs w:val="20"/>
                <w:lang w:eastAsia="lt-LT"/>
              </w:rPr>
            </w:pPr>
          </w:p>
        </w:tc>
      </w:tr>
      <w:tr w:rsidR="00F927BF" w:rsidRPr="00441A7E" w14:paraId="11F630EC" w14:textId="77777777" w:rsidTr="001F6AC5">
        <w:trPr>
          <w:trHeight w:val="300"/>
        </w:trPr>
        <w:tc>
          <w:tcPr>
            <w:tcW w:w="5357" w:type="dxa"/>
            <w:tcBorders>
              <w:top w:val="single" w:sz="4" w:space="0" w:color="auto"/>
              <w:left w:val="nil"/>
              <w:bottom w:val="nil"/>
              <w:right w:val="single" w:sz="4" w:space="0" w:color="auto"/>
            </w:tcBorders>
            <w:shd w:val="clear" w:color="auto" w:fill="auto"/>
            <w:vAlign w:val="center"/>
            <w:hideMark/>
          </w:tcPr>
          <w:p w14:paraId="4D89DBFA" w14:textId="77777777" w:rsidR="00441A7E" w:rsidRPr="00441A7E" w:rsidRDefault="00441A7E" w:rsidP="00441A7E">
            <w:pPr>
              <w:spacing w:after="0" w:line="240" w:lineRule="auto"/>
              <w:rPr>
                <w:rFonts w:ascii="Times New Roman" w:eastAsia="Times New Roman" w:hAnsi="Times New Roman" w:cs="Times New Roman"/>
                <w:color w:val="000000"/>
                <w:lang w:eastAsia="lt-LT"/>
              </w:rPr>
            </w:pP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8E02F" w14:textId="77777777" w:rsidR="00441A7E" w:rsidRPr="00441A7E" w:rsidRDefault="00441A7E" w:rsidP="00441A7E">
            <w:pPr>
              <w:spacing w:after="0" w:line="240" w:lineRule="auto"/>
              <w:jc w:val="right"/>
              <w:rPr>
                <w:rFonts w:ascii="Times New Roman" w:eastAsia="Times New Roman" w:hAnsi="Times New Roman" w:cs="Times New Roman"/>
                <w:lang w:eastAsia="lt-LT"/>
              </w:rPr>
            </w:pPr>
          </w:p>
        </w:tc>
        <w:tc>
          <w:tcPr>
            <w:tcW w:w="1353" w:type="dxa"/>
            <w:tcBorders>
              <w:top w:val="nil"/>
              <w:left w:val="single" w:sz="4" w:space="0" w:color="auto"/>
              <w:bottom w:val="nil"/>
              <w:right w:val="nil"/>
            </w:tcBorders>
            <w:shd w:val="clear" w:color="auto" w:fill="auto"/>
            <w:noWrap/>
            <w:vAlign w:val="bottom"/>
            <w:hideMark/>
          </w:tcPr>
          <w:p w14:paraId="014D472A" w14:textId="77777777" w:rsidR="00441A7E" w:rsidRPr="00441A7E" w:rsidRDefault="00441A7E" w:rsidP="00441A7E">
            <w:pPr>
              <w:spacing w:after="0" w:line="240" w:lineRule="auto"/>
              <w:rPr>
                <w:rFonts w:ascii="Times New Roman" w:eastAsia="Times New Roman" w:hAnsi="Times New Roman" w:cs="Times New Roman"/>
                <w:lang w:eastAsia="lt-LT"/>
              </w:rPr>
            </w:pPr>
          </w:p>
        </w:tc>
        <w:tc>
          <w:tcPr>
            <w:tcW w:w="1500" w:type="dxa"/>
            <w:tcBorders>
              <w:top w:val="nil"/>
              <w:left w:val="nil"/>
              <w:bottom w:val="nil"/>
              <w:right w:val="nil"/>
            </w:tcBorders>
            <w:shd w:val="clear" w:color="auto" w:fill="auto"/>
            <w:noWrap/>
            <w:vAlign w:val="bottom"/>
            <w:hideMark/>
          </w:tcPr>
          <w:p w14:paraId="0CAFD2CE" w14:textId="77777777" w:rsidR="00441A7E" w:rsidRPr="00441A7E" w:rsidRDefault="00441A7E" w:rsidP="00441A7E">
            <w:pPr>
              <w:spacing w:after="0" w:line="240" w:lineRule="auto"/>
              <w:rPr>
                <w:rFonts w:ascii="Times New Roman" w:eastAsia="Times New Roman" w:hAnsi="Times New Roman" w:cs="Times New Roman"/>
                <w:lang w:eastAsia="lt-LT"/>
              </w:rPr>
            </w:pPr>
          </w:p>
        </w:tc>
        <w:tc>
          <w:tcPr>
            <w:tcW w:w="2855" w:type="dxa"/>
            <w:gridSpan w:val="2"/>
            <w:tcBorders>
              <w:top w:val="nil"/>
              <w:left w:val="nil"/>
              <w:bottom w:val="nil"/>
              <w:right w:val="nil"/>
            </w:tcBorders>
            <w:shd w:val="clear" w:color="auto" w:fill="auto"/>
            <w:noWrap/>
            <w:vAlign w:val="bottom"/>
            <w:hideMark/>
          </w:tcPr>
          <w:p w14:paraId="5036D352" w14:textId="77777777" w:rsidR="00441A7E" w:rsidRPr="00441A7E" w:rsidRDefault="00441A7E" w:rsidP="00441A7E">
            <w:pPr>
              <w:spacing w:after="0" w:line="240" w:lineRule="auto"/>
              <w:rPr>
                <w:rFonts w:ascii="Times New Roman" w:eastAsia="Times New Roman" w:hAnsi="Times New Roman" w:cs="Times New Roman"/>
                <w:lang w:eastAsia="lt-LT"/>
              </w:rPr>
            </w:pPr>
          </w:p>
        </w:tc>
        <w:tc>
          <w:tcPr>
            <w:tcW w:w="2227" w:type="dxa"/>
            <w:tcBorders>
              <w:top w:val="nil"/>
              <w:left w:val="nil"/>
              <w:bottom w:val="nil"/>
              <w:right w:val="nil"/>
            </w:tcBorders>
            <w:shd w:val="clear" w:color="auto" w:fill="auto"/>
            <w:vAlign w:val="center"/>
            <w:hideMark/>
          </w:tcPr>
          <w:p w14:paraId="6255D5C1" w14:textId="77777777" w:rsidR="00441A7E" w:rsidRPr="00441A7E" w:rsidRDefault="00441A7E" w:rsidP="00441A7E">
            <w:pPr>
              <w:spacing w:after="0" w:line="240" w:lineRule="auto"/>
              <w:rPr>
                <w:rFonts w:ascii="Times New Roman" w:eastAsia="Times New Roman" w:hAnsi="Times New Roman" w:cs="Times New Roman"/>
                <w:lang w:eastAsia="lt-LT"/>
              </w:rPr>
            </w:pPr>
          </w:p>
        </w:tc>
      </w:tr>
      <w:tr w:rsidR="00C45583" w:rsidRPr="00441A7E" w14:paraId="564E6210" w14:textId="77777777" w:rsidTr="001F6AC5">
        <w:trPr>
          <w:trHeight w:val="300"/>
        </w:trPr>
        <w:tc>
          <w:tcPr>
            <w:tcW w:w="5357" w:type="dxa"/>
            <w:tcBorders>
              <w:top w:val="nil"/>
              <w:left w:val="nil"/>
              <w:bottom w:val="nil"/>
              <w:right w:val="nil"/>
            </w:tcBorders>
            <w:shd w:val="clear" w:color="auto" w:fill="auto"/>
            <w:noWrap/>
            <w:vAlign w:val="center"/>
            <w:hideMark/>
          </w:tcPr>
          <w:p w14:paraId="2CBF7F1D" w14:textId="77777777" w:rsidR="00441A7E" w:rsidRPr="00441A7E" w:rsidRDefault="00441A7E" w:rsidP="00441A7E">
            <w:pPr>
              <w:spacing w:after="0" w:line="240" w:lineRule="auto"/>
              <w:jc w:val="right"/>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Iš viso programoje:</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C49E9"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120 </w:t>
            </w:r>
          </w:p>
        </w:tc>
        <w:tc>
          <w:tcPr>
            <w:tcW w:w="1353" w:type="dxa"/>
            <w:tcBorders>
              <w:top w:val="nil"/>
              <w:left w:val="nil"/>
              <w:bottom w:val="nil"/>
              <w:right w:val="nil"/>
            </w:tcBorders>
            <w:shd w:val="clear" w:color="auto" w:fill="auto"/>
            <w:noWrap/>
            <w:vAlign w:val="bottom"/>
            <w:hideMark/>
          </w:tcPr>
          <w:p w14:paraId="402C4956"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p>
        </w:tc>
        <w:tc>
          <w:tcPr>
            <w:tcW w:w="1500" w:type="dxa"/>
            <w:tcBorders>
              <w:top w:val="nil"/>
              <w:left w:val="nil"/>
              <w:bottom w:val="nil"/>
              <w:right w:val="nil"/>
            </w:tcBorders>
            <w:shd w:val="clear" w:color="auto" w:fill="auto"/>
            <w:noWrap/>
            <w:vAlign w:val="bottom"/>
            <w:hideMark/>
          </w:tcPr>
          <w:p w14:paraId="7E062BF9" w14:textId="77777777" w:rsidR="00441A7E" w:rsidRPr="00441A7E" w:rsidRDefault="00441A7E" w:rsidP="00441A7E">
            <w:pPr>
              <w:spacing w:after="0" w:line="240" w:lineRule="auto"/>
              <w:rPr>
                <w:rFonts w:ascii="Times New Roman" w:eastAsia="Times New Roman" w:hAnsi="Times New Roman" w:cs="Times New Roman"/>
                <w:lang w:eastAsia="lt-LT"/>
              </w:rPr>
            </w:pPr>
          </w:p>
        </w:tc>
        <w:tc>
          <w:tcPr>
            <w:tcW w:w="2855" w:type="dxa"/>
            <w:gridSpan w:val="2"/>
            <w:tcBorders>
              <w:top w:val="nil"/>
              <w:left w:val="nil"/>
              <w:bottom w:val="nil"/>
              <w:right w:val="nil"/>
            </w:tcBorders>
            <w:shd w:val="clear" w:color="auto" w:fill="auto"/>
            <w:vAlign w:val="center"/>
            <w:hideMark/>
          </w:tcPr>
          <w:p w14:paraId="4DD1F774" w14:textId="77777777" w:rsidR="00441A7E" w:rsidRPr="00441A7E" w:rsidRDefault="00441A7E" w:rsidP="00441A7E">
            <w:pPr>
              <w:spacing w:after="0" w:line="240" w:lineRule="auto"/>
              <w:rPr>
                <w:rFonts w:ascii="Times New Roman" w:eastAsia="Times New Roman" w:hAnsi="Times New Roman" w:cs="Times New Roman"/>
                <w:lang w:eastAsia="lt-LT"/>
              </w:rPr>
            </w:pPr>
          </w:p>
        </w:tc>
        <w:tc>
          <w:tcPr>
            <w:tcW w:w="2227" w:type="dxa"/>
            <w:tcBorders>
              <w:top w:val="nil"/>
              <w:left w:val="nil"/>
              <w:bottom w:val="nil"/>
              <w:right w:val="nil"/>
            </w:tcBorders>
            <w:shd w:val="clear" w:color="auto" w:fill="auto"/>
            <w:vAlign w:val="center"/>
            <w:hideMark/>
          </w:tcPr>
          <w:p w14:paraId="0B0EEAB2" w14:textId="77777777" w:rsidR="00441A7E" w:rsidRPr="00441A7E" w:rsidRDefault="00441A7E" w:rsidP="00441A7E">
            <w:pPr>
              <w:spacing w:after="0" w:line="240" w:lineRule="auto"/>
              <w:jc w:val="center"/>
              <w:rPr>
                <w:rFonts w:ascii="Times New Roman" w:eastAsia="Times New Roman" w:hAnsi="Times New Roman" w:cs="Times New Roman"/>
                <w:lang w:eastAsia="lt-LT"/>
              </w:rPr>
            </w:pPr>
          </w:p>
        </w:tc>
      </w:tr>
      <w:tr w:rsidR="00996B39" w:rsidRPr="00441A7E" w14:paraId="2CE3F9A4" w14:textId="77777777" w:rsidTr="001F6AC5">
        <w:trPr>
          <w:trHeight w:val="300"/>
        </w:trPr>
        <w:tc>
          <w:tcPr>
            <w:tcW w:w="5357" w:type="dxa"/>
            <w:tcBorders>
              <w:top w:val="nil"/>
              <w:left w:val="nil"/>
              <w:bottom w:val="nil"/>
              <w:right w:val="nil"/>
            </w:tcBorders>
            <w:shd w:val="clear" w:color="auto" w:fill="auto"/>
            <w:noWrap/>
            <w:vAlign w:val="center"/>
            <w:hideMark/>
          </w:tcPr>
          <w:p w14:paraId="1814F0E2" w14:textId="77777777" w:rsidR="00441A7E" w:rsidRPr="00441A7E" w:rsidRDefault="00441A7E" w:rsidP="00441A7E">
            <w:pPr>
              <w:spacing w:after="0" w:line="240" w:lineRule="auto"/>
              <w:jc w:val="right"/>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Iš viso krypties studijų dalykams:</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7669C53F"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bCs/>
                <w:color w:val="000000"/>
                <w:lang w:eastAsia="lt-LT"/>
              </w:rPr>
              <w:t>102</w:t>
            </w:r>
          </w:p>
        </w:tc>
        <w:tc>
          <w:tcPr>
            <w:tcW w:w="1353" w:type="dxa"/>
            <w:tcBorders>
              <w:top w:val="nil"/>
              <w:left w:val="nil"/>
              <w:bottom w:val="nil"/>
              <w:right w:val="nil"/>
            </w:tcBorders>
            <w:shd w:val="clear" w:color="auto" w:fill="auto"/>
            <w:noWrap/>
            <w:vAlign w:val="bottom"/>
            <w:hideMark/>
          </w:tcPr>
          <w:p w14:paraId="52C0F61A"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p>
        </w:tc>
        <w:tc>
          <w:tcPr>
            <w:tcW w:w="1500" w:type="dxa"/>
            <w:tcBorders>
              <w:top w:val="nil"/>
              <w:left w:val="nil"/>
              <w:bottom w:val="nil"/>
              <w:right w:val="nil"/>
            </w:tcBorders>
            <w:shd w:val="clear" w:color="auto" w:fill="auto"/>
            <w:noWrap/>
            <w:vAlign w:val="bottom"/>
            <w:hideMark/>
          </w:tcPr>
          <w:p w14:paraId="4FAE12CB" w14:textId="77777777" w:rsidR="00441A7E" w:rsidRPr="00441A7E" w:rsidRDefault="00441A7E" w:rsidP="00441A7E">
            <w:pPr>
              <w:spacing w:after="0" w:line="240" w:lineRule="auto"/>
              <w:rPr>
                <w:rFonts w:ascii="Times New Roman" w:eastAsia="Times New Roman" w:hAnsi="Times New Roman" w:cs="Times New Roman"/>
                <w:lang w:eastAsia="lt-LT"/>
              </w:rPr>
            </w:pPr>
          </w:p>
        </w:tc>
        <w:tc>
          <w:tcPr>
            <w:tcW w:w="2855" w:type="dxa"/>
            <w:gridSpan w:val="2"/>
            <w:tcBorders>
              <w:top w:val="nil"/>
              <w:left w:val="nil"/>
              <w:bottom w:val="nil"/>
              <w:right w:val="nil"/>
            </w:tcBorders>
            <w:shd w:val="clear" w:color="auto" w:fill="auto"/>
            <w:vAlign w:val="center"/>
            <w:hideMark/>
          </w:tcPr>
          <w:p w14:paraId="6413DD4C" w14:textId="77777777" w:rsidR="00441A7E" w:rsidRPr="00441A7E" w:rsidRDefault="00441A7E" w:rsidP="00441A7E">
            <w:pPr>
              <w:spacing w:after="0" w:line="240" w:lineRule="auto"/>
              <w:rPr>
                <w:rFonts w:ascii="Times New Roman" w:eastAsia="Times New Roman" w:hAnsi="Times New Roman" w:cs="Times New Roman"/>
                <w:lang w:eastAsia="lt-LT"/>
              </w:rPr>
            </w:pPr>
          </w:p>
        </w:tc>
        <w:tc>
          <w:tcPr>
            <w:tcW w:w="2227" w:type="dxa"/>
            <w:tcBorders>
              <w:top w:val="nil"/>
              <w:left w:val="nil"/>
              <w:bottom w:val="nil"/>
              <w:right w:val="nil"/>
            </w:tcBorders>
            <w:shd w:val="clear" w:color="auto" w:fill="auto"/>
            <w:vAlign w:val="center"/>
            <w:hideMark/>
          </w:tcPr>
          <w:p w14:paraId="691D877F" w14:textId="77777777" w:rsidR="00441A7E" w:rsidRPr="00441A7E" w:rsidRDefault="00441A7E" w:rsidP="00441A7E">
            <w:pPr>
              <w:spacing w:after="0" w:line="240" w:lineRule="auto"/>
              <w:jc w:val="center"/>
              <w:rPr>
                <w:rFonts w:ascii="Times New Roman" w:eastAsia="Times New Roman" w:hAnsi="Times New Roman" w:cs="Times New Roman"/>
                <w:lang w:eastAsia="lt-LT"/>
              </w:rPr>
            </w:pPr>
          </w:p>
        </w:tc>
      </w:tr>
      <w:tr w:rsidR="00996B39" w:rsidRPr="00441A7E" w14:paraId="731CEBEA" w14:textId="77777777" w:rsidTr="001F6AC5">
        <w:trPr>
          <w:trHeight w:val="300"/>
        </w:trPr>
        <w:tc>
          <w:tcPr>
            <w:tcW w:w="5357" w:type="dxa"/>
            <w:tcBorders>
              <w:top w:val="nil"/>
              <w:left w:val="nil"/>
              <w:bottom w:val="nil"/>
              <w:right w:val="nil"/>
            </w:tcBorders>
            <w:shd w:val="clear" w:color="auto" w:fill="auto"/>
            <w:noWrap/>
            <w:vAlign w:val="center"/>
            <w:hideMark/>
          </w:tcPr>
          <w:p w14:paraId="40ECCEA3" w14:textId="77777777" w:rsidR="00441A7E" w:rsidRPr="00441A7E" w:rsidRDefault="00441A7E" w:rsidP="00441A7E">
            <w:pPr>
              <w:spacing w:after="0" w:line="240" w:lineRule="auto"/>
              <w:jc w:val="right"/>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color w:val="000000"/>
                <w:lang w:eastAsia="lt-LT"/>
              </w:rPr>
              <w:t>Iš viso kitų krypčių studijų dalykams</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57C016AF"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r w:rsidRPr="00441A7E">
              <w:rPr>
                <w:rFonts w:ascii="Times New Roman" w:eastAsia="Times New Roman" w:hAnsi="Times New Roman" w:cs="Times New Roman"/>
                <w:b/>
                <w:color w:val="000000"/>
                <w:lang w:eastAsia="lt-LT"/>
              </w:rPr>
              <w:t>18*</w:t>
            </w:r>
          </w:p>
        </w:tc>
        <w:tc>
          <w:tcPr>
            <w:tcW w:w="1353" w:type="dxa"/>
            <w:tcBorders>
              <w:top w:val="nil"/>
              <w:left w:val="nil"/>
              <w:bottom w:val="nil"/>
              <w:right w:val="nil"/>
            </w:tcBorders>
            <w:shd w:val="clear" w:color="auto" w:fill="auto"/>
            <w:noWrap/>
            <w:vAlign w:val="bottom"/>
            <w:hideMark/>
          </w:tcPr>
          <w:p w14:paraId="7F331EBF" w14:textId="77777777" w:rsidR="00441A7E" w:rsidRPr="00441A7E" w:rsidRDefault="00441A7E" w:rsidP="00441A7E">
            <w:pPr>
              <w:spacing w:after="0" w:line="240" w:lineRule="auto"/>
              <w:jc w:val="center"/>
              <w:rPr>
                <w:rFonts w:ascii="Times New Roman" w:eastAsia="Times New Roman" w:hAnsi="Times New Roman" w:cs="Times New Roman"/>
                <w:b/>
                <w:bCs/>
                <w:color w:val="000000"/>
                <w:lang w:eastAsia="lt-LT"/>
              </w:rPr>
            </w:pPr>
          </w:p>
        </w:tc>
        <w:tc>
          <w:tcPr>
            <w:tcW w:w="1500" w:type="dxa"/>
            <w:tcBorders>
              <w:top w:val="nil"/>
              <w:left w:val="nil"/>
              <w:bottom w:val="nil"/>
              <w:right w:val="nil"/>
            </w:tcBorders>
            <w:shd w:val="clear" w:color="auto" w:fill="auto"/>
            <w:noWrap/>
            <w:vAlign w:val="bottom"/>
            <w:hideMark/>
          </w:tcPr>
          <w:p w14:paraId="672F8A28" w14:textId="77777777" w:rsidR="00441A7E" w:rsidRPr="00441A7E" w:rsidRDefault="00441A7E" w:rsidP="00441A7E">
            <w:pPr>
              <w:spacing w:after="0" w:line="240" w:lineRule="auto"/>
              <w:rPr>
                <w:rFonts w:ascii="Times New Roman" w:eastAsia="Times New Roman" w:hAnsi="Times New Roman" w:cs="Times New Roman"/>
                <w:lang w:eastAsia="lt-LT"/>
              </w:rPr>
            </w:pPr>
          </w:p>
        </w:tc>
        <w:tc>
          <w:tcPr>
            <w:tcW w:w="2855" w:type="dxa"/>
            <w:gridSpan w:val="2"/>
            <w:tcBorders>
              <w:top w:val="nil"/>
              <w:left w:val="nil"/>
              <w:bottom w:val="nil"/>
              <w:right w:val="nil"/>
            </w:tcBorders>
            <w:shd w:val="clear" w:color="auto" w:fill="auto"/>
            <w:vAlign w:val="center"/>
            <w:hideMark/>
          </w:tcPr>
          <w:p w14:paraId="25D41BA4" w14:textId="77777777" w:rsidR="00441A7E" w:rsidRPr="00441A7E" w:rsidRDefault="00441A7E" w:rsidP="00441A7E">
            <w:pPr>
              <w:spacing w:after="0" w:line="240" w:lineRule="auto"/>
              <w:rPr>
                <w:rFonts w:ascii="Times New Roman" w:eastAsia="Times New Roman" w:hAnsi="Times New Roman" w:cs="Times New Roman"/>
                <w:lang w:eastAsia="lt-LT"/>
              </w:rPr>
            </w:pPr>
          </w:p>
        </w:tc>
        <w:tc>
          <w:tcPr>
            <w:tcW w:w="2227" w:type="dxa"/>
            <w:tcBorders>
              <w:top w:val="nil"/>
              <w:left w:val="nil"/>
              <w:bottom w:val="nil"/>
              <w:right w:val="nil"/>
            </w:tcBorders>
            <w:shd w:val="clear" w:color="auto" w:fill="auto"/>
            <w:vAlign w:val="center"/>
            <w:hideMark/>
          </w:tcPr>
          <w:p w14:paraId="553526C3" w14:textId="77777777" w:rsidR="00441A7E" w:rsidRPr="00441A7E" w:rsidRDefault="00441A7E" w:rsidP="00441A7E">
            <w:pPr>
              <w:spacing w:after="0" w:line="240" w:lineRule="auto"/>
              <w:jc w:val="center"/>
              <w:rPr>
                <w:rFonts w:ascii="Times New Roman" w:eastAsia="Times New Roman" w:hAnsi="Times New Roman" w:cs="Times New Roman"/>
                <w:lang w:eastAsia="lt-LT"/>
              </w:rPr>
            </w:pPr>
          </w:p>
        </w:tc>
      </w:tr>
    </w:tbl>
    <w:p w14:paraId="3793717C" w14:textId="77777777" w:rsidR="00441A7E" w:rsidRPr="00441A7E" w:rsidRDefault="00441A7E" w:rsidP="00441A7E">
      <w:pPr>
        <w:rPr>
          <w:rFonts w:ascii="Times New Roman" w:eastAsia="Aptos" w:hAnsi="Times New Roman" w:cs="Times New Roman"/>
          <w:sz w:val="24"/>
          <w:szCs w:val="24"/>
        </w:rPr>
      </w:pPr>
    </w:p>
    <w:p w14:paraId="0B72A1D4" w14:textId="042BC688" w:rsidR="00441A7E" w:rsidRDefault="00441A7E" w:rsidP="00E51D77">
      <w:pPr>
        <w:rPr>
          <w:rFonts w:ascii="Times New Roman" w:hAnsi="Times New Roman" w:cs="Times New Roman"/>
          <w:sz w:val="24"/>
          <w:szCs w:val="24"/>
        </w:rPr>
      </w:pPr>
      <w:r w:rsidRPr="00441A7E">
        <w:rPr>
          <w:rFonts w:ascii="Times New Roman" w:eastAsia="Aptos" w:hAnsi="Times New Roman" w:cs="Times New Roman"/>
          <w:sz w:val="24"/>
          <w:szCs w:val="24"/>
        </w:rPr>
        <w:t>*Tarpkryptinių studijų dalykų kreditai paskirstomi po 3 ECTS Ekologijos krypčiai ir kitai krypčiai.</w:t>
      </w:r>
    </w:p>
    <w:p w14:paraId="40215672" w14:textId="0761AE84" w:rsidR="00205853" w:rsidRPr="00907F46" w:rsidRDefault="00205853" w:rsidP="00205853">
      <w:pPr>
        <w:spacing w:after="0" w:line="240" w:lineRule="auto"/>
        <w:rPr>
          <w:rFonts w:ascii="Times New Roman" w:hAnsi="Times New Roman" w:cs="Times New Roman"/>
          <w:b/>
          <w:bCs/>
          <w:sz w:val="24"/>
          <w:szCs w:val="24"/>
        </w:rPr>
      </w:pPr>
    </w:p>
    <w:p w14:paraId="4591C2F8" w14:textId="77777777" w:rsidR="002F1BA6" w:rsidRPr="00907F46" w:rsidRDefault="002F1BA6" w:rsidP="00130E52">
      <w:pPr>
        <w:spacing w:after="0" w:line="240" w:lineRule="auto"/>
        <w:jc w:val="right"/>
        <w:rPr>
          <w:rFonts w:ascii="Times New Roman" w:hAnsi="Times New Roman" w:cs="Times New Roman"/>
          <w:b/>
          <w:bCs/>
          <w:sz w:val="24"/>
          <w:szCs w:val="24"/>
        </w:rPr>
        <w:sectPr w:rsidR="002F1BA6" w:rsidRPr="00907F46" w:rsidSect="00181288">
          <w:pgSz w:w="16838" w:h="11906" w:orient="landscape" w:code="9"/>
          <w:pgMar w:top="1080" w:right="1282" w:bottom="562" w:left="1138" w:header="562" w:footer="562" w:gutter="0"/>
          <w:cols w:space="1296"/>
          <w:docGrid w:linePitch="360"/>
        </w:sectPr>
      </w:pPr>
    </w:p>
    <w:p w14:paraId="03F18C2C" w14:textId="77777777" w:rsidR="002F1BA6" w:rsidRPr="00907F46" w:rsidRDefault="002F1BA6" w:rsidP="00AB3B61">
      <w:pPr>
        <w:pStyle w:val="NoSpacing"/>
        <w:jc w:val="right"/>
      </w:pPr>
      <w:r w:rsidRPr="00907F46">
        <w:lastRenderedPageBreak/>
        <w:t>2 priedas</w:t>
      </w:r>
    </w:p>
    <w:p w14:paraId="3F1CBCB8" w14:textId="77777777" w:rsidR="00296E61" w:rsidRPr="00296E61" w:rsidRDefault="00296E61" w:rsidP="00296E61">
      <w:pPr>
        <w:spacing w:after="0" w:line="240" w:lineRule="auto"/>
        <w:jc w:val="center"/>
        <w:rPr>
          <w:rFonts w:ascii="Times New Roman" w:eastAsia="Aptos" w:hAnsi="Times New Roman" w:cs="Times New Roman"/>
          <w:sz w:val="24"/>
          <w:szCs w:val="24"/>
        </w:rPr>
      </w:pPr>
      <w:r w:rsidRPr="00296E61">
        <w:rPr>
          <w:rFonts w:ascii="Times New Roman" w:eastAsia="Aptos" w:hAnsi="Times New Roman" w:cs="Times New Roman"/>
          <w:sz w:val="24"/>
          <w:szCs w:val="24"/>
        </w:rPr>
        <w:t>BAIGIAMŲJŲ DARBŲ SĄRAŠAS</w:t>
      </w:r>
    </w:p>
    <w:p w14:paraId="4C80BA55" w14:textId="77777777" w:rsidR="00296E61" w:rsidRPr="00296E61" w:rsidRDefault="00296E61" w:rsidP="00296E61">
      <w:pPr>
        <w:spacing w:after="0" w:line="240" w:lineRule="auto"/>
        <w:jc w:val="center"/>
        <w:rPr>
          <w:rFonts w:ascii="Times New Roman" w:eastAsia="Aptos" w:hAnsi="Times New Roman" w:cs="Times New Roman"/>
          <w:b/>
          <w:bCs/>
          <w:sz w:val="24"/>
          <w:szCs w:val="24"/>
        </w:rPr>
      </w:pPr>
      <w:r w:rsidRPr="00296E61">
        <w:rPr>
          <w:rFonts w:ascii="Times New Roman" w:eastAsia="Aptos" w:hAnsi="Times New Roman" w:cs="Times New Roman"/>
          <w:b/>
          <w:bCs/>
          <w:sz w:val="24"/>
          <w:szCs w:val="24"/>
        </w:rPr>
        <w:t xml:space="preserve">Antrosios pakopos studijų programa </w:t>
      </w:r>
      <w:r w:rsidRPr="00296E61">
        <w:rPr>
          <w:rFonts w:ascii="Times New Roman" w:eastAsia="Aptos" w:hAnsi="Times New Roman" w:cs="Times New Roman"/>
          <w:b/>
          <w:bCs/>
          <w:i/>
          <w:iCs/>
          <w:sz w:val="24"/>
          <w:szCs w:val="24"/>
        </w:rPr>
        <w:t>Agroekosistemos</w:t>
      </w:r>
    </w:p>
    <w:p w14:paraId="01792068" w14:textId="77777777" w:rsidR="00296E61" w:rsidRPr="00296E61" w:rsidRDefault="00296E61" w:rsidP="00296E61">
      <w:pPr>
        <w:spacing w:after="0" w:line="240" w:lineRule="auto"/>
        <w:rPr>
          <w:rFonts w:ascii="Times New Roman" w:eastAsia="Aptos" w:hAnsi="Times New Roman" w:cs="Times New Roman"/>
          <w:sz w:val="24"/>
          <w:szCs w:val="24"/>
        </w:rPr>
      </w:pPr>
    </w:p>
    <w:tbl>
      <w:tblPr>
        <w:tblStyle w:val="TableGrid"/>
        <w:tblW w:w="5000" w:type="pct"/>
        <w:tblLook w:val="04A0" w:firstRow="1" w:lastRow="0" w:firstColumn="1" w:lastColumn="0" w:noHBand="0" w:noVBand="1"/>
      </w:tblPr>
      <w:tblGrid>
        <w:gridCol w:w="707"/>
        <w:gridCol w:w="4957"/>
        <w:gridCol w:w="2203"/>
        <w:gridCol w:w="1879"/>
      </w:tblGrid>
      <w:tr w:rsidR="00296E61" w:rsidRPr="00D03209" w14:paraId="545F42E9" w14:textId="77777777" w:rsidTr="7150DA04">
        <w:tc>
          <w:tcPr>
            <w:tcW w:w="363" w:type="pct"/>
            <w:shd w:val="clear" w:color="auto" w:fill="D9D9D9" w:themeFill="background1" w:themeFillShade="D9"/>
          </w:tcPr>
          <w:p w14:paraId="1EDCDAE0" w14:textId="77777777" w:rsidR="00296E61" w:rsidRPr="00D03209" w:rsidRDefault="00296E61" w:rsidP="00296E61">
            <w:pPr>
              <w:jc w:val="center"/>
              <w:rPr>
                <w:rFonts w:ascii="Times New Roman" w:eastAsia="Aptos" w:hAnsi="Times New Roman" w:cs="Times New Roman"/>
              </w:rPr>
            </w:pPr>
            <w:r w:rsidRPr="00D03209">
              <w:rPr>
                <w:rFonts w:ascii="Times New Roman" w:eastAsia="Aptos" w:hAnsi="Times New Roman" w:cs="Times New Roman"/>
                <w:b/>
                <w:bCs/>
              </w:rPr>
              <w:t>Nr.</w:t>
            </w:r>
          </w:p>
        </w:tc>
        <w:tc>
          <w:tcPr>
            <w:tcW w:w="2543" w:type="pct"/>
            <w:shd w:val="clear" w:color="auto" w:fill="D9D9D9" w:themeFill="background1" w:themeFillShade="D9"/>
            <w:vAlign w:val="center"/>
          </w:tcPr>
          <w:p w14:paraId="19C5737C" w14:textId="77777777" w:rsidR="00296E61" w:rsidRPr="00D03209" w:rsidRDefault="00296E61" w:rsidP="00296E61">
            <w:pPr>
              <w:jc w:val="center"/>
              <w:rPr>
                <w:rFonts w:ascii="Times New Roman" w:eastAsia="Aptos" w:hAnsi="Times New Roman" w:cs="Times New Roman"/>
              </w:rPr>
            </w:pPr>
            <w:r w:rsidRPr="00D03209">
              <w:rPr>
                <w:rFonts w:ascii="Times New Roman" w:eastAsia="Aptos" w:hAnsi="Times New Roman" w:cs="Times New Roman"/>
                <w:b/>
                <w:bCs/>
              </w:rPr>
              <w:t>Baigiamojo darbo pavadinimas</w:t>
            </w:r>
          </w:p>
        </w:tc>
        <w:tc>
          <w:tcPr>
            <w:tcW w:w="1130" w:type="pct"/>
            <w:shd w:val="clear" w:color="auto" w:fill="D9D9D9" w:themeFill="background1" w:themeFillShade="D9"/>
            <w:vAlign w:val="center"/>
          </w:tcPr>
          <w:p w14:paraId="46EC0C30" w14:textId="77777777" w:rsidR="00296E61" w:rsidRPr="00D03209" w:rsidRDefault="00296E61" w:rsidP="00296E61">
            <w:pPr>
              <w:jc w:val="center"/>
              <w:rPr>
                <w:rFonts w:ascii="Times New Roman" w:eastAsia="Aptos" w:hAnsi="Times New Roman" w:cs="Times New Roman"/>
              </w:rPr>
            </w:pPr>
            <w:r w:rsidRPr="00D03209">
              <w:rPr>
                <w:rFonts w:ascii="Times New Roman" w:eastAsia="Aptos" w:hAnsi="Times New Roman" w:cs="Times New Roman"/>
                <w:b/>
                <w:bCs/>
              </w:rPr>
              <w:t>Darbo vadovas</w:t>
            </w:r>
          </w:p>
        </w:tc>
        <w:tc>
          <w:tcPr>
            <w:tcW w:w="964" w:type="pct"/>
            <w:shd w:val="clear" w:color="auto" w:fill="D9D9D9" w:themeFill="background1" w:themeFillShade="D9"/>
            <w:vAlign w:val="center"/>
          </w:tcPr>
          <w:p w14:paraId="689C6F1B" w14:textId="77777777" w:rsidR="00296E61" w:rsidRPr="00D03209" w:rsidRDefault="00296E61" w:rsidP="00421E67">
            <w:pPr>
              <w:jc w:val="center"/>
              <w:rPr>
                <w:rFonts w:ascii="Times New Roman" w:eastAsia="Aptos" w:hAnsi="Times New Roman" w:cs="Times New Roman"/>
              </w:rPr>
            </w:pPr>
            <w:r w:rsidRPr="00D03209">
              <w:rPr>
                <w:rFonts w:ascii="Times New Roman" w:eastAsia="Aptos" w:hAnsi="Times New Roman" w:cs="Times New Roman"/>
                <w:b/>
                <w:bCs/>
              </w:rPr>
              <w:t>Įvertinimas</w:t>
            </w:r>
          </w:p>
        </w:tc>
      </w:tr>
      <w:tr w:rsidR="00296E61" w:rsidRPr="00D03209" w14:paraId="66F3403B" w14:textId="77777777" w:rsidTr="7150DA04">
        <w:tc>
          <w:tcPr>
            <w:tcW w:w="5000" w:type="pct"/>
            <w:gridSpan w:val="4"/>
            <w:shd w:val="clear" w:color="auto" w:fill="D9D9D9" w:themeFill="background1" w:themeFillShade="D9"/>
          </w:tcPr>
          <w:p w14:paraId="6596D842" w14:textId="77777777" w:rsidR="00296E61" w:rsidRPr="00D03209" w:rsidRDefault="00296E61" w:rsidP="00421E67">
            <w:pPr>
              <w:jc w:val="center"/>
              <w:rPr>
                <w:rFonts w:ascii="Times New Roman" w:eastAsia="Aptos" w:hAnsi="Times New Roman" w:cs="Times New Roman"/>
              </w:rPr>
            </w:pPr>
            <w:r w:rsidRPr="00D03209">
              <w:rPr>
                <w:rFonts w:ascii="Times New Roman" w:eastAsia="Aptos" w:hAnsi="Times New Roman" w:cs="Times New Roman"/>
                <w:b/>
                <w:bCs/>
              </w:rPr>
              <w:t>2022 m.</w:t>
            </w:r>
          </w:p>
        </w:tc>
      </w:tr>
      <w:tr w:rsidR="00296E61" w:rsidRPr="00D03209" w14:paraId="2B266F20" w14:textId="77777777" w:rsidTr="7150DA04">
        <w:tc>
          <w:tcPr>
            <w:tcW w:w="363" w:type="pct"/>
          </w:tcPr>
          <w:p w14:paraId="1CF3F2A0"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1.</w:t>
            </w:r>
          </w:p>
        </w:tc>
        <w:tc>
          <w:tcPr>
            <w:tcW w:w="2543" w:type="pct"/>
            <w:vAlign w:val="center"/>
          </w:tcPr>
          <w:p w14:paraId="4CAB1CDE" w14:textId="1298D4AA" w:rsidR="00296E61" w:rsidRPr="00D03209" w:rsidRDefault="00296E61" w:rsidP="002C28D7">
            <w:pPr>
              <w:rPr>
                <w:rFonts w:ascii="Times New Roman" w:eastAsia="Aptos" w:hAnsi="Times New Roman" w:cs="Times New Roman"/>
              </w:rPr>
            </w:pPr>
            <w:hyperlink r:id="rId239" w:history="1">
              <w:r w:rsidRPr="00D03209">
                <w:rPr>
                  <w:rFonts w:ascii="Times New Roman" w:eastAsia="Times New Roman" w:hAnsi="Times New Roman" w:cs="Times New Roman"/>
                  <w:color w:val="467886"/>
                  <w:u w:val="single"/>
                  <w:lang w:eastAsia="lt-LT"/>
                </w:rPr>
                <w:t>Neariminio žemės dirbimo, šiaudų ir žaliosios trąšos įterpimo poveikis žieminių kviečių agroekosistemos komponentams</w:t>
              </w:r>
            </w:hyperlink>
          </w:p>
        </w:tc>
        <w:tc>
          <w:tcPr>
            <w:tcW w:w="1130" w:type="pct"/>
            <w:vAlign w:val="center"/>
          </w:tcPr>
          <w:p w14:paraId="5B7F459E" w14:textId="77777777" w:rsidR="00296E61" w:rsidRPr="00D03209" w:rsidRDefault="00296E61" w:rsidP="00296E61">
            <w:pPr>
              <w:rPr>
                <w:rFonts w:ascii="Times New Roman" w:eastAsia="Aptos" w:hAnsi="Times New Roman" w:cs="Times New Roman"/>
              </w:rPr>
            </w:pPr>
            <w:r w:rsidRPr="00D03209">
              <w:rPr>
                <w:rFonts w:ascii="Times New Roman" w:eastAsia="Times New Roman" w:hAnsi="Times New Roman" w:cs="Times New Roman"/>
                <w:lang w:eastAsia="lt-LT"/>
              </w:rPr>
              <w:t>Assoc. prof. dr. Ilona Vagusevičienė</w:t>
            </w:r>
          </w:p>
        </w:tc>
        <w:tc>
          <w:tcPr>
            <w:tcW w:w="964" w:type="pct"/>
            <w:vAlign w:val="center"/>
          </w:tcPr>
          <w:p w14:paraId="3C9E977D"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9</w:t>
            </w:r>
          </w:p>
        </w:tc>
      </w:tr>
      <w:tr w:rsidR="00296E61" w:rsidRPr="00D03209" w14:paraId="3F695C96" w14:textId="77777777" w:rsidTr="7150DA04">
        <w:tc>
          <w:tcPr>
            <w:tcW w:w="363" w:type="pct"/>
          </w:tcPr>
          <w:p w14:paraId="7C81FADC"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2.</w:t>
            </w:r>
          </w:p>
        </w:tc>
        <w:tc>
          <w:tcPr>
            <w:tcW w:w="2543" w:type="pct"/>
            <w:vAlign w:val="center"/>
          </w:tcPr>
          <w:p w14:paraId="08E6B9F6" w14:textId="71D35E13" w:rsidR="00296E61" w:rsidRPr="00D03209" w:rsidRDefault="00296E61" w:rsidP="002C28D7">
            <w:pPr>
              <w:rPr>
                <w:rFonts w:ascii="Times New Roman" w:eastAsia="Aptos" w:hAnsi="Times New Roman" w:cs="Times New Roman"/>
              </w:rPr>
            </w:pPr>
            <w:hyperlink r:id="rId240" w:history="1">
              <w:r w:rsidRPr="00D03209">
                <w:rPr>
                  <w:rFonts w:ascii="Times New Roman" w:eastAsia="Times New Roman" w:hAnsi="Times New Roman" w:cs="Times New Roman"/>
                  <w:color w:val="467886"/>
                  <w:u w:val="single"/>
                  <w:lang w:eastAsia="lt-LT"/>
                </w:rPr>
                <w:t>Skirtingų dirvožemio drėgmės sąlygų ir azoto normų poveikis pašarinių žolių produktyvumui</w:t>
              </w:r>
            </w:hyperlink>
          </w:p>
        </w:tc>
        <w:tc>
          <w:tcPr>
            <w:tcW w:w="1130" w:type="pct"/>
            <w:vAlign w:val="center"/>
          </w:tcPr>
          <w:p w14:paraId="1678D428"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 xml:space="preserve">Prof. dr. </w:t>
            </w:r>
            <w:r w:rsidRPr="00D03209">
              <w:rPr>
                <w:rFonts w:ascii="Times New Roman" w:eastAsia="Times New Roman" w:hAnsi="Times New Roman" w:cs="Times New Roman"/>
                <w:lang w:eastAsia="lt-LT"/>
              </w:rPr>
              <w:t>Aušra Marcinkevičienė</w:t>
            </w:r>
          </w:p>
        </w:tc>
        <w:tc>
          <w:tcPr>
            <w:tcW w:w="964" w:type="pct"/>
            <w:vAlign w:val="center"/>
          </w:tcPr>
          <w:p w14:paraId="346FC871"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9</w:t>
            </w:r>
          </w:p>
        </w:tc>
      </w:tr>
      <w:tr w:rsidR="00296E61" w:rsidRPr="00D03209" w14:paraId="17D4BE1A" w14:textId="77777777" w:rsidTr="7150DA04">
        <w:tc>
          <w:tcPr>
            <w:tcW w:w="363" w:type="pct"/>
          </w:tcPr>
          <w:p w14:paraId="4811AF8C"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3.</w:t>
            </w:r>
          </w:p>
          <w:p w14:paraId="69886B84" w14:textId="77777777" w:rsidR="00296E61" w:rsidRPr="00D03209" w:rsidRDefault="00296E61" w:rsidP="00296E61">
            <w:pPr>
              <w:rPr>
                <w:rFonts w:ascii="Times New Roman" w:eastAsia="Aptos" w:hAnsi="Times New Roman" w:cs="Times New Roman"/>
              </w:rPr>
            </w:pPr>
          </w:p>
        </w:tc>
        <w:tc>
          <w:tcPr>
            <w:tcW w:w="2543" w:type="pct"/>
            <w:vAlign w:val="center"/>
          </w:tcPr>
          <w:p w14:paraId="3C1137D7" w14:textId="652CE957" w:rsidR="00296E61" w:rsidRPr="00D03209" w:rsidRDefault="00296E61" w:rsidP="002C28D7">
            <w:pPr>
              <w:rPr>
                <w:rFonts w:ascii="Times New Roman" w:eastAsia="Aptos" w:hAnsi="Times New Roman" w:cs="Times New Roman"/>
              </w:rPr>
            </w:pPr>
            <w:hyperlink r:id="rId241" w:history="1">
              <w:r w:rsidRPr="00D03209">
                <w:rPr>
                  <w:rFonts w:ascii="Times New Roman" w:eastAsia="Times New Roman" w:hAnsi="Times New Roman" w:cs="Times New Roman"/>
                  <w:color w:val="467886"/>
                  <w:u w:val="single"/>
                  <w:lang w:eastAsia="lt-LT"/>
                </w:rPr>
                <w:t>Įsėlinių tarpinių pasėlių poveikis dirvožemio savybėms ekologiškai auginamų vasarinių rapsų agrocenozėje</w:t>
              </w:r>
            </w:hyperlink>
            <w:r w:rsidR="002C28D7" w:rsidRPr="00D03209">
              <w:rPr>
                <w:rFonts w:ascii="Times New Roman" w:eastAsia="Aptos" w:hAnsi="Times New Roman" w:cs="Times New Roman"/>
              </w:rPr>
              <w:t xml:space="preserve"> </w:t>
            </w:r>
          </w:p>
        </w:tc>
        <w:tc>
          <w:tcPr>
            <w:tcW w:w="1130" w:type="pct"/>
            <w:vAlign w:val="center"/>
          </w:tcPr>
          <w:p w14:paraId="7CF9464D" w14:textId="3660E547" w:rsidR="00296E61" w:rsidRPr="00D03209" w:rsidRDefault="6DCA12FA" w:rsidP="7150DA04">
            <w:pPr>
              <w:rPr>
                <w:rFonts w:ascii="Times New Roman" w:eastAsia="Aptos" w:hAnsi="Times New Roman" w:cs="Times New Roman"/>
              </w:rPr>
            </w:pPr>
            <w:r w:rsidRPr="7150DA04">
              <w:rPr>
                <w:rFonts w:ascii="Times New Roman" w:eastAsia="Aptos" w:hAnsi="Times New Roman" w:cs="Times New Roman"/>
              </w:rPr>
              <w:t xml:space="preserve">Prof. dr. </w:t>
            </w:r>
            <w:r w:rsidRPr="7150DA04">
              <w:rPr>
                <w:rFonts w:ascii="Times New Roman" w:eastAsia="Times New Roman" w:hAnsi="Times New Roman" w:cs="Times New Roman"/>
                <w:lang w:eastAsia="lt-LT"/>
              </w:rPr>
              <w:t>Aušra Marcinkevičienė</w:t>
            </w:r>
          </w:p>
          <w:p w14:paraId="6D55887B" w14:textId="32D1E0C3" w:rsidR="00296E61" w:rsidRPr="00D03209" w:rsidRDefault="525BA762" w:rsidP="7150DA04">
            <w:pPr>
              <w:rPr>
                <w:rFonts w:ascii="Times New Roman" w:eastAsia="Aptos" w:hAnsi="Times New Roman" w:cs="Times New Roman"/>
              </w:rPr>
            </w:pPr>
            <w:r w:rsidRPr="7150DA04">
              <w:rPr>
                <w:rFonts w:ascii="Times New Roman" w:eastAsia="Aptos" w:hAnsi="Times New Roman" w:cs="Times New Roman"/>
              </w:rPr>
              <w:t>(UAB  Agrolitpa)</w:t>
            </w:r>
          </w:p>
          <w:p w14:paraId="7B98146F" w14:textId="08EF3D04" w:rsidR="00296E61" w:rsidRPr="00D03209" w:rsidRDefault="00296E61" w:rsidP="7150DA04">
            <w:pPr>
              <w:rPr>
                <w:rFonts w:ascii="Times New Roman" w:eastAsia="Times New Roman" w:hAnsi="Times New Roman" w:cs="Times New Roman"/>
                <w:lang w:eastAsia="lt-LT"/>
              </w:rPr>
            </w:pPr>
          </w:p>
        </w:tc>
        <w:tc>
          <w:tcPr>
            <w:tcW w:w="964" w:type="pct"/>
            <w:vAlign w:val="center"/>
          </w:tcPr>
          <w:p w14:paraId="1454E4A8"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9</w:t>
            </w:r>
          </w:p>
        </w:tc>
      </w:tr>
      <w:tr w:rsidR="00296E61" w:rsidRPr="00D03209" w14:paraId="3C2F3CA8" w14:textId="77777777" w:rsidTr="7150DA04">
        <w:tc>
          <w:tcPr>
            <w:tcW w:w="363" w:type="pct"/>
          </w:tcPr>
          <w:p w14:paraId="578DA058"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4.</w:t>
            </w:r>
          </w:p>
        </w:tc>
        <w:tc>
          <w:tcPr>
            <w:tcW w:w="2543" w:type="pct"/>
            <w:vAlign w:val="center"/>
          </w:tcPr>
          <w:p w14:paraId="7FA86C17" w14:textId="435451B2" w:rsidR="00296E61" w:rsidRPr="00D03209" w:rsidRDefault="00296E61" w:rsidP="002C28D7">
            <w:pPr>
              <w:rPr>
                <w:rFonts w:ascii="Times New Roman" w:eastAsia="Aptos" w:hAnsi="Times New Roman" w:cs="Times New Roman"/>
              </w:rPr>
            </w:pPr>
            <w:hyperlink r:id="rId242" w:history="1">
              <w:r w:rsidRPr="00D03209">
                <w:rPr>
                  <w:rFonts w:ascii="Times New Roman" w:eastAsia="Times New Roman" w:hAnsi="Times New Roman" w:cs="Times New Roman"/>
                  <w:color w:val="467886"/>
                  <w:u w:val="single"/>
                  <w:lang w:eastAsia="lt-LT"/>
                </w:rPr>
                <w:t>Sausros streso ir salicilo rūgšties poveikis kvapiesiems bazilikams ir mėtų genties augalams</w:t>
              </w:r>
            </w:hyperlink>
            <w:r w:rsidR="002C28D7" w:rsidRPr="00D03209">
              <w:rPr>
                <w:rFonts w:ascii="Times New Roman" w:eastAsia="Aptos" w:hAnsi="Times New Roman" w:cs="Times New Roman"/>
              </w:rPr>
              <w:t xml:space="preserve"> </w:t>
            </w:r>
          </w:p>
        </w:tc>
        <w:tc>
          <w:tcPr>
            <w:tcW w:w="1130" w:type="pct"/>
            <w:vAlign w:val="center"/>
          </w:tcPr>
          <w:p w14:paraId="7B47AA0F"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 xml:space="preserve">Prof. dr. </w:t>
            </w:r>
            <w:r w:rsidRPr="00D03209">
              <w:rPr>
                <w:rFonts w:ascii="Times New Roman" w:eastAsia="Times New Roman" w:hAnsi="Times New Roman" w:cs="Times New Roman"/>
                <w:lang w:eastAsia="lt-LT"/>
              </w:rPr>
              <w:t>Aušra Blinstrubienė</w:t>
            </w:r>
          </w:p>
        </w:tc>
        <w:tc>
          <w:tcPr>
            <w:tcW w:w="964" w:type="pct"/>
            <w:vAlign w:val="center"/>
          </w:tcPr>
          <w:p w14:paraId="0753FD76"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9</w:t>
            </w:r>
          </w:p>
        </w:tc>
      </w:tr>
      <w:tr w:rsidR="00296E61" w:rsidRPr="00D03209" w14:paraId="093C8E12" w14:textId="77777777" w:rsidTr="7150DA04">
        <w:tc>
          <w:tcPr>
            <w:tcW w:w="363" w:type="pct"/>
          </w:tcPr>
          <w:p w14:paraId="7B36D9FC"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5.</w:t>
            </w:r>
          </w:p>
        </w:tc>
        <w:tc>
          <w:tcPr>
            <w:tcW w:w="2543" w:type="pct"/>
            <w:vAlign w:val="center"/>
          </w:tcPr>
          <w:p w14:paraId="29110CA7" w14:textId="40B622EA" w:rsidR="00296E61" w:rsidRPr="00D03209" w:rsidRDefault="6DCA12FA" w:rsidP="002C28D7">
            <w:pPr>
              <w:rPr>
                <w:rFonts w:ascii="Times New Roman" w:eastAsia="Aptos" w:hAnsi="Times New Roman" w:cs="Times New Roman"/>
              </w:rPr>
            </w:pPr>
            <w:hyperlink r:id="rId243">
              <w:r w:rsidRPr="7150DA04">
                <w:rPr>
                  <w:rFonts w:ascii="Times New Roman" w:eastAsia="Times New Roman" w:hAnsi="Times New Roman" w:cs="Times New Roman"/>
                  <w:color w:val="467886"/>
                  <w:u w:val="single"/>
                  <w:lang w:eastAsia="lt-LT"/>
                </w:rPr>
                <w:t>Biologinių preparatų ir baltosios garstyčios tarpinio pasėlio įtaka dirvožemio biologinėms savybėms</w:t>
              </w:r>
            </w:hyperlink>
            <w:r w:rsidR="76E7DD03" w:rsidRPr="7150DA04">
              <w:rPr>
                <w:rFonts w:ascii="Times New Roman" w:eastAsia="Times New Roman" w:hAnsi="Times New Roman" w:cs="Times New Roman"/>
                <w:color w:val="467886"/>
                <w:u w:val="single"/>
                <w:lang w:eastAsia="lt-LT"/>
              </w:rPr>
              <w:t xml:space="preserve"> </w:t>
            </w:r>
            <w:r w:rsidR="78EDCBC7" w:rsidRPr="7150DA04">
              <w:rPr>
                <w:rFonts w:ascii="Times New Roman" w:eastAsia="Times New Roman" w:hAnsi="Times New Roman" w:cs="Times New Roman"/>
                <w:color w:val="467886"/>
                <w:u w:val="single"/>
                <w:lang w:eastAsia="lt-LT"/>
              </w:rPr>
              <w:t xml:space="preserve"> </w:t>
            </w:r>
          </w:p>
        </w:tc>
        <w:tc>
          <w:tcPr>
            <w:tcW w:w="1130" w:type="pct"/>
            <w:vAlign w:val="center"/>
          </w:tcPr>
          <w:p w14:paraId="5D5480E6" w14:textId="1E233255" w:rsidR="00296E61" w:rsidRPr="00D03209" w:rsidRDefault="6DCA12FA" w:rsidP="7150DA04">
            <w:pPr>
              <w:rPr>
                <w:rFonts w:ascii="Times New Roman" w:eastAsia="Aptos" w:hAnsi="Times New Roman" w:cs="Times New Roman"/>
              </w:rPr>
            </w:pPr>
            <w:r w:rsidRPr="7150DA04">
              <w:rPr>
                <w:rFonts w:ascii="Times New Roman" w:eastAsia="Times New Roman" w:hAnsi="Times New Roman" w:cs="Times New Roman"/>
                <w:lang w:eastAsia="lt-LT"/>
              </w:rPr>
              <w:t>Assoc. prof. dr. Lina Marija Butkevičienė</w:t>
            </w:r>
          </w:p>
          <w:p w14:paraId="0E1F3518" w14:textId="19988F88" w:rsidR="00296E61" w:rsidRPr="00D03209" w:rsidRDefault="0CFC39C7" w:rsidP="7150DA04">
            <w:pPr>
              <w:rPr>
                <w:rFonts w:ascii="Times New Roman" w:eastAsia="Aptos" w:hAnsi="Times New Roman" w:cs="Times New Roman"/>
                <w:lang w:eastAsia="lt-LT"/>
              </w:rPr>
            </w:pPr>
            <w:r w:rsidRPr="7150DA04">
              <w:rPr>
                <w:rFonts w:ascii="Times New Roman" w:eastAsia="Aptos" w:hAnsi="Times New Roman" w:cs="Times New Roman"/>
                <w:lang w:eastAsia="lt-LT"/>
              </w:rPr>
              <w:t xml:space="preserve">(UAB </w:t>
            </w:r>
            <w:r w:rsidR="201FDA35" w:rsidRPr="7150DA04">
              <w:rPr>
                <w:rFonts w:ascii="Times New Roman" w:eastAsia="Aptos" w:hAnsi="Times New Roman" w:cs="Times New Roman"/>
                <w:lang w:eastAsia="lt-LT"/>
              </w:rPr>
              <w:t>“</w:t>
            </w:r>
            <w:r w:rsidRPr="7150DA04">
              <w:rPr>
                <w:rFonts w:ascii="Times New Roman" w:eastAsia="Aptos" w:hAnsi="Times New Roman" w:cs="Times New Roman"/>
                <w:lang w:eastAsia="lt-LT"/>
              </w:rPr>
              <w:t>BIOENERGY</w:t>
            </w:r>
            <w:r w:rsidR="38540A91" w:rsidRPr="7150DA04">
              <w:rPr>
                <w:rFonts w:ascii="Times New Roman" w:eastAsia="Aptos" w:hAnsi="Times New Roman" w:cs="Times New Roman"/>
                <w:lang w:eastAsia="lt-LT"/>
              </w:rPr>
              <w:t>”</w:t>
            </w:r>
            <w:r w:rsidRPr="7150DA04">
              <w:rPr>
                <w:rFonts w:ascii="Times New Roman" w:eastAsia="Aptos" w:hAnsi="Times New Roman" w:cs="Times New Roman"/>
                <w:lang w:eastAsia="lt-LT"/>
              </w:rPr>
              <w:t>)</w:t>
            </w:r>
          </w:p>
        </w:tc>
        <w:tc>
          <w:tcPr>
            <w:tcW w:w="964" w:type="pct"/>
            <w:vAlign w:val="center"/>
          </w:tcPr>
          <w:p w14:paraId="5E449CB4"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10</w:t>
            </w:r>
          </w:p>
        </w:tc>
      </w:tr>
      <w:tr w:rsidR="00296E61" w:rsidRPr="00D03209" w14:paraId="0D21138A" w14:textId="77777777" w:rsidTr="7150DA04">
        <w:tc>
          <w:tcPr>
            <w:tcW w:w="363" w:type="pct"/>
          </w:tcPr>
          <w:p w14:paraId="7322F27F"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6.</w:t>
            </w:r>
          </w:p>
        </w:tc>
        <w:tc>
          <w:tcPr>
            <w:tcW w:w="2543" w:type="pct"/>
            <w:vAlign w:val="center"/>
          </w:tcPr>
          <w:p w14:paraId="7668D7F9" w14:textId="7015D489" w:rsidR="00296E61" w:rsidRPr="00D03209" w:rsidRDefault="00296E61" w:rsidP="002C28D7">
            <w:pPr>
              <w:rPr>
                <w:rFonts w:ascii="Times New Roman" w:eastAsia="Aptos" w:hAnsi="Times New Roman" w:cs="Times New Roman"/>
              </w:rPr>
            </w:pPr>
            <w:hyperlink r:id="rId244" w:history="1">
              <w:r w:rsidRPr="00D03209">
                <w:rPr>
                  <w:rFonts w:ascii="Times New Roman" w:eastAsia="Times New Roman" w:hAnsi="Times New Roman" w:cs="Times New Roman"/>
                  <w:color w:val="467886"/>
                  <w:u w:val="single"/>
                  <w:lang w:eastAsia="lt-LT"/>
                </w:rPr>
                <w:t>Piktžolių plitimo ir augalų produktyvumo palyginimas daugianariuose pasėliuose</w:t>
              </w:r>
            </w:hyperlink>
          </w:p>
        </w:tc>
        <w:tc>
          <w:tcPr>
            <w:tcW w:w="1130" w:type="pct"/>
            <w:vAlign w:val="center"/>
          </w:tcPr>
          <w:p w14:paraId="7AE8BBDD" w14:textId="025083A5" w:rsidR="00296E61" w:rsidRPr="00D03209" w:rsidRDefault="6DCA12FA" w:rsidP="7150DA04">
            <w:pPr>
              <w:rPr>
                <w:rFonts w:ascii="Times New Roman" w:eastAsia="Aptos" w:hAnsi="Times New Roman" w:cs="Times New Roman"/>
              </w:rPr>
            </w:pPr>
            <w:r w:rsidRPr="7150DA04">
              <w:rPr>
                <w:rFonts w:ascii="Times New Roman" w:eastAsia="Aptos" w:hAnsi="Times New Roman" w:cs="Times New Roman"/>
              </w:rPr>
              <w:t xml:space="preserve">Prof. dr. </w:t>
            </w:r>
            <w:r w:rsidRPr="7150DA04">
              <w:rPr>
                <w:rFonts w:ascii="Times New Roman" w:eastAsia="Times New Roman" w:hAnsi="Times New Roman" w:cs="Times New Roman"/>
                <w:lang w:eastAsia="lt-LT"/>
              </w:rPr>
              <w:t>Aušra Marcinkevičienė</w:t>
            </w:r>
          </w:p>
          <w:p w14:paraId="0834AF64" w14:textId="5A9AF018" w:rsidR="00296E61" w:rsidRPr="00D03209" w:rsidRDefault="03DB93BC" w:rsidP="7150DA04">
            <w:pPr>
              <w:rPr>
                <w:rFonts w:ascii="Times New Roman" w:eastAsia="Aptos" w:hAnsi="Times New Roman" w:cs="Times New Roman"/>
              </w:rPr>
            </w:pPr>
            <w:r w:rsidRPr="7150DA04">
              <w:rPr>
                <w:rFonts w:ascii="Times New Roman" w:eastAsia="Aptos" w:hAnsi="Times New Roman" w:cs="Times New Roman"/>
              </w:rPr>
              <w:t>(UAB  Agrolitpa)</w:t>
            </w:r>
          </w:p>
          <w:p w14:paraId="2F325DCD" w14:textId="7DEF083E" w:rsidR="00296E61" w:rsidRPr="00D03209" w:rsidRDefault="00296E61" w:rsidP="7150DA04">
            <w:pPr>
              <w:rPr>
                <w:rFonts w:ascii="Times New Roman" w:eastAsia="Times New Roman" w:hAnsi="Times New Roman" w:cs="Times New Roman"/>
                <w:lang w:eastAsia="lt-LT"/>
              </w:rPr>
            </w:pPr>
          </w:p>
        </w:tc>
        <w:tc>
          <w:tcPr>
            <w:tcW w:w="964" w:type="pct"/>
            <w:vAlign w:val="center"/>
          </w:tcPr>
          <w:p w14:paraId="3A453C24"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10</w:t>
            </w:r>
          </w:p>
        </w:tc>
      </w:tr>
      <w:tr w:rsidR="00296E61" w:rsidRPr="00D03209" w14:paraId="07555B09" w14:textId="77777777" w:rsidTr="7150DA04">
        <w:tc>
          <w:tcPr>
            <w:tcW w:w="363" w:type="pct"/>
          </w:tcPr>
          <w:p w14:paraId="48F73C2C"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7.</w:t>
            </w:r>
          </w:p>
        </w:tc>
        <w:tc>
          <w:tcPr>
            <w:tcW w:w="2543" w:type="pct"/>
            <w:vAlign w:val="center"/>
          </w:tcPr>
          <w:p w14:paraId="67531182" w14:textId="1D24E2DE" w:rsidR="00296E61" w:rsidRPr="00D03209" w:rsidRDefault="00296E61" w:rsidP="002C28D7">
            <w:pPr>
              <w:rPr>
                <w:rFonts w:ascii="Times New Roman" w:eastAsia="Aptos" w:hAnsi="Times New Roman" w:cs="Times New Roman"/>
              </w:rPr>
            </w:pPr>
            <w:hyperlink r:id="rId245" w:history="1">
              <w:r w:rsidRPr="00D03209">
                <w:rPr>
                  <w:rFonts w:ascii="Times New Roman" w:eastAsia="Times New Roman" w:hAnsi="Times New Roman" w:cs="Times New Roman"/>
                  <w:color w:val="467886"/>
                  <w:u w:val="single"/>
                  <w:lang w:eastAsia="lt-LT"/>
                </w:rPr>
                <w:t>Dirvožemio agrocheminių rodiklių optimizavimas intensyvaus ūkininkavimo sąlygomis</w:t>
              </w:r>
            </w:hyperlink>
            <w:r w:rsidR="002C28D7" w:rsidRPr="00D03209">
              <w:rPr>
                <w:rFonts w:ascii="Times New Roman" w:eastAsia="Aptos" w:hAnsi="Times New Roman" w:cs="Times New Roman"/>
              </w:rPr>
              <w:t xml:space="preserve"> </w:t>
            </w:r>
          </w:p>
        </w:tc>
        <w:tc>
          <w:tcPr>
            <w:tcW w:w="1130" w:type="pct"/>
            <w:vAlign w:val="center"/>
          </w:tcPr>
          <w:p w14:paraId="78D384FC" w14:textId="77777777" w:rsidR="00296E61" w:rsidRPr="00D03209" w:rsidRDefault="00296E61" w:rsidP="00296E61">
            <w:pPr>
              <w:rPr>
                <w:rFonts w:ascii="Times New Roman" w:eastAsia="Aptos" w:hAnsi="Times New Roman" w:cs="Times New Roman"/>
              </w:rPr>
            </w:pPr>
            <w:r w:rsidRPr="00D03209">
              <w:rPr>
                <w:rFonts w:ascii="Times New Roman" w:eastAsia="Times New Roman" w:hAnsi="Times New Roman" w:cs="Times New Roman"/>
                <w:lang w:eastAsia="lt-LT"/>
              </w:rPr>
              <w:t>Assoc. prof. dr. Rimantas Vaisvalavičius</w:t>
            </w:r>
          </w:p>
        </w:tc>
        <w:tc>
          <w:tcPr>
            <w:tcW w:w="964" w:type="pct"/>
            <w:vAlign w:val="center"/>
          </w:tcPr>
          <w:p w14:paraId="65A1B2CD"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8</w:t>
            </w:r>
          </w:p>
        </w:tc>
      </w:tr>
      <w:tr w:rsidR="00296E61" w:rsidRPr="00D03209" w14:paraId="5C3EFB96" w14:textId="77777777" w:rsidTr="7150DA04">
        <w:tc>
          <w:tcPr>
            <w:tcW w:w="363" w:type="pct"/>
          </w:tcPr>
          <w:p w14:paraId="709225B5"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8.</w:t>
            </w:r>
          </w:p>
        </w:tc>
        <w:tc>
          <w:tcPr>
            <w:tcW w:w="2543" w:type="pct"/>
            <w:vAlign w:val="center"/>
          </w:tcPr>
          <w:p w14:paraId="501E5C5F" w14:textId="4167D77D" w:rsidR="00296E61" w:rsidRPr="00D03209" w:rsidRDefault="00296E61" w:rsidP="002C28D7">
            <w:pPr>
              <w:rPr>
                <w:rFonts w:ascii="Times New Roman" w:eastAsia="Aptos" w:hAnsi="Times New Roman" w:cs="Times New Roman"/>
              </w:rPr>
            </w:pPr>
            <w:hyperlink r:id="rId246" w:history="1">
              <w:r w:rsidRPr="00D03209">
                <w:rPr>
                  <w:rFonts w:ascii="Times New Roman" w:eastAsia="Times New Roman" w:hAnsi="Times New Roman" w:cs="Times New Roman"/>
                  <w:color w:val="467886"/>
                  <w:u w:val="single"/>
                  <w:lang w:eastAsia="lt-LT"/>
                </w:rPr>
                <w:t>Aplinką tausojančių žemės dirbimo būdų poveikis pupų agrocenozei</w:t>
              </w:r>
            </w:hyperlink>
            <w:r w:rsidR="002C28D7" w:rsidRPr="00D03209">
              <w:rPr>
                <w:rFonts w:ascii="Times New Roman" w:eastAsia="Aptos" w:hAnsi="Times New Roman" w:cs="Times New Roman"/>
              </w:rPr>
              <w:t xml:space="preserve"> </w:t>
            </w:r>
          </w:p>
        </w:tc>
        <w:tc>
          <w:tcPr>
            <w:tcW w:w="1130" w:type="pct"/>
            <w:vAlign w:val="center"/>
          </w:tcPr>
          <w:p w14:paraId="4DC9BD7A" w14:textId="193C8510" w:rsidR="00296E61" w:rsidRPr="00D03209" w:rsidRDefault="6DCA12FA" w:rsidP="7150DA04">
            <w:pPr>
              <w:rPr>
                <w:rFonts w:ascii="Times New Roman" w:eastAsia="Aptos" w:hAnsi="Times New Roman" w:cs="Times New Roman"/>
              </w:rPr>
            </w:pPr>
            <w:r w:rsidRPr="7150DA04">
              <w:rPr>
                <w:rFonts w:ascii="Times New Roman" w:eastAsia="Times New Roman" w:hAnsi="Times New Roman" w:cs="Times New Roman"/>
                <w:lang w:eastAsia="lt-LT"/>
              </w:rPr>
              <w:t>Assoc. prof. dr. Aida Adamavičienė</w:t>
            </w:r>
          </w:p>
          <w:p w14:paraId="37CA892C" w14:textId="6547CDCE" w:rsidR="00296E61" w:rsidRPr="00D03209" w:rsidRDefault="71392E1E" w:rsidP="7150DA04">
            <w:pPr>
              <w:rPr>
                <w:rFonts w:ascii="Times New Roman" w:eastAsia="Aptos" w:hAnsi="Times New Roman" w:cs="Times New Roman"/>
                <w:lang w:eastAsia="lt-LT"/>
              </w:rPr>
            </w:pPr>
            <w:r w:rsidRPr="7150DA04">
              <w:rPr>
                <w:rFonts w:ascii="Times New Roman" w:eastAsia="Aptos" w:hAnsi="Times New Roman" w:cs="Times New Roman"/>
                <w:lang w:eastAsia="lt-LT"/>
              </w:rPr>
              <w:t>(</w:t>
            </w:r>
            <w:r w:rsidR="681C299D" w:rsidRPr="7150DA04">
              <w:rPr>
                <w:rFonts w:ascii="Times New Roman" w:eastAsia="Aptos" w:hAnsi="Times New Roman" w:cs="Times New Roman"/>
                <w:lang w:eastAsia="lt-LT"/>
              </w:rPr>
              <w:t>UAB ”BIOTINA”</w:t>
            </w:r>
            <w:r w:rsidRPr="7150DA04">
              <w:rPr>
                <w:rFonts w:ascii="Times New Roman" w:eastAsia="Aptos" w:hAnsi="Times New Roman" w:cs="Times New Roman"/>
                <w:lang w:eastAsia="lt-LT"/>
              </w:rPr>
              <w:t>)</w:t>
            </w:r>
          </w:p>
        </w:tc>
        <w:tc>
          <w:tcPr>
            <w:tcW w:w="964" w:type="pct"/>
            <w:vAlign w:val="center"/>
          </w:tcPr>
          <w:p w14:paraId="6FFD1C99"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10</w:t>
            </w:r>
          </w:p>
        </w:tc>
      </w:tr>
      <w:tr w:rsidR="00296E61" w:rsidRPr="00D03209" w14:paraId="6A877EC0" w14:textId="77777777" w:rsidTr="7150DA04">
        <w:tc>
          <w:tcPr>
            <w:tcW w:w="5000" w:type="pct"/>
            <w:gridSpan w:val="4"/>
            <w:shd w:val="clear" w:color="auto" w:fill="D9D9D9" w:themeFill="background1" w:themeFillShade="D9"/>
          </w:tcPr>
          <w:p w14:paraId="774699CF" w14:textId="77777777" w:rsidR="00296E61" w:rsidRPr="00D03209" w:rsidRDefault="00296E61" w:rsidP="00421E67">
            <w:pPr>
              <w:jc w:val="center"/>
              <w:rPr>
                <w:rFonts w:ascii="Times New Roman" w:eastAsia="Aptos" w:hAnsi="Times New Roman" w:cs="Times New Roman"/>
              </w:rPr>
            </w:pPr>
            <w:r w:rsidRPr="00D03209">
              <w:rPr>
                <w:rFonts w:ascii="Times New Roman" w:eastAsia="Aptos" w:hAnsi="Times New Roman" w:cs="Times New Roman"/>
                <w:b/>
                <w:bCs/>
              </w:rPr>
              <w:t>2023 m.</w:t>
            </w:r>
          </w:p>
        </w:tc>
      </w:tr>
      <w:tr w:rsidR="00296E61" w:rsidRPr="00D03209" w14:paraId="3A83F987" w14:textId="77777777" w:rsidTr="7150DA04">
        <w:tc>
          <w:tcPr>
            <w:tcW w:w="363" w:type="pct"/>
          </w:tcPr>
          <w:p w14:paraId="6B1682F5"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1.</w:t>
            </w:r>
          </w:p>
        </w:tc>
        <w:tc>
          <w:tcPr>
            <w:tcW w:w="2543" w:type="pct"/>
            <w:vAlign w:val="center"/>
          </w:tcPr>
          <w:p w14:paraId="0DE5F0BA" w14:textId="2FF181ED" w:rsidR="00296E61" w:rsidRPr="00D03209" w:rsidRDefault="00296E61" w:rsidP="002C28D7">
            <w:pPr>
              <w:rPr>
                <w:rFonts w:ascii="Times New Roman" w:eastAsia="Aptos" w:hAnsi="Times New Roman" w:cs="Times New Roman"/>
              </w:rPr>
            </w:pPr>
            <w:hyperlink r:id="rId247" w:history="1">
              <w:r w:rsidRPr="00D03209">
                <w:rPr>
                  <w:rFonts w:ascii="Times New Roman" w:eastAsia="Times New Roman" w:hAnsi="Times New Roman" w:cs="Times New Roman"/>
                  <w:color w:val="467886"/>
                  <w:u w:val="single"/>
                  <w:lang w:eastAsia="lt-LT"/>
                </w:rPr>
                <w:t>Įsėlinių tarpinių pasėlių ir jų įterpimo būdų įtaka vasarinių kviečių agrofitocenozei</w:t>
              </w:r>
            </w:hyperlink>
            <w:r w:rsidR="002C28D7" w:rsidRPr="00D03209">
              <w:rPr>
                <w:rFonts w:ascii="Times New Roman" w:eastAsia="Aptos" w:hAnsi="Times New Roman" w:cs="Times New Roman"/>
              </w:rPr>
              <w:t xml:space="preserve"> </w:t>
            </w:r>
          </w:p>
        </w:tc>
        <w:tc>
          <w:tcPr>
            <w:tcW w:w="1130" w:type="pct"/>
            <w:vAlign w:val="center"/>
          </w:tcPr>
          <w:p w14:paraId="5024FA53" w14:textId="6A74ABD8" w:rsidR="00296E61" w:rsidRPr="00D03209" w:rsidRDefault="6DCA12FA" w:rsidP="7150DA04">
            <w:pPr>
              <w:rPr>
                <w:rFonts w:ascii="Times New Roman" w:eastAsia="Aptos" w:hAnsi="Times New Roman" w:cs="Times New Roman"/>
              </w:rPr>
            </w:pPr>
            <w:r w:rsidRPr="7150DA04">
              <w:rPr>
                <w:rFonts w:ascii="Times New Roman" w:eastAsia="Aptos" w:hAnsi="Times New Roman" w:cs="Times New Roman"/>
              </w:rPr>
              <w:t xml:space="preserve">Prof. dr. </w:t>
            </w:r>
            <w:r w:rsidRPr="7150DA04">
              <w:rPr>
                <w:rFonts w:ascii="Times New Roman" w:eastAsia="Times New Roman" w:hAnsi="Times New Roman" w:cs="Times New Roman"/>
                <w:lang w:eastAsia="lt-LT"/>
              </w:rPr>
              <w:t>Aušra Marcinkevičienė</w:t>
            </w:r>
          </w:p>
          <w:p w14:paraId="33CB041C" w14:textId="5441C713" w:rsidR="00296E61" w:rsidRPr="00D03209" w:rsidRDefault="227F7EB3" w:rsidP="7150DA04">
            <w:pPr>
              <w:rPr>
                <w:rFonts w:ascii="Times New Roman" w:eastAsia="Aptos" w:hAnsi="Times New Roman" w:cs="Times New Roman"/>
              </w:rPr>
            </w:pPr>
            <w:r w:rsidRPr="7150DA04">
              <w:rPr>
                <w:rFonts w:ascii="Times New Roman" w:eastAsia="Aptos" w:hAnsi="Times New Roman" w:cs="Times New Roman"/>
              </w:rPr>
              <w:t>(UAB  Agrolitpa)</w:t>
            </w:r>
          </w:p>
          <w:p w14:paraId="4950BEC6" w14:textId="7634FE4F" w:rsidR="00296E61" w:rsidRPr="00D03209" w:rsidRDefault="00296E61" w:rsidP="7150DA04">
            <w:pPr>
              <w:rPr>
                <w:rFonts w:ascii="Times New Roman" w:eastAsia="Times New Roman" w:hAnsi="Times New Roman" w:cs="Times New Roman"/>
                <w:lang w:eastAsia="lt-LT"/>
              </w:rPr>
            </w:pPr>
          </w:p>
        </w:tc>
        <w:tc>
          <w:tcPr>
            <w:tcW w:w="964" w:type="pct"/>
            <w:vAlign w:val="center"/>
          </w:tcPr>
          <w:p w14:paraId="39B39C67"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10</w:t>
            </w:r>
          </w:p>
        </w:tc>
      </w:tr>
      <w:tr w:rsidR="00296E61" w:rsidRPr="00D03209" w14:paraId="0B7D04FB" w14:textId="77777777" w:rsidTr="7150DA04">
        <w:tc>
          <w:tcPr>
            <w:tcW w:w="363" w:type="pct"/>
          </w:tcPr>
          <w:p w14:paraId="74088F46"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2.</w:t>
            </w:r>
          </w:p>
        </w:tc>
        <w:tc>
          <w:tcPr>
            <w:tcW w:w="2543" w:type="pct"/>
            <w:vAlign w:val="center"/>
          </w:tcPr>
          <w:p w14:paraId="0BC0719A" w14:textId="0403C1EB" w:rsidR="00296E61" w:rsidRPr="00D03209" w:rsidRDefault="00296E61" w:rsidP="002C28D7">
            <w:pPr>
              <w:rPr>
                <w:rFonts w:ascii="Times New Roman" w:eastAsia="Aptos" w:hAnsi="Times New Roman" w:cs="Times New Roman"/>
              </w:rPr>
            </w:pPr>
            <w:hyperlink r:id="rId248" w:history="1">
              <w:r w:rsidRPr="00D03209">
                <w:rPr>
                  <w:rFonts w:ascii="Times New Roman" w:eastAsia="Times New Roman" w:hAnsi="Times New Roman" w:cs="Times New Roman"/>
                  <w:color w:val="467886"/>
                  <w:u w:val="single"/>
                  <w:lang w:eastAsia="lt-LT"/>
                </w:rPr>
                <w:t>Biopesticidų ir įsėlinių tarpinių pasėlių įtaka piktžolių plitimui ir vasarinių rapsų produktyvumui</w:t>
              </w:r>
            </w:hyperlink>
            <w:r w:rsidR="002C28D7" w:rsidRPr="00D03209">
              <w:rPr>
                <w:rFonts w:ascii="Times New Roman" w:eastAsia="Aptos" w:hAnsi="Times New Roman" w:cs="Times New Roman"/>
              </w:rPr>
              <w:t xml:space="preserve"> </w:t>
            </w:r>
          </w:p>
        </w:tc>
        <w:tc>
          <w:tcPr>
            <w:tcW w:w="1130" w:type="pct"/>
            <w:vAlign w:val="center"/>
          </w:tcPr>
          <w:p w14:paraId="731203C1" w14:textId="60AF4FAE" w:rsidR="00296E61" w:rsidRPr="00D03209" w:rsidRDefault="6DCA12FA" w:rsidP="7150DA04">
            <w:pPr>
              <w:rPr>
                <w:rFonts w:ascii="Times New Roman" w:eastAsia="Aptos" w:hAnsi="Times New Roman" w:cs="Times New Roman"/>
              </w:rPr>
            </w:pPr>
            <w:r w:rsidRPr="7150DA04">
              <w:rPr>
                <w:rFonts w:ascii="Times New Roman" w:eastAsia="Aptos" w:hAnsi="Times New Roman" w:cs="Times New Roman"/>
              </w:rPr>
              <w:t xml:space="preserve">Prof. dr. </w:t>
            </w:r>
            <w:r w:rsidRPr="7150DA04">
              <w:rPr>
                <w:rFonts w:ascii="Times New Roman" w:eastAsia="Times New Roman" w:hAnsi="Times New Roman" w:cs="Times New Roman"/>
                <w:lang w:eastAsia="lt-LT"/>
              </w:rPr>
              <w:t>Aušra Marcinkevičienė</w:t>
            </w:r>
          </w:p>
          <w:p w14:paraId="286A3279" w14:textId="5056D9A1" w:rsidR="00296E61" w:rsidRPr="00D03209" w:rsidRDefault="3678B76E" w:rsidP="7150DA04">
            <w:pPr>
              <w:rPr>
                <w:rFonts w:ascii="Times New Roman" w:eastAsia="Times New Roman" w:hAnsi="Times New Roman" w:cs="Times New Roman"/>
                <w:lang w:eastAsia="lt-LT"/>
              </w:rPr>
            </w:pPr>
            <w:r w:rsidRPr="7150DA04">
              <w:rPr>
                <w:rFonts w:ascii="Times New Roman" w:eastAsia="Aptos" w:hAnsi="Times New Roman" w:cs="Times New Roman"/>
                <w:lang w:eastAsia="lt-LT"/>
              </w:rPr>
              <w:t>(AB “Augalita”)</w:t>
            </w:r>
          </w:p>
          <w:p w14:paraId="70D2CB5A" w14:textId="5EFFB26A" w:rsidR="00296E61" w:rsidRPr="00D03209" w:rsidRDefault="00296E61" w:rsidP="7150DA04">
            <w:pPr>
              <w:rPr>
                <w:rFonts w:ascii="Times New Roman" w:eastAsia="Times New Roman" w:hAnsi="Times New Roman" w:cs="Times New Roman"/>
                <w:lang w:eastAsia="lt-LT"/>
              </w:rPr>
            </w:pPr>
          </w:p>
        </w:tc>
        <w:tc>
          <w:tcPr>
            <w:tcW w:w="964" w:type="pct"/>
            <w:vAlign w:val="center"/>
          </w:tcPr>
          <w:p w14:paraId="61D0348E"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7</w:t>
            </w:r>
          </w:p>
        </w:tc>
      </w:tr>
      <w:tr w:rsidR="00296E61" w:rsidRPr="00D03209" w14:paraId="490034E2" w14:textId="77777777" w:rsidTr="7150DA04">
        <w:tc>
          <w:tcPr>
            <w:tcW w:w="363" w:type="pct"/>
          </w:tcPr>
          <w:p w14:paraId="5634B90B"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3.</w:t>
            </w:r>
          </w:p>
          <w:p w14:paraId="3FABCD1D" w14:textId="77777777" w:rsidR="00296E61" w:rsidRPr="00D03209" w:rsidRDefault="00296E61" w:rsidP="00296E61">
            <w:pPr>
              <w:rPr>
                <w:rFonts w:ascii="Times New Roman" w:eastAsia="Aptos" w:hAnsi="Times New Roman" w:cs="Times New Roman"/>
              </w:rPr>
            </w:pPr>
          </w:p>
        </w:tc>
        <w:tc>
          <w:tcPr>
            <w:tcW w:w="2543" w:type="pct"/>
            <w:vAlign w:val="center"/>
          </w:tcPr>
          <w:p w14:paraId="42EF8B79" w14:textId="0738C6E0" w:rsidR="00296E61" w:rsidRPr="00D03209" w:rsidRDefault="00296E61" w:rsidP="002C28D7">
            <w:pPr>
              <w:rPr>
                <w:rFonts w:ascii="Times New Roman" w:eastAsia="Aptos" w:hAnsi="Times New Roman" w:cs="Times New Roman"/>
              </w:rPr>
            </w:pPr>
            <w:hyperlink r:id="rId249" w:history="1">
              <w:r w:rsidRPr="00D03209">
                <w:rPr>
                  <w:rFonts w:ascii="Times New Roman" w:eastAsia="Times New Roman" w:hAnsi="Times New Roman" w:cs="Times New Roman"/>
                  <w:color w:val="467886"/>
                  <w:u w:val="single"/>
                  <w:lang w:eastAsia="lt-LT"/>
                </w:rPr>
                <w:t>Mineralinių elementų ir huminių rūgščių poveikis vasarinių rapsų ir vasarinių kviečių agrocenozėms</w:t>
              </w:r>
            </w:hyperlink>
            <w:r w:rsidR="002C28D7" w:rsidRPr="00D03209">
              <w:rPr>
                <w:rFonts w:ascii="Times New Roman" w:eastAsia="Aptos" w:hAnsi="Times New Roman" w:cs="Times New Roman"/>
              </w:rPr>
              <w:t xml:space="preserve"> </w:t>
            </w:r>
          </w:p>
        </w:tc>
        <w:tc>
          <w:tcPr>
            <w:tcW w:w="1130" w:type="pct"/>
            <w:vAlign w:val="center"/>
          </w:tcPr>
          <w:p w14:paraId="05F9A5B3" w14:textId="277A60D2" w:rsidR="00296E61" w:rsidRPr="00D03209" w:rsidRDefault="6DCA12FA" w:rsidP="7150DA04">
            <w:pPr>
              <w:rPr>
                <w:rFonts w:ascii="Times New Roman" w:eastAsia="Aptos" w:hAnsi="Times New Roman" w:cs="Times New Roman"/>
              </w:rPr>
            </w:pPr>
            <w:r w:rsidRPr="7150DA04">
              <w:rPr>
                <w:rFonts w:ascii="Times New Roman" w:eastAsia="Times New Roman" w:hAnsi="Times New Roman" w:cs="Times New Roman"/>
                <w:lang w:eastAsia="lt-LT"/>
              </w:rPr>
              <w:t>Lect. dr. Rita Čepulienė</w:t>
            </w:r>
          </w:p>
          <w:p w14:paraId="7AC67579" w14:textId="349CB07B" w:rsidR="00296E61" w:rsidRPr="00D03209" w:rsidRDefault="27056C3B" w:rsidP="7150DA04">
            <w:pPr>
              <w:rPr>
                <w:rFonts w:ascii="Times New Roman" w:eastAsia="Times New Roman" w:hAnsi="Times New Roman" w:cs="Times New Roman"/>
                <w:lang w:eastAsia="lt-LT"/>
              </w:rPr>
            </w:pPr>
            <w:r w:rsidRPr="7150DA04">
              <w:rPr>
                <w:rFonts w:ascii="Times New Roman" w:eastAsia="Aptos" w:hAnsi="Times New Roman" w:cs="Times New Roman"/>
                <w:lang w:eastAsia="lt-LT"/>
              </w:rPr>
              <w:t>(</w:t>
            </w:r>
            <w:r w:rsidR="4B51C272" w:rsidRPr="7150DA04">
              <w:rPr>
                <w:rFonts w:ascii="Times New Roman" w:eastAsia="Aptos" w:hAnsi="Times New Roman" w:cs="Times New Roman"/>
                <w:lang w:eastAsia="lt-LT"/>
              </w:rPr>
              <w:t xml:space="preserve">UAB </w:t>
            </w:r>
            <w:r w:rsidRPr="7150DA04">
              <w:rPr>
                <w:rFonts w:ascii="Times New Roman" w:eastAsia="Aptos" w:hAnsi="Times New Roman" w:cs="Times New Roman"/>
                <w:lang w:eastAsia="lt-LT"/>
              </w:rPr>
              <w:t>“</w:t>
            </w:r>
            <w:r w:rsidR="4C47AC4D" w:rsidRPr="7150DA04">
              <w:rPr>
                <w:rFonts w:ascii="Times New Roman" w:eastAsia="Aptos" w:hAnsi="Times New Roman" w:cs="Times New Roman"/>
                <w:lang w:eastAsia="lt-LT"/>
              </w:rPr>
              <w:t>UHB AGRO</w:t>
            </w:r>
            <w:r w:rsidRPr="7150DA04">
              <w:rPr>
                <w:rFonts w:ascii="Times New Roman" w:eastAsia="Aptos" w:hAnsi="Times New Roman" w:cs="Times New Roman"/>
                <w:lang w:eastAsia="lt-LT"/>
              </w:rPr>
              <w:t>)</w:t>
            </w:r>
          </w:p>
        </w:tc>
        <w:tc>
          <w:tcPr>
            <w:tcW w:w="964" w:type="pct"/>
            <w:vAlign w:val="center"/>
          </w:tcPr>
          <w:p w14:paraId="2A959EF7"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10</w:t>
            </w:r>
          </w:p>
        </w:tc>
      </w:tr>
      <w:tr w:rsidR="00296E61" w:rsidRPr="00D03209" w14:paraId="3ABA031A" w14:textId="77777777" w:rsidTr="7150DA04">
        <w:tc>
          <w:tcPr>
            <w:tcW w:w="363" w:type="pct"/>
          </w:tcPr>
          <w:p w14:paraId="27F9A310"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4.</w:t>
            </w:r>
          </w:p>
        </w:tc>
        <w:tc>
          <w:tcPr>
            <w:tcW w:w="2543" w:type="pct"/>
            <w:vAlign w:val="center"/>
          </w:tcPr>
          <w:p w14:paraId="7AE135B5" w14:textId="0B290E0B" w:rsidR="00296E61" w:rsidRPr="00D03209" w:rsidRDefault="00296E61" w:rsidP="002C28D7">
            <w:pPr>
              <w:rPr>
                <w:rFonts w:ascii="Times New Roman" w:eastAsia="Aptos" w:hAnsi="Times New Roman" w:cs="Times New Roman"/>
              </w:rPr>
            </w:pPr>
            <w:hyperlink r:id="rId250" w:history="1">
              <w:r w:rsidRPr="00D03209">
                <w:rPr>
                  <w:rFonts w:ascii="Times New Roman" w:eastAsia="Times New Roman" w:hAnsi="Times New Roman" w:cs="Times New Roman"/>
                  <w:color w:val="467886"/>
                  <w:u w:val="single"/>
                  <w:lang w:eastAsia="lt-LT"/>
                </w:rPr>
                <w:t>Biopesticidų ir įsėlinių tarpinių pasėlių įtaka vasarinių rapsų agrocenozei</w:t>
              </w:r>
            </w:hyperlink>
            <w:r w:rsidR="002C28D7" w:rsidRPr="00D03209">
              <w:rPr>
                <w:rFonts w:ascii="Times New Roman" w:eastAsia="Aptos" w:hAnsi="Times New Roman" w:cs="Times New Roman"/>
              </w:rPr>
              <w:t xml:space="preserve"> </w:t>
            </w:r>
          </w:p>
        </w:tc>
        <w:tc>
          <w:tcPr>
            <w:tcW w:w="1130" w:type="pct"/>
            <w:vAlign w:val="center"/>
          </w:tcPr>
          <w:p w14:paraId="2358B511" w14:textId="764D66C0" w:rsidR="00296E61" w:rsidRPr="00D03209" w:rsidRDefault="6DCA12FA" w:rsidP="7150DA04">
            <w:pPr>
              <w:rPr>
                <w:rFonts w:ascii="Times New Roman" w:eastAsia="Aptos" w:hAnsi="Times New Roman" w:cs="Times New Roman"/>
              </w:rPr>
            </w:pPr>
            <w:r w:rsidRPr="7150DA04">
              <w:rPr>
                <w:rFonts w:ascii="Times New Roman" w:eastAsia="Aptos" w:hAnsi="Times New Roman" w:cs="Times New Roman"/>
              </w:rPr>
              <w:t xml:space="preserve">Prof. dr. </w:t>
            </w:r>
            <w:r w:rsidRPr="7150DA04">
              <w:rPr>
                <w:rFonts w:ascii="Times New Roman" w:eastAsia="Times New Roman" w:hAnsi="Times New Roman" w:cs="Times New Roman"/>
                <w:lang w:eastAsia="lt-LT"/>
              </w:rPr>
              <w:t>Aušra Marcinkevičienė</w:t>
            </w:r>
          </w:p>
          <w:p w14:paraId="2CD65292" w14:textId="5056D9A1" w:rsidR="00296E61" w:rsidRPr="00D03209" w:rsidRDefault="21342C05" w:rsidP="7150DA04">
            <w:pPr>
              <w:rPr>
                <w:rFonts w:ascii="Times New Roman" w:eastAsia="Times New Roman" w:hAnsi="Times New Roman" w:cs="Times New Roman"/>
                <w:lang w:eastAsia="lt-LT"/>
              </w:rPr>
            </w:pPr>
            <w:r w:rsidRPr="7150DA04">
              <w:rPr>
                <w:rFonts w:ascii="Times New Roman" w:eastAsia="Aptos" w:hAnsi="Times New Roman" w:cs="Times New Roman"/>
                <w:lang w:eastAsia="lt-LT"/>
              </w:rPr>
              <w:t>(AB “Augalita”)</w:t>
            </w:r>
          </w:p>
        </w:tc>
        <w:tc>
          <w:tcPr>
            <w:tcW w:w="964" w:type="pct"/>
            <w:vAlign w:val="center"/>
          </w:tcPr>
          <w:p w14:paraId="352A8195"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10</w:t>
            </w:r>
          </w:p>
        </w:tc>
      </w:tr>
      <w:tr w:rsidR="00296E61" w:rsidRPr="00D03209" w14:paraId="683CCA3F" w14:textId="77777777" w:rsidTr="7150DA04">
        <w:tc>
          <w:tcPr>
            <w:tcW w:w="363" w:type="pct"/>
          </w:tcPr>
          <w:p w14:paraId="0D15CB59"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5.</w:t>
            </w:r>
          </w:p>
        </w:tc>
        <w:tc>
          <w:tcPr>
            <w:tcW w:w="2543" w:type="pct"/>
            <w:vAlign w:val="center"/>
          </w:tcPr>
          <w:p w14:paraId="247C4D28" w14:textId="77777777" w:rsidR="00296E61" w:rsidRPr="00D03209" w:rsidRDefault="00296E61" w:rsidP="00296E61">
            <w:pPr>
              <w:rPr>
                <w:rFonts w:ascii="Times New Roman" w:eastAsia="Aptos" w:hAnsi="Times New Roman" w:cs="Times New Roman"/>
              </w:rPr>
            </w:pPr>
            <w:hyperlink r:id="rId251" w:history="1">
              <w:r w:rsidRPr="00D03209">
                <w:rPr>
                  <w:rFonts w:ascii="Times New Roman" w:eastAsia="Times New Roman" w:hAnsi="Times New Roman" w:cs="Times New Roman"/>
                  <w:color w:val="467886"/>
                  <w:u w:val="single"/>
                  <w:lang w:eastAsia="lt-LT"/>
                </w:rPr>
                <w:t>Soil properties in multifunctional crops</w:t>
              </w:r>
            </w:hyperlink>
          </w:p>
        </w:tc>
        <w:tc>
          <w:tcPr>
            <w:tcW w:w="1130" w:type="pct"/>
            <w:vAlign w:val="center"/>
          </w:tcPr>
          <w:p w14:paraId="4FA8B56C" w14:textId="77777777" w:rsidR="00296E61" w:rsidRPr="00D03209" w:rsidRDefault="00296E61" w:rsidP="00296E61">
            <w:pPr>
              <w:rPr>
                <w:rFonts w:ascii="Times New Roman" w:eastAsia="Aptos" w:hAnsi="Times New Roman" w:cs="Times New Roman"/>
              </w:rPr>
            </w:pPr>
            <w:r w:rsidRPr="00D03209">
              <w:rPr>
                <w:rFonts w:ascii="Times New Roman" w:eastAsia="Times New Roman" w:hAnsi="Times New Roman" w:cs="Times New Roman"/>
                <w:lang w:eastAsia="lt-LT"/>
              </w:rPr>
              <w:t>Assoc. prof. dr. Aušra Sinkevičienė</w:t>
            </w:r>
          </w:p>
        </w:tc>
        <w:tc>
          <w:tcPr>
            <w:tcW w:w="964" w:type="pct"/>
            <w:vAlign w:val="center"/>
          </w:tcPr>
          <w:p w14:paraId="1644CB6D"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10</w:t>
            </w:r>
          </w:p>
        </w:tc>
      </w:tr>
      <w:tr w:rsidR="00296E61" w:rsidRPr="00D03209" w14:paraId="4A2366FC" w14:textId="77777777" w:rsidTr="7150DA04">
        <w:tc>
          <w:tcPr>
            <w:tcW w:w="363" w:type="pct"/>
          </w:tcPr>
          <w:p w14:paraId="7F27AED2"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6.</w:t>
            </w:r>
          </w:p>
        </w:tc>
        <w:tc>
          <w:tcPr>
            <w:tcW w:w="2543" w:type="pct"/>
            <w:vAlign w:val="center"/>
          </w:tcPr>
          <w:p w14:paraId="06FA1201" w14:textId="12366FB0" w:rsidR="00296E61" w:rsidRPr="00D03209" w:rsidRDefault="00296E61" w:rsidP="002C28D7">
            <w:pPr>
              <w:rPr>
                <w:rFonts w:ascii="Times New Roman" w:eastAsia="Times New Roman" w:hAnsi="Times New Roman" w:cs="Times New Roman"/>
                <w:lang w:eastAsia="lt-LT"/>
              </w:rPr>
            </w:pPr>
            <w:hyperlink r:id="rId252" w:history="1">
              <w:r w:rsidRPr="00D03209">
                <w:rPr>
                  <w:rFonts w:ascii="Times New Roman" w:eastAsia="Times New Roman" w:hAnsi="Times New Roman" w:cs="Times New Roman"/>
                  <w:color w:val="467886"/>
                  <w:u w:val="single"/>
                  <w:lang w:eastAsia="lt-LT"/>
                </w:rPr>
                <w:t>Auginimo terpių įtaka lapinių ridikėlių kokybiniams rodikliams ir produktyvumui</w:t>
              </w:r>
            </w:hyperlink>
          </w:p>
        </w:tc>
        <w:tc>
          <w:tcPr>
            <w:tcW w:w="1130" w:type="pct"/>
            <w:vAlign w:val="center"/>
          </w:tcPr>
          <w:p w14:paraId="1854E227" w14:textId="6695DE5E" w:rsidR="00296E61" w:rsidRPr="00D03209" w:rsidRDefault="6DCA12FA" w:rsidP="7150DA04">
            <w:pPr>
              <w:rPr>
                <w:rFonts w:ascii="Times New Roman" w:eastAsia="Aptos" w:hAnsi="Times New Roman" w:cs="Times New Roman"/>
              </w:rPr>
            </w:pPr>
            <w:r w:rsidRPr="7150DA04">
              <w:rPr>
                <w:rFonts w:ascii="Times New Roman" w:eastAsia="Times New Roman" w:hAnsi="Times New Roman" w:cs="Times New Roman"/>
                <w:lang w:eastAsia="lt-LT"/>
              </w:rPr>
              <w:t>Lect. dr. Rita Čepulienė</w:t>
            </w:r>
          </w:p>
          <w:p w14:paraId="429170A7" w14:textId="3C5897D1" w:rsidR="00296E61" w:rsidRPr="00D03209" w:rsidRDefault="0CC6F565" w:rsidP="7150DA04">
            <w:pPr>
              <w:rPr>
                <w:rFonts w:ascii="Times New Roman" w:eastAsia="Aptos" w:hAnsi="Times New Roman" w:cs="Times New Roman"/>
                <w:lang w:eastAsia="lt-LT"/>
              </w:rPr>
            </w:pPr>
            <w:r w:rsidRPr="7150DA04">
              <w:rPr>
                <w:rFonts w:ascii="Times New Roman" w:eastAsia="Aptos" w:hAnsi="Times New Roman" w:cs="Times New Roman"/>
                <w:lang w:eastAsia="lt-LT"/>
              </w:rPr>
              <w:t>(</w:t>
            </w:r>
            <w:r w:rsidR="65D6EE79" w:rsidRPr="7150DA04">
              <w:rPr>
                <w:rFonts w:ascii="Times New Roman" w:eastAsia="Aptos" w:hAnsi="Times New Roman" w:cs="Times New Roman"/>
                <w:lang w:eastAsia="lt-LT"/>
              </w:rPr>
              <w:t xml:space="preserve">MB </w:t>
            </w:r>
            <w:r w:rsidR="26437A6F" w:rsidRPr="7150DA04">
              <w:rPr>
                <w:rFonts w:ascii="Times New Roman" w:eastAsia="Aptos" w:hAnsi="Times New Roman" w:cs="Times New Roman"/>
                <w:lang w:eastAsia="lt-LT"/>
              </w:rPr>
              <w:t>“</w:t>
            </w:r>
            <w:r w:rsidR="5EA695DC" w:rsidRPr="7150DA04">
              <w:rPr>
                <w:rFonts w:ascii="Times New Roman" w:eastAsia="Aptos" w:hAnsi="Times New Roman" w:cs="Times New Roman"/>
                <w:lang w:eastAsia="lt-LT"/>
              </w:rPr>
              <w:t>Grainis</w:t>
            </w:r>
            <w:r w:rsidR="4D3A1858" w:rsidRPr="7150DA04">
              <w:rPr>
                <w:rFonts w:ascii="Times New Roman" w:eastAsia="Aptos" w:hAnsi="Times New Roman" w:cs="Times New Roman"/>
                <w:lang w:eastAsia="lt-LT"/>
              </w:rPr>
              <w:t>”</w:t>
            </w:r>
            <w:r w:rsidRPr="7150DA04">
              <w:rPr>
                <w:rFonts w:ascii="Times New Roman" w:eastAsia="Aptos" w:hAnsi="Times New Roman" w:cs="Times New Roman"/>
                <w:lang w:eastAsia="lt-LT"/>
              </w:rPr>
              <w:t>)</w:t>
            </w:r>
          </w:p>
        </w:tc>
        <w:tc>
          <w:tcPr>
            <w:tcW w:w="964" w:type="pct"/>
            <w:vAlign w:val="center"/>
          </w:tcPr>
          <w:p w14:paraId="609B8AA9" w14:textId="77777777" w:rsidR="00296E61" w:rsidRPr="00D03209" w:rsidRDefault="00296E61" w:rsidP="00421E67">
            <w:pPr>
              <w:jc w:val="center"/>
              <w:rPr>
                <w:rFonts w:ascii="Times New Roman" w:eastAsia="Aptos" w:hAnsi="Times New Roman" w:cs="Times New Roman"/>
              </w:rPr>
            </w:pPr>
            <w:r w:rsidRPr="00D03209">
              <w:rPr>
                <w:rFonts w:ascii="Times New Roman" w:eastAsia="Times New Roman" w:hAnsi="Times New Roman" w:cs="Times New Roman"/>
                <w:lang w:eastAsia="lt-LT"/>
              </w:rPr>
              <w:t>10</w:t>
            </w:r>
          </w:p>
        </w:tc>
      </w:tr>
      <w:tr w:rsidR="00296E61" w:rsidRPr="00D03209" w14:paraId="74022E52" w14:textId="77777777" w:rsidTr="7150DA04">
        <w:tc>
          <w:tcPr>
            <w:tcW w:w="5000" w:type="pct"/>
            <w:gridSpan w:val="4"/>
          </w:tcPr>
          <w:p w14:paraId="4B32B979" w14:textId="3EE6F29A" w:rsidR="00296E61" w:rsidRPr="00D03209" w:rsidRDefault="6DCA12FA" w:rsidP="00421E67">
            <w:pPr>
              <w:jc w:val="center"/>
              <w:rPr>
                <w:rFonts w:ascii="Times New Roman" w:eastAsia="Aptos" w:hAnsi="Times New Roman" w:cs="Times New Roman"/>
                <w:b/>
                <w:bCs/>
              </w:rPr>
            </w:pPr>
            <w:r w:rsidRPr="7150DA04">
              <w:rPr>
                <w:rFonts w:ascii="Times New Roman" w:eastAsia="Aptos" w:hAnsi="Times New Roman" w:cs="Times New Roman"/>
                <w:b/>
                <w:bCs/>
              </w:rPr>
              <w:t>2024 m.</w:t>
            </w:r>
          </w:p>
        </w:tc>
      </w:tr>
      <w:tr w:rsidR="00296E61" w:rsidRPr="00D03209" w14:paraId="5A9F9E97" w14:textId="77777777" w:rsidTr="7150DA04">
        <w:tc>
          <w:tcPr>
            <w:tcW w:w="363" w:type="pct"/>
          </w:tcPr>
          <w:p w14:paraId="12B7F80D"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1.</w:t>
            </w:r>
          </w:p>
        </w:tc>
        <w:tc>
          <w:tcPr>
            <w:tcW w:w="2543" w:type="pct"/>
          </w:tcPr>
          <w:p w14:paraId="2BA818C4" w14:textId="3C100799" w:rsidR="00296E61" w:rsidRPr="00D03209" w:rsidRDefault="00296E61" w:rsidP="002C28D7">
            <w:pPr>
              <w:rPr>
                <w:rFonts w:ascii="Times New Roman" w:eastAsia="Aptos" w:hAnsi="Times New Roman" w:cs="Times New Roman"/>
              </w:rPr>
            </w:pPr>
            <w:hyperlink r:id="rId253" w:history="1">
              <w:r w:rsidRPr="00D03209">
                <w:rPr>
                  <w:rFonts w:ascii="Times New Roman" w:eastAsia="Aptos" w:hAnsi="Times New Roman" w:cs="Times New Roman"/>
                  <w:color w:val="467886"/>
                  <w:u w:val="single"/>
                </w:rPr>
                <w:t>Žieminių tarpinių pasėlių ir jų įterpimo būdų įtaka dirvožemio savybėms</w:t>
              </w:r>
            </w:hyperlink>
            <w:r w:rsidRPr="00D03209">
              <w:rPr>
                <w:rFonts w:ascii="Times New Roman" w:eastAsia="Aptos" w:hAnsi="Times New Roman" w:cs="Times New Roman"/>
              </w:rPr>
              <w:t xml:space="preserve"> </w:t>
            </w:r>
          </w:p>
        </w:tc>
        <w:tc>
          <w:tcPr>
            <w:tcW w:w="1130" w:type="pct"/>
          </w:tcPr>
          <w:p w14:paraId="0273B9C6" w14:textId="5D4E3435" w:rsidR="00296E61" w:rsidRPr="00D03209" w:rsidRDefault="6DCA12FA" w:rsidP="7150DA04">
            <w:pPr>
              <w:rPr>
                <w:rFonts w:ascii="Times New Roman" w:eastAsia="Aptos" w:hAnsi="Times New Roman" w:cs="Times New Roman"/>
              </w:rPr>
            </w:pPr>
            <w:r w:rsidRPr="7150DA04">
              <w:rPr>
                <w:rFonts w:ascii="Times New Roman" w:eastAsia="Aptos" w:hAnsi="Times New Roman" w:cs="Times New Roman"/>
              </w:rPr>
              <w:t>Prof. dr. Aušra Marcinkevičienė</w:t>
            </w:r>
          </w:p>
          <w:p w14:paraId="6ACADFF5" w14:textId="236EE9EB" w:rsidR="00296E61" w:rsidRPr="00D03209" w:rsidRDefault="0AA7870C" w:rsidP="00296E61">
            <w:pPr>
              <w:rPr>
                <w:rFonts w:ascii="Times New Roman" w:eastAsia="Aptos" w:hAnsi="Times New Roman" w:cs="Times New Roman"/>
              </w:rPr>
            </w:pPr>
            <w:r w:rsidRPr="7150DA04">
              <w:rPr>
                <w:rFonts w:ascii="Times New Roman" w:eastAsia="Aptos" w:hAnsi="Times New Roman" w:cs="Times New Roman"/>
              </w:rPr>
              <w:t>(UAB  Agro</w:t>
            </w:r>
            <w:r w:rsidR="51784D38" w:rsidRPr="7150DA04">
              <w:rPr>
                <w:rFonts w:ascii="Times New Roman" w:eastAsia="Aptos" w:hAnsi="Times New Roman" w:cs="Times New Roman"/>
              </w:rPr>
              <w:t>l</w:t>
            </w:r>
            <w:r w:rsidRPr="7150DA04">
              <w:rPr>
                <w:rFonts w:ascii="Times New Roman" w:eastAsia="Aptos" w:hAnsi="Times New Roman" w:cs="Times New Roman"/>
              </w:rPr>
              <w:t>itpa)</w:t>
            </w:r>
          </w:p>
        </w:tc>
        <w:tc>
          <w:tcPr>
            <w:tcW w:w="964" w:type="pct"/>
          </w:tcPr>
          <w:p w14:paraId="03FEA229" w14:textId="77777777" w:rsidR="00296E61" w:rsidRPr="00D03209" w:rsidRDefault="00296E61" w:rsidP="00421E67">
            <w:pPr>
              <w:jc w:val="center"/>
              <w:rPr>
                <w:rFonts w:ascii="Times New Roman" w:eastAsia="Aptos" w:hAnsi="Times New Roman" w:cs="Times New Roman"/>
              </w:rPr>
            </w:pPr>
            <w:r w:rsidRPr="00D03209">
              <w:rPr>
                <w:rFonts w:ascii="Times New Roman" w:eastAsia="Aptos" w:hAnsi="Times New Roman" w:cs="Times New Roman"/>
              </w:rPr>
              <w:t>9</w:t>
            </w:r>
          </w:p>
        </w:tc>
      </w:tr>
      <w:tr w:rsidR="00296E61" w:rsidRPr="00D03209" w14:paraId="38505AB1" w14:textId="77777777" w:rsidTr="7150DA04">
        <w:tc>
          <w:tcPr>
            <w:tcW w:w="363" w:type="pct"/>
          </w:tcPr>
          <w:p w14:paraId="3893DA54"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lastRenderedPageBreak/>
              <w:t>2.</w:t>
            </w:r>
          </w:p>
        </w:tc>
        <w:tc>
          <w:tcPr>
            <w:tcW w:w="2543" w:type="pct"/>
          </w:tcPr>
          <w:p w14:paraId="704039EC" w14:textId="5F6E7ED8" w:rsidR="00296E61" w:rsidRPr="00D03209" w:rsidRDefault="00296E61" w:rsidP="002C28D7">
            <w:pPr>
              <w:rPr>
                <w:rFonts w:ascii="Times New Roman" w:eastAsia="Aptos" w:hAnsi="Times New Roman" w:cs="Times New Roman"/>
              </w:rPr>
            </w:pPr>
            <w:hyperlink r:id="rId254" w:history="1">
              <w:r w:rsidRPr="00D03209">
                <w:rPr>
                  <w:rFonts w:ascii="Times New Roman" w:eastAsia="Aptos" w:hAnsi="Times New Roman" w:cs="Times New Roman"/>
                  <w:color w:val="467886"/>
                  <w:u w:val="single"/>
                </w:rPr>
                <w:t>Skirting žemės dirbimo poveikis vasarinių miežių produktyvumui ir kokybiniams rodikliams agrofitocenozėje</w:t>
              </w:r>
            </w:hyperlink>
          </w:p>
        </w:tc>
        <w:tc>
          <w:tcPr>
            <w:tcW w:w="1130" w:type="pct"/>
          </w:tcPr>
          <w:p w14:paraId="6AFB0DD7" w14:textId="77777777" w:rsidR="00296E61" w:rsidRPr="00D03209" w:rsidRDefault="00296E61" w:rsidP="00296E61">
            <w:pPr>
              <w:rPr>
                <w:rFonts w:ascii="Times New Roman" w:eastAsia="Aptos" w:hAnsi="Times New Roman" w:cs="Times New Roman"/>
              </w:rPr>
            </w:pPr>
            <w:r w:rsidRPr="00D03209">
              <w:rPr>
                <w:rFonts w:ascii="Times New Roman" w:eastAsia="Times New Roman" w:hAnsi="Times New Roman" w:cs="Times New Roman"/>
                <w:lang w:eastAsia="lt-LT"/>
              </w:rPr>
              <w:t>Assoc. prof. dr. Aušra Sinkevičienė</w:t>
            </w:r>
          </w:p>
        </w:tc>
        <w:tc>
          <w:tcPr>
            <w:tcW w:w="964" w:type="pct"/>
          </w:tcPr>
          <w:p w14:paraId="3C4EDBBB" w14:textId="77777777" w:rsidR="00296E61" w:rsidRPr="00D03209" w:rsidRDefault="00296E61" w:rsidP="00421E67">
            <w:pPr>
              <w:jc w:val="center"/>
              <w:rPr>
                <w:rFonts w:ascii="Times New Roman" w:eastAsia="Aptos" w:hAnsi="Times New Roman" w:cs="Times New Roman"/>
              </w:rPr>
            </w:pPr>
            <w:r w:rsidRPr="00D03209">
              <w:rPr>
                <w:rFonts w:ascii="Times New Roman" w:eastAsia="Aptos" w:hAnsi="Times New Roman" w:cs="Times New Roman"/>
              </w:rPr>
              <w:t>8</w:t>
            </w:r>
          </w:p>
        </w:tc>
      </w:tr>
      <w:tr w:rsidR="00296E61" w:rsidRPr="00D03209" w14:paraId="05D7AC9B" w14:textId="77777777" w:rsidTr="7150DA04">
        <w:tc>
          <w:tcPr>
            <w:tcW w:w="363" w:type="pct"/>
          </w:tcPr>
          <w:p w14:paraId="7DB41642"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3.</w:t>
            </w:r>
          </w:p>
        </w:tc>
        <w:tc>
          <w:tcPr>
            <w:tcW w:w="2543" w:type="pct"/>
          </w:tcPr>
          <w:p w14:paraId="67981F33" w14:textId="723DE311" w:rsidR="00296E61" w:rsidRPr="00D03209" w:rsidRDefault="00296E61" w:rsidP="002C28D7">
            <w:pPr>
              <w:rPr>
                <w:rFonts w:ascii="Times New Roman" w:eastAsia="Aptos" w:hAnsi="Times New Roman" w:cs="Times New Roman"/>
              </w:rPr>
            </w:pPr>
            <w:hyperlink r:id="rId255" w:history="1">
              <w:r w:rsidRPr="00D03209">
                <w:rPr>
                  <w:rFonts w:ascii="Times New Roman" w:eastAsia="Aptos" w:hAnsi="Times New Roman" w:cs="Times New Roman"/>
                  <w:color w:val="467886"/>
                  <w:u w:val="single"/>
                </w:rPr>
                <w:t>Žieminių tarpinių pasėlių ir jų įterpimo būdų įtaka vasarinių kviečių agrofitocenozei</w:t>
              </w:r>
            </w:hyperlink>
            <w:r w:rsidR="002C28D7" w:rsidRPr="00D03209">
              <w:rPr>
                <w:rFonts w:ascii="Times New Roman" w:eastAsia="Aptos" w:hAnsi="Times New Roman" w:cs="Times New Roman"/>
              </w:rPr>
              <w:t xml:space="preserve"> </w:t>
            </w:r>
          </w:p>
        </w:tc>
        <w:tc>
          <w:tcPr>
            <w:tcW w:w="1130" w:type="pct"/>
          </w:tcPr>
          <w:p w14:paraId="03C36642" w14:textId="4905987B" w:rsidR="00296E61" w:rsidRPr="00D03209" w:rsidRDefault="6DCA12FA" w:rsidP="7150DA04">
            <w:pPr>
              <w:rPr>
                <w:rFonts w:ascii="Times New Roman" w:eastAsia="Aptos" w:hAnsi="Times New Roman" w:cs="Times New Roman"/>
              </w:rPr>
            </w:pPr>
            <w:r w:rsidRPr="7150DA04">
              <w:rPr>
                <w:rFonts w:ascii="Times New Roman" w:eastAsia="Aptos" w:hAnsi="Times New Roman" w:cs="Times New Roman"/>
              </w:rPr>
              <w:t>Prof. dr. Aušra Marcinkevičienė</w:t>
            </w:r>
          </w:p>
          <w:p w14:paraId="51F1D154" w14:textId="4312E780" w:rsidR="00296E61" w:rsidRPr="00D03209" w:rsidRDefault="2DB1EFC8" w:rsidP="7150DA04">
            <w:pPr>
              <w:rPr>
                <w:rFonts w:ascii="Times New Roman" w:eastAsia="Aptos" w:hAnsi="Times New Roman" w:cs="Times New Roman"/>
              </w:rPr>
            </w:pPr>
            <w:r w:rsidRPr="7150DA04">
              <w:rPr>
                <w:rFonts w:ascii="Times New Roman" w:eastAsia="Aptos" w:hAnsi="Times New Roman" w:cs="Times New Roman"/>
              </w:rPr>
              <w:t>(UAB  Agro</w:t>
            </w:r>
            <w:r w:rsidR="0439BE8C" w:rsidRPr="7150DA04">
              <w:rPr>
                <w:rFonts w:ascii="Times New Roman" w:eastAsia="Aptos" w:hAnsi="Times New Roman" w:cs="Times New Roman"/>
              </w:rPr>
              <w:t>l</w:t>
            </w:r>
            <w:r w:rsidRPr="7150DA04">
              <w:rPr>
                <w:rFonts w:ascii="Times New Roman" w:eastAsia="Aptos" w:hAnsi="Times New Roman" w:cs="Times New Roman"/>
              </w:rPr>
              <w:t>itpa)</w:t>
            </w:r>
          </w:p>
        </w:tc>
        <w:tc>
          <w:tcPr>
            <w:tcW w:w="964" w:type="pct"/>
          </w:tcPr>
          <w:p w14:paraId="44F854BD" w14:textId="77777777" w:rsidR="00296E61" w:rsidRPr="00D03209" w:rsidRDefault="00296E61" w:rsidP="00421E67">
            <w:pPr>
              <w:jc w:val="center"/>
              <w:rPr>
                <w:rFonts w:ascii="Times New Roman" w:eastAsia="Aptos" w:hAnsi="Times New Roman" w:cs="Times New Roman"/>
              </w:rPr>
            </w:pPr>
            <w:r w:rsidRPr="00D03209">
              <w:rPr>
                <w:rFonts w:ascii="Times New Roman" w:eastAsia="Aptos" w:hAnsi="Times New Roman" w:cs="Times New Roman"/>
              </w:rPr>
              <w:t>10</w:t>
            </w:r>
          </w:p>
        </w:tc>
      </w:tr>
      <w:tr w:rsidR="00296E61" w:rsidRPr="00D03209" w14:paraId="2F943CB7" w14:textId="77777777" w:rsidTr="7150DA04">
        <w:tc>
          <w:tcPr>
            <w:tcW w:w="363" w:type="pct"/>
          </w:tcPr>
          <w:p w14:paraId="3E0576E6"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4.</w:t>
            </w:r>
          </w:p>
        </w:tc>
        <w:tc>
          <w:tcPr>
            <w:tcW w:w="2543" w:type="pct"/>
          </w:tcPr>
          <w:p w14:paraId="4347638E" w14:textId="3A9E06EF" w:rsidR="00296E61" w:rsidRPr="00D03209" w:rsidRDefault="00296E61" w:rsidP="002C28D7">
            <w:pPr>
              <w:rPr>
                <w:rFonts w:ascii="Times New Roman" w:eastAsia="Aptos" w:hAnsi="Times New Roman" w:cs="Times New Roman"/>
              </w:rPr>
            </w:pPr>
            <w:hyperlink r:id="rId256" w:history="1">
              <w:r w:rsidRPr="00D03209">
                <w:rPr>
                  <w:rFonts w:ascii="Times New Roman" w:eastAsia="Aptos" w:hAnsi="Times New Roman" w:cs="Times New Roman"/>
                  <w:color w:val="467886"/>
                  <w:u w:val="single"/>
                </w:rPr>
                <w:t>Skirtingo žemės dirbimo poveikis dirvožemio savybėms ir vasarinių miežių produktyvumui</w:t>
              </w:r>
            </w:hyperlink>
            <w:r w:rsidR="002C28D7" w:rsidRPr="00D03209">
              <w:rPr>
                <w:rFonts w:ascii="Times New Roman" w:eastAsia="Aptos" w:hAnsi="Times New Roman" w:cs="Times New Roman"/>
              </w:rPr>
              <w:t xml:space="preserve"> </w:t>
            </w:r>
          </w:p>
        </w:tc>
        <w:tc>
          <w:tcPr>
            <w:tcW w:w="1130" w:type="pct"/>
          </w:tcPr>
          <w:p w14:paraId="24C32803" w14:textId="77777777" w:rsidR="00296E61" w:rsidRPr="00D03209" w:rsidRDefault="00296E61" w:rsidP="00296E61">
            <w:pPr>
              <w:rPr>
                <w:rFonts w:ascii="Times New Roman" w:eastAsia="Aptos" w:hAnsi="Times New Roman" w:cs="Times New Roman"/>
              </w:rPr>
            </w:pPr>
            <w:r w:rsidRPr="00D03209">
              <w:rPr>
                <w:rFonts w:ascii="Times New Roman" w:eastAsia="Times New Roman" w:hAnsi="Times New Roman" w:cs="Times New Roman"/>
                <w:lang w:eastAsia="lt-LT"/>
              </w:rPr>
              <w:t>Assoc. prof. dr. Aušra Sinkevičienė</w:t>
            </w:r>
          </w:p>
        </w:tc>
        <w:tc>
          <w:tcPr>
            <w:tcW w:w="964" w:type="pct"/>
          </w:tcPr>
          <w:p w14:paraId="6DE2C45E" w14:textId="77777777" w:rsidR="00296E61" w:rsidRPr="00D03209" w:rsidRDefault="00296E61" w:rsidP="00421E67">
            <w:pPr>
              <w:jc w:val="center"/>
              <w:rPr>
                <w:rFonts w:ascii="Times New Roman" w:eastAsia="Aptos" w:hAnsi="Times New Roman" w:cs="Times New Roman"/>
              </w:rPr>
            </w:pPr>
            <w:r w:rsidRPr="00D03209">
              <w:rPr>
                <w:rFonts w:ascii="Times New Roman" w:eastAsia="Aptos" w:hAnsi="Times New Roman" w:cs="Times New Roman"/>
              </w:rPr>
              <w:t>9</w:t>
            </w:r>
          </w:p>
        </w:tc>
      </w:tr>
      <w:tr w:rsidR="00296E61" w:rsidRPr="00D03209" w14:paraId="6FD84E03" w14:textId="77777777" w:rsidTr="7150DA04">
        <w:tc>
          <w:tcPr>
            <w:tcW w:w="363" w:type="pct"/>
          </w:tcPr>
          <w:p w14:paraId="64EA07FA"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5.</w:t>
            </w:r>
          </w:p>
        </w:tc>
        <w:tc>
          <w:tcPr>
            <w:tcW w:w="2543" w:type="pct"/>
          </w:tcPr>
          <w:p w14:paraId="345C6459" w14:textId="05C1C859" w:rsidR="00296E61" w:rsidRPr="00D03209" w:rsidRDefault="00296E61" w:rsidP="002C28D7">
            <w:pPr>
              <w:rPr>
                <w:rFonts w:ascii="Times New Roman" w:eastAsia="Aptos" w:hAnsi="Times New Roman" w:cs="Times New Roman"/>
              </w:rPr>
            </w:pPr>
            <w:hyperlink r:id="rId257" w:history="1">
              <w:r w:rsidRPr="00D03209">
                <w:rPr>
                  <w:rFonts w:ascii="Times New Roman" w:eastAsia="Aptos" w:hAnsi="Times New Roman" w:cs="Times New Roman"/>
                  <w:color w:val="467886"/>
                  <w:u w:val="single"/>
                </w:rPr>
                <w:t>Skirtingų organinių komponentų panaudojimo įtaka komposto mišinių kokybiniams rodikliams ir indikaciniams augalams</w:t>
              </w:r>
            </w:hyperlink>
            <w:r w:rsidR="002C28D7" w:rsidRPr="00D03209">
              <w:rPr>
                <w:rFonts w:ascii="Times New Roman" w:eastAsia="Aptos" w:hAnsi="Times New Roman" w:cs="Times New Roman"/>
              </w:rPr>
              <w:t xml:space="preserve"> </w:t>
            </w:r>
          </w:p>
        </w:tc>
        <w:tc>
          <w:tcPr>
            <w:tcW w:w="1130" w:type="pct"/>
          </w:tcPr>
          <w:p w14:paraId="02B7895D" w14:textId="296E8498" w:rsidR="00296E61" w:rsidRPr="00D03209" w:rsidRDefault="6DCA12FA" w:rsidP="7150DA04">
            <w:pPr>
              <w:rPr>
                <w:rFonts w:ascii="Times New Roman" w:eastAsia="Aptos" w:hAnsi="Times New Roman" w:cs="Times New Roman"/>
              </w:rPr>
            </w:pPr>
            <w:r w:rsidRPr="7150DA04">
              <w:rPr>
                <w:rFonts w:ascii="Times New Roman" w:eastAsia="Aptos" w:hAnsi="Times New Roman" w:cs="Times New Roman"/>
              </w:rPr>
              <w:t>Prof. dr. Vaclovas Bogužas</w:t>
            </w:r>
          </w:p>
          <w:p w14:paraId="57826B38" w14:textId="709BE3A6" w:rsidR="00296E61" w:rsidRPr="00D03209" w:rsidRDefault="2115D5C3" w:rsidP="00296E61">
            <w:pPr>
              <w:rPr>
                <w:rFonts w:ascii="Times New Roman" w:eastAsia="Aptos" w:hAnsi="Times New Roman" w:cs="Times New Roman"/>
              </w:rPr>
            </w:pPr>
            <w:r w:rsidRPr="7150DA04">
              <w:rPr>
                <w:rFonts w:ascii="Times New Roman" w:eastAsia="Aptos" w:hAnsi="Times New Roman" w:cs="Times New Roman"/>
              </w:rPr>
              <w:t xml:space="preserve">(UAB </w:t>
            </w:r>
            <w:r w:rsidR="2F50E7B6" w:rsidRPr="7150DA04">
              <w:rPr>
                <w:rFonts w:ascii="Times New Roman" w:eastAsia="Aptos" w:hAnsi="Times New Roman" w:cs="Times New Roman"/>
              </w:rPr>
              <w:t>“</w:t>
            </w:r>
            <w:r w:rsidR="2271DC68" w:rsidRPr="7150DA04">
              <w:rPr>
                <w:rFonts w:ascii="Times New Roman" w:eastAsia="Aptos" w:hAnsi="Times New Roman" w:cs="Times New Roman"/>
              </w:rPr>
              <w:t>Biofertilis</w:t>
            </w:r>
            <w:r w:rsidRPr="7150DA04">
              <w:rPr>
                <w:rFonts w:ascii="Times New Roman" w:eastAsia="Aptos" w:hAnsi="Times New Roman" w:cs="Times New Roman"/>
              </w:rPr>
              <w:t>)</w:t>
            </w:r>
          </w:p>
        </w:tc>
        <w:tc>
          <w:tcPr>
            <w:tcW w:w="964" w:type="pct"/>
          </w:tcPr>
          <w:p w14:paraId="41583439" w14:textId="77777777" w:rsidR="00296E61" w:rsidRPr="00D03209" w:rsidRDefault="00296E61" w:rsidP="00421E67">
            <w:pPr>
              <w:jc w:val="center"/>
              <w:rPr>
                <w:rFonts w:ascii="Times New Roman" w:eastAsia="Aptos" w:hAnsi="Times New Roman" w:cs="Times New Roman"/>
              </w:rPr>
            </w:pPr>
            <w:r w:rsidRPr="00D03209">
              <w:rPr>
                <w:rFonts w:ascii="Times New Roman" w:eastAsia="Aptos" w:hAnsi="Times New Roman" w:cs="Times New Roman"/>
              </w:rPr>
              <w:t>10</w:t>
            </w:r>
          </w:p>
        </w:tc>
      </w:tr>
      <w:tr w:rsidR="00296E61" w:rsidRPr="00D03209" w14:paraId="332B8090" w14:textId="77777777" w:rsidTr="7150DA04">
        <w:tc>
          <w:tcPr>
            <w:tcW w:w="363" w:type="pct"/>
          </w:tcPr>
          <w:p w14:paraId="5835CB17" w14:textId="77777777" w:rsidR="00296E61" w:rsidRPr="00D03209" w:rsidRDefault="00296E61" w:rsidP="00296E61">
            <w:pPr>
              <w:rPr>
                <w:rFonts w:ascii="Times New Roman" w:eastAsia="Aptos" w:hAnsi="Times New Roman" w:cs="Times New Roman"/>
              </w:rPr>
            </w:pPr>
            <w:r w:rsidRPr="00D03209">
              <w:rPr>
                <w:rFonts w:ascii="Times New Roman" w:eastAsia="Aptos" w:hAnsi="Times New Roman" w:cs="Times New Roman"/>
              </w:rPr>
              <w:t xml:space="preserve">6. </w:t>
            </w:r>
          </w:p>
        </w:tc>
        <w:tc>
          <w:tcPr>
            <w:tcW w:w="2543" w:type="pct"/>
          </w:tcPr>
          <w:p w14:paraId="4A3DC502" w14:textId="6E68A4FB" w:rsidR="00296E61" w:rsidRPr="00D03209" w:rsidRDefault="00296E61" w:rsidP="002C28D7">
            <w:pPr>
              <w:rPr>
                <w:rFonts w:ascii="Times New Roman" w:eastAsia="Aptos" w:hAnsi="Times New Roman" w:cs="Times New Roman"/>
              </w:rPr>
            </w:pPr>
            <w:hyperlink r:id="rId258" w:history="1">
              <w:r w:rsidRPr="00D03209">
                <w:rPr>
                  <w:rFonts w:ascii="Times New Roman" w:eastAsia="Aptos" w:hAnsi="Times New Roman" w:cs="Times New Roman"/>
                  <w:color w:val="467886"/>
                  <w:u w:val="single"/>
                </w:rPr>
                <w:t>Pupinių įsėlinių tarpinių augalų poveikis dirvožemio savybėms kukurūzų pasėlyje</w:t>
              </w:r>
            </w:hyperlink>
            <w:r w:rsidR="002C28D7" w:rsidRPr="00D03209">
              <w:rPr>
                <w:rFonts w:ascii="Times New Roman" w:eastAsia="Aptos" w:hAnsi="Times New Roman" w:cs="Times New Roman"/>
              </w:rPr>
              <w:t xml:space="preserve"> </w:t>
            </w:r>
          </w:p>
        </w:tc>
        <w:tc>
          <w:tcPr>
            <w:tcW w:w="1130" w:type="pct"/>
          </w:tcPr>
          <w:p w14:paraId="4590F2F3" w14:textId="5DCD8B24" w:rsidR="00296E61" w:rsidRPr="00D03209" w:rsidRDefault="6DCA12FA" w:rsidP="7150DA04">
            <w:pPr>
              <w:rPr>
                <w:rFonts w:ascii="Times New Roman" w:eastAsia="Aptos" w:hAnsi="Times New Roman" w:cs="Times New Roman"/>
              </w:rPr>
            </w:pPr>
            <w:r w:rsidRPr="7150DA04">
              <w:rPr>
                <w:rFonts w:ascii="Times New Roman" w:eastAsia="Aptos" w:hAnsi="Times New Roman" w:cs="Times New Roman"/>
              </w:rPr>
              <w:t>Prof. dr. Kęstutis Romaneckas</w:t>
            </w:r>
          </w:p>
          <w:p w14:paraId="3EBBB0D3" w14:textId="47795987" w:rsidR="00296E61" w:rsidRPr="00D03209" w:rsidRDefault="4FB34F6A" w:rsidP="00296E61">
            <w:pPr>
              <w:rPr>
                <w:rFonts w:ascii="Times New Roman" w:eastAsia="Aptos" w:hAnsi="Times New Roman" w:cs="Times New Roman"/>
              </w:rPr>
            </w:pPr>
            <w:r w:rsidRPr="7150DA04">
              <w:rPr>
                <w:rFonts w:ascii="Times New Roman" w:eastAsia="Aptos" w:hAnsi="Times New Roman" w:cs="Times New Roman"/>
              </w:rPr>
              <w:t>(UAB BIOTINA)</w:t>
            </w:r>
          </w:p>
        </w:tc>
        <w:tc>
          <w:tcPr>
            <w:tcW w:w="964" w:type="pct"/>
          </w:tcPr>
          <w:p w14:paraId="417B52FD" w14:textId="77777777" w:rsidR="00296E61" w:rsidRPr="00D03209" w:rsidRDefault="00296E61" w:rsidP="00421E67">
            <w:pPr>
              <w:jc w:val="center"/>
              <w:rPr>
                <w:rFonts w:ascii="Times New Roman" w:eastAsia="Aptos" w:hAnsi="Times New Roman" w:cs="Times New Roman"/>
              </w:rPr>
            </w:pPr>
            <w:r w:rsidRPr="00D03209">
              <w:rPr>
                <w:rFonts w:ascii="Times New Roman" w:eastAsia="Aptos" w:hAnsi="Times New Roman" w:cs="Times New Roman"/>
              </w:rPr>
              <w:t>9</w:t>
            </w:r>
          </w:p>
        </w:tc>
      </w:tr>
    </w:tbl>
    <w:p w14:paraId="26EFE72F" w14:textId="77777777" w:rsidR="00296E61" w:rsidRPr="00296E61" w:rsidRDefault="00296E61" w:rsidP="00296E61">
      <w:pPr>
        <w:spacing w:after="0" w:line="240" w:lineRule="auto"/>
        <w:rPr>
          <w:rFonts w:ascii="Times New Roman" w:eastAsia="Aptos" w:hAnsi="Times New Roman" w:cs="Times New Roman"/>
          <w:sz w:val="24"/>
          <w:szCs w:val="24"/>
        </w:rPr>
      </w:pPr>
    </w:p>
    <w:p w14:paraId="5C84CBDE" w14:textId="77777777" w:rsidR="00296E61" w:rsidRPr="00296E61" w:rsidRDefault="00296E61" w:rsidP="00296E61">
      <w:pPr>
        <w:rPr>
          <w:rFonts w:ascii="Times New Roman" w:eastAsia="Aptos" w:hAnsi="Times New Roman" w:cs="Times New Roman"/>
          <w:sz w:val="24"/>
          <w:szCs w:val="24"/>
        </w:rPr>
      </w:pPr>
      <w:r w:rsidRPr="00296E61">
        <w:rPr>
          <w:rFonts w:ascii="Times New Roman" w:eastAsia="Aptos" w:hAnsi="Times New Roman" w:cs="Times New Roman"/>
          <w:sz w:val="24"/>
          <w:szCs w:val="24"/>
        </w:rPr>
        <w:br w:type="page"/>
      </w:r>
    </w:p>
    <w:p w14:paraId="6D8DDCA9" w14:textId="77777777" w:rsidR="00296E61" w:rsidRPr="00296E61" w:rsidRDefault="00296E61" w:rsidP="00296E61">
      <w:pPr>
        <w:spacing w:after="0" w:line="240" w:lineRule="auto"/>
        <w:jc w:val="center"/>
        <w:rPr>
          <w:rFonts w:ascii="Times New Roman" w:eastAsia="Aptos" w:hAnsi="Times New Roman" w:cs="Times New Roman"/>
          <w:sz w:val="24"/>
          <w:szCs w:val="24"/>
        </w:rPr>
      </w:pPr>
      <w:r w:rsidRPr="00296E61">
        <w:rPr>
          <w:rFonts w:ascii="Times New Roman" w:eastAsia="Aptos" w:hAnsi="Times New Roman" w:cs="Times New Roman"/>
          <w:sz w:val="24"/>
          <w:szCs w:val="24"/>
        </w:rPr>
        <w:lastRenderedPageBreak/>
        <w:t xml:space="preserve">Antrosios pakopos studijų programa </w:t>
      </w:r>
      <w:r w:rsidRPr="00296E61">
        <w:rPr>
          <w:rFonts w:ascii="Times New Roman" w:eastAsia="Aptos" w:hAnsi="Times New Roman" w:cs="Times New Roman"/>
          <w:b/>
          <w:bCs/>
          <w:i/>
          <w:iCs/>
          <w:sz w:val="24"/>
          <w:szCs w:val="24"/>
        </w:rPr>
        <w:t>Ekologija ir klimato kaita (iki 2023 m. – Taikomoji ekologija)</w:t>
      </w:r>
    </w:p>
    <w:p w14:paraId="76573780" w14:textId="77777777" w:rsidR="00296E61" w:rsidRPr="00296E61" w:rsidRDefault="00296E61" w:rsidP="00296E61">
      <w:pPr>
        <w:spacing w:after="0" w:line="240" w:lineRule="auto"/>
        <w:rPr>
          <w:rFonts w:ascii="Times New Roman" w:eastAsia="Aptos"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1"/>
        <w:gridCol w:w="5789"/>
        <w:gridCol w:w="33"/>
        <w:gridCol w:w="1762"/>
        <w:gridCol w:w="47"/>
        <w:gridCol w:w="1540"/>
      </w:tblGrid>
      <w:tr w:rsidR="00296E61" w:rsidRPr="00046013" w14:paraId="109D1F67" w14:textId="77777777" w:rsidTr="00AB61B4">
        <w:tc>
          <w:tcPr>
            <w:tcW w:w="284" w:type="pct"/>
            <w:shd w:val="clear" w:color="auto" w:fill="D1D1D1"/>
            <w:vAlign w:val="center"/>
          </w:tcPr>
          <w:p w14:paraId="0AF9304D" w14:textId="77777777" w:rsidR="00296E61" w:rsidRPr="00046013" w:rsidRDefault="00296E61" w:rsidP="00296E61">
            <w:pPr>
              <w:tabs>
                <w:tab w:val="left" w:pos="1134"/>
              </w:tabs>
              <w:spacing w:after="0" w:line="276" w:lineRule="auto"/>
              <w:jc w:val="center"/>
              <w:rPr>
                <w:rFonts w:ascii="Times New Roman" w:eastAsia="Times New Roman" w:hAnsi="Times New Roman" w:cs="Times New Roman"/>
                <w:b/>
                <w:lang w:eastAsia="lt-LT"/>
              </w:rPr>
            </w:pPr>
            <w:r w:rsidRPr="00046013">
              <w:rPr>
                <w:rFonts w:ascii="Times New Roman" w:eastAsia="Times New Roman" w:hAnsi="Times New Roman" w:cs="Times New Roman"/>
                <w:b/>
                <w:lang w:eastAsia="lt-LT"/>
              </w:rPr>
              <w:t>Eil. Nr.</w:t>
            </w:r>
          </w:p>
        </w:tc>
        <w:tc>
          <w:tcPr>
            <w:tcW w:w="2981" w:type="pct"/>
            <w:gridSpan w:val="2"/>
            <w:shd w:val="clear" w:color="auto" w:fill="D1D1D1"/>
            <w:vAlign w:val="center"/>
          </w:tcPr>
          <w:p w14:paraId="14BEA4C2" w14:textId="77777777" w:rsidR="00296E61" w:rsidRPr="00046013" w:rsidRDefault="00296E61" w:rsidP="00296E61">
            <w:pPr>
              <w:tabs>
                <w:tab w:val="left" w:pos="1134"/>
              </w:tabs>
              <w:spacing w:after="0" w:line="276" w:lineRule="auto"/>
              <w:jc w:val="center"/>
              <w:rPr>
                <w:rFonts w:ascii="Times New Roman" w:eastAsia="Times New Roman" w:hAnsi="Times New Roman" w:cs="Times New Roman"/>
                <w:b/>
                <w:lang w:eastAsia="lt-LT"/>
              </w:rPr>
            </w:pPr>
            <w:r w:rsidRPr="00046013">
              <w:rPr>
                <w:rFonts w:ascii="Times New Roman" w:eastAsia="Aptos" w:hAnsi="Times New Roman" w:cs="Times New Roman"/>
                <w:b/>
                <w:bCs/>
              </w:rPr>
              <w:t>Baigiamojo darbo pavadinimas</w:t>
            </w:r>
          </w:p>
        </w:tc>
        <w:tc>
          <w:tcPr>
            <w:tcW w:w="945" w:type="pct"/>
            <w:gridSpan w:val="3"/>
            <w:shd w:val="clear" w:color="auto" w:fill="D1D1D1"/>
            <w:vAlign w:val="center"/>
          </w:tcPr>
          <w:p w14:paraId="70C37573" w14:textId="77777777" w:rsidR="00296E61" w:rsidRPr="00046013" w:rsidRDefault="00296E61" w:rsidP="00296E61">
            <w:pPr>
              <w:tabs>
                <w:tab w:val="left" w:pos="1134"/>
              </w:tabs>
              <w:spacing w:after="0" w:line="276" w:lineRule="auto"/>
              <w:jc w:val="center"/>
              <w:rPr>
                <w:rFonts w:ascii="Times New Roman" w:eastAsia="Times New Roman" w:hAnsi="Times New Roman" w:cs="Times New Roman"/>
                <w:b/>
                <w:lang w:eastAsia="lt-LT"/>
              </w:rPr>
            </w:pPr>
            <w:r w:rsidRPr="00046013">
              <w:rPr>
                <w:rFonts w:ascii="Times New Roman" w:eastAsia="Times New Roman" w:hAnsi="Times New Roman" w:cs="Times New Roman"/>
                <w:b/>
                <w:lang w:eastAsia="lt-LT"/>
              </w:rPr>
              <w:t>Darbo vadovas</w:t>
            </w:r>
          </w:p>
        </w:tc>
        <w:tc>
          <w:tcPr>
            <w:tcW w:w="790" w:type="pct"/>
            <w:shd w:val="clear" w:color="auto" w:fill="D1D1D1"/>
            <w:vAlign w:val="center"/>
          </w:tcPr>
          <w:p w14:paraId="157DA7DA" w14:textId="77777777" w:rsidR="00296E61" w:rsidRPr="00046013" w:rsidRDefault="00296E61" w:rsidP="00296E61">
            <w:pPr>
              <w:tabs>
                <w:tab w:val="left" w:pos="1134"/>
              </w:tabs>
              <w:spacing w:after="0" w:line="276" w:lineRule="auto"/>
              <w:jc w:val="center"/>
              <w:rPr>
                <w:rFonts w:ascii="Times New Roman" w:eastAsia="Times New Roman" w:hAnsi="Times New Roman" w:cs="Times New Roman"/>
                <w:b/>
                <w:lang w:eastAsia="lt-LT"/>
              </w:rPr>
            </w:pPr>
            <w:r w:rsidRPr="00046013">
              <w:rPr>
                <w:rFonts w:ascii="Times New Roman" w:eastAsia="Times New Roman" w:hAnsi="Times New Roman" w:cs="Times New Roman"/>
                <w:b/>
                <w:lang w:eastAsia="lt-LT"/>
              </w:rPr>
              <w:t>Įvertinimas</w:t>
            </w:r>
          </w:p>
        </w:tc>
      </w:tr>
      <w:tr w:rsidR="00296E61" w:rsidRPr="00046013" w14:paraId="51BA118F" w14:textId="77777777" w:rsidTr="00AB61B4">
        <w:tc>
          <w:tcPr>
            <w:tcW w:w="5000" w:type="pct"/>
            <w:gridSpan w:val="7"/>
            <w:shd w:val="clear" w:color="auto" w:fill="D1D1D1"/>
          </w:tcPr>
          <w:p w14:paraId="09F9DDAE" w14:textId="77777777" w:rsidR="00296E61" w:rsidRPr="00046013" w:rsidRDefault="00296E61" w:rsidP="00296E61">
            <w:pPr>
              <w:spacing w:after="0" w:line="240" w:lineRule="auto"/>
              <w:jc w:val="center"/>
              <w:rPr>
                <w:rFonts w:ascii="Times New Roman" w:eastAsia="Times New Roman" w:hAnsi="Times New Roman" w:cs="Times New Roman"/>
                <w:b/>
                <w:bCs/>
                <w:lang w:eastAsia="lt-LT"/>
              </w:rPr>
            </w:pPr>
            <w:r w:rsidRPr="00046013">
              <w:rPr>
                <w:rFonts w:ascii="Times New Roman" w:eastAsia="Times New Roman" w:hAnsi="Times New Roman" w:cs="Times New Roman"/>
                <w:b/>
                <w:bCs/>
                <w:lang w:eastAsia="lt-LT"/>
              </w:rPr>
              <w:t xml:space="preserve">2022 m. </w:t>
            </w:r>
          </w:p>
        </w:tc>
      </w:tr>
      <w:tr w:rsidR="00296E61" w:rsidRPr="00046013" w14:paraId="3F34544B" w14:textId="77777777" w:rsidTr="00AB61B4">
        <w:tc>
          <w:tcPr>
            <w:tcW w:w="295" w:type="pct"/>
            <w:gridSpan w:val="2"/>
            <w:shd w:val="clear" w:color="auto" w:fill="auto"/>
            <w:vAlign w:val="center"/>
          </w:tcPr>
          <w:p w14:paraId="6A408160" w14:textId="77777777" w:rsidR="00296E61" w:rsidRPr="00046013" w:rsidRDefault="00296E61" w:rsidP="00296E61">
            <w:pPr>
              <w:spacing w:after="0" w:line="276"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1.</w:t>
            </w:r>
          </w:p>
        </w:tc>
        <w:tc>
          <w:tcPr>
            <w:tcW w:w="2987" w:type="pct"/>
            <w:gridSpan w:val="2"/>
            <w:shd w:val="clear" w:color="auto" w:fill="auto"/>
            <w:vAlign w:val="center"/>
          </w:tcPr>
          <w:p w14:paraId="4B94DF1B" w14:textId="7049F19A" w:rsidR="00296E61" w:rsidRPr="00046013" w:rsidRDefault="00296E61" w:rsidP="00A87800">
            <w:pPr>
              <w:spacing w:after="0" w:line="240" w:lineRule="auto"/>
              <w:rPr>
                <w:rFonts w:ascii="Times New Roman" w:eastAsia="Times New Roman" w:hAnsi="Times New Roman" w:cs="Times New Roman"/>
                <w:bCs/>
                <w:lang w:val="de-LI" w:eastAsia="lt-LT"/>
              </w:rPr>
            </w:pPr>
            <w:hyperlink r:id="rId259" w:history="1">
              <w:r w:rsidRPr="00046013">
                <w:rPr>
                  <w:rFonts w:ascii="Times New Roman" w:eastAsia="Times New Roman" w:hAnsi="Times New Roman" w:cs="Times New Roman"/>
                  <w:bCs/>
                  <w:color w:val="467886"/>
                  <w:u w:val="single"/>
                  <w:lang w:val="de-LI" w:eastAsia="lt-LT"/>
                </w:rPr>
                <w:t>Geriamojo vandens kokybės gerinimas naudojant žemą temperatūrą</w:t>
              </w:r>
            </w:hyperlink>
            <w:r w:rsidR="00A87800" w:rsidRPr="00046013">
              <w:rPr>
                <w:rFonts w:ascii="Times New Roman" w:eastAsia="Times New Roman" w:hAnsi="Times New Roman" w:cs="Times New Roman"/>
                <w:bCs/>
                <w:lang w:val="de-LI" w:eastAsia="lt-LT"/>
              </w:rPr>
              <w:t xml:space="preserve"> </w:t>
            </w:r>
          </w:p>
        </w:tc>
        <w:tc>
          <w:tcPr>
            <w:tcW w:w="904" w:type="pct"/>
            <w:shd w:val="clear" w:color="auto" w:fill="auto"/>
            <w:vAlign w:val="center"/>
          </w:tcPr>
          <w:p w14:paraId="293FF59D" w14:textId="77777777" w:rsidR="00296E61" w:rsidRPr="00046013" w:rsidRDefault="00296E61" w:rsidP="00296E61">
            <w:pPr>
              <w:spacing w:after="0" w:line="240"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Prof. dr. Laima Česonienė</w:t>
            </w:r>
          </w:p>
        </w:tc>
        <w:tc>
          <w:tcPr>
            <w:tcW w:w="814" w:type="pct"/>
            <w:gridSpan w:val="2"/>
            <w:shd w:val="clear" w:color="auto" w:fill="auto"/>
            <w:vAlign w:val="center"/>
          </w:tcPr>
          <w:p w14:paraId="15BE439B" w14:textId="77777777" w:rsidR="00296E61" w:rsidRPr="00046013" w:rsidRDefault="00296E61" w:rsidP="00421E67">
            <w:pPr>
              <w:spacing w:after="0" w:line="240" w:lineRule="auto"/>
              <w:jc w:val="center"/>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10</w:t>
            </w:r>
          </w:p>
        </w:tc>
      </w:tr>
      <w:tr w:rsidR="00296E61" w:rsidRPr="00046013" w14:paraId="2C4BD9E4" w14:textId="77777777" w:rsidTr="00AB61B4">
        <w:tc>
          <w:tcPr>
            <w:tcW w:w="295" w:type="pct"/>
            <w:gridSpan w:val="2"/>
            <w:shd w:val="clear" w:color="auto" w:fill="auto"/>
            <w:vAlign w:val="center"/>
          </w:tcPr>
          <w:p w14:paraId="5592A9EC" w14:textId="77777777" w:rsidR="00296E61" w:rsidRPr="00046013" w:rsidRDefault="00296E61" w:rsidP="00296E61">
            <w:pPr>
              <w:spacing w:after="0" w:line="276"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2.</w:t>
            </w:r>
          </w:p>
        </w:tc>
        <w:tc>
          <w:tcPr>
            <w:tcW w:w="2987" w:type="pct"/>
            <w:gridSpan w:val="2"/>
            <w:shd w:val="clear" w:color="auto" w:fill="auto"/>
            <w:vAlign w:val="center"/>
          </w:tcPr>
          <w:p w14:paraId="304F7580" w14:textId="3EFB6442" w:rsidR="00296E61" w:rsidRPr="00046013" w:rsidRDefault="00296E61" w:rsidP="00A87800">
            <w:pPr>
              <w:spacing w:after="0" w:line="240" w:lineRule="auto"/>
              <w:rPr>
                <w:rFonts w:ascii="Times New Roman" w:eastAsia="Times New Roman" w:hAnsi="Times New Roman" w:cs="Times New Roman"/>
                <w:bCs/>
                <w:lang w:val="de-LI" w:eastAsia="lt-LT"/>
              </w:rPr>
            </w:pPr>
            <w:hyperlink r:id="rId260" w:history="1">
              <w:r w:rsidRPr="00046013">
                <w:rPr>
                  <w:rFonts w:ascii="Times New Roman" w:eastAsia="Times New Roman" w:hAnsi="Times New Roman" w:cs="Times New Roman"/>
                  <w:bCs/>
                  <w:color w:val="467886"/>
                  <w:u w:val="single"/>
                  <w:lang w:val="de-LI" w:eastAsia="lt-LT"/>
                </w:rPr>
                <w:t>Kurapkos (</w:t>
              </w:r>
              <w:r w:rsidRPr="00046013">
                <w:rPr>
                  <w:rFonts w:ascii="Times New Roman" w:eastAsia="Times New Roman" w:hAnsi="Times New Roman" w:cs="Times New Roman"/>
                  <w:bCs/>
                  <w:i/>
                  <w:iCs/>
                  <w:color w:val="467886"/>
                  <w:u w:val="single"/>
                  <w:lang w:val="de-LI" w:eastAsia="lt-LT"/>
                </w:rPr>
                <w:t>Perdix perdix</w:t>
              </w:r>
              <w:r w:rsidRPr="00046013">
                <w:rPr>
                  <w:rFonts w:ascii="Times New Roman" w:eastAsia="Times New Roman" w:hAnsi="Times New Roman" w:cs="Times New Roman"/>
                  <w:bCs/>
                  <w:color w:val="467886"/>
                  <w:u w:val="single"/>
                  <w:lang w:val="de-LI" w:eastAsia="lt-LT"/>
                </w:rPr>
                <w:t>) populiacijos būklė ir paplitimas Lietuvoje.</w:t>
              </w:r>
            </w:hyperlink>
            <w:r w:rsidRPr="00046013">
              <w:rPr>
                <w:rFonts w:ascii="Times New Roman" w:eastAsia="Times New Roman" w:hAnsi="Times New Roman" w:cs="Times New Roman"/>
                <w:bCs/>
                <w:lang w:val="de-LI" w:eastAsia="lt-LT"/>
              </w:rPr>
              <w:t xml:space="preserve"> </w:t>
            </w:r>
          </w:p>
        </w:tc>
        <w:tc>
          <w:tcPr>
            <w:tcW w:w="904" w:type="pct"/>
            <w:shd w:val="clear" w:color="auto" w:fill="auto"/>
            <w:vAlign w:val="center"/>
          </w:tcPr>
          <w:p w14:paraId="735B7B40" w14:textId="77777777" w:rsidR="00296E61" w:rsidRPr="00046013" w:rsidRDefault="00296E61" w:rsidP="00296E61">
            <w:pPr>
              <w:spacing w:after="0" w:line="240"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Lekt. dr. Žydrūnas Preikša</w:t>
            </w:r>
          </w:p>
        </w:tc>
        <w:tc>
          <w:tcPr>
            <w:tcW w:w="814" w:type="pct"/>
            <w:gridSpan w:val="2"/>
            <w:shd w:val="clear" w:color="auto" w:fill="auto"/>
            <w:vAlign w:val="center"/>
          </w:tcPr>
          <w:p w14:paraId="17943898" w14:textId="77777777" w:rsidR="00296E61" w:rsidRPr="00046013" w:rsidRDefault="00296E61" w:rsidP="00421E67">
            <w:pPr>
              <w:spacing w:after="0" w:line="240" w:lineRule="auto"/>
              <w:jc w:val="center"/>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10</w:t>
            </w:r>
          </w:p>
        </w:tc>
      </w:tr>
      <w:tr w:rsidR="00296E61" w:rsidRPr="00046013" w14:paraId="69AF13FE" w14:textId="77777777" w:rsidTr="00AB61B4">
        <w:tc>
          <w:tcPr>
            <w:tcW w:w="295" w:type="pct"/>
            <w:gridSpan w:val="2"/>
            <w:shd w:val="clear" w:color="auto" w:fill="auto"/>
            <w:vAlign w:val="center"/>
          </w:tcPr>
          <w:p w14:paraId="74F2BBEB" w14:textId="77777777" w:rsidR="00296E61" w:rsidRPr="00046013" w:rsidRDefault="00296E61" w:rsidP="00296E61">
            <w:pPr>
              <w:spacing w:after="0" w:line="276"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3.</w:t>
            </w:r>
          </w:p>
        </w:tc>
        <w:tc>
          <w:tcPr>
            <w:tcW w:w="2987" w:type="pct"/>
            <w:gridSpan w:val="2"/>
            <w:shd w:val="clear" w:color="auto" w:fill="auto"/>
            <w:vAlign w:val="center"/>
          </w:tcPr>
          <w:p w14:paraId="2D977C9E" w14:textId="08D4F1A3" w:rsidR="00296E61" w:rsidRPr="00046013" w:rsidRDefault="00296E61" w:rsidP="00A87800">
            <w:pPr>
              <w:spacing w:after="0" w:line="240" w:lineRule="auto"/>
              <w:rPr>
                <w:rFonts w:ascii="Times New Roman" w:eastAsia="Times New Roman" w:hAnsi="Times New Roman" w:cs="Times New Roman"/>
                <w:bCs/>
                <w:lang w:val="de-LI" w:eastAsia="lt-LT"/>
              </w:rPr>
            </w:pPr>
            <w:hyperlink r:id="rId261" w:history="1">
              <w:r w:rsidRPr="00046013">
                <w:rPr>
                  <w:rFonts w:ascii="Times New Roman" w:eastAsia="Times New Roman" w:hAnsi="Times New Roman" w:cs="Times New Roman"/>
                  <w:bCs/>
                  <w:color w:val="467886"/>
                  <w:u w:val="single"/>
                  <w:lang w:val="de-LI" w:eastAsia="lt-LT"/>
                </w:rPr>
                <w:t>Žmonių mityba bei įprastinių ir ekologiškų maisto produktų reikšmė žmonių sveikatai</w:t>
              </w:r>
            </w:hyperlink>
            <w:r w:rsidR="00A87800" w:rsidRPr="00046013">
              <w:rPr>
                <w:rFonts w:ascii="Times New Roman" w:eastAsia="Times New Roman" w:hAnsi="Times New Roman" w:cs="Times New Roman"/>
                <w:bCs/>
                <w:lang w:val="de-LI" w:eastAsia="lt-LT"/>
              </w:rPr>
              <w:t xml:space="preserve"> </w:t>
            </w:r>
          </w:p>
          <w:p w14:paraId="27949350" w14:textId="77777777" w:rsidR="00296E61" w:rsidRPr="00046013" w:rsidRDefault="00296E61" w:rsidP="00296E61">
            <w:pPr>
              <w:spacing w:after="0" w:line="240" w:lineRule="auto"/>
              <w:rPr>
                <w:rFonts w:ascii="Times New Roman" w:eastAsia="Times New Roman" w:hAnsi="Times New Roman" w:cs="Times New Roman"/>
                <w:bCs/>
                <w:lang w:val="de-LI" w:eastAsia="lt-LT"/>
              </w:rPr>
            </w:pPr>
          </w:p>
        </w:tc>
        <w:tc>
          <w:tcPr>
            <w:tcW w:w="904" w:type="pct"/>
            <w:shd w:val="clear" w:color="auto" w:fill="auto"/>
            <w:vAlign w:val="center"/>
          </w:tcPr>
          <w:p w14:paraId="09E43CB5" w14:textId="77777777" w:rsidR="00296E61" w:rsidRPr="00046013" w:rsidRDefault="00296E61" w:rsidP="00296E61">
            <w:pPr>
              <w:spacing w:after="0" w:line="240"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Prof. dr. Virginija Dulskienė</w:t>
            </w:r>
          </w:p>
        </w:tc>
        <w:tc>
          <w:tcPr>
            <w:tcW w:w="814" w:type="pct"/>
            <w:gridSpan w:val="2"/>
            <w:shd w:val="clear" w:color="auto" w:fill="auto"/>
            <w:vAlign w:val="center"/>
          </w:tcPr>
          <w:p w14:paraId="13F99AA9" w14:textId="77777777" w:rsidR="00296E61" w:rsidRPr="00046013" w:rsidRDefault="00296E61" w:rsidP="00421E67">
            <w:pPr>
              <w:spacing w:after="0" w:line="240" w:lineRule="auto"/>
              <w:jc w:val="center"/>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8</w:t>
            </w:r>
          </w:p>
        </w:tc>
      </w:tr>
      <w:tr w:rsidR="00296E61" w:rsidRPr="00046013" w14:paraId="58AF166F" w14:textId="77777777" w:rsidTr="00AB61B4">
        <w:tc>
          <w:tcPr>
            <w:tcW w:w="295" w:type="pct"/>
            <w:gridSpan w:val="2"/>
            <w:shd w:val="clear" w:color="auto" w:fill="auto"/>
            <w:vAlign w:val="center"/>
          </w:tcPr>
          <w:p w14:paraId="7C9EE5DD" w14:textId="77777777" w:rsidR="00296E61" w:rsidRPr="00046013" w:rsidRDefault="00296E61" w:rsidP="00296E61">
            <w:pPr>
              <w:spacing w:after="0" w:line="276"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4.</w:t>
            </w:r>
          </w:p>
        </w:tc>
        <w:tc>
          <w:tcPr>
            <w:tcW w:w="2987" w:type="pct"/>
            <w:gridSpan w:val="2"/>
            <w:shd w:val="clear" w:color="auto" w:fill="auto"/>
            <w:vAlign w:val="center"/>
          </w:tcPr>
          <w:p w14:paraId="76E55361" w14:textId="3D6DDFBD" w:rsidR="00A87800" w:rsidRPr="00046013" w:rsidRDefault="00296E61" w:rsidP="00A87800">
            <w:pPr>
              <w:spacing w:after="0" w:line="240" w:lineRule="auto"/>
              <w:rPr>
                <w:rFonts w:ascii="Times New Roman" w:eastAsia="Times New Roman" w:hAnsi="Times New Roman" w:cs="Times New Roman"/>
                <w:bCs/>
                <w:lang w:val="de-LI" w:eastAsia="lt-LT"/>
              </w:rPr>
            </w:pPr>
            <w:hyperlink r:id="rId262" w:history="1">
              <w:r w:rsidRPr="00046013">
                <w:rPr>
                  <w:rFonts w:ascii="Times New Roman" w:eastAsia="Times New Roman" w:hAnsi="Times New Roman" w:cs="Times New Roman"/>
                  <w:bCs/>
                  <w:color w:val="467886"/>
                  <w:u w:val="single"/>
                  <w:lang w:val="de-LI" w:eastAsia="lt-LT"/>
                </w:rPr>
                <w:t>VĮ VMU Rokiškio regioninio padalinio Europos Bendrijos svarbos natūralių buveinių ir ūkinių miškų medynų struktūros įvertinimas</w:t>
              </w:r>
            </w:hyperlink>
            <w:r w:rsidR="00A87800" w:rsidRPr="00046013">
              <w:rPr>
                <w:rFonts w:ascii="Times New Roman" w:eastAsia="Times New Roman" w:hAnsi="Times New Roman" w:cs="Times New Roman"/>
                <w:bCs/>
                <w:lang w:val="de-LI" w:eastAsia="lt-LT"/>
              </w:rPr>
              <w:t xml:space="preserve"> </w:t>
            </w:r>
          </w:p>
          <w:p w14:paraId="2122A148" w14:textId="3E77EACF" w:rsidR="00296E61" w:rsidRPr="00046013" w:rsidRDefault="00296E61" w:rsidP="00296E61">
            <w:pPr>
              <w:spacing w:after="0" w:line="240" w:lineRule="auto"/>
              <w:rPr>
                <w:rFonts w:ascii="Times New Roman" w:eastAsia="Times New Roman" w:hAnsi="Times New Roman" w:cs="Times New Roman"/>
                <w:bCs/>
                <w:lang w:val="de-LI" w:eastAsia="lt-LT"/>
              </w:rPr>
            </w:pPr>
          </w:p>
        </w:tc>
        <w:tc>
          <w:tcPr>
            <w:tcW w:w="904" w:type="pct"/>
            <w:shd w:val="clear" w:color="auto" w:fill="auto"/>
            <w:vAlign w:val="center"/>
          </w:tcPr>
          <w:p w14:paraId="48920559" w14:textId="77777777" w:rsidR="00296E61" w:rsidRPr="00046013" w:rsidRDefault="00296E61" w:rsidP="00296E61">
            <w:pPr>
              <w:spacing w:after="0" w:line="240"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Lekt. dr. Žydrūnas Preikša</w:t>
            </w:r>
          </w:p>
        </w:tc>
        <w:tc>
          <w:tcPr>
            <w:tcW w:w="814" w:type="pct"/>
            <w:gridSpan w:val="2"/>
            <w:shd w:val="clear" w:color="auto" w:fill="auto"/>
            <w:vAlign w:val="center"/>
          </w:tcPr>
          <w:p w14:paraId="24E3F808" w14:textId="77777777" w:rsidR="00296E61" w:rsidRPr="00046013" w:rsidRDefault="00296E61" w:rsidP="00421E67">
            <w:pPr>
              <w:spacing w:after="0" w:line="240" w:lineRule="auto"/>
              <w:jc w:val="center"/>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10</w:t>
            </w:r>
          </w:p>
        </w:tc>
      </w:tr>
      <w:tr w:rsidR="00296E61" w:rsidRPr="00046013" w14:paraId="19887179" w14:textId="77777777" w:rsidTr="00AB61B4">
        <w:tc>
          <w:tcPr>
            <w:tcW w:w="295" w:type="pct"/>
            <w:gridSpan w:val="2"/>
            <w:shd w:val="clear" w:color="auto" w:fill="auto"/>
            <w:vAlign w:val="center"/>
          </w:tcPr>
          <w:p w14:paraId="4FFC7DC2" w14:textId="77777777" w:rsidR="00296E61" w:rsidRPr="00046013" w:rsidRDefault="00296E61" w:rsidP="00296E61">
            <w:pPr>
              <w:spacing w:after="0" w:line="276"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5.</w:t>
            </w:r>
          </w:p>
        </w:tc>
        <w:tc>
          <w:tcPr>
            <w:tcW w:w="2987" w:type="pct"/>
            <w:gridSpan w:val="2"/>
            <w:shd w:val="clear" w:color="auto" w:fill="auto"/>
            <w:vAlign w:val="center"/>
          </w:tcPr>
          <w:p w14:paraId="2DCB549B" w14:textId="6DD9929A" w:rsidR="00296E61" w:rsidRPr="00046013" w:rsidRDefault="00296E61" w:rsidP="00A87800">
            <w:pPr>
              <w:spacing w:after="0" w:line="240" w:lineRule="auto"/>
              <w:rPr>
                <w:rFonts w:ascii="Times New Roman" w:eastAsia="Times New Roman" w:hAnsi="Times New Roman" w:cs="Times New Roman"/>
                <w:bCs/>
                <w:lang w:val="de-LI" w:eastAsia="lt-LT"/>
              </w:rPr>
            </w:pPr>
            <w:hyperlink r:id="rId263" w:history="1">
              <w:r w:rsidRPr="00046013">
                <w:rPr>
                  <w:rFonts w:ascii="Times New Roman" w:eastAsia="Times New Roman" w:hAnsi="Times New Roman" w:cs="Times New Roman"/>
                  <w:bCs/>
                  <w:color w:val="467886"/>
                  <w:u w:val="single"/>
                  <w:lang w:val="de-LI" w:eastAsia="lt-LT"/>
                </w:rPr>
                <w:t>Paprastojo buko (</w:t>
              </w:r>
              <w:r w:rsidRPr="00046013">
                <w:rPr>
                  <w:rFonts w:ascii="Times New Roman" w:eastAsia="Times New Roman" w:hAnsi="Times New Roman" w:cs="Times New Roman"/>
                  <w:bCs/>
                  <w:i/>
                  <w:iCs/>
                  <w:color w:val="467886"/>
                  <w:u w:val="single"/>
                  <w:lang w:val="de-LI" w:eastAsia="lt-LT"/>
                </w:rPr>
                <w:t>Fagus sylvatica</w:t>
              </w:r>
              <w:r w:rsidRPr="00046013">
                <w:rPr>
                  <w:rFonts w:ascii="Times New Roman" w:eastAsia="Times New Roman" w:hAnsi="Times New Roman" w:cs="Times New Roman"/>
                  <w:bCs/>
                  <w:color w:val="467886"/>
                  <w:u w:val="single"/>
                  <w:lang w:val="de-LI" w:eastAsia="lt-LT"/>
                </w:rPr>
                <w:t xml:space="preserve"> L.) formuojamų medynų struktūros ir augalų įvairovės pokyčiai 2010 ir 2020 metais Norkaičių girininkijoje</w:t>
              </w:r>
            </w:hyperlink>
            <w:r w:rsidR="00A87800" w:rsidRPr="00046013">
              <w:rPr>
                <w:rFonts w:ascii="Times New Roman" w:eastAsia="Times New Roman" w:hAnsi="Times New Roman" w:cs="Times New Roman"/>
                <w:bCs/>
                <w:lang w:val="de-LI" w:eastAsia="lt-LT"/>
              </w:rPr>
              <w:t xml:space="preserve"> </w:t>
            </w:r>
          </w:p>
        </w:tc>
        <w:tc>
          <w:tcPr>
            <w:tcW w:w="904" w:type="pct"/>
            <w:shd w:val="clear" w:color="auto" w:fill="auto"/>
            <w:vAlign w:val="center"/>
          </w:tcPr>
          <w:p w14:paraId="6C797827" w14:textId="77777777" w:rsidR="00296E61" w:rsidRPr="00046013" w:rsidRDefault="00296E61" w:rsidP="00296E61">
            <w:pPr>
              <w:spacing w:after="0" w:line="240"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Prof. dr. Vitas Marozas</w:t>
            </w:r>
          </w:p>
        </w:tc>
        <w:tc>
          <w:tcPr>
            <w:tcW w:w="814" w:type="pct"/>
            <w:gridSpan w:val="2"/>
            <w:shd w:val="clear" w:color="auto" w:fill="auto"/>
            <w:vAlign w:val="center"/>
          </w:tcPr>
          <w:p w14:paraId="0B0352B4" w14:textId="77777777" w:rsidR="00296E61" w:rsidRPr="00046013" w:rsidRDefault="00296E61" w:rsidP="00421E67">
            <w:pPr>
              <w:spacing w:after="0" w:line="240" w:lineRule="auto"/>
              <w:jc w:val="center"/>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9</w:t>
            </w:r>
          </w:p>
        </w:tc>
      </w:tr>
      <w:tr w:rsidR="00296E61" w:rsidRPr="00046013" w14:paraId="163AF8CF" w14:textId="77777777" w:rsidTr="00AB61B4">
        <w:tc>
          <w:tcPr>
            <w:tcW w:w="295" w:type="pct"/>
            <w:gridSpan w:val="2"/>
            <w:shd w:val="clear" w:color="auto" w:fill="auto"/>
            <w:vAlign w:val="center"/>
          </w:tcPr>
          <w:p w14:paraId="2275FDA2" w14:textId="77777777" w:rsidR="00296E61" w:rsidRPr="00046013" w:rsidRDefault="00296E61" w:rsidP="00296E61">
            <w:pPr>
              <w:spacing w:after="0" w:line="276"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6.</w:t>
            </w:r>
          </w:p>
        </w:tc>
        <w:tc>
          <w:tcPr>
            <w:tcW w:w="2987" w:type="pct"/>
            <w:gridSpan w:val="2"/>
            <w:shd w:val="clear" w:color="auto" w:fill="auto"/>
            <w:vAlign w:val="center"/>
          </w:tcPr>
          <w:p w14:paraId="66386F56" w14:textId="58DC5917" w:rsidR="00296E61" w:rsidRPr="00046013" w:rsidRDefault="00296E61" w:rsidP="00A87800">
            <w:pPr>
              <w:spacing w:after="0" w:line="240" w:lineRule="auto"/>
              <w:rPr>
                <w:rFonts w:ascii="Times New Roman" w:eastAsia="Times New Roman" w:hAnsi="Times New Roman" w:cs="Times New Roman"/>
                <w:bCs/>
                <w:lang w:val="de-LI" w:eastAsia="lt-LT"/>
              </w:rPr>
            </w:pPr>
            <w:hyperlink r:id="rId264" w:history="1">
              <w:r w:rsidRPr="00046013">
                <w:rPr>
                  <w:rFonts w:ascii="Times New Roman" w:eastAsia="Times New Roman" w:hAnsi="Times New Roman" w:cs="Times New Roman"/>
                  <w:bCs/>
                  <w:color w:val="467886"/>
                  <w:u w:val="single"/>
                  <w:lang w:val="de-LI" w:eastAsia="lt-LT"/>
                </w:rPr>
                <w:t>Vienkartinės veido kaukės COVID-19 pandemijos metu: dėvėjimo įpročiai ir degradavimas</w:t>
              </w:r>
            </w:hyperlink>
            <w:r w:rsidRPr="00046013">
              <w:rPr>
                <w:rFonts w:ascii="Times New Roman" w:eastAsia="Times New Roman" w:hAnsi="Times New Roman" w:cs="Times New Roman"/>
                <w:bCs/>
                <w:lang w:val="de-LI" w:eastAsia="lt-LT"/>
              </w:rPr>
              <w:t xml:space="preserve"> </w:t>
            </w:r>
          </w:p>
        </w:tc>
        <w:tc>
          <w:tcPr>
            <w:tcW w:w="904" w:type="pct"/>
            <w:shd w:val="clear" w:color="auto" w:fill="auto"/>
            <w:vAlign w:val="center"/>
          </w:tcPr>
          <w:p w14:paraId="1E141960" w14:textId="77777777" w:rsidR="00296E61" w:rsidRPr="00046013" w:rsidRDefault="00296E61" w:rsidP="00296E61">
            <w:pPr>
              <w:spacing w:after="0" w:line="240"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Prof. dr. Laima Česonienė</w:t>
            </w:r>
          </w:p>
        </w:tc>
        <w:tc>
          <w:tcPr>
            <w:tcW w:w="814" w:type="pct"/>
            <w:gridSpan w:val="2"/>
            <w:shd w:val="clear" w:color="auto" w:fill="auto"/>
            <w:vAlign w:val="center"/>
          </w:tcPr>
          <w:p w14:paraId="041E3745" w14:textId="77777777" w:rsidR="00296E61" w:rsidRPr="00046013" w:rsidRDefault="00296E61" w:rsidP="00421E67">
            <w:pPr>
              <w:spacing w:after="0" w:line="240" w:lineRule="auto"/>
              <w:jc w:val="center"/>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10</w:t>
            </w:r>
          </w:p>
        </w:tc>
      </w:tr>
      <w:tr w:rsidR="00296E61" w:rsidRPr="00046013" w14:paraId="2719A2A8" w14:textId="77777777" w:rsidTr="00AB61B4">
        <w:tc>
          <w:tcPr>
            <w:tcW w:w="295" w:type="pct"/>
            <w:gridSpan w:val="2"/>
            <w:shd w:val="clear" w:color="auto" w:fill="auto"/>
            <w:vAlign w:val="center"/>
          </w:tcPr>
          <w:p w14:paraId="6F67CD27" w14:textId="77777777" w:rsidR="00296E61" w:rsidRPr="00046013" w:rsidRDefault="00296E61" w:rsidP="00296E61">
            <w:pPr>
              <w:spacing w:after="0" w:line="276"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7.</w:t>
            </w:r>
          </w:p>
        </w:tc>
        <w:tc>
          <w:tcPr>
            <w:tcW w:w="2987" w:type="pct"/>
            <w:gridSpan w:val="2"/>
            <w:shd w:val="clear" w:color="auto" w:fill="auto"/>
            <w:vAlign w:val="center"/>
          </w:tcPr>
          <w:p w14:paraId="468CACEB" w14:textId="74B59EFE" w:rsidR="00296E61" w:rsidRPr="00046013" w:rsidRDefault="00296E61" w:rsidP="00A87800">
            <w:pPr>
              <w:spacing w:after="0" w:line="240" w:lineRule="auto"/>
              <w:rPr>
                <w:rFonts w:ascii="Times New Roman" w:eastAsia="Times New Roman" w:hAnsi="Times New Roman" w:cs="Times New Roman"/>
                <w:bCs/>
                <w:lang w:val="de-LI" w:eastAsia="lt-LT"/>
              </w:rPr>
            </w:pPr>
            <w:hyperlink r:id="rId265" w:history="1">
              <w:r w:rsidRPr="00046013">
                <w:rPr>
                  <w:rFonts w:ascii="Times New Roman" w:eastAsia="Times New Roman" w:hAnsi="Times New Roman" w:cs="Times New Roman"/>
                  <w:bCs/>
                  <w:color w:val="467886"/>
                  <w:u w:val="single"/>
                  <w:lang w:val="de-LI" w:eastAsia="lt-LT"/>
                </w:rPr>
                <w:t>Raudonojo ąžuolo (</w:t>
              </w:r>
              <w:r w:rsidRPr="00046013">
                <w:rPr>
                  <w:rFonts w:ascii="Times New Roman" w:eastAsia="Times New Roman" w:hAnsi="Times New Roman" w:cs="Times New Roman"/>
                  <w:bCs/>
                  <w:i/>
                  <w:iCs/>
                  <w:color w:val="467886"/>
                  <w:u w:val="single"/>
                  <w:lang w:val="de-LI" w:eastAsia="lt-LT"/>
                </w:rPr>
                <w:t>Quercus rubra</w:t>
              </w:r>
              <w:r w:rsidRPr="00046013">
                <w:rPr>
                  <w:rFonts w:ascii="Times New Roman" w:eastAsia="Times New Roman" w:hAnsi="Times New Roman" w:cs="Times New Roman"/>
                  <w:bCs/>
                  <w:color w:val="467886"/>
                  <w:u w:val="single"/>
                  <w:lang w:val="de-LI" w:eastAsia="lt-LT"/>
                </w:rPr>
                <w:t xml:space="preserve"> L.) formuojamų medynų struktūros ir augalų rūšių įvairovės pokyčiai 2010 ir 2020 metais Dzirmiškių girininkijoje</w:t>
              </w:r>
            </w:hyperlink>
          </w:p>
        </w:tc>
        <w:tc>
          <w:tcPr>
            <w:tcW w:w="904" w:type="pct"/>
            <w:shd w:val="clear" w:color="auto" w:fill="auto"/>
            <w:vAlign w:val="center"/>
          </w:tcPr>
          <w:p w14:paraId="1DD29D66" w14:textId="77777777" w:rsidR="00296E61" w:rsidRPr="00046013" w:rsidRDefault="00296E61" w:rsidP="00296E61">
            <w:pPr>
              <w:spacing w:after="0" w:line="240"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Prof. dr. Vitas Marozas</w:t>
            </w:r>
          </w:p>
        </w:tc>
        <w:tc>
          <w:tcPr>
            <w:tcW w:w="814" w:type="pct"/>
            <w:gridSpan w:val="2"/>
            <w:shd w:val="clear" w:color="auto" w:fill="auto"/>
            <w:vAlign w:val="center"/>
          </w:tcPr>
          <w:p w14:paraId="33ED065B" w14:textId="77777777" w:rsidR="00296E61" w:rsidRPr="00046013" w:rsidRDefault="00296E61" w:rsidP="00421E67">
            <w:pPr>
              <w:spacing w:after="0" w:line="240" w:lineRule="auto"/>
              <w:jc w:val="center"/>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9</w:t>
            </w:r>
          </w:p>
        </w:tc>
      </w:tr>
      <w:tr w:rsidR="00296E61" w:rsidRPr="00046013" w14:paraId="1980097D" w14:textId="77777777" w:rsidTr="00AB61B4">
        <w:tc>
          <w:tcPr>
            <w:tcW w:w="5000" w:type="pct"/>
            <w:gridSpan w:val="7"/>
            <w:shd w:val="clear" w:color="auto" w:fill="D1D1D1"/>
          </w:tcPr>
          <w:p w14:paraId="1D81D974" w14:textId="7A9C42EC" w:rsidR="00296E61" w:rsidRPr="00046013" w:rsidRDefault="00296E61" w:rsidP="00421E67">
            <w:pPr>
              <w:spacing w:after="0" w:line="240" w:lineRule="auto"/>
              <w:jc w:val="center"/>
              <w:rPr>
                <w:rFonts w:ascii="Times New Roman" w:eastAsia="Times New Roman" w:hAnsi="Times New Roman" w:cs="Times New Roman"/>
                <w:lang w:eastAsia="lt-LT"/>
              </w:rPr>
            </w:pPr>
            <w:r w:rsidRPr="00046013">
              <w:rPr>
                <w:rFonts w:ascii="Times New Roman" w:eastAsia="Times New Roman" w:hAnsi="Times New Roman" w:cs="Times New Roman"/>
                <w:b/>
                <w:lang w:eastAsia="lt-LT"/>
              </w:rPr>
              <w:t>2023 m.</w:t>
            </w:r>
          </w:p>
        </w:tc>
      </w:tr>
      <w:tr w:rsidR="00296E61" w:rsidRPr="00046013" w14:paraId="796C914F" w14:textId="77777777" w:rsidTr="00AB61B4">
        <w:tc>
          <w:tcPr>
            <w:tcW w:w="295" w:type="pct"/>
            <w:gridSpan w:val="2"/>
            <w:tcBorders>
              <w:right w:val="single" w:sz="4" w:space="0" w:color="auto"/>
            </w:tcBorders>
            <w:shd w:val="clear" w:color="auto" w:fill="auto"/>
            <w:vAlign w:val="center"/>
          </w:tcPr>
          <w:p w14:paraId="5FF8CBC9"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1</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035439" w14:textId="4D4221D3" w:rsidR="00296E61" w:rsidRPr="00046013" w:rsidRDefault="00296E61" w:rsidP="00A87800">
            <w:pPr>
              <w:spacing w:after="0" w:line="240" w:lineRule="auto"/>
              <w:rPr>
                <w:rFonts w:ascii="Times New Roman" w:eastAsia="Times New Roman" w:hAnsi="Times New Roman" w:cs="Times New Roman"/>
                <w:color w:val="000000"/>
                <w:lang w:eastAsia="lt-LT"/>
              </w:rPr>
            </w:pPr>
            <w:hyperlink r:id="rId266" w:history="1">
              <w:r w:rsidRPr="00046013">
                <w:rPr>
                  <w:rFonts w:ascii="Times New Roman" w:eastAsia="Times New Roman" w:hAnsi="Times New Roman" w:cs="Times New Roman"/>
                  <w:color w:val="467886"/>
                  <w:u w:val="single"/>
                  <w:lang w:eastAsia="lt-LT"/>
                </w:rPr>
                <w:t>Miško taksacinių rodiklių įtaka elninių žvėrių tankiui, pasiskirstymui ir trofėjų kokybei Lietuvoje</w:t>
              </w:r>
            </w:hyperlink>
            <w:r w:rsidR="00A87800" w:rsidRPr="00046013">
              <w:rPr>
                <w:rFonts w:ascii="Times New Roman" w:eastAsia="Times New Roman" w:hAnsi="Times New Roman" w:cs="Times New Roman"/>
                <w:color w:val="000000"/>
                <w:lang w:eastAsia="lt-LT"/>
              </w:rPr>
              <w:t xml:space="preserve"> </w:t>
            </w:r>
          </w:p>
        </w:tc>
        <w:tc>
          <w:tcPr>
            <w:tcW w:w="904" w:type="pct"/>
            <w:tcBorders>
              <w:left w:val="single" w:sz="4" w:space="0" w:color="auto"/>
            </w:tcBorders>
            <w:shd w:val="clear" w:color="auto" w:fill="auto"/>
            <w:vAlign w:val="center"/>
          </w:tcPr>
          <w:p w14:paraId="06C307B8"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Lekt. Kastytis Šimkevičius</w:t>
            </w:r>
          </w:p>
        </w:tc>
        <w:tc>
          <w:tcPr>
            <w:tcW w:w="814" w:type="pct"/>
            <w:gridSpan w:val="2"/>
            <w:shd w:val="clear" w:color="auto" w:fill="auto"/>
            <w:vAlign w:val="center"/>
          </w:tcPr>
          <w:p w14:paraId="030BDEBC"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9</w:t>
            </w:r>
          </w:p>
        </w:tc>
      </w:tr>
      <w:tr w:rsidR="00296E61" w:rsidRPr="00046013" w14:paraId="7FF9AE04" w14:textId="77777777" w:rsidTr="00AB61B4">
        <w:tc>
          <w:tcPr>
            <w:tcW w:w="295" w:type="pct"/>
            <w:gridSpan w:val="2"/>
            <w:tcBorders>
              <w:right w:val="single" w:sz="4" w:space="0" w:color="auto"/>
            </w:tcBorders>
            <w:shd w:val="clear" w:color="auto" w:fill="auto"/>
            <w:vAlign w:val="center"/>
          </w:tcPr>
          <w:p w14:paraId="550F7AB0"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2</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5E1FDD" w14:textId="0373E1CA" w:rsidR="00296E61" w:rsidRPr="00046013" w:rsidRDefault="00296E61" w:rsidP="00A87800">
            <w:pPr>
              <w:spacing w:after="0" w:line="240" w:lineRule="auto"/>
              <w:rPr>
                <w:rFonts w:ascii="Times New Roman" w:eastAsia="Times New Roman" w:hAnsi="Times New Roman" w:cs="Times New Roman"/>
                <w:color w:val="000000"/>
                <w:lang w:eastAsia="lt-LT"/>
              </w:rPr>
            </w:pPr>
            <w:hyperlink r:id="rId267" w:history="1">
              <w:r w:rsidRPr="00046013">
                <w:rPr>
                  <w:rFonts w:ascii="Times New Roman" w:eastAsia="Times New Roman" w:hAnsi="Times New Roman" w:cs="Times New Roman"/>
                  <w:color w:val="467886"/>
                  <w:u w:val="single"/>
                  <w:lang w:eastAsia="lt-LT"/>
                </w:rPr>
                <w:t>Paviršinio vandens būklė po gaisro Alytuje padangų perdirbimo įmonėje</w:t>
              </w:r>
            </w:hyperlink>
            <w:r w:rsidR="00A87800" w:rsidRPr="00046013">
              <w:rPr>
                <w:rFonts w:ascii="Times New Roman" w:eastAsia="Times New Roman" w:hAnsi="Times New Roman" w:cs="Times New Roman"/>
                <w:color w:val="000000"/>
                <w:lang w:eastAsia="lt-LT"/>
              </w:rPr>
              <w:t xml:space="preserve"> </w:t>
            </w:r>
          </w:p>
        </w:tc>
        <w:tc>
          <w:tcPr>
            <w:tcW w:w="904" w:type="pct"/>
            <w:tcBorders>
              <w:left w:val="single" w:sz="4" w:space="0" w:color="auto"/>
            </w:tcBorders>
            <w:shd w:val="clear" w:color="auto" w:fill="auto"/>
            <w:vAlign w:val="center"/>
          </w:tcPr>
          <w:p w14:paraId="40F9247F"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eastAsia="lt-LT"/>
              </w:rPr>
            </w:pPr>
            <w:r w:rsidRPr="00046013">
              <w:rPr>
                <w:rFonts w:ascii="Times New Roman" w:eastAsia="Times New Roman" w:hAnsi="Times New Roman" w:cs="Times New Roman"/>
                <w:color w:val="000000"/>
                <w:shd w:val="clear" w:color="auto" w:fill="FFFFFF"/>
                <w:lang w:val="en-US" w:eastAsia="lt-LT"/>
              </w:rPr>
              <w:t>Prof. dr. Laima Česonienė</w:t>
            </w:r>
          </w:p>
        </w:tc>
        <w:tc>
          <w:tcPr>
            <w:tcW w:w="814" w:type="pct"/>
            <w:gridSpan w:val="2"/>
            <w:shd w:val="clear" w:color="auto" w:fill="auto"/>
            <w:vAlign w:val="center"/>
          </w:tcPr>
          <w:p w14:paraId="30F9F35B"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eastAsia="lt-LT"/>
              </w:rPr>
            </w:pPr>
            <w:r w:rsidRPr="00046013">
              <w:rPr>
                <w:rFonts w:ascii="Times New Roman" w:eastAsia="Times New Roman" w:hAnsi="Times New Roman" w:cs="Times New Roman"/>
                <w:color w:val="000000"/>
                <w:shd w:val="clear" w:color="auto" w:fill="FFFFFF"/>
                <w:lang w:eastAsia="lt-LT"/>
              </w:rPr>
              <w:t>10</w:t>
            </w:r>
          </w:p>
        </w:tc>
      </w:tr>
      <w:tr w:rsidR="00296E61" w:rsidRPr="00046013" w14:paraId="41BB88BC" w14:textId="77777777" w:rsidTr="00AB61B4">
        <w:tc>
          <w:tcPr>
            <w:tcW w:w="295" w:type="pct"/>
            <w:gridSpan w:val="2"/>
            <w:tcBorders>
              <w:right w:val="single" w:sz="4" w:space="0" w:color="auto"/>
            </w:tcBorders>
            <w:shd w:val="clear" w:color="auto" w:fill="auto"/>
            <w:vAlign w:val="center"/>
          </w:tcPr>
          <w:p w14:paraId="2895C5FE"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3</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9628A" w14:textId="782F578B" w:rsidR="00296E61" w:rsidRPr="00046013" w:rsidRDefault="00296E61" w:rsidP="00296E61">
            <w:pPr>
              <w:spacing w:after="0" w:line="240" w:lineRule="auto"/>
              <w:rPr>
                <w:rFonts w:ascii="Times New Roman" w:eastAsia="Times New Roman" w:hAnsi="Times New Roman" w:cs="Times New Roman"/>
                <w:color w:val="000000"/>
                <w:lang w:eastAsia="lt-LT"/>
              </w:rPr>
            </w:pPr>
            <w:hyperlink r:id="rId268" w:history="1">
              <w:r w:rsidRPr="00046013">
                <w:rPr>
                  <w:rFonts w:ascii="Times New Roman" w:eastAsia="Times New Roman" w:hAnsi="Times New Roman" w:cs="Times New Roman"/>
                  <w:color w:val="467886"/>
                  <w:u w:val="single"/>
                  <w:lang w:eastAsia="lt-LT"/>
                </w:rPr>
                <w:t>Medžių mikrobuveinių tyrimai įvairios rūšinės sudėties ir amžiaus medynuose VMU Kuršėnų regioniniame padalinyje</w:t>
              </w:r>
            </w:hyperlink>
            <w:r w:rsidR="00A87800" w:rsidRPr="00046013">
              <w:rPr>
                <w:rFonts w:ascii="Times New Roman" w:eastAsia="Times New Roman" w:hAnsi="Times New Roman" w:cs="Times New Roman"/>
                <w:color w:val="000000"/>
                <w:lang w:eastAsia="lt-LT"/>
              </w:rPr>
              <w:t xml:space="preserve"> </w:t>
            </w:r>
          </w:p>
        </w:tc>
        <w:tc>
          <w:tcPr>
            <w:tcW w:w="904" w:type="pct"/>
            <w:tcBorders>
              <w:left w:val="single" w:sz="4" w:space="0" w:color="auto"/>
            </w:tcBorders>
            <w:shd w:val="clear" w:color="auto" w:fill="auto"/>
            <w:vAlign w:val="center"/>
          </w:tcPr>
          <w:p w14:paraId="72A603A0"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Lekt. dr. Žydrūnas Preikša</w:t>
            </w:r>
          </w:p>
        </w:tc>
        <w:tc>
          <w:tcPr>
            <w:tcW w:w="814" w:type="pct"/>
            <w:gridSpan w:val="2"/>
            <w:shd w:val="clear" w:color="auto" w:fill="auto"/>
            <w:vAlign w:val="center"/>
          </w:tcPr>
          <w:p w14:paraId="65E5F381"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9</w:t>
            </w:r>
          </w:p>
        </w:tc>
      </w:tr>
      <w:tr w:rsidR="00296E61" w:rsidRPr="00046013" w14:paraId="1BDE6E0F" w14:textId="77777777" w:rsidTr="00AB61B4">
        <w:tc>
          <w:tcPr>
            <w:tcW w:w="295" w:type="pct"/>
            <w:gridSpan w:val="2"/>
            <w:tcBorders>
              <w:right w:val="single" w:sz="4" w:space="0" w:color="auto"/>
            </w:tcBorders>
            <w:shd w:val="clear" w:color="auto" w:fill="auto"/>
            <w:vAlign w:val="center"/>
          </w:tcPr>
          <w:p w14:paraId="52796B37"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4</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DEBB9E" w14:textId="4A4C4926" w:rsidR="00296E61" w:rsidRPr="00046013" w:rsidRDefault="00296E61" w:rsidP="00A87800">
            <w:pPr>
              <w:shd w:val="clear" w:color="auto" w:fill="FFFFFF"/>
              <w:spacing w:after="0" w:line="240" w:lineRule="auto"/>
              <w:rPr>
                <w:rFonts w:ascii="Times New Roman" w:eastAsia="Times New Roman" w:hAnsi="Times New Roman" w:cs="Times New Roman"/>
                <w:color w:val="000000"/>
                <w:lang w:eastAsia="lt-LT"/>
              </w:rPr>
            </w:pPr>
            <w:hyperlink r:id="rId269" w:history="1">
              <w:r w:rsidRPr="00046013">
                <w:rPr>
                  <w:rFonts w:ascii="Times New Roman" w:eastAsia="Calibri" w:hAnsi="Times New Roman" w:cs="Times New Roman"/>
                  <w:color w:val="467886"/>
                  <w:u w:val="single"/>
                  <w:lang w:eastAsia="lt-LT"/>
                </w:rPr>
                <w:t>Grinkiškio miestelio išvalytų nuotekų poveikis Šušvės upės ekologinei būklei</w:t>
              </w:r>
            </w:hyperlink>
            <w:r w:rsidR="00A87800" w:rsidRPr="00046013">
              <w:rPr>
                <w:rFonts w:ascii="Times New Roman" w:eastAsia="Times New Roman" w:hAnsi="Times New Roman" w:cs="Times New Roman"/>
                <w:color w:val="000000"/>
                <w:lang w:eastAsia="lt-LT"/>
              </w:rPr>
              <w:t xml:space="preserve"> </w:t>
            </w:r>
          </w:p>
        </w:tc>
        <w:tc>
          <w:tcPr>
            <w:tcW w:w="904" w:type="pct"/>
            <w:tcBorders>
              <w:left w:val="single" w:sz="4" w:space="0" w:color="auto"/>
            </w:tcBorders>
            <w:shd w:val="clear" w:color="auto" w:fill="auto"/>
            <w:vAlign w:val="center"/>
          </w:tcPr>
          <w:p w14:paraId="3AD08260"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Prof. dr. Laima Česonienė</w:t>
            </w:r>
          </w:p>
        </w:tc>
        <w:tc>
          <w:tcPr>
            <w:tcW w:w="814" w:type="pct"/>
            <w:gridSpan w:val="2"/>
            <w:shd w:val="clear" w:color="auto" w:fill="auto"/>
            <w:vAlign w:val="center"/>
          </w:tcPr>
          <w:p w14:paraId="6C267EE1"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10</w:t>
            </w:r>
          </w:p>
        </w:tc>
      </w:tr>
      <w:tr w:rsidR="00296E61" w:rsidRPr="00046013" w14:paraId="004D5269" w14:textId="77777777" w:rsidTr="00AB61B4">
        <w:tc>
          <w:tcPr>
            <w:tcW w:w="295" w:type="pct"/>
            <w:gridSpan w:val="2"/>
            <w:tcBorders>
              <w:right w:val="single" w:sz="4" w:space="0" w:color="auto"/>
            </w:tcBorders>
            <w:shd w:val="clear" w:color="auto" w:fill="auto"/>
            <w:vAlign w:val="center"/>
          </w:tcPr>
          <w:p w14:paraId="3F30F3B7"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5</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0F837" w14:textId="47AA048E" w:rsidR="00296E61" w:rsidRPr="00046013" w:rsidRDefault="00296E61" w:rsidP="00F05CCD">
            <w:pPr>
              <w:spacing w:after="0" w:line="240" w:lineRule="auto"/>
              <w:rPr>
                <w:rFonts w:ascii="Times New Roman" w:eastAsia="Times New Roman" w:hAnsi="Times New Roman" w:cs="Times New Roman"/>
                <w:color w:val="000000"/>
                <w:lang w:eastAsia="lt-LT"/>
              </w:rPr>
            </w:pPr>
            <w:hyperlink r:id="rId270" w:history="1">
              <w:r w:rsidRPr="00046013">
                <w:rPr>
                  <w:rFonts w:ascii="Times New Roman" w:eastAsia="Times New Roman" w:hAnsi="Times New Roman" w:cs="Times New Roman"/>
                  <w:color w:val="467886"/>
                  <w:u w:val="single"/>
                  <w:lang w:eastAsia="lt-LT"/>
                </w:rPr>
                <w:t>Ekologiniai sprendimai  įveiklinant Galvės ežero irklavimo trasą sporto ir rekreacinėms reikmėms</w:t>
              </w:r>
            </w:hyperlink>
            <w:r w:rsidR="00F05CCD" w:rsidRPr="00046013">
              <w:rPr>
                <w:rFonts w:ascii="Times New Roman" w:eastAsia="Times New Roman" w:hAnsi="Times New Roman" w:cs="Times New Roman"/>
                <w:color w:val="000000"/>
                <w:lang w:eastAsia="lt-LT"/>
              </w:rPr>
              <w:t xml:space="preserve"> </w:t>
            </w:r>
          </w:p>
        </w:tc>
        <w:tc>
          <w:tcPr>
            <w:tcW w:w="904" w:type="pct"/>
            <w:tcBorders>
              <w:left w:val="single" w:sz="4" w:space="0" w:color="auto"/>
            </w:tcBorders>
            <w:shd w:val="clear" w:color="auto" w:fill="auto"/>
            <w:vAlign w:val="center"/>
          </w:tcPr>
          <w:p w14:paraId="3A5F0D6E"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eastAsia="lt-LT"/>
              </w:rPr>
            </w:pPr>
            <w:r w:rsidRPr="00046013">
              <w:rPr>
                <w:rFonts w:ascii="Times New Roman" w:eastAsia="Times New Roman" w:hAnsi="Times New Roman" w:cs="Times New Roman"/>
                <w:color w:val="000000"/>
                <w:shd w:val="clear" w:color="auto" w:fill="FFFFFF"/>
                <w:lang w:eastAsia="lt-LT"/>
              </w:rPr>
              <w:t>Doc. dr. Daiva Šileikienė</w:t>
            </w:r>
          </w:p>
        </w:tc>
        <w:tc>
          <w:tcPr>
            <w:tcW w:w="814" w:type="pct"/>
            <w:gridSpan w:val="2"/>
            <w:shd w:val="clear" w:color="auto" w:fill="auto"/>
            <w:vAlign w:val="center"/>
          </w:tcPr>
          <w:p w14:paraId="6B92F852"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eastAsia="lt-LT"/>
              </w:rPr>
            </w:pPr>
            <w:r w:rsidRPr="00046013">
              <w:rPr>
                <w:rFonts w:ascii="Times New Roman" w:eastAsia="Times New Roman" w:hAnsi="Times New Roman" w:cs="Times New Roman"/>
                <w:color w:val="000000"/>
                <w:shd w:val="clear" w:color="auto" w:fill="FFFFFF"/>
                <w:lang w:eastAsia="lt-LT"/>
              </w:rPr>
              <w:t>10</w:t>
            </w:r>
          </w:p>
        </w:tc>
      </w:tr>
      <w:tr w:rsidR="00296E61" w:rsidRPr="00046013" w14:paraId="65806063" w14:textId="77777777" w:rsidTr="00AB61B4">
        <w:tc>
          <w:tcPr>
            <w:tcW w:w="295" w:type="pct"/>
            <w:gridSpan w:val="2"/>
            <w:tcBorders>
              <w:right w:val="single" w:sz="4" w:space="0" w:color="auto"/>
            </w:tcBorders>
            <w:shd w:val="clear" w:color="auto" w:fill="auto"/>
            <w:vAlign w:val="center"/>
          </w:tcPr>
          <w:p w14:paraId="315F39EC" w14:textId="77777777" w:rsidR="00296E61" w:rsidRPr="00046013" w:rsidRDefault="00296E61" w:rsidP="00296E61">
            <w:pPr>
              <w:tabs>
                <w:tab w:val="left" w:pos="1134"/>
              </w:tabs>
              <w:spacing w:after="0" w:line="276"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6</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DD9EB" w14:textId="77777777" w:rsidR="00296E61" w:rsidRPr="00046013" w:rsidRDefault="00296E61" w:rsidP="00296E61">
            <w:pPr>
              <w:spacing w:after="0" w:line="240" w:lineRule="auto"/>
              <w:rPr>
                <w:rFonts w:ascii="Times New Roman" w:eastAsia="Times New Roman" w:hAnsi="Times New Roman" w:cs="Times New Roman"/>
                <w:color w:val="467886"/>
                <w:u w:val="single"/>
                <w:lang w:eastAsia="lt-LT"/>
              </w:rPr>
            </w:pPr>
            <w:r w:rsidRPr="00046013">
              <w:rPr>
                <w:rFonts w:ascii="Times New Roman" w:eastAsia="Times New Roman" w:hAnsi="Times New Roman" w:cs="Times New Roman"/>
                <w:lang w:eastAsia="lt-LT"/>
              </w:rPr>
              <w:fldChar w:fldCharType="begin"/>
            </w:r>
            <w:r w:rsidRPr="00046013">
              <w:rPr>
                <w:rFonts w:ascii="Times New Roman" w:eastAsia="Times New Roman" w:hAnsi="Times New Roman" w:cs="Times New Roman"/>
                <w:lang w:eastAsia="lt-LT"/>
              </w:rPr>
              <w:instrText>HYPERLINK "https://www.vdu.lt/cris/entities/etd/6e7b919f-721b-496c-99e2-b7cf8ccf4418"</w:instrText>
            </w:r>
            <w:r w:rsidRPr="00046013">
              <w:rPr>
                <w:rFonts w:ascii="Times New Roman" w:eastAsia="Times New Roman" w:hAnsi="Times New Roman" w:cs="Times New Roman"/>
                <w:lang w:eastAsia="lt-LT"/>
              </w:rPr>
            </w:r>
            <w:r w:rsidRPr="00046013">
              <w:rPr>
                <w:rFonts w:ascii="Times New Roman" w:eastAsia="Times New Roman" w:hAnsi="Times New Roman" w:cs="Times New Roman"/>
                <w:lang w:eastAsia="lt-LT"/>
              </w:rPr>
              <w:fldChar w:fldCharType="separate"/>
            </w:r>
            <w:r w:rsidRPr="00046013">
              <w:rPr>
                <w:rFonts w:ascii="Times New Roman" w:eastAsia="Times New Roman" w:hAnsi="Times New Roman" w:cs="Times New Roman"/>
                <w:color w:val="467886"/>
                <w:u w:val="single"/>
                <w:lang w:eastAsia="lt-LT"/>
              </w:rPr>
              <w:t xml:space="preserve">Invazinių augalų rūšių įvairovė, paplitimas ir </w:t>
            </w:r>
          </w:p>
          <w:p w14:paraId="3373BBB0" w14:textId="14DB071C" w:rsidR="00296E61" w:rsidRPr="00046013" w:rsidRDefault="00296E61" w:rsidP="00F05CCD">
            <w:pPr>
              <w:spacing w:after="0" w:line="240" w:lineRule="auto"/>
              <w:rPr>
                <w:rFonts w:ascii="Times New Roman" w:eastAsia="Times New Roman" w:hAnsi="Times New Roman" w:cs="Times New Roman"/>
                <w:lang w:eastAsia="lt-LT"/>
              </w:rPr>
            </w:pPr>
            <w:r w:rsidRPr="00046013">
              <w:rPr>
                <w:rFonts w:ascii="Times New Roman" w:eastAsia="Times New Roman" w:hAnsi="Times New Roman" w:cs="Times New Roman"/>
                <w:color w:val="467886"/>
                <w:u w:val="single"/>
                <w:lang w:eastAsia="lt-LT"/>
              </w:rPr>
              <w:t>keliama grėsmė Marijampolės miesto teritorijoje</w:t>
            </w:r>
            <w:r w:rsidRPr="00046013">
              <w:rPr>
                <w:rFonts w:ascii="Times New Roman" w:eastAsia="Times New Roman" w:hAnsi="Times New Roman" w:cs="Times New Roman"/>
                <w:lang w:eastAsia="lt-LT"/>
              </w:rPr>
              <w:fldChar w:fldCharType="end"/>
            </w:r>
            <w:r w:rsidR="00F05CCD" w:rsidRPr="00046013">
              <w:rPr>
                <w:rFonts w:ascii="Times New Roman" w:eastAsia="Times New Roman" w:hAnsi="Times New Roman" w:cs="Times New Roman"/>
                <w:lang w:eastAsia="lt-LT"/>
              </w:rPr>
              <w:t xml:space="preserve"> </w:t>
            </w:r>
          </w:p>
        </w:tc>
        <w:tc>
          <w:tcPr>
            <w:tcW w:w="904" w:type="pct"/>
            <w:tcBorders>
              <w:left w:val="single" w:sz="4" w:space="0" w:color="auto"/>
            </w:tcBorders>
            <w:shd w:val="clear" w:color="auto" w:fill="auto"/>
            <w:vAlign w:val="center"/>
          </w:tcPr>
          <w:p w14:paraId="79F41AFD" w14:textId="77777777" w:rsidR="00296E61" w:rsidRPr="00046013" w:rsidRDefault="00296E61" w:rsidP="00296E61">
            <w:pPr>
              <w:tabs>
                <w:tab w:val="left" w:pos="1134"/>
              </w:tabs>
              <w:spacing w:after="0" w:line="276" w:lineRule="auto"/>
              <w:rPr>
                <w:rFonts w:ascii="Times New Roman" w:eastAsia="Times New Roman" w:hAnsi="Times New Roman" w:cs="Times New Roman"/>
                <w:shd w:val="clear" w:color="auto" w:fill="FFFFFF"/>
                <w:lang w:val="en-US" w:eastAsia="lt-LT"/>
              </w:rPr>
            </w:pPr>
            <w:r w:rsidRPr="00046013">
              <w:rPr>
                <w:rFonts w:ascii="Times New Roman" w:eastAsia="Times New Roman" w:hAnsi="Times New Roman" w:cs="Times New Roman"/>
                <w:shd w:val="clear" w:color="auto" w:fill="FFFFFF"/>
                <w:lang w:val="en-US" w:eastAsia="lt-LT"/>
              </w:rPr>
              <w:t>Lekt. dr. Jolita Abraitienė</w:t>
            </w:r>
          </w:p>
        </w:tc>
        <w:tc>
          <w:tcPr>
            <w:tcW w:w="814" w:type="pct"/>
            <w:gridSpan w:val="2"/>
            <w:shd w:val="clear" w:color="auto" w:fill="auto"/>
            <w:vAlign w:val="center"/>
          </w:tcPr>
          <w:p w14:paraId="24BC43C3"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shd w:val="clear" w:color="auto" w:fill="FFFFFF"/>
                <w:lang w:val="en-US" w:eastAsia="lt-LT"/>
              </w:rPr>
            </w:pPr>
            <w:r w:rsidRPr="00046013">
              <w:rPr>
                <w:rFonts w:ascii="Times New Roman" w:eastAsia="Times New Roman" w:hAnsi="Times New Roman" w:cs="Times New Roman"/>
                <w:shd w:val="clear" w:color="auto" w:fill="FFFFFF"/>
                <w:lang w:val="en-US" w:eastAsia="lt-LT"/>
              </w:rPr>
              <w:t>5</w:t>
            </w:r>
          </w:p>
        </w:tc>
      </w:tr>
      <w:tr w:rsidR="00296E61" w:rsidRPr="00046013" w14:paraId="5C93A715" w14:textId="77777777" w:rsidTr="00AB61B4">
        <w:tc>
          <w:tcPr>
            <w:tcW w:w="295" w:type="pct"/>
            <w:gridSpan w:val="2"/>
            <w:tcBorders>
              <w:right w:val="single" w:sz="4" w:space="0" w:color="auto"/>
            </w:tcBorders>
            <w:shd w:val="clear" w:color="auto" w:fill="auto"/>
            <w:vAlign w:val="center"/>
          </w:tcPr>
          <w:p w14:paraId="08FE99EC" w14:textId="77777777" w:rsidR="00296E61" w:rsidRPr="00046013" w:rsidRDefault="00296E61" w:rsidP="00296E61">
            <w:pPr>
              <w:tabs>
                <w:tab w:val="left" w:pos="1134"/>
              </w:tabs>
              <w:spacing w:after="0" w:line="276" w:lineRule="auto"/>
              <w:rPr>
                <w:rFonts w:ascii="Times New Roman" w:eastAsia="Times New Roman" w:hAnsi="Times New Roman" w:cs="Times New Roman"/>
                <w:lang w:eastAsia="lt-LT"/>
              </w:rPr>
            </w:pPr>
            <w:r w:rsidRPr="00046013">
              <w:rPr>
                <w:rFonts w:ascii="Times New Roman" w:eastAsia="Times New Roman" w:hAnsi="Times New Roman" w:cs="Times New Roman"/>
                <w:lang w:eastAsia="lt-LT"/>
              </w:rPr>
              <w:t>7</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262DB" w14:textId="195CEE79" w:rsidR="00296E61" w:rsidRPr="00046013" w:rsidRDefault="00296E61" w:rsidP="00F05CCD">
            <w:pPr>
              <w:spacing w:after="0" w:line="240" w:lineRule="auto"/>
              <w:rPr>
                <w:rFonts w:ascii="Times New Roman" w:eastAsia="Times New Roman" w:hAnsi="Times New Roman" w:cs="Times New Roman"/>
                <w:lang w:eastAsia="lt-LT"/>
              </w:rPr>
            </w:pPr>
            <w:hyperlink r:id="rId271" w:history="1">
              <w:r w:rsidRPr="00046013">
                <w:rPr>
                  <w:rFonts w:ascii="Times New Roman" w:eastAsia="Times New Roman" w:hAnsi="Times New Roman" w:cs="Times New Roman"/>
                  <w:color w:val="467886"/>
                  <w:u w:val="single"/>
                  <w:lang w:eastAsia="lt-LT"/>
                </w:rPr>
                <w:t>Tausiojo fungicidų naudojimo poveikis žieminių kviečių (</w:t>
              </w:r>
              <w:r w:rsidRPr="00046013">
                <w:rPr>
                  <w:rFonts w:ascii="Times New Roman" w:eastAsia="Times New Roman" w:hAnsi="Times New Roman" w:cs="Times New Roman"/>
                  <w:i/>
                  <w:iCs/>
                  <w:color w:val="467886"/>
                  <w:u w:val="single"/>
                  <w:lang w:eastAsia="lt-LT"/>
                </w:rPr>
                <w:t>Triticum aestivum</w:t>
              </w:r>
              <w:r w:rsidRPr="00046013">
                <w:rPr>
                  <w:rFonts w:ascii="Times New Roman" w:eastAsia="Times New Roman" w:hAnsi="Times New Roman" w:cs="Times New Roman"/>
                  <w:color w:val="467886"/>
                  <w:u w:val="single"/>
                  <w:lang w:eastAsia="lt-LT"/>
                </w:rPr>
                <w:t xml:space="preserve"> L.) kokybiniams ir kiekybiniams rodikliams</w:t>
              </w:r>
            </w:hyperlink>
          </w:p>
        </w:tc>
        <w:tc>
          <w:tcPr>
            <w:tcW w:w="904" w:type="pct"/>
            <w:tcBorders>
              <w:left w:val="single" w:sz="4" w:space="0" w:color="auto"/>
            </w:tcBorders>
            <w:shd w:val="clear" w:color="auto" w:fill="auto"/>
            <w:vAlign w:val="center"/>
          </w:tcPr>
          <w:p w14:paraId="4F8745FF" w14:textId="77777777" w:rsidR="00296E61" w:rsidRPr="00046013" w:rsidRDefault="00296E61" w:rsidP="00296E61">
            <w:pPr>
              <w:tabs>
                <w:tab w:val="left" w:pos="1134"/>
              </w:tabs>
              <w:spacing w:after="0" w:line="276" w:lineRule="auto"/>
              <w:rPr>
                <w:rFonts w:ascii="Times New Roman" w:eastAsia="Times New Roman" w:hAnsi="Times New Roman" w:cs="Times New Roman"/>
                <w:shd w:val="clear" w:color="auto" w:fill="FFFFFF"/>
                <w:lang w:val="en-US" w:eastAsia="lt-LT"/>
              </w:rPr>
            </w:pPr>
            <w:r w:rsidRPr="00046013">
              <w:rPr>
                <w:rFonts w:ascii="Times New Roman" w:eastAsia="Times New Roman" w:hAnsi="Times New Roman" w:cs="Times New Roman"/>
                <w:shd w:val="clear" w:color="auto" w:fill="FFFFFF"/>
                <w:lang w:eastAsia="lt-LT"/>
              </w:rPr>
              <w:t>Doc. dr. Daiva Šileikienė</w:t>
            </w:r>
          </w:p>
        </w:tc>
        <w:tc>
          <w:tcPr>
            <w:tcW w:w="814" w:type="pct"/>
            <w:gridSpan w:val="2"/>
            <w:shd w:val="clear" w:color="auto" w:fill="auto"/>
            <w:vAlign w:val="center"/>
          </w:tcPr>
          <w:p w14:paraId="13952AB2"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shd w:val="clear" w:color="auto" w:fill="FFFFFF"/>
                <w:lang w:val="en-US" w:eastAsia="lt-LT"/>
              </w:rPr>
            </w:pPr>
            <w:r w:rsidRPr="00046013">
              <w:rPr>
                <w:rFonts w:ascii="Times New Roman" w:eastAsia="Times New Roman" w:hAnsi="Times New Roman" w:cs="Times New Roman"/>
                <w:shd w:val="clear" w:color="auto" w:fill="FFFFFF"/>
                <w:lang w:val="en-US" w:eastAsia="lt-LT"/>
              </w:rPr>
              <w:t>9</w:t>
            </w:r>
          </w:p>
        </w:tc>
      </w:tr>
      <w:tr w:rsidR="00296E61" w:rsidRPr="00046013" w14:paraId="5208A7F4" w14:textId="77777777" w:rsidTr="00AB61B4">
        <w:tc>
          <w:tcPr>
            <w:tcW w:w="295" w:type="pct"/>
            <w:gridSpan w:val="2"/>
            <w:tcBorders>
              <w:right w:val="single" w:sz="4" w:space="0" w:color="auto"/>
            </w:tcBorders>
            <w:shd w:val="clear" w:color="auto" w:fill="auto"/>
            <w:vAlign w:val="center"/>
          </w:tcPr>
          <w:p w14:paraId="277DC837"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8</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1433B0" w14:textId="60777F04" w:rsidR="00296E61" w:rsidRPr="00046013" w:rsidRDefault="00296E61" w:rsidP="00F05CCD">
            <w:pPr>
              <w:spacing w:after="0" w:line="240" w:lineRule="auto"/>
              <w:rPr>
                <w:rFonts w:ascii="Times New Roman" w:eastAsia="Calibri" w:hAnsi="Times New Roman" w:cs="Times New Roman"/>
                <w:lang w:eastAsia="lt-LT"/>
              </w:rPr>
            </w:pPr>
            <w:hyperlink r:id="rId272" w:history="1">
              <w:r w:rsidRPr="00046013">
                <w:rPr>
                  <w:rFonts w:ascii="Times New Roman" w:eastAsia="Calibri" w:hAnsi="Times New Roman" w:cs="Times New Roman"/>
                  <w:color w:val="467886"/>
                  <w:u w:val="single"/>
                  <w:lang w:eastAsia="lt-LT"/>
                </w:rPr>
                <w:t>Ekologinės žemės ūkio gamybos įtaka paviršinio vandens būklei</w:t>
              </w:r>
            </w:hyperlink>
            <w:r w:rsidR="00F05CCD" w:rsidRPr="00046013">
              <w:rPr>
                <w:rFonts w:ascii="Times New Roman" w:eastAsia="Calibri" w:hAnsi="Times New Roman" w:cs="Times New Roman"/>
                <w:lang w:eastAsia="lt-LT"/>
              </w:rPr>
              <w:t xml:space="preserve"> </w:t>
            </w:r>
          </w:p>
        </w:tc>
        <w:tc>
          <w:tcPr>
            <w:tcW w:w="904" w:type="pct"/>
            <w:tcBorders>
              <w:left w:val="single" w:sz="4" w:space="0" w:color="auto"/>
            </w:tcBorders>
            <w:shd w:val="clear" w:color="auto" w:fill="auto"/>
            <w:vAlign w:val="center"/>
          </w:tcPr>
          <w:p w14:paraId="070FB072"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Prof. dr. Laima Česonienė</w:t>
            </w:r>
          </w:p>
        </w:tc>
        <w:tc>
          <w:tcPr>
            <w:tcW w:w="814" w:type="pct"/>
            <w:gridSpan w:val="2"/>
            <w:shd w:val="clear" w:color="auto" w:fill="auto"/>
            <w:vAlign w:val="center"/>
          </w:tcPr>
          <w:p w14:paraId="7FF0C027"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9</w:t>
            </w:r>
          </w:p>
        </w:tc>
      </w:tr>
      <w:tr w:rsidR="00296E61" w:rsidRPr="00046013" w14:paraId="3A2C3B98" w14:textId="77777777" w:rsidTr="00AB6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Borders>
              <w:top w:val="single" w:sz="4" w:space="0" w:color="auto"/>
              <w:left w:val="single" w:sz="4" w:space="0" w:color="auto"/>
              <w:bottom w:val="single" w:sz="4" w:space="0" w:color="auto"/>
              <w:right w:val="single" w:sz="4" w:space="0" w:color="auto"/>
            </w:tcBorders>
            <w:shd w:val="clear" w:color="auto" w:fill="D1D1D1"/>
            <w:vAlign w:val="center"/>
          </w:tcPr>
          <w:p w14:paraId="31202B5C" w14:textId="57C05A55" w:rsidR="00296E61" w:rsidRPr="00046013" w:rsidRDefault="00296E61" w:rsidP="00421E67">
            <w:pPr>
              <w:tabs>
                <w:tab w:val="left" w:pos="1134"/>
              </w:tabs>
              <w:spacing w:after="0" w:line="276" w:lineRule="auto"/>
              <w:jc w:val="center"/>
              <w:rPr>
                <w:rFonts w:ascii="Times New Roman" w:eastAsia="Times New Roman" w:hAnsi="Times New Roman" w:cs="Times New Roman"/>
                <w:b/>
                <w:bCs/>
                <w:color w:val="000000"/>
                <w:shd w:val="clear" w:color="auto" w:fill="FFFFFF"/>
                <w:lang w:val="en-US" w:eastAsia="lt-LT"/>
              </w:rPr>
            </w:pPr>
            <w:r w:rsidRPr="00046013">
              <w:rPr>
                <w:rFonts w:ascii="Times New Roman" w:eastAsia="Times New Roman" w:hAnsi="Times New Roman" w:cs="Times New Roman"/>
                <w:b/>
                <w:bCs/>
                <w:color w:val="000000"/>
                <w:shd w:val="clear" w:color="auto" w:fill="FFFFFF"/>
                <w:lang w:val="en-US" w:eastAsia="lt-LT"/>
              </w:rPr>
              <w:t>2024 m.</w:t>
            </w:r>
          </w:p>
        </w:tc>
      </w:tr>
      <w:tr w:rsidR="00296E61" w:rsidRPr="00046013" w14:paraId="5694230A" w14:textId="77777777" w:rsidTr="00AB6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F70185"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1.</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7FFCDD" w14:textId="33DC2335" w:rsidR="00296E61" w:rsidRPr="00046013" w:rsidRDefault="00296E61" w:rsidP="00F05CCD">
            <w:pPr>
              <w:spacing w:after="0" w:line="240" w:lineRule="auto"/>
              <w:rPr>
                <w:rFonts w:ascii="Times New Roman" w:eastAsia="Calibri" w:hAnsi="Times New Roman" w:cs="Times New Roman"/>
                <w:lang w:eastAsia="lt-LT"/>
              </w:rPr>
            </w:pPr>
            <w:hyperlink r:id="rId273" w:history="1">
              <w:r w:rsidRPr="00046013">
                <w:rPr>
                  <w:rFonts w:ascii="Times New Roman" w:eastAsia="Calibri" w:hAnsi="Times New Roman" w:cs="Times New Roman"/>
                  <w:color w:val="467886"/>
                  <w:u w:val="single"/>
                  <w:lang w:eastAsia="lt-LT"/>
                </w:rPr>
                <w:t>Negyvosios medienos kiekybinis ir kokybinis įvertinimas Dubravos miške</w:t>
              </w:r>
            </w:hyperlink>
            <w:r w:rsidR="00F05CCD" w:rsidRPr="00046013">
              <w:rPr>
                <w:rFonts w:ascii="Times New Roman" w:eastAsia="Calibri" w:hAnsi="Times New Roman" w:cs="Times New Roman"/>
                <w:lang w:eastAsia="lt-LT"/>
              </w:rPr>
              <w:t xml:space="preserve"> </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51147C8E"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Lekt. dr. Žydrūnas Preikša</w:t>
            </w:r>
          </w:p>
        </w:tc>
        <w:tc>
          <w:tcPr>
            <w:tcW w:w="8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B3E5D"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8</w:t>
            </w:r>
          </w:p>
        </w:tc>
      </w:tr>
      <w:tr w:rsidR="00296E61" w:rsidRPr="00046013" w14:paraId="6DE632F7" w14:textId="77777777" w:rsidTr="00AB6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112BC0"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2.</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C96114" w14:textId="35351859" w:rsidR="00296E61" w:rsidRPr="00046013" w:rsidRDefault="00296E61" w:rsidP="00F05CCD">
            <w:pPr>
              <w:spacing w:after="0" w:line="240" w:lineRule="auto"/>
              <w:rPr>
                <w:rFonts w:ascii="Times New Roman" w:eastAsia="Calibri" w:hAnsi="Times New Roman" w:cs="Times New Roman"/>
                <w:lang w:eastAsia="lt-LT"/>
              </w:rPr>
            </w:pPr>
            <w:hyperlink r:id="rId274" w:history="1">
              <w:r w:rsidRPr="00046013">
                <w:rPr>
                  <w:rFonts w:ascii="Times New Roman" w:eastAsia="Calibri" w:hAnsi="Times New Roman" w:cs="Times New Roman"/>
                  <w:color w:val="467886"/>
                  <w:u w:val="single"/>
                  <w:lang w:eastAsia="lt-LT"/>
                </w:rPr>
                <w:t>Nacionalinės kokybės sistemoje užaugintų kopūstų  kokybės vertinimas</w:t>
              </w:r>
            </w:hyperlink>
            <w:r w:rsidR="00F05CCD" w:rsidRPr="00046013">
              <w:rPr>
                <w:rFonts w:ascii="Times New Roman" w:eastAsia="Calibri" w:hAnsi="Times New Roman" w:cs="Times New Roman"/>
                <w:lang w:eastAsia="lt-LT"/>
              </w:rPr>
              <w:t xml:space="preserve"> </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579E1FC5"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Doc. dr. Daiva Šileikienė</w:t>
            </w:r>
          </w:p>
        </w:tc>
        <w:tc>
          <w:tcPr>
            <w:tcW w:w="8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35AACC"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8</w:t>
            </w:r>
          </w:p>
        </w:tc>
      </w:tr>
      <w:tr w:rsidR="00296E61" w:rsidRPr="00046013" w14:paraId="2CF3F691" w14:textId="77777777" w:rsidTr="00AB6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3E2C49"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3.</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6D6CD" w14:textId="74F7FB8E" w:rsidR="00296E61" w:rsidRPr="00046013" w:rsidRDefault="00296E61" w:rsidP="00F05CCD">
            <w:pPr>
              <w:spacing w:after="0" w:line="240" w:lineRule="auto"/>
              <w:rPr>
                <w:rFonts w:ascii="Times New Roman" w:eastAsia="Calibri" w:hAnsi="Times New Roman" w:cs="Times New Roman"/>
                <w:lang w:eastAsia="lt-LT"/>
              </w:rPr>
            </w:pPr>
            <w:hyperlink r:id="rId275" w:history="1">
              <w:r w:rsidRPr="00046013">
                <w:rPr>
                  <w:rFonts w:ascii="Times New Roman" w:eastAsia="Calibri" w:hAnsi="Times New Roman" w:cs="Times New Roman"/>
                  <w:color w:val="467886"/>
                  <w:u w:val="single"/>
                  <w:lang w:eastAsia="lt-LT"/>
                </w:rPr>
                <w:t>Augalų kaitos ir nuolatinio juodojo pūdymo poveikis dirvožemio mikroskopinių grybų gausumui ir organinės anglies kiekiui auginant kukurūzus</w:t>
              </w:r>
            </w:hyperlink>
            <w:r w:rsidR="00F05CCD" w:rsidRPr="00046013">
              <w:rPr>
                <w:rFonts w:ascii="Times New Roman" w:eastAsia="Calibri" w:hAnsi="Times New Roman" w:cs="Times New Roman"/>
                <w:lang w:eastAsia="lt-LT"/>
              </w:rPr>
              <w:t xml:space="preserve"> </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1FFB5EB3"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Lekt. dr. Nijolė Maršalkienė</w:t>
            </w:r>
          </w:p>
        </w:tc>
        <w:tc>
          <w:tcPr>
            <w:tcW w:w="8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CC5FB"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10</w:t>
            </w:r>
          </w:p>
        </w:tc>
      </w:tr>
      <w:tr w:rsidR="00296E61" w:rsidRPr="00046013" w14:paraId="4367CCD8" w14:textId="77777777" w:rsidTr="00AB6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6DDFD"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4.</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B31479" w14:textId="31F4AC08" w:rsidR="00296E61" w:rsidRPr="00046013" w:rsidRDefault="00296E61" w:rsidP="00F05CCD">
            <w:pPr>
              <w:spacing w:after="0" w:line="240" w:lineRule="auto"/>
              <w:rPr>
                <w:rFonts w:ascii="Times New Roman" w:eastAsia="Calibri" w:hAnsi="Times New Roman" w:cs="Times New Roman"/>
                <w:lang w:eastAsia="lt-LT"/>
              </w:rPr>
            </w:pPr>
            <w:hyperlink r:id="rId276" w:history="1">
              <w:r w:rsidRPr="00046013">
                <w:rPr>
                  <w:rFonts w:ascii="Times New Roman" w:eastAsia="Calibri" w:hAnsi="Times New Roman" w:cs="Times New Roman"/>
                  <w:color w:val="467886"/>
                  <w:u w:val="single"/>
                  <w:lang w:eastAsia="lt-LT"/>
                </w:rPr>
                <w:t>Augalų rūšinės įvairovės vertinimas Aukštumalos pelkės pietvakarinėje dalyje</w:t>
              </w:r>
            </w:hyperlink>
            <w:r w:rsidR="00F05CCD" w:rsidRPr="00046013">
              <w:rPr>
                <w:rFonts w:ascii="Times New Roman" w:eastAsia="Calibri" w:hAnsi="Times New Roman" w:cs="Times New Roman"/>
                <w:lang w:eastAsia="lt-LT"/>
              </w:rPr>
              <w:t xml:space="preserve"> </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0E2540A0"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Doc. dr. Anželika Dautartė</w:t>
            </w:r>
          </w:p>
        </w:tc>
        <w:tc>
          <w:tcPr>
            <w:tcW w:w="8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CE55C"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10</w:t>
            </w:r>
          </w:p>
        </w:tc>
      </w:tr>
      <w:tr w:rsidR="00296E61" w:rsidRPr="00046013" w14:paraId="524BB865" w14:textId="77777777" w:rsidTr="00AB6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2A4CD2"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lastRenderedPageBreak/>
              <w:t>5.</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EB4D7" w14:textId="199DADFC" w:rsidR="00296E61" w:rsidRPr="00046013" w:rsidRDefault="00296E61" w:rsidP="00F05CCD">
            <w:pPr>
              <w:spacing w:after="0" w:line="240" w:lineRule="auto"/>
              <w:rPr>
                <w:rFonts w:ascii="Times New Roman" w:eastAsia="Calibri" w:hAnsi="Times New Roman" w:cs="Times New Roman"/>
                <w:lang w:eastAsia="lt-LT"/>
              </w:rPr>
            </w:pPr>
            <w:hyperlink r:id="rId277" w:history="1">
              <w:r w:rsidRPr="00046013">
                <w:rPr>
                  <w:rFonts w:ascii="Times New Roman" w:eastAsia="Calibri" w:hAnsi="Times New Roman" w:cs="Times New Roman"/>
                  <w:color w:val="467886"/>
                  <w:u w:val="single"/>
                  <w:lang w:eastAsia="lt-LT"/>
                </w:rPr>
                <w:t>Nacionalinės maisto kokybės sistemoje užaugintų valgomųjų svogūnų (</w:t>
              </w:r>
              <w:r w:rsidRPr="00046013">
                <w:rPr>
                  <w:rFonts w:ascii="Times New Roman" w:eastAsia="Calibri" w:hAnsi="Times New Roman" w:cs="Times New Roman"/>
                  <w:i/>
                  <w:iCs/>
                  <w:color w:val="467886"/>
                  <w:u w:val="single"/>
                  <w:lang w:eastAsia="lt-LT"/>
                </w:rPr>
                <w:t>Allium cepa</w:t>
              </w:r>
              <w:r w:rsidRPr="00046013">
                <w:rPr>
                  <w:rFonts w:ascii="Times New Roman" w:eastAsia="Calibri" w:hAnsi="Times New Roman" w:cs="Times New Roman"/>
                  <w:color w:val="467886"/>
                  <w:u w:val="single"/>
                  <w:lang w:eastAsia="lt-LT"/>
                </w:rPr>
                <w:t> L.) rodiklių analizė</w:t>
              </w:r>
            </w:hyperlink>
            <w:r w:rsidR="00F05CCD" w:rsidRPr="00046013">
              <w:rPr>
                <w:rFonts w:ascii="Times New Roman" w:eastAsia="Calibri" w:hAnsi="Times New Roman" w:cs="Times New Roman"/>
                <w:lang w:eastAsia="lt-LT"/>
              </w:rPr>
              <w:t xml:space="preserve"> </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502C5354"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Doc. dr. Daiva Šileikienė</w:t>
            </w:r>
          </w:p>
        </w:tc>
        <w:tc>
          <w:tcPr>
            <w:tcW w:w="8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59255"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9</w:t>
            </w:r>
          </w:p>
        </w:tc>
      </w:tr>
      <w:tr w:rsidR="00296E61" w:rsidRPr="00046013" w14:paraId="6C169833" w14:textId="77777777" w:rsidTr="00AB6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EDDBA6"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lang w:eastAsia="lt-LT"/>
              </w:rPr>
            </w:pPr>
            <w:r w:rsidRPr="00046013">
              <w:rPr>
                <w:rFonts w:ascii="Times New Roman" w:eastAsia="Times New Roman" w:hAnsi="Times New Roman" w:cs="Times New Roman"/>
                <w:color w:val="000000"/>
                <w:lang w:eastAsia="lt-LT"/>
              </w:rPr>
              <w:t>6.</w:t>
            </w:r>
          </w:p>
        </w:tc>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66586" w14:textId="701FEC3E" w:rsidR="00296E61" w:rsidRPr="00046013" w:rsidRDefault="00296E61" w:rsidP="00F05CCD">
            <w:pPr>
              <w:spacing w:after="0" w:line="240" w:lineRule="auto"/>
              <w:rPr>
                <w:rFonts w:ascii="Times New Roman" w:eastAsia="Calibri" w:hAnsi="Times New Roman" w:cs="Times New Roman"/>
                <w:lang w:eastAsia="lt-LT"/>
              </w:rPr>
            </w:pPr>
            <w:hyperlink r:id="rId278" w:history="1">
              <w:r w:rsidRPr="00046013">
                <w:rPr>
                  <w:rFonts w:ascii="Times New Roman" w:eastAsia="Calibri" w:hAnsi="Times New Roman" w:cs="Times New Roman"/>
                  <w:color w:val="467886"/>
                  <w:u w:val="single"/>
                  <w:lang w:eastAsia="lt-LT"/>
                </w:rPr>
                <w:t>Paprastosios pušies medynų dirvožemio biologinio ir cheminio stabilumo įvertinimas</w:t>
              </w:r>
            </w:hyperlink>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6AB175C8" w14:textId="77777777" w:rsidR="00296E61" w:rsidRPr="00046013" w:rsidRDefault="00296E61" w:rsidP="00296E61">
            <w:pPr>
              <w:tabs>
                <w:tab w:val="left" w:pos="1134"/>
              </w:tabs>
              <w:spacing w:after="0" w:line="276" w:lineRule="auto"/>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Doc. dr. Jūratė Aleinikovienė</w:t>
            </w:r>
          </w:p>
        </w:tc>
        <w:tc>
          <w:tcPr>
            <w:tcW w:w="8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06B06" w14:textId="77777777" w:rsidR="00296E61" w:rsidRPr="00046013" w:rsidRDefault="00296E61" w:rsidP="00421E67">
            <w:pPr>
              <w:tabs>
                <w:tab w:val="left" w:pos="1134"/>
              </w:tabs>
              <w:spacing w:after="0" w:line="276" w:lineRule="auto"/>
              <w:jc w:val="center"/>
              <w:rPr>
                <w:rFonts w:ascii="Times New Roman" w:eastAsia="Times New Roman" w:hAnsi="Times New Roman" w:cs="Times New Roman"/>
                <w:color w:val="000000"/>
                <w:shd w:val="clear" w:color="auto" w:fill="FFFFFF"/>
                <w:lang w:val="en-US" w:eastAsia="lt-LT"/>
              </w:rPr>
            </w:pPr>
            <w:r w:rsidRPr="00046013">
              <w:rPr>
                <w:rFonts w:ascii="Times New Roman" w:eastAsia="Times New Roman" w:hAnsi="Times New Roman" w:cs="Times New Roman"/>
                <w:color w:val="000000"/>
                <w:shd w:val="clear" w:color="auto" w:fill="FFFFFF"/>
                <w:lang w:val="en-US" w:eastAsia="lt-LT"/>
              </w:rPr>
              <w:t>9</w:t>
            </w:r>
          </w:p>
        </w:tc>
      </w:tr>
    </w:tbl>
    <w:p w14:paraId="71B174D2" w14:textId="77777777" w:rsidR="00296E61" w:rsidRPr="00296E61" w:rsidRDefault="00296E61" w:rsidP="00296E61">
      <w:pPr>
        <w:rPr>
          <w:rFonts w:ascii="Aptos" w:eastAsia="Aptos" w:hAnsi="Aptos" w:cs="Times New Roman"/>
        </w:rPr>
      </w:pPr>
    </w:p>
    <w:p w14:paraId="581373C3" w14:textId="77777777" w:rsidR="004F208A" w:rsidRPr="00907F46" w:rsidRDefault="004F208A">
      <w:pPr>
        <w:rPr>
          <w:rFonts w:ascii="Times New Roman" w:hAnsi="Times New Roman" w:cs="Times New Roman"/>
          <w:sz w:val="24"/>
          <w:szCs w:val="24"/>
        </w:rPr>
      </w:pPr>
    </w:p>
    <w:p w14:paraId="72BF2296" w14:textId="77777777" w:rsidR="00625823" w:rsidRPr="00907F46" w:rsidRDefault="00625823" w:rsidP="00E73C20">
      <w:pPr>
        <w:spacing w:after="0" w:line="240" w:lineRule="auto"/>
        <w:jc w:val="right"/>
        <w:rPr>
          <w:rFonts w:ascii="Times New Roman" w:hAnsi="Times New Roman" w:cs="Times New Roman"/>
          <w:sz w:val="24"/>
          <w:szCs w:val="24"/>
        </w:rPr>
        <w:sectPr w:rsidR="00625823" w:rsidRPr="00907F46" w:rsidSect="00181288">
          <w:footerReference w:type="default" r:id="rId279"/>
          <w:pgSz w:w="11906" w:h="16838" w:code="9"/>
          <w:pgMar w:top="990" w:right="1016" w:bottom="450" w:left="1134" w:header="567" w:footer="0" w:gutter="0"/>
          <w:cols w:space="1296"/>
          <w:docGrid w:linePitch="360"/>
        </w:sectPr>
      </w:pPr>
    </w:p>
    <w:p w14:paraId="3EB44303" w14:textId="77777777" w:rsidR="00F4476E" w:rsidRDefault="00F4476E" w:rsidP="00AB3B61">
      <w:pPr>
        <w:spacing w:after="0" w:line="240" w:lineRule="auto"/>
        <w:jc w:val="right"/>
        <w:rPr>
          <w:rFonts w:ascii="Cambria" w:eastAsia="Times New Roman" w:hAnsi="Cambria" w:cs="Times New Roman"/>
          <w:lang w:eastAsia="lt-LT"/>
        </w:rPr>
      </w:pPr>
      <w:r w:rsidRPr="00F4476E">
        <w:rPr>
          <w:rFonts w:ascii="Cambria" w:eastAsia="Times New Roman" w:hAnsi="Cambria" w:cs="Times New Roman"/>
          <w:lang w:eastAsia="lt-LT"/>
        </w:rPr>
        <w:lastRenderedPageBreak/>
        <w:t>3 priedas</w:t>
      </w:r>
    </w:p>
    <w:p w14:paraId="56ADA163" w14:textId="77777777" w:rsidR="00A574D1" w:rsidRPr="00F4476E" w:rsidRDefault="00A574D1" w:rsidP="00F4476E">
      <w:pPr>
        <w:spacing w:after="0" w:line="240" w:lineRule="auto"/>
        <w:rPr>
          <w:rFonts w:ascii="Cambria" w:eastAsia="Times New Roman" w:hAnsi="Cambria" w:cs="Times New Roman"/>
          <w:lang w:eastAsia="lt-LT"/>
        </w:rPr>
      </w:pPr>
    </w:p>
    <w:p w14:paraId="247BA01C" w14:textId="4C12AA40" w:rsidR="00F4476E" w:rsidRDefault="00A574D1" w:rsidP="00A574D1">
      <w:pPr>
        <w:spacing w:after="0" w:line="240" w:lineRule="auto"/>
        <w:jc w:val="center"/>
        <w:rPr>
          <w:rFonts w:ascii="Times New Roman" w:eastAsia="Aptos" w:hAnsi="Times New Roman" w:cs="Times New Roman"/>
          <w:sz w:val="24"/>
          <w:szCs w:val="24"/>
        </w:rPr>
      </w:pPr>
      <w:r w:rsidRPr="00A574D1">
        <w:rPr>
          <w:rFonts w:ascii="Times New Roman" w:eastAsia="Aptos" w:hAnsi="Times New Roman" w:cs="Times New Roman"/>
          <w:color w:val="000000"/>
          <w:sz w:val="24"/>
          <w:szCs w:val="24"/>
          <w:shd w:val="clear" w:color="auto" w:fill="FFFFFF"/>
        </w:rPr>
        <w:t xml:space="preserve">EKOLOGIJOS </w:t>
      </w:r>
      <w:r w:rsidRPr="00F4476E">
        <w:rPr>
          <w:rFonts w:ascii="Times New Roman" w:eastAsia="Aptos" w:hAnsi="Times New Roman" w:cs="Times New Roman"/>
          <w:color w:val="000000"/>
          <w:sz w:val="24"/>
          <w:szCs w:val="24"/>
          <w:shd w:val="clear" w:color="auto" w:fill="FFFFFF"/>
        </w:rPr>
        <w:t xml:space="preserve"> KRYPTIES  DALYKŲ DĖSTYTOJŲ SĄRAŠAS</w:t>
      </w:r>
    </w:p>
    <w:p w14:paraId="4F8A2C59" w14:textId="77777777" w:rsidR="00A574D1" w:rsidRDefault="00A574D1"/>
    <w:tbl>
      <w:tblPr>
        <w:tblStyle w:val="Lentelstinklelis1"/>
        <w:tblW w:w="5000" w:type="pct"/>
        <w:tblCellMar>
          <w:left w:w="28" w:type="dxa"/>
          <w:right w:w="28" w:type="dxa"/>
        </w:tblCellMar>
        <w:tblLook w:val="04A0" w:firstRow="1" w:lastRow="0" w:firstColumn="1" w:lastColumn="0" w:noHBand="0" w:noVBand="1"/>
      </w:tblPr>
      <w:tblGrid>
        <w:gridCol w:w="423"/>
        <w:gridCol w:w="1535"/>
        <w:gridCol w:w="1181"/>
        <w:gridCol w:w="6373"/>
        <w:gridCol w:w="2391"/>
        <w:gridCol w:w="1205"/>
        <w:gridCol w:w="1133"/>
        <w:gridCol w:w="1141"/>
      </w:tblGrid>
      <w:tr w:rsidR="00F4476E" w:rsidRPr="00E8250E" w14:paraId="416F8EBD" w14:textId="77777777" w:rsidTr="02273327">
        <w:trPr>
          <w:trHeight w:val="300"/>
        </w:trPr>
        <w:tc>
          <w:tcPr>
            <w:tcW w:w="165" w:type="pct"/>
            <w:tcBorders>
              <w:top w:val="single" w:sz="4" w:space="0" w:color="auto"/>
              <w:left w:val="single" w:sz="6" w:space="0" w:color="auto"/>
              <w:bottom w:val="single" w:sz="6" w:space="0" w:color="auto"/>
              <w:right w:val="single" w:sz="6" w:space="0" w:color="auto"/>
            </w:tcBorders>
            <w:shd w:val="clear" w:color="auto" w:fill="auto"/>
            <w:vAlign w:val="center"/>
          </w:tcPr>
          <w:p w14:paraId="419F64E8" w14:textId="54D21712"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b/>
                <w:bCs/>
                <w:lang w:eastAsia="lt-LT"/>
              </w:rPr>
              <w:t>Nr.</w:t>
            </w:r>
          </w:p>
        </w:tc>
        <w:tc>
          <w:tcPr>
            <w:tcW w:w="501" w:type="pct"/>
            <w:tcBorders>
              <w:top w:val="single" w:sz="4" w:space="0" w:color="auto"/>
              <w:left w:val="single" w:sz="6" w:space="0" w:color="auto"/>
              <w:bottom w:val="single" w:sz="6" w:space="0" w:color="auto"/>
              <w:right w:val="single" w:sz="6" w:space="0" w:color="auto"/>
            </w:tcBorders>
            <w:shd w:val="clear" w:color="auto" w:fill="auto"/>
            <w:vAlign w:val="center"/>
          </w:tcPr>
          <w:p w14:paraId="1AEEFE30"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b/>
                <w:bCs/>
                <w:lang w:eastAsia="lt-LT"/>
              </w:rPr>
              <w:t>Pavardė, vardas</w:t>
            </w:r>
          </w:p>
        </w:tc>
        <w:tc>
          <w:tcPr>
            <w:tcW w:w="429" w:type="pct"/>
            <w:tcBorders>
              <w:top w:val="single" w:sz="4" w:space="0" w:color="auto"/>
              <w:left w:val="single" w:sz="6" w:space="0" w:color="auto"/>
              <w:bottom w:val="single" w:sz="6" w:space="0" w:color="auto"/>
              <w:right w:val="single" w:sz="6" w:space="0" w:color="auto"/>
            </w:tcBorders>
            <w:shd w:val="clear" w:color="auto" w:fill="auto"/>
            <w:vAlign w:val="center"/>
          </w:tcPr>
          <w:p w14:paraId="5D9A2C1C"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b/>
                <w:bCs/>
                <w:lang w:eastAsia="lt-LT"/>
              </w:rPr>
              <w:t>Pedagoginis laipsnis, mokslo laipsnis</w:t>
            </w:r>
          </w:p>
        </w:tc>
        <w:tc>
          <w:tcPr>
            <w:tcW w:w="2099" w:type="pct"/>
            <w:tcBorders>
              <w:top w:val="single" w:sz="4" w:space="0" w:color="auto"/>
              <w:left w:val="single" w:sz="6" w:space="0" w:color="auto"/>
              <w:bottom w:val="single" w:sz="6" w:space="0" w:color="auto"/>
              <w:right w:val="single" w:sz="6" w:space="0" w:color="auto"/>
            </w:tcBorders>
            <w:shd w:val="clear" w:color="auto" w:fill="auto"/>
            <w:vAlign w:val="center"/>
          </w:tcPr>
          <w:p w14:paraId="7E9B229B" w14:textId="77777777" w:rsidR="00F4476E" w:rsidRPr="00E8250E" w:rsidRDefault="00F4476E" w:rsidP="00F4476E">
            <w:pPr>
              <w:ind w:left="38"/>
              <w:jc w:val="center"/>
              <w:rPr>
                <w:rFonts w:ascii="Times New Roman" w:eastAsia="Calibri" w:hAnsi="Times New Roman" w:cs="Times New Roman"/>
              </w:rPr>
            </w:pPr>
            <w:r w:rsidRPr="00E8250E">
              <w:rPr>
                <w:rFonts w:ascii="Times New Roman" w:eastAsia="Times New Roman" w:hAnsi="Times New Roman" w:cs="Times New Roman"/>
                <w:b/>
                <w:bCs/>
                <w:lang w:eastAsia="lt-LT"/>
              </w:rPr>
              <w:t>Mokslinių interesų kryptis ir 3 reikšmingiausi darbai per 5 metus</w:t>
            </w:r>
          </w:p>
        </w:tc>
        <w:tc>
          <w:tcPr>
            <w:tcW w:w="715" w:type="pct"/>
            <w:tcBorders>
              <w:top w:val="single" w:sz="4" w:space="0" w:color="auto"/>
              <w:left w:val="single" w:sz="6" w:space="0" w:color="auto"/>
              <w:bottom w:val="single" w:sz="6" w:space="0" w:color="auto"/>
              <w:right w:val="single" w:sz="6" w:space="0" w:color="auto"/>
            </w:tcBorders>
            <w:shd w:val="clear" w:color="auto" w:fill="auto"/>
            <w:vAlign w:val="center"/>
          </w:tcPr>
          <w:p w14:paraId="208B9EDA" w14:textId="77777777" w:rsidR="00F4476E" w:rsidRPr="00E8250E" w:rsidRDefault="00F4476E" w:rsidP="00F4476E">
            <w:pPr>
              <w:jc w:val="center"/>
              <w:textAlignment w:val="baseline"/>
              <w:rPr>
                <w:rFonts w:ascii="Times New Roman" w:eastAsia="Times New Roman" w:hAnsi="Times New Roman" w:cs="Times New Roman"/>
                <w:b/>
                <w:bCs/>
                <w:lang w:eastAsia="lt-LT"/>
              </w:rPr>
            </w:pPr>
            <w:r w:rsidRPr="00E8250E">
              <w:rPr>
                <w:rFonts w:ascii="Times New Roman" w:eastAsia="Times New Roman" w:hAnsi="Times New Roman" w:cs="Times New Roman"/>
                <w:b/>
                <w:bCs/>
                <w:lang w:eastAsia="lt-LT"/>
              </w:rPr>
              <w:t>Dėstomas</w:t>
            </w:r>
          </w:p>
          <w:p w14:paraId="2759E57E"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b/>
                <w:bCs/>
                <w:lang w:eastAsia="lt-LT"/>
              </w:rPr>
              <w:t>dalykas</w:t>
            </w:r>
          </w:p>
        </w:tc>
        <w:tc>
          <w:tcPr>
            <w:tcW w:w="333" w:type="pct"/>
            <w:tcBorders>
              <w:top w:val="single" w:sz="4" w:space="0" w:color="auto"/>
              <w:left w:val="single" w:sz="6" w:space="0" w:color="auto"/>
              <w:bottom w:val="single" w:sz="6" w:space="0" w:color="auto"/>
              <w:right w:val="single" w:sz="6" w:space="0" w:color="auto"/>
            </w:tcBorders>
            <w:shd w:val="clear" w:color="auto" w:fill="auto"/>
            <w:vAlign w:val="center"/>
          </w:tcPr>
          <w:p w14:paraId="3EC5D383"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b/>
                <w:bCs/>
                <w:lang w:eastAsia="lt-LT"/>
              </w:rPr>
              <w:t>Pedagoginio darbo patirtis (metais)</w:t>
            </w:r>
          </w:p>
        </w:tc>
        <w:tc>
          <w:tcPr>
            <w:tcW w:w="381" w:type="pct"/>
            <w:tcBorders>
              <w:top w:val="single" w:sz="4" w:space="0" w:color="auto"/>
              <w:left w:val="single" w:sz="6" w:space="0" w:color="auto"/>
              <w:bottom w:val="single" w:sz="6" w:space="0" w:color="auto"/>
              <w:right w:val="single" w:sz="6" w:space="0" w:color="auto"/>
            </w:tcBorders>
            <w:shd w:val="clear" w:color="auto" w:fill="auto"/>
            <w:vAlign w:val="center"/>
          </w:tcPr>
          <w:p w14:paraId="46502008"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b/>
                <w:bCs/>
                <w:lang w:eastAsia="lt-LT"/>
              </w:rPr>
              <w:t>Praktinio darbo patirtis dėstomo dalyko srityje (metais)</w:t>
            </w:r>
          </w:p>
        </w:tc>
        <w:tc>
          <w:tcPr>
            <w:tcW w:w="376" w:type="pct"/>
            <w:tcBorders>
              <w:top w:val="single" w:sz="4" w:space="0" w:color="auto"/>
              <w:left w:val="single" w:sz="6" w:space="0" w:color="auto"/>
              <w:bottom w:val="single" w:sz="6" w:space="0" w:color="auto"/>
              <w:right w:val="single" w:sz="6" w:space="0" w:color="auto"/>
            </w:tcBorders>
            <w:shd w:val="clear" w:color="auto" w:fill="auto"/>
            <w:vAlign w:val="center"/>
          </w:tcPr>
          <w:p w14:paraId="0AE9ABC6"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b/>
                <w:bCs/>
                <w:lang w:eastAsia="lt-LT"/>
              </w:rPr>
              <w:t>Darbo krūvis VDU, et.</w:t>
            </w:r>
          </w:p>
        </w:tc>
      </w:tr>
      <w:tr w:rsidR="00F4476E" w:rsidRPr="00E8250E" w14:paraId="122FBEF3"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6FC3D142"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1.</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463FC0B2" w14:textId="77777777" w:rsidR="00F4476E" w:rsidRPr="00E8250E" w:rsidRDefault="00F4476E" w:rsidP="00F4476E">
            <w:pPr>
              <w:jc w:val="both"/>
              <w:rPr>
                <w:rFonts w:ascii="Times New Roman" w:eastAsia="Calibri" w:hAnsi="Times New Roman" w:cs="Times New Roman"/>
              </w:rPr>
            </w:pPr>
            <w:hyperlink r:id="rId280" w:history="1">
              <w:r w:rsidRPr="00E8250E">
                <w:rPr>
                  <w:rFonts w:ascii="Times New Roman" w:eastAsia="Times New Roman" w:hAnsi="Times New Roman" w:cs="Times New Roman"/>
                  <w:color w:val="467886"/>
                  <w:u w:val="single"/>
                  <w:lang w:eastAsia="lt-LT"/>
                </w:rPr>
                <w:t>Adamavičienė Aida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D03FEA"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Doc. dr.</w:t>
            </w:r>
          </w:p>
          <w:p w14:paraId="4E309FEA"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3A73BEC8" w14:textId="77777777" w:rsidR="00F4476E" w:rsidRPr="00E8250E" w:rsidRDefault="00F4476E" w:rsidP="00F4476E">
            <w:pPr>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Agroekologija ir agrobiologija</w:t>
            </w:r>
          </w:p>
          <w:p w14:paraId="056AD248"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1. Buragienė, Sidona ; Šarauskis, Egidijus ; Adamavičienė, Aida ; Romaneckas, Kęstutis ; Naujokienė, Vilma ; Lekavičienė, Kristina ; Rimkuvienė, Daiva . The effect of different biopreparations on soil physical properties and CO2 emissions when growing winter wheat and oilseed rape /‌/‌ Soil, 2023, t. 9, nr. 2, p. 593 - 608.</w:t>
            </w:r>
          </w:p>
          <w:p w14:paraId="6E11BC8A"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2. Saldukaitė, Lina ; Šarauskis, Egidijus ; Zabrodskyi, Andrii ; Adamavičienė, Aida ; Buragienė, Sidona ; Kriaučiūnienė, Zita ; Savickas, Dainius. Assessment of energy saving and GHG reduction of winter oilseed rape production using sustainable strip tillage and direct sowing in three tillage technologies /‌/‌ Sustainable energy technologies and assessments. Amsterdam : Elsevier B.V, 2022, t. 51, p. 1 – 10. </w:t>
            </w:r>
          </w:p>
          <w:p w14:paraId="397AF6AA" w14:textId="77777777" w:rsidR="00F4476E" w:rsidRPr="00E8250E" w:rsidRDefault="00F4476E" w:rsidP="00F4476E">
            <w:pPr>
              <w:textAlignment w:val="baseline"/>
              <w:rPr>
                <w:rFonts w:ascii="Times New Roman" w:eastAsia="Calibri" w:hAnsi="Times New Roman" w:cs="Times New Roman"/>
              </w:rPr>
            </w:pPr>
            <w:r w:rsidRPr="00E8250E">
              <w:rPr>
                <w:rFonts w:ascii="Times New Roman" w:eastAsia="Calibri" w:hAnsi="Times New Roman" w:cs="Times New Roman"/>
              </w:rPr>
              <w:t>3. Romaneckas, K.; Kimbirauskienė, R.; Sinkevičienė, A.; Jaskulska, I.; Buragienė, S.; Adamavičienė, A.; Šarauskis, E. Weed Diversity, Abundance, and Seedbank in Differently Tilled Faba Bean (Vicia faba L.) Cultivations. Agronomy 2021, 11, 529. https://doi.org/10.3390/agronomy11030529</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3D55AD67"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AGE5003 Ekologinis žemės ūkis </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1AEA1380"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9 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20FAC921"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14 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5002B03C"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0,5 </w:t>
            </w:r>
          </w:p>
        </w:tc>
      </w:tr>
      <w:tr w:rsidR="00F4476E" w:rsidRPr="00E8250E" w14:paraId="7A3B4284"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4CBD18E3"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2.</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0D70A78A" w14:textId="77777777" w:rsidR="00F4476E" w:rsidRPr="00E8250E" w:rsidRDefault="00F4476E" w:rsidP="00F4476E">
            <w:pPr>
              <w:jc w:val="both"/>
              <w:rPr>
                <w:rFonts w:ascii="Times New Roman" w:eastAsia="Calibri" w:hAnsi="Times New Roman" w:cs="Times New Roman"/>
              </w:rPr>
            </w:pPr>
            <w:hyperlink r:id="rId281" w:history="1">
              <w:r w:rsidRPr="00E8250E">
                <w:rPr>
                  <w:rFonts w:ascii="Times New Roman" w:eastAsia="Times New Roman" w:hAnsi="Times New Roman" w:cs="Times New Roman"/>
                  <w:color w:val="467886"/>
                  <w:u w:val="single"/>
                  <w:lang w:eastAsia="lt-LT"/>
                </w:rPr>
                <w:t>Aleinikovienė Jūratė </w:t>
              </w:r>
            </w:hyperlink>
          </w:p>
        </w:tc>
        <w:tc>
          <w:tcPr>
            <w:tcW w:w="429" w:type="pct"/>
            <w:tcBorders>
              <w:top w:val="single" w:sz="6" w:space="0" w:color="auto"/>
              <w:left w:val="single" w:sz="6" w:space="0" w:color="auto"/>
              <w:bottom w:val="single" w:sz="6" w:space="0" w:color="auto"/>
              <w:right w:val="single" w:sz="6" w:space="0" w:color="auto"/>
            </w:tcBorders>
          </w:tcPr>
          <w:p w14:paraId="35D82244"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Doc. dr.</w:t>
            </w:r>
          </w:p>
        </w:tc>
        <w:tc>
          <w:tcPr>
            <w:tcW w:w="2099" w:type="pct"/>
            <w:tcBorders>
              <w:top w:val="single" w:sz="6" w:space="0" w:color="auto"/>
              <w:left w:val="single" w:sz="6" w:space="0" w:color="auto"/>
              <w:bottom w:val="single" w:sz="6" w:space="0" w:color="auto"/>
              <w:right w:val="single" w:sz="6" w:space="0" w:color="auto"/>
            </w:tcBorders>
          </w:tcPr>
          <w:p w14:paraId="3FA748F8"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Dirvožemio mikrobiologija ir biologinis aktyvumas, dirvodara ir dirvožemių klasifikacija.</w:t>
            </w:r>
          </w:p>
          <w:p w14:paraId="0FA729C3"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1. HORIZON project </w:t>
            </w:r>
            <w:hyperlink r:id="rId282" w:history="1">
              <w:r w:rsidRPr="00E8250E">
                <w:rPr>
                  <w:rFonts w:ascii="Times New Roman" w:eastAsia="Times New Roman" w:hAnsi="Times New Roman" w:cs="Times New Roman"/>
                  <w:color w:val="467886"/>
                  <w:u w:val="single"/>
                  <w:lang w:eastAsia="lt-LT"/>
                </w:rPr>
                <w:t>„Holistic management practices, modelling and monitoring for European forest soils (HoliSoils)“</w:t>
              </w:r>
            </w:hyperlink>
          </w:p>
          <w:p w14:paraId="1AF9E540"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2. Muraškienė, M., Armolaitis, K., Varnagirytė-Kabašinskienė, I., Baliuckas, V. and </w:t>
            </w:r>
            <w:r w:rsidRPr="00E8250E">
              <w:rPr>
                <w:rFonts w:ascii="Times New Roman" w:eastAsia="Times New Roman" w:hAnsi="Times New Roman" w:cs="Times New Roman"/>
                <w:b/>
                <w:lang w:eastAsia="lt-LT"/>
              </w:rPr>
              <w:t>Aleinikovienė, J.</w:t>
            </w:r>
            <w:r w:rsidRPr="00E8250E">
              <w:rPr>
                <w:rFonts w:ascii="Times New Roman" w:eastAsia="Times New Roman" w:hAnsi="Times New Roman" w:cs="Times New Roman"/>
                <w:lang w:eastAsia="lt-LT"/>
              </w:rPr>
              <w:t>, 2023. Evaluation of Soil Organic Carbon Stability in Different Land Uses in Lithuania. Sustainability, 15(22), p.16042.</w:t>
            </w:r>
          </w:p>
          <w:p w14:paraId="7FDC7FB2" w14:textId="77777777" w:rsidR="00F4476E" w:rsidRPr="00E8250E" w:rsidRDefault="00F4476E" w:rsidP="00F4476E">
            <w:pPr>
              <w:ind w:left="38"/>
              <w:jc w:val="both"/>
              <w:rPr>
                <w:rFonts w:ascii="Times New Roman" w:eastAsia="Calibri" w:hAnsi="Times New Roman" w:cs="Times New Roman"/>
              </w:rPr>
            </w:pPr>
            <w:r w:rsidRPr="00E8250E">
              <w:rPr>
                <w:rFonts w:ascii="Times New Roman" w:eastAsia="Times New Roman" w:hAnsi="Times New Roman" w:cs="Times New Roman"/>
                <w:lang w:eastAsia="lt-LT"/>
              </w:rPr>
              <w:lastRenderedPageBreak/>
              <w:t xml:space="preserve">3. Skuodienė, R., Matyžiūtė, V., </w:t>
            </w:r>
            <w:r w:rsidRPr="00E8250E">
              <w:rPr>
                <w:rFonts w:ascii="Times New Roman" w:eastAsia="Times New Roman" w:hAnsi="Times New Roman" w:cs="Times New Roman"/>
                <w:b/>
                <w:lang w:eastAsia="lt-LT"/>
              </w:rPr>
              <w:t>Aleinikovienė, J.</w:t>
            </w:r>
            <w:r w:rsidRPr="00E8250E">
              <w:rPr>
                <w:rFonts w:ascii="Times New Roman" w:eastAsia="Times New Roman" w:hAnsi="Times New Roman" w:cs="Times New Roman"/>
                <w:lang w:eastAsia="lt-LT"/>
              </w:rPr>
              <w:t>, Frercks, B. and Repšienė, R., 2023. Seed bank community under different-intensity agrophytocenoses on hilly terrain in Lithuania. Plants, 12(5), p.1084.</w:t>
            </w:r>
          </w:p>
        </w:tc>
        <w:tc>
          <w:tcPr>
            <w:tcW w:w="715" w:type="pct"/>
            <w:tcBorders>
              <w:top w:val="single" w:sz="6" w:space="0" w:color="auto"/>
              <w:left w:val="single" w:sz="6" w:space="0" w:color="auto"/>
              <w:bottom w:val="single" w:sz="6" w:space="0" w:color="auto"/>
              <w:right w:val="single" w:sz="6" w:space="0" w:color="auto"/>
            </w:tcBorders>
          </w:tcPr>
          <w:p w14:paraId="491BB963"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lastRenderedPageBreak/>
              <w:t> AGR5009 Dirvožemio biologija ir derlingumas</w:t>
            </w:r>
          </w:p>
        </w:tc>
        <w:tc>
          <w:tcPr>
            <w:tcW w:w="333" w:type="pct"/>
            <w:tcBorders>
              <w:top w:val="single" w:sz="6" w:space="0" w:color="auto"/>
              <w:left w:val="single" w:sz="6" w:space="0" w:color="auto"/>
              <w:bottom w:val="single" w:sz="6" w:space="0" w:color="auto"/>
              <w:right w:val="single" w:sz="6" w:space="0" w:color="auto"/>
            </w:tcBorders>
          </w:tcPr>
          <w:p w14:paraId="47A3F031"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15</w:t>
            </w:r>
          </w:p>
        </w:tc>
        <w:tc>
          <w:tcPr>
            <w:tcW w:w="381" w:type="pct"/>
            <w:tcBorders>
              <w:top w:val="single" w:sz="6" w:space="0" w:color="auto"/>
              <w:left w:val="single" w:sz="6" w:space="0" w:color="auto"/>
              <w:bottom w:val="single" w:sz="6" w:space="0" w:color="auto"/>
              <w:right w:val="single" w:sz="6" w:space="0" w:color="auto"/>
            </w:tcBorders>
          </w:tcPr>
          <w:p w14:paraId="774270D9"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23</w:t>
            </w:r>
          </w:p>
        </w:tc>
        <w:tc>
          <w:tcPr>
            <w:tcW w:w="376" w:type="pct"/>
            <w:tcBorders>
              <w:top w:val="single" w:sz="6" w:space="0" w:color="auto"/>
              <w:left w:val="single" w:sz="6" w:space="0" w:color="auto"/>
              <w:bottom w:val="single" w:sz="6" w:space="0" w:color="auto"/>
              <w:right w:val="single" w:sz="6" w:space="0" w:color="auto"/>
            </w:tcBorders>
          </w:tcPr>
          <w:p w14:paraId="4AF027FF"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1,0</w:t>
            </w:r>
          </w:p>
        </w:tc>
      </w:tr>
      <w:tr w:rsidR="00F4476E" w:rsidRPr="00E8250E" w14:paraId="4B02B170"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4E73BCD6" w14:textId="77777777" w:rsidR="00F4476E" w:rsidRPr="00E8250E" w:rsidRDefault="00F4476E" w:rsidP="00F4476E">
            <w:pPr>
              <w:jc w:val="both"/>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3.</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49203363" w14:textId="77777777" w:rsidR="00F4476E" w:rsidRPr="00E8250E" w:rsidRDefault="00F4476E" w:rsidP="00F4476E">
            <w:pPr>
              <w:jc w:val="both"/>
              <w:rPr>
                <w:rFonts w:ascii="Times New Roman" w:eastAsia="Times New Roman" w:hAnsi="Times New Roman" w:cs="Times New Roman"/>
                <w:lang w:eastAsia="lt-LT"/>
              </w:rPr>
            </w:pPr>
            <w:hyperlink r:id="rId283" w:history="1">
              <w:r w:rsidRPr="00E8250E">
                <w:rPr>
                  <w:rFonts w:ascii="Times New Roman" w:eastAsia="Times New Roman" w:hAnsi="Times New Roman" w:cs="Times New Roman"/>
                  <w:color w:val="467886"/>
                  <w:u w:val="single"/>
                  <w:lang w:eastAsia="lt-LT"/>
                </w:rPr>
                <w:t>Augustaitis Algirdas</w:t>
              </w:r>
            </w:hyperlink>
          </w:p>
        </w:tc>
        <w:tc>
          <w:tcPr>
            <w:tcW w:w="429" w:type="pct"/>
            <w:tcBorders>
              <w:top w:val="single" w:sz="6" w:space="0" w:color="auto"/>
              <w:left w:val="single" w:sz="6" w:space="0" w:color="auto"/>
              <w:bottom w:val="single" w:sz="6" w:space="0" w:color="auto"/>
              <w:right w:val="single" w:sz="6" w:space="0" w:color="auto"/>
            </w:tcBorders>
          </w:tcPr>
          <w:p w14:paraId="7360280A" w14:textId="77777777" w:rsidR="00F4476E" w:rsidRPr="00E8250E" w:rsidRDefault="00F4476E" w:rsidP="00F4476E">
            <w:pPr>
              <w:jc w:val="both"/>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Prof.dr. Hb.</w:t>
            </w:r>
          </w:p>
        </w:tc>
        <w:tc>
          <w:tcPr>
            <w:tcW w:w="2099" w:type="pct"/>
            <w:tcBorders>
              <w:top w:val="single" w:sz="8" w:space="0" w:color="auto"/>
              <w:left w:val="single" w:sz="8" w:space="0" w:color="auto"/>
              <w:bottom w:val="single" w:sz="8" w:space="0" w:color="auto"/>
              <w:right w:val="single" w:sz="8" w:space="0" w:color="auto"/>
            </w:tcBorders>
            <w:shd w:val="clear" w:color="auto" w:fill="FFFFFF" w:themeFill="background1"/>
          </w:tcPr>
          <w:p w14:paraId="4AED07FC" w14:textId="77777777" w:rsidR="00F4476E" w:rsidRPr="00E8250E" w:rsidRDefault="00F4476E" w:rsidP="00F4476E">
            <w:pPr>
              <w:rPr>
                <w:rFonts w:ascii="Times New Roman" w:eastAsia="Aptos" w:hAnsi="Times New Roman" w:cs="Times New Roman"/>
              </w:rPr>
            </w:pPr>
            <w:r w:rsidRPr="00E8250E">
              <w:rPr>
                <w:rFonts w:ascii="Times New Roman" w:eastAsia="Aptos" w:hAnsi="Times New Roman" w:cs="Times New Roman"/>
                <w:i/>
                <w:iCs/>
                <w:color w:val="000000"/>
              </w:rPr>
              <w:t>Miškų tvarumas, aplinkos kaita, kompleksiškas taršos ir meteorologijos poveikis medžių būklei ir produktyvumui.</w:t>
            </w:r>
          </w:p>
          <w:p w14:paraId="02582E3C" w14:textId="77777777" w:rsidR="00F4476E" w:rsidRPr="00E8250E" w:rsidRDefault="00F4476E" w:rsidP="00F4476E">
            <w:pPr>
              <w:rPr>
                <w:rFonts w:ascii="Times New Roman" w:eastAsia="Aptos" w:hAnsi="Times New Roman" w:cs="Times New Roman"/>
                <w:color w:val="000000"/>
              </w:rPr>
            </w:pPr>
            <w:r w:rsidRPr="00E8250E">
              <w:rPr>
                <w:rFonts w:ascii="Times New Roman" w:eastAsia="Aptos" w:hAnsi="Times New Roman" w:cs="Times New Roman"/>
                <w:color w:val="000000"/>
              </w:rPr>
              <w:t>1. Augustaitis, A.; Pivoras, A. Sap Flow Density of the Prevailing Tree Species in a Hemiboreal Forest under Contrasting Meteorological and Growing Conditions. Forests 2024, 15, 1158. https://doi.org/10.3390/f15071158</w:t>
            </w:r>
          </w:p>
          <w:p w14:paraId="0BF2658E" w14:textId="77777777" w:rsidR="00F4476E" w:rsidRPr="00E8250E" w:rsidRDefault="00F4476E" w:rsidP="00F4476E">
            <w:pPr>
              <w:rPr>
                <w:rFonts w:ascii="Times New Roman" w:eastAsia="Aptos" w:hAnsi="Times New Roman" w:cs="Times New Roman"/>
                <w:color w:val="000000"/>
              </w:rPr>
            </w:pPr>
            <w:r w:rsidRPr="00E8250E">
              <w:rPr>
                <w:rFonts w:ascii="Times New Roman" w:eastAsia="Aptos" w:hAnsi="Times New Roman" w:cs="Times New Roman"/>
                <w:color w:val="000000"/>
              </w:rPr>
              <w:t>2. Augustaitis, A. Intra-Annual Variation of Stem Circumference of Tree Species Prevailing in Hemi-Boreal Forest on Hourly Scale in Relation to Meteorology, Solar Radiation and Surface Ozone Fluxes. Atmosphere 2021, 12, 1017. https://doi.org/10.3390/atmos12081017</w:t>
            </w:r>
          </w:p>
          <w:p w14:paraId="6D2E9D13" w14:textId="77777777" w:rsidR="00F4476E" w:rsidRPr="00E8250E" w:rsidRDefault="00F4476E" w:rsidP="00F4476E">
            <w:pPr>
              <w:rPr>
                <w:rFonts w:ascii="Times New Roman" w:eastAsia="Aptos" w:hAnsi="Times New Roman" w:cs="Times New Roman"/>
              </w:rPr>
            </w:pPr>
            <w:r w:rsidRPr="00E8250E">
              <w:rPr>
                <w:rFonts w:ascii="Times New Roman" w:eastAsia="Aptos" w:hAnsi="Times New Roman" w:cs="Times New Roman"/>
                <w:color w:val="000000"/>
              </w:rPr>
              <w:t xml:space="preserve">3. </w:t>
            </w:r>
            <w:hyperlink r:id="rId284" w:history="1">
              <w:r w:rsidRPr="00E8250E">
                <w:rPr>
                  <w:rFonts w:ascii="Times New Roman" w:eastAsia="Aptos" w:hAnsi="Times New Roman" w:cs="Times New Roman"/>
                  <w:color w:val="467886"/>
                  <w:u w:val="single"/>
                </w:rPr>
                <w:t>Artimo gamtai miškininkavimo Lietuvos pušynuose mokslinis pagrindimas ir modelių parengimas</w:t>
              </w:r>
            </w:hyperlink>
            <w:r w:rsidRPr="00E8250E">
              <w:rPr>
                <w:rFonts w:ascii="Times New Roman" w:eastAsia="Aptos" w:hAnsi="Times New Roman" w:cs="Times New Roman"/>
                <w:color w:val="000000"/>
              </w:rPr>
              <w:t>. 2021-2024. Projekto vadovas. Užs. Aplinkos ministerija.</w:t>
            </w:r>
          </w:p>
          <w:p w14:paraId="304CE458" w14:textId="77777777" w:rsidR="00F4476E" w:rsidRPr="00E8250E" w:rsidRDefault="00F4476E" w:rsidP="00F4476E">
            <w:pPr>
              <w:jc w:val="both"/>
              <w:textAlignment w:val="baseline"/>
              <w:rPr>
                <w:rFonts w:ascii="Times New Roman" w:eastAsia="Times New Roman" w:hAnsi="Times New Roman" w:cs="Times New Roman"/>
                <w:lang w:eastAsia="lt-LT"/>
              </w:rPr>
            </w:pPr>
          </w:p>
        </w:tc>
        <w:tc>
          <w:tcPr>
            <w:tcW w:w="715" w:type="pct"/>
            <w:tcBorders>
              <w:top w:val="single" w:sz="8" w:space="0" w:color="auto"/>
              <w:left w:val="single" w:sz="8" w:space="0" w:color="auto"/>
              <w:bottom w:val="single" w:sz="8" w:space="0" w:color="auto"/>
              <w:right w:val="single" w:sz="8" w:space="0" w:color="auto"/>
            </w:tcBorders>
            <w:shd w:val="clear" w:color="auto" w:fill="FFFFFF" w:themeFill="background1"/>
          </w:tcPr>
          <w:p w14:paraId="10E0D7AB" w14:textId="77777777" w:rsidR="00F4476E" w:rsidRPr="00E8250E" w:rsidRDefault="00F4476E" w:rsidP="00F4476E">
            <w:pPr>
              <w:jc w:val="both"/>
              <w:rPr>
                <w:rFonts w:ascii="Times New Roman" w:eastAsia="Times New Roman" w:hAnsi="Times New Roman" w:cs="Times New Roman"/>
                <w:lang w:eastAsia="lt-LT"/>
              </w:rPr>
            </w:pPr>
            <w:r w:rsidRPr="00E8250E">
              <w:rPr>
                <w:rFonts w:ascii="Times New Roman" w:eastAsia="Aptos" w:hAnsi="Times New Roman" w:cs="Times New Roman"/>
                <w:color w:val="000000"/>
              </w:rPr>
              <w:t xml:space="preserve">TEK6022 Aplinkos monitoringas </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tcPr>
          <w:p w14:paraId="1CBE6A7A" w14:textId="77777777" w:rsidR="00F4476E" w:rsidRPr="00E8250E" w:rsidRDefault="00F4476E" w:rsidP="00F4476E">
            <w:pPr>
              <w:jc w:val="center"/>
              <w:rPr>
                <w:rFonts w:ascii="Times New Roman" w:eastAsia="Times New Roman" w:hAnsi="Times New Roman" w:cs="Times New Roman"/>
                <w:lang w:eastAsia="lt-LT"/>
              </w:rPr>
            </w:pPr>
            <w:r w:rsidRPr="00E8250E">
              <w:rPr>
                <w:rFonts w:ascii="Times New Roman" w:eastAsia="Aptos" w:hAnsi="Times New Roman" w:cs="Times New Roman"/>
                <w:color w:val="000000"/>
              </w:rPr>
              <w:t>20</w:t>
            </w:r>
          </w:p>
        </w:tc>
        <w:tc>
          <w:tcPr>
            <w:tcW w:w="381" w:type="pct"/>
            <w:tcBorders>
              <w:top w:val="single" w:sz="8" w:space="0" w:color="auto"/>
              <w:left w:val="single" w:sz="8" w:space="0" w:color="auto"/>
              <w:bottom w:val="single" w:sz="8" w:space="0" w:color="auto"/>
              <w:right w:val="single" w:sz="8" w:space="0" w:color="auto"/>
            </w:tcBorders>
            <w:shd w:val="clear" w:color="auto" w:fill="FFFFFF" w:themeFill="background1"/>
          </w:tcPr>
          <w:p w14:paraId="50079C5E" w14:textId="77777777" w:rsidR="00F4476E" w:rsidRPr="00E8250E" w:rsidRDefault="00F4476E" w:rsidP="00F4476E">
            <w:pPr>
              <w:jc w:val="center"/>
              <w:rPr>
                <w:rFonts w:ascii="Times New Roman" w:eastAsia="Times New Roman" w:hAnsi="Times New Roman" w:cs="Times New Roman"/>
                <w:lang w:eastAsia="lt-LT"/>
              </w:rPr>
            </w:pPr>
            <w:r w:rsidRPr="00E8250E">
              <w:rPr>
                <w:rFonts w:ascii="Times New Roman" w:eastAsia="Aptos" w:hAnsi="Times New Roman" w:cs="Times New Roman"/>
                <w:color w:val="000000"/>
              </w:rPr>
              <w:t>32</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tcPr>
          <w:p w14:paraId="4F069804" w14:textId="77777777" w:rsidR="00F4476E" w:rsidRPr="00E8250E" w:rsidRDefault="00F4476E" w:rsidP="00F4476E">
            <w:pPr>
              <w:ind w:right="33"/>
              <w:jc w:val="center"/>
              <w:rPr>
                <w:rFonts w:ascii="Times New Roman" w:eastAsia="Times New Roman" w:hAnsi="Times New Roman" w:cs="Times New Roman"/>
                <w:lang w:eastAsia="lt-LT"/>
              </w:rPr>
            </w:pPr>
            <w:r w:rsidRPr="00E8250E">
              <w:rPr>
                <w:rFonts w:ascii="Times New Roman" w:eastAsia="Aptos" w:hAnsi="Times New Roman" w:cs="Times New Roman"/>
                <w:color w:val="000000"/>
              </w:rPr>
              <w:t>1,4</w:t>
            </w:r>
          </w:p>
        </w:tc>
      </w:tr>
      <w:tr w:rsidR="00F4476E" w:rsidRPr="00E8250E" w14:paraId="7000C414"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415DE350"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4.</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49E654CB" w14:textId="77777777" w:rsidR="00F4476E" w:rsidRPr="00E8250E" w:rsidRDefault="00F4476E" w:rsidP="00F4476E">
            <w:pPr>
              <w:jc w:val="both"/>
              <w:rPr>
                <w:rFonts w:ascii="Times New Roman" w:eastAsia="Calibri" w:hAnsi="Times New Roman" w:cs="Times New Roman"/>
              </w:rPr>
            </w:pPr>
            <w:hyperlink r:id="rId285" w:history="1">
              <w:r w:rsidRPr="00E8250E">
                <w:rPr>
                  <w:rFonts w:ascii="Times New Roman" w:eastAsia="Times New Roman" w:hAnsi="Times New Roman" w:cs="Times New Roman"/>
                  <w:color w:val="467886"/>
                  <w:u w:val="single"/>
                  <w:lang w:eastAsia="lt-LT"/>
                </w:rPr>
                <w:t>Bogužas Vaclovas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44FDCB2"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w:t>
            </w:r>
            <w:r w:rsidRPr="00E8250E">
              <w:rPr>
                <w:rFonts w:ascii="Times New Roman" w:eastAsia="Aptos" w:hAnsi="Times New Roman" w:cs="Times New Roman"/>
                <w:color w:val="000000"/>
              </w:rPr>
              <w:t>Prof.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26D25030"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 xml:space="preserve">Dirvožemio fizikinių savybių tyrimai, maisto medžiagų išplovimo iš dirvožemio tyrimai, technologinių parametrų optimizavimo intensyvioje ir ekologinėje žemdirbystėje tyrimai. </w:t>
            </w:r>
          </w:p>
          <w:p w14:paraId="6D5B0BC4" w14:textId="77777777" w:rsidR="00F4476E" w:rsidRPr="00E8250E" w:rsidRDefault="00F4476E" w:rsidP="00F4476E">
            <w:pPr>
              <w:ind w:left="38"/>
              <w:jc w:val="both"/>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1. Skinuliene, L.; Marcinkeviciene, A.; Dorelis, M.; Bogužas, V. The Effect of Long-Term Crop Rotations for the Soil Carbon Sequestration Rate Potential and Cereal Yield. Agriculture 2024, 14, 483. https://doi.org/10.3390/agriculture14030483</w:t>
            </w:r>
          </w:p>
          <w:p w14:paraId="58DF3F3C" w14:textId="77777777" w:rsidR="00F4476E" w:rsidRPr="00E8250E" w:rsidRDefault="00F4476E" w:rsidP="00F4476E">
            <w:pPr>
              <w:ind w:left="38"/>
              <w:jc w:val="both"/>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2. Bogužas V., Skinulienė L., Butkevičienė L. M., Steponavičienė V., Petrauskas E., Maršalkienė, N. The effect of monoculture, crop rotation combinations, and continuous bare fallow on soil CO2 emissions, earthworms, and productivity of winter rye after a 50-year period // Plants, 2022, t. 11, nr. 3, p. 1 - 15,</w:t>
            </w:r>
          </w:p>
          <w:p w14:paraId="0789C355" w14:textId="77777777" w:rsidR="00F4476E" w:rsidRPr="00E8250E" w:rsidRDefault="00F4476E" w:rsidP="00F4476E">
            <w:pPr>
              <w:ind w:left="38"/>
              <w:jc w:val="both"/>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3. HORIZON projektas „</w:t>
            </w:r>
            <w:hyperlink r:id="rId286" w:history="1">
              <w:r w:rsidRPr="00E8250E">
                <w:rPr>
                  <w:rFonts w:ascii="Times New Roman" w:eastAsia="Times New Roman" w:hAnsi="Times New Roman" w:cs="Times New Roman"/>
                  <w:color w:val="467886"/>
                  <w:u w:val="single"/>
                  <w:lang w:eastAsia="lt-LT"/>
                </w:rPr>
                <w:t>Integrated SERvices supporting a sustainable AGROecological transition</w:t>
              </w:r>
            </w:hyperlink>
            <w:r w:rsidRPr="00E8250E">
              <w:rPr>
                <w:rFonts w:ascii="Times New Roman" w:eastAsia="Times New Roman" w:hAnsi="Times New Roman" w:cs="Times New Roman"/>
                <w:lang w:eastAsia="lt-LT"/>
              </w:rPr>
              <w:t>“ Vadovas.</w:t>
            </w:r>
          </w:p>
          <w:p w14:paraId="4B1741E2" w14:textId="77777777" w:rsidR="00F4476E" w:rsidRPr="00E8250E" w:rsidRDefault="00F4476E" w:rsidP="00F4476E">
            <w:pPr>
              <w:ind w:left="38"/>
              <w:jc w:val="both"/>
              <w:rPr>
                <w:rFonts w:ascii="Times New Roman" w:eastAsia="Calibri" w:hAnsi="Times New Roman" w:cs="Times New Roman"/>
              </w:rPr>
            </w:pP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5647692C"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AGE5016 Žemės dirbimo sistemos ir aplinka</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0C9A904F"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 35</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209ED994"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35 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090DC30F"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 1,0</w:t>
            </w:r>
          </w:p>
        </w:tc>
      </w:tr>
      <w:tr w:rsidR="00F4476E" w:rsidRPr="00E8250E" w14:paraId="0DAAB62F" w14:textId="77777777" w:rsidTr="02273327">
        <w:trPr>
          <w:trHeight w:val="300"/>
        </w:trPr>
        <w:tc>
          <w:tcPr>
            <w:tcW w:w="165" w:type="pct"/>
          </w:tcPr>
          <w:p w14:paraId="686F24DB"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5.</w:t>
            </w:r>
          </w:p>
        </w:tc>
        <w:tc>
          <w:tcPr>
            <w:tcW w:w="501" w:type="pct"/>
          </w:tcPr>
          <w:p w14:paraId="0AE5CD7D" w14:textId="77777777" w:rsidR="00F4476E" w:rsidRPr="00E8250E" w:rsidRDefault="00F4476E" w:rsidP="00F4476E">
            <w:pPr>
              <w:jc w:val="both"/>
              <w:rPr>
                <w:rFonts w:ascii="Times New Roman" w:eastAsia="Calibri" w:hAnsi="Times New Roman" w:cs="Times New Roman"/>
              </w:rPr>
            </w:pPr>
            <w:hyperlink r:id="rId287" w:history="1">
              <w:r w:rsidRPr="00E8250E">
                <w:rPr>
                  <w:rFonts w:ascii="Times New Roman" w:eastAsia="Calibri" w:hAnsi="Times New Roman" w:cs="Times New Roman"/>
                  <w:color w:val="467886"/>
                  <w:u w:val="single"/>
                </w:rPr>
                <w:t>Brazaitis Gediminas</w:t>
              </w:r>
            </w:hyperlink>
          </w:p>
        </w:tc>
        <w:tc>
          <w:tcPr>
            <w:tcW w:w="429" w:type="pct"/>
          </w:tcPr>
          <w:p w14:paraId="2D08E56A"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Prof. dr. </w:t>
            </w:r>
          </w:p>
        </w:tc>
        <w:tc>
          <w:tcPr>
            <w:tcW w:w="2099" w:type="pct"/>
          </w:tcPr>
          <w:p w14:paraId="4955E567" w14:textId="77777777" w:rsidR="00F4476E" w:rsidRPr="00E8250E" w:rsidRDefault="00F4476E" w:rsidP="00F4476E">
            <w:pPr>
              <w:ind w:left="38"/>
              <w:jc w:val="both"/>
              <w:rPr>
                <w:rFonts w:ascii="Times New Roman" w:eastAsia="Calibri" w:hAnsi="Times New Roman" w:cs="Times New Roman"/>
              </w:rPr>
            </w:pPr>
            <w:r w:rsidRPr="00E8250E">
              <w:rPr>
                <w:rFonts w:ascii="Times New Roman" w:eastAsia="Calibri" w:hAnsi="Times New Roman" w:cs="Times New Roman"/>
              </w:rPr>
              <w:t>Ekologinė miškininkystė, biologinės įvairovės apsauga, ornitologija</w:t>
            </w:r>
          </w:p>
          <w:p w14:paraId="7F4E8EB5" w14:textId="77777777" w:rsidR="00F4476E" w:rsidRPr="00E8250E" w:rsidRDefault="00F4476E" w:rsidP="00F4476E">
            <w:pPr>
              <w:ind w:left="38"/>
              <w:contextualSpacing/>
              <w:jc w:val="both"/>
              <w:rPr>
                <w:rFonts w:ascii="Times New Roman" w:eastAsia="Calibri" w:hAnsi="Times New Roman" w:cs="Times New Roman"/>
              </w:rPr>
            </w:pPr>
            <w:r w:rsidRPr="00E8250E">
              <w:rPr>
                <w:rFonts w:ascii="Times New Roman" w:eastAsia="Calibri" w:hAnsi="Times New Roman" w:cs="Times New Roman"/>
              </w:rPr>
              <w:t>1.Torben Hilmers, Lauri Mehtätalo, Kamil Bielak, Gediminas Brazaitis, Miren del Río, Ricardo Ruiz-Peinado, Gerhard Schmied, Enno Uhl, Hans Pretzsch. Towards resource-efficient forests: Mixing species changes crown biomass allocation and improves growth efficiency. Plants, People, Planet. 2024;1–16. https://doi.org/10.1002/ppp3.10562</w:t>
            </w:r>
          </w:p>
          <w:p w14:paraId="03C5C459" w14:textId="77777777" w:rsidR="00F4476E" w:rsidRPr="00E8250E" w:rsidRDefault="00F4476E" w:rsidP="00F4476E">
            <w:pPr>
              <w:ind w:left="38"/>
              <w:jc w:val="both"/>
              <w:rPr>
                <w:rFonts w:ascii="Times New Roman" w:eastAsia="Calibri" w:hAnsi="Times New Roman" w:cs="Times New Roman"/>
              </w:rPr>
            </w:pPr>
            <w:r w:rsidRPr="00E8250E">
              <w:rPr>
                <w:rFonts w:ascii="Times New Roman" w:eastAsia="Calibri" w:hAnsi="Times New Roman" w:cs="Times New Roman"/>
              </w:rPr>
              <w:lastRenderedPageBreak/>
              <w:t>2. Bisikirskienė, L.; Brazaitis, G.; Šimkevičius, K.; Brazaitytė, G. How Are Urban Birds Affected by Surrounding Forests and Agricultural Landscapes? Forests 2023, 14, 2119. https://doi.org/10.3390/f14112119</w:t>
            </w:r>
          </w:p>
          <w:p w14:paraId="550A30EB" w14:textId="77777777" w:rsidR="00F4476E" w:rsidRPr="00E8250E" w:rsidRDefault="00F4476E" w:rsidP="00F4476E">
            <w:pPr>
              <w:ind w:left="38"/>
              <w:jc w:val="both"/>
              <w:rPr>
                <w:rFonts w:ascii="Times New Roman" w:eastAsia="Calibri" w:hAnsi="Times New Roman" w:cs="Times New Roman"/>
              </w:rPr>
            </w:pPr>
            <w:r w:rsidRPr="00E8250E">
              <w:rPr>
                <w:rFonts w:ascii="Times New Roman" w:eastAsia="Calibri" w:hAnsi="Times New Roman" w:cs="Times New Roman"/>
              </w:rPr>
              <w:t xml:space="preserve">3. Projektas. </w:t>
            </w:r>
            <w:hyperlink r:id="rId288" w:history="1">
              <w:r w:rsidRPr="00E8250E">
                <w:rPr>
                  <w:rFonts w:ascii="Times New Roman" w:eastAsia="Calibri" w:hAnsi="Times New Roman" w:cs="Times New Roman"/>
                  <w:color w:val="467886"/>
                  <w:u w:val="single"/>
                </w:rPr>
                <w:t>Complex approach to habitat conservation by demonstrating closer-to-nature forestry practices on Natura2000 areas</w:t>
              </w:r>
            </w:hyperlink>
            <w:r w:rsidRPr="00E8250E">
              <w:rPr>
                <w:rFonts w:ascii="Times New Roman" w:eastAsia="Calibri" w:hAnsi="Times New Roman" w:cs="Times New Roman"/>
              </w:rPr>
              <w:t>. Vadovas.</w:t>
            </w:r>
          </w:p>
        </w:tc>
        <w:tc>
          <w:tcPr>
            <w:tcW w:w="715" w:type="pct"/>
          </w:tcPr>
          <w:p w14:paraId="0303961F"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lastRenderedPageBreak/>
              <w:t>TEK6005 Stuburinių gyvūnų įvairovė ir apsauga</w:t>
            </w:r>
          </w:p>
        </w:tc>
        <w:tc>
          <w:tcPr>
            <w:tcW w:w="333" w:type="pct"/>
          </w:tcPr>
          <w:p w14:paraId="3BA2C235"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20</w:t>
            </w:r>
          </w:p>
        </w:tc>
        <w:tc>
          <w:tcPr>
            <w:tcW w:w="381" w:type="pct"/>
          </w:tcPr>
          <w:p w14:paraId="6E0145C4"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22</w:t>
            </w:r>
          </w:p>
        </w:tc>
        <w:tc>
          <w:tcPr>
            <w:tcW w:w="376" w:type="pct"/>
          </w:tcPr>
          <w:p w14:paraId="41DE713B"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Calibri" w:hAnsi="Times New Roman" w:cs="Times New Roman"/>
              </w:rPr>
              <w:t>1,0</w:t>
            </w:r>
          </w:p>
        </w:tc>
      </w:tr>
      <w:tr w:rsidR="00F4476E" w:rsidRPr="00E8250E" w14:paraId="6A74E325"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691BE311"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6. </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6DE2F3A4" w14:textId="77777777" w:rsidR="00F4476E" w:rsidRPr="00E8250E" w:rsidRDefault="00F4476E" w:rsidP="00F4476E">
            <w:pPr>
              <w:jc w:val="both"/>
              <w:rPr>
                <w:rFonts w:ascii="Times New Roman" w:eastAsia="Calibri" w:hAnsi="Times New Roman" w:cs="Times New Roman"/>
              </w:rPr>
            </w:pPr>
            <w:hyperlink r:id="rId289" w:history="1">
              <w:r w:rsidRPr="00E8250E">
                <w:rPr>
                  <w:rFonts w:ascii="Times New Roman" w:eastAsia="Times New Roman" w:hAnsi="Times New Roman" w:cs="Times New Roman"/>
                  <w:color w:val="467886"/>
                  <w:u w:val="single"/>
                  <w:lang w:eastAsia="lt-LT"/>
                </w:rPr>
                <w:t>Butkevičienė Lina Marija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6A9CD12"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Doc.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2B2CF3FF" w14:textId="77777777" w:rsidR="00F4476E" w:rsidRPr="00E8250E" w:rsidRDefault="00F4476E" w:rsidP="00F4476E">
            <w:pPr>
              <w:rPr>
                <w:rFonts w:ascii="Times New Roman" w:eastAsia="Calibri" w:hAnsi="Times New Roman" w:cs="Times New Roman"/>
                <w:i/>
                <w:iCs/>
              </w:rPr>
            </w:pPr>
            <w:r w:rsidRPr="00E8250E">
              <w:rPr>
                <w:rFonts w:ascii="Times New Roman" w:eastAsia="Times New Roman" w:hAnsi="Times New Roman" w:cs="Times New Roman"/>
                <w:i/>
                <w:iCs/>
                <w:lang w:eastAsia="en-GB"/>
              </w:rPr>
              <w:t>Dirvožemio fizikinių savybių, maisto medžiagų išplovimo iš dirvožemio tyrimai, technologinių parametrų optimizavimo intensyvioje ir ekologinėje žemdirbystėje tyrimai, klimato kaitos poveikio žemės ūkio augalams tyrimai</w:t>
            </w:r>
            <w:r w:rsidRPr="00E8250E">
              <w:rPr>
                <w:rFonts w:ascii="Times New Roman" w:eastAsia="Calibri" w:hAnsi="Times New Roman" w:cs="Times New Roman"/>
                <w:i/>
                <w:iCs/>
              </w:rPr>
              <w:t xml:space="preserve">. </w:t>
            </w:r>
          </w:p>
          <w:p w14:paraId="769949E9" w14:textId="77777777" w:rsidR="00F4476E" w:rsidRPr="00E8250E" w:rsidRDefault="00F4476E" w:rsidP="00F4476E">
            <w:pPr>
              <w:jc w:val="both"/>
              <w:textAlignment w:val="baseline"/>
              <w:rPr>
                <w:rFonts w:ascii="Times New Roman" w:eastAsia="Calibri" w:hAnsi="Times New Roman" w:cs="Times New Roman"/>
                <w:lang w:eastAsia="lt-LT"/>
              </w:rPr>
            </w:pPr>
            <w:r w:rsidRPr="00E8250E">
              <w:rPr>
                <w:rFonts w:ascii="Times New Roman" w:eastAsia="Times New Roman" w:hAnsi="Times New Roman" w:cs="Times New Roman"/>
                <w:lang w:eastAsia="lt-LT"/>
              </w:rPr>
              <w:t xml:space="preserve">1. </w:t>
            </w:r>
            <w:r w:rsidRPr="00E8250E">
              <w:rPr>
                <w:rFonts w:ascii="Times New Roman" w:eastAsia="Calibri" w:hAnsi="Times New Roman" w:cs="Times New Roman"/>
                <w:lang w:eastAsia="lt-LT"/>
              </w:rPr>
              <w:t xml:space="preserve">Butkevičienė, Lina-Marija ; Steponavičienė, Vaida ; Pupalienė, Rita; Skinulienė, Lina ; Bogužas, Vaclovas . Effect of different tillage systems and soil biostimulants on agrochemical properties and intensity of soil CO2 emission in wheat crop /‌/‌ Agronomy, 2023, t. 13, nr. 2, p. 1 - 19, </w:t>
            </w:r>
          </w:p>
          <w:p w14:paraId="71B56C66" w14:textId="77777777" w:rsidR="00F4476E" w:rsidRPr="00E8250E" w:rsidRDefault="00F4476E" w:rsidP="00F4476E">
            <w:pPr>
              <w:jc w:val="both"/>
              <w:textAlignment w:val="baseline"/>
              <w:rPr>
                <w:rFonts w:ascii="Times New Roman" w:eastAsia="Calibri" w:hAnsi="Times New Roman" w:cs="Times New Roman"/>
                <w:lang w:eastAsia="lt-LT"/>
              </w:rPr>
            </w:pPr>
            <w:r w:rsidRPr="00E8250E">
              <w:rPr>
                <w:rFonts w:ascii="Times New Roman" w:eastAsia="Calibri" w:hAnsi="Times New Roman" w:cs="Times New Roman"/>
                <w:lang w:eastAsia="lt-LT"/>
              </w:rPr>
              <w:t xml:space="preserve">2. Bogužas, Vaclovas ; Skinulienė, Lina ; Butkevičienė, Lina-Marija ; Steponavičienė, Vaida ; Petrauskas, Ernestas ; Maršalkienė, Nijolė . The effect of monoculture, crop rotation combinations, and continuous bare fallow on soil CO2 emissions, earthworms, and productivity of winter rye after a 50-year period // Plants, 2022, t. 11, nr. 3, p. 1 - 15, </w:t>
            </w:r>
          </w:p>
          <w:p w14:paraId="580C6F87" w14:textId="77777777" w:rsidR="00F4476E" w:rsidRPr="00E8250E" w:rsidRDefault="00F4476E" w:rsidP="00F4476E">
            <w:pPr>
              <w:jc w:val="both"/>
              <w:textAlignment w:val="baseline"/>
              <w:rPr>
                <w:rFonts w:ascii="Times New Roman" w:eastAsia="Calibri" w:hAnsi="Times New Roman" w:cs="Times New Roman"/>
              </w:rPr>
            </w:pPr>
            <w:r w:rsidRPr="00E8250E">
              <w:rPr>
                <w:rFonts w:ascii="Times New Roman" w:eastAsia="Calibri" w:hAnsi="Times New Roman" w:cs="Times New Roman"/>
                <w:lang w:eastAsia="lt-LT"/>
              </w:rPr>
              <w:t xml:space="preserve">3. Butkevičienė, Lina-Marija ; Skinulienė, Lina ; Pupalienė, Rita ; Steponavičienė, Vaida ; Čepulienė, Rita ; Bogužas, Vaclovas . Wheat productivity in different tillage systems after using biostimulants and their mixtures /‌/‌ Žemdirbyste-Agriculture, 2022, t. 109, nr. 4, p. 305 - 312,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701F6C3A"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AGE5004 Pasėlių bendrijos ir jų tyrimai </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0087D347"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13 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75C0F4FA"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13 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0682FEC8"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1,0 </w:t>
            </w:r>
          </w:p>
        </w:tc>
      </w:tr>
      <w:tr w:rsidR="00F4476E" w:rsidRPr="00E8250E" w14:paraId="6E726DE7" w14:textId="77777777" w:rsidTr="02273327">
        <w:trPr>
          <w:trHeight w:val="300"/>
        </w:trPr>
        <w:tc>
          <w:tcPr>
            <w:tcW w:w="165" w:type="pct"/>
          </w:tcPr>
          <w:p w14:paraId="213AEDE4"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7.</w:t>
            </w:r>
          </w:p>
        </w:tc>
        <w:tc>
          <w:tcPr>
            <w:tcW w:w="501" w:type="pct"/>
          </w:tcPr>
          <w:p w14:paraId="6CC5096F" w14:textId="77777777" w:rsidR="00F4476E" w:rsidRPr="00E8250E" w:rsidRDefault="00F4476E" w:rsidP="00F4476E">
            <w:pPr>
              <w:jc w:val="both"/>
              <w:rPr>
                <w:rFonts w:ascii="Times New Roman" w:eastAsia="Calibri" w:hAnsi="Times New Roman" w:cs="Times New Roman"/>
              </w:rPr>
            </w:pPr>
            <w:hyperlink r:id="rId290" w:history="1">
              <w:r w:rsidRPr="00E8250E">
                <w:rPr>
                  <w:rFonts w:ascii="Times New Roman" w:eastAsia="Calibri" w:hAnsi="Times New Roman" w:cs="Times New Roman"/>
                  <w:color w:val="467886"/>
                  <w:u w:val="single"/>
                </w:rPr>
                <w:t>Česonienė Laima</w:t>
              </w:r>
            </w:hyperlink>
          </w:p>
        </w:tc>
        <w:tc>
          <w:tcPr>
            <w:tcW w:w="429" w:type="pct"/>
          </w:tcPr>
          <w:p w14:paraId="5E07DDB6"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Prof. dr.</w:t>
            </w:r>
          </w:p>
        </w:tc>
        <w:tc>
          <w:tcPr>
            <w:tcW w:w="2099" w:type="pct"/>
          </w:tcPr>
          <w:p w14:paraId="6ED168A7" w14:textId="77777777" w:rsidR="00F4476E" w:rsidRPr="00E8250E" w:rsidRDefault="00F4476E" w:rsidP="00F4476E">
            <w:pPr>
              <w:jc w:val="both"/>
              <w:rPr>
                <w:rFonts w:ascii="Times New Roman" w:eastAsia="Calibri" w:hAnsi="Times New Roman" w:cs="Times New Roman"/>
                <w:i/>
                <w:iCs/>
              </w:rPr>
            </w:pPr>
            <w:r w:rsidRPr="00E8250E">
              <w:rPr>
                <w:rFonts w:ascii="Times New Roman" w:eastAsia="Calibri" w:hAnsi="Times New Roman" w:cs="Times New Roman"/>
                <w:i/>
                <w:iCs/>
              </w:rPr>
              <w:t>Aplinkos veiksnių įtaka dirvožemio, oro, vandens  kokybei bei augalinių žaliavų savybėms sistemoje dirvožemis-vanduo-augalas.</w:t>
            </w:r>
          </w:p>
          <w:p w14:paraId="72A8D131"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1.Česonienė, Laima; Šileikienė, Daiva; Čiteikė, Laura; Mozgeris, Gintautas; Koike, Takayoshi. The impact of organic and intensive agricultural activity on groundwater and surface water quality // Water, 2023, t. 15, nr. 6, p. 1 - 17, </w:t>
            </w:r>
          </w:p>
          <w:p w14:paraId="516E2ED3"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1.Česonienė, Laima; Dapkienė, Midona; Punys, Petras. Assessment of the impact of small hydropower plants on the ecological status indicators of water bodies: a case study in Lithuania // Water. Basel : MDPI, 2021, vol. 13, iss. 4, 2021, p. 1-24, </w:t>
            </w:r>
          </w:p>
          <w:p w14:paraId="0B072F65"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1.Česonienė, Laima; Šileikienė, Daiva; Dapkienė, Midona. Influence of anthropogenic load in river basins on river water status: a case study in Lithuania // Land. Basel : MDPI AG, 2021, vol. 10, iss. 12, 2021, p. 1-16, </w:t>
            </w:r>
          </w:p>
        </w:tc>
        <w:tc>
          <w:tcPr>
            <w:tcW w:w="715" w:type="pct"/>
          </w:tcPr>
          <w:p w14:paraId="2DB1E7E5"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TEK5004 Taršos sklaidos procesai ekosistemose;</w:t>
            </w:r>
          </w:p>
          <w:p w14:paraId="1D1A0A7E"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TEK6021 Ekologinių tyrimų duomenų analizė</w:t>
            </w:r>
          </w:p>
          <w:p w14:paraId="0B11567F"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TEK6013 Ekohidrologija;</w:t>
            </w:r>
          </w:p>
          <w:p w14:paraId="33300DFE"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TEK6014 Radioekologija</w:t>
            </w:r>
          </w:p>
          <w:p w14:paraId="5595AA88"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TEK6022 Aplinkos monitoringas</w:t>
            </w:r>
          </w:p>
        </w:tc>
        <w:tc>
          <w:tcPr>
            <w:tcW w:w="333" w:type="pct"/>
          </w:tcPr>
          <w:p w14:paraId="69BBF467"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21</w:t>
            </w:r>
          </w:p>
        </w:tc>
        <w:tc>
          <w:tcPr>
            <w:tcW w:w="381" w:type="pct"/>
          </w:tcPr>
          <w:p w14:paraId="6A9BFAD1"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20</w:t>
            </w:r>
          </w:p>
        </w:tc>
        <w:tc>
          <w:tcPr>
            <w:tcW w:w="376" w:type="pct"/>
          </w:tcPr>
          <w:p w14:paraId="7CF2173D"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Calibri" w:hAnsi="Times New Roman" w:cs="Times New Roman"/>
              </w:rPr>
              <w:t>1,0</w:t>
            </w:r>
          </w:p>
        </w:tc>
      </w:tr>
      <w:tr w:rsidR="00F4476E" w:rsidRPr="00E8250E" w14:paraId="50FE161C" w14:textId="77777777" w:rsidTr="02273327">
        <w:tc>
          <w:tcPr>
            <w:tcW w:w="165" w:type="pct"/>
          </w:tcPr>
          <w:p w14:paraId="36EF22BE"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lastRenderedPageBreak/>
              <w:t>8.</w:t>
            </w:r>
          </w:p>
        </w:tc>
        <w:tc>
          <w:tcPr>
            <w:tcW w:w="501" w:type="pct"/>
          </w:tcPr>
          <w:p w14:paraId="0F149530" w14:textId="77777777" w:rsidR="00F4476E" w:rsidRPr="00E8250E" w:rsidRDefault="00F4476E" w:rsidP="00F4476E">
            <w:pPr>
              <w:jc w:val="both"/>
              <w:rPr>
                <w:rFonts w:ascii="Times New Roman" w:eastAsia="Calibri" w:hAnsi="Times New Roman" w:cs="Times New Roman"/>
              </w:rPr>
            </w:pPr>
            <w:hyperlink r:id="rId291" w:history="1">
              <w:r w:rsidRPr="00E8250E">
                <w:rPr>
                  <w:rFonts w:ascii="Times New Roman" w:eastAsia="Calibri" w:hAnsi="Times New Roman" w:cs="Times New Roman"/>
                  <w:color w:val="467886"/>
                  <w:u w:val="single"/>
                </w:rPr>
                <w:t>Dautartė Anželika</w:t>
              </w:r>
            </w:hyperlink>
          </w:p>
        </w:tc>
        <w:tc>
          <w:tcPr>
            <w:tcW w:w="429" w:type="pct"/>
          </w:tcPr>
          <w:p w14:paraId="23AC14D3"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Doc. dr.</w:t>
            </w:r>
          </w:p>
        </w:tc>
        <w:tc>
          <w:tcPr>
            <w:tcW w:w="2099" w:type="pct"/>
          </w:tcPr>
          <w:p w14:paraId="1BA7B9F2" w14:textId="77777777" w:rsidR="00F4476E" w:rsidRPr="00E8250E" w:rsidRDefault="00F4476E" w:rsidP="00F4476E">
            <w:pPr>
              <w:jc w:val="both"/>
              <w:rPr>
                <w:rFonts w:ascii="Times New Roman" w:eastAsia="Calibri" w:hAnsi="Times New Roman" w:cs="Times New Roman"/>
                <w:i/>
                <w:iCs/>
              </w:rPr>
            </w:pPr>
            <w:r w:rsidRPr="00E8250E">
              <w:rPr>
                <w:rFonts w:ascii="Times New Roman" w:eastAsia="Calibri" w:hAnsi="Times New Roman" w:cs="Times New Roman"/>
                <w:i/>
                <w:iCs/>
              </w:rPr>
              <w:t>Ekosistemų dinaminis tvarrumas besikeičiančio klimato sąlygomis.</w:t>
            </w:r>
          </w:p>
          <w:p w14:paraId="0C9543D9" w14:textId="77777777" w:rsidR="00F4476E" w:rsidRPr="00E8250E" w:rsidRDefault="00F4476E" w:rsidP="00F4476E">
            <w:pPr>
              <w:jc w:val="both"/>
              <w:rPr>
                <w:rFonts w:ascii="Times New Roman" w:eastAsia="Aptos" w:hAnsi="Times New Roman" w:cs="Times New Roman"/>
              </w:rPr>
            </w:pPr>
            <w:r w:rsidRPr="00E8250E">
              <w:rPr>
                <w:rFonts w:ascii="Times New Roman" w:eastAsia="Calibri" w:hAnsi="Times New Roman" w:cs="Times New Roman"/>
              </w:rPr>
              <w:t xml:space="preserve">1. Projekto </w:t>
            </w:r>
            <w:r w:rsidRPr="00E8250E">
              <w:rPr>
                <w:rFonts w:ascii="Times New Roman" w:eastAsia="Aptos" w:hAnsi="Times New Roman" w:cs="Times New Roman"/>
              </w:rPr>
              <w:t xml:space="preserve">Erasmus + </w:t>
            </w:r>
            <w:hyperlink r:id="rId292" w:history="1">
              <w:r w:rsidRPr="00E8250E">
                <w:rPr>
                  <w:rFonts w:ascii="Times New Roman" w:eastAsia="Aptos" w:hAnsi="Times New Roman" w:cs="Times New Roman"/>
                  <w:color w:val="467886"/>
                  <w:u w:val="single"/>
                </w:rPr>
                <w:t>The Digital Blue Carrier for a Post-Carbon Future - Curriculum Innovations in Aquaculture</w:t>
              </w:r>
            </w:hyperlink>
            <w:r w:rsidRPr="00E8250E">
              <w:rPr>
                <w:rFonts w:ascii="Times New Roman" w:eastAsia="Aptos" w:hAnsi="Times New Roman" w:cs="Times New Roman"/>
              </w:rPr>
              <w:t xml:space="preserve"> "Skaitmeninė mėlynoji karjera įveikus anglies krizę – akvakultūros mokymo programos naujovės" [DiBluCa], 2023-1-LT01-KA220-HED-000154247 pagrindinė koordinatorė</w:t>
            </w:r>
          </w:p>
          <w:p w14:paraId="55588185"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Projektų Erasmus+ Be(e)Therapy (Nr. 2017-1-TR01-KA203-045990)</w:t>
            </w:r>
          </w:p>
          <w:p w14:paraId="3F6DB32B"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2. Erasmus+ </w:t>
            </w:r>
            <w:hyperlink r:id="rId293" w:history="1">
              <w:r w:rsidRPr="00E8250E">
                <w:rPr>
                  <w:rFonts w:ascii="Times New Roman" w:eastAsia="Calibri" w:hAnsi="Times New Roman" w:cs="Times New Roman"/>
                  <w:color w:val="467886"/>
                  <w:u w:val="single"/>
                </w:rPr>
                <w:t>Innovative Curriculum To Evaluate Marine Fishery Discards As Raw Pet Food For Sustainable Europe</w:t>
              </w:r>
            </w:hyperlink>
            <w:r w:rsidRPr="00E8250E">
              <w:rPr>
                <w:rFonts w:ascii="Times New Roman" w:eastAsia="Calibri" w:hAnsi="Times New Roman" w:cs="Times New Roman"/>
              </w:rPr>
              <w:t xml:space="preserve"> „Inovatyvi mokymo programa, skirta įvertinti jūrinės žvejybos atliekų, kaip žaliavos, panaudojimą naminių gyvūnų pašaro gamybai darnios Europos kontekste” [MARIPET] (Nr. 2021-1-TR01-KA220-VET-000024755)</w:t>
            </w:r>
          </w:p>
          <w:p w14:paraId="6E7F4904"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3. Cole, Lorna J; Kleijn, David; Dicks, Lynn V; Stout, Jane C; Potts, Simon G; Albrecht, Matthias; Balzan, Mario V; Bartomeus, Ignasi; Bebeli, Penelope J; Bevk, Danilo; Biesmeijer, Jacobus C; Chlebo, Robert; Dautartė, Anželika ; Emmanouil, Nikolaos; Hartfield, Chris; Holland, John M; Holzschuh, Andrea; Knoben, Nieke T.J; Kovács-Hostyánszki, Anikó; Mandelik, Yael; Panou, Heleni; Paxton, Robert J; Petanidou, Theodora; Pinheiro de Carvalho, Miguel A.A; Rundlof, Maj; Sarthou, Jean-Pierre; Stavrinides, Menelaos C; Suso, Maria Jose; Szentgyorgyi, Hajnalka; Vaissiere, Bernard E; Varnava, Androulla; Vila, Montserrat; Zemeckis, Romualdas; Scheper, Jeroen. A critical analysis of the potential for EU Common Agricultural Policy measures to support wild pollinators on farmland // Journal of Applied Ecology. Hoboken : Wiley, 2020, vol. 57, iss. 4, p. 681-694, </w:t>
            </w:r>
          </w:p>
          <w:p w14:paraId="24211AD6" w14:textId="77777777" w:rsidR="00F4476E" w:rsidRPr="00E8250E" w:rsidRDefault="00F4476E" w:rsidP="00F4476E">
            <w:pPr>
              <w:jc w:val="both"/>
              <w:rPr>
                <w:rFonts w:ascii="Times New Roman" w:eastAsia="Calibri" w:hAnsi="Times New Roman" w:cs="Times New Roman"/>
              </w:rPr>
            </w:pPr>
          </w:p>
        </w:tc>
        <w:tc>
          <w:tcPr>
            <w:tcW w:w="715" w:type="pct"/>
          </w:tcPr>
          <w:p w14:paraId="250F4B4D" w14:textId="77777777" w:rsidR="00F4476E" w:rsidRPr="00E8250E" w:rsidRDefault="00F4476E" w:rsidP="00F4476E">
            <w:pPr>
              <w:jc w:val="both"/>
              <w:rPr>
                <w:rFonts w:ascii="Times New Roman" w:eastAsia="Aptos" w:hAnsi="Times New Roman" w:cs="Times New Roman"/>
              </w:rPr>
            </w:pPr>
            <w:r w:rsidRPr="00E8250E">
              <w:rPr>
                <w:rFonts w:ascii="Times New Roman" w:eastAsia="Aptos" w:hAnsi="Times New Roman" w:cs="Times New Roman"/>
              </w:rPr>
              <w:t xml:space="preserve">TEK5007 Hidroekosistemų įvairovė ir apsauga; </w:t>
            </w:r>
          </w:p>
          <w:p w14:paraId="56C88E5B" w14:textId="77777777" w:rsidR="00F4476E" w:rsidRPr="00E8250E" w:rsidRDefault="00F4476E" w:rsidP="00F4476E">
            <w:pPr>
              <w:jc w:val="both"/>
              <w:rPr>
                <w:rFonts w:ascii="Times New Roman" w:eastAsia="Aptos" w:hAnsi="Times New Roman" w:cs="Times New Roman"/>
              </w:rPr>
            </w:pPr>
            <w:r w:rsidRPr="00E8250E">
              <w:rPr>
                <w:rFonts w:ascii="Times New Roman" w:eastAsia="Aptos" w:hAnsi="Times New Roman" w:cs="Times New Roman"/>
              </w:rPr>
              <w:t>TEK5014 Klimato pokyčių valdymas ir prisitaikymas.</w:t>
            </w:r>
          </w:p>
          <w:p w14:paraId="670A1A8A" w14:textId="77777777" w:rsidR="00F4476E" w:rsidRPr="00E8250E" w:rsidRDefault="00F4476E" w:rsidP="00F4476E">
            <w:pPr>
              <w:jc w:val="both"/>
              <w:rPr>
                <w:rFonts w:ascii="Times New Roman" w:eastAsia="Calibri" w:hAnsi="Times New Roman" w:cs="Times New Roman"/>
              </w:rPr>
            </w:pPr>
          </w:p>
        </w:tc>
        <w:tc>
          <w:tcPr>
            <w:tcW w:w="333" w:type="pct"/>
          </w:tcPr>
          <w:p w14:paraId="09A9060A"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22</w:t>
            </w:r>
          </w:p>
        </w:tc>
        <w:tc>
          <w:tcPr>
            <w:tcW w:w="381" w:type="pct"/>
          </w:tcPr>
          <w:p w14:paraId="3459624F"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18</w:t>
            </w:r>
          </w:p>
        </w:tc>
        <w:tc>
          <w:tcPr>
            <w:tcW w:w="376" w:type="pct"/>
          </w:tcPr>
          <w:p w14:paraId="641D3EC6"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1,0</w:t>
            </w:r>
          </w:p>
        </w:tc>
      </w:tr>
      <w:tr w:rsidR="00F4476E" w:rsidRPr="00E8250E" w14:paraId="5C94BE5A"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3EA30464"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9.</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0EEC5077" w14:textId="77777777" w:rsidR="00F4476E" w:rsidRPr="00E8250E" w:rsidRDefault="00F4476E" w:rsidP="00F4476E">
            <w:pPr>
              <w:jc w:val="both"/>
              <w:rPr>
                <w:rFonts w:ascii="Times New Roman" w:eastAsia="Calibri" w:hAnsi="Times New Roman" w:cs="Times New Roman"/>
              </w:rPr>
            </w:pPr>
            <w:hyperlink r:id="rId294" w:history="1">
              <w:r w:rsidRPr="00E8250E">
                <w:rPr>
                  <w:rFonts w:ascii="Times New Roman" w:eastAsia="Aptos" w:hAnsi="Times New Roman" w:cs="Times New Roman"/>
                  <w:color w:val="467886"/>
                  <w:u w:val="single"/>
                </w:rPr>
                <w:t>Dėdelė Audrius</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D79A6F" w14:textId="77777777" w:rsidR="00F4476E" w:rsidRPr="00E8250E" w:rsidRDefault="00F4476E" w:rsidP="00F4476E">
            <w:pPr>
              <w:jc w:val="both"/>
              <w:rPr>
                <w:rFonts w:ascii="Times New Roman" w:eastAsia="Calibri" w:hAnsi="Times New Roman" w:cs="Times New Roman"/>
              </w:rPr>
            </w:pPr>
            <w:r w:rsidRPr="00E8250E">
              <w:rPr>
                <w:rFonts w:ascii="Times New Roman" w:eastAsia="Aptos" w:hAnsi="Times New Roman" w:cs="Times New Roman"/>
                <w:color w:val="000000"/>
              </w:rPr>
              <w:t>Prof.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5C4C4673" w14:textId="77777777" w:rsidR="00F4476E" w:rsidRPr="00E8250E" w:rsidRDefault="00F4476E" w:rsidP="00F4476E">
            <w:pPr>
              <w:rPr>
                <w:rFonts w:ascii="Times New Roman" w:eastAsia="Times New Roman" w:hAnsi="Times New Roman" w:cs="Times New Roman"/>
                <w:i/>
                <w:iCs/>
                <w:color w:val="000000"/>
                <w:lang w:eastAsia="lt-LT"/>
              </w:rPr>
            </w:pPr>
            <w:r w:rsidRPr="00E8250E">
              <w:rPr>
                <w:rFonts w:ascii="Times New Roman" w:eastAsia="Times New Roman" w:hAnsi="Times New Roman" w:cs="Times New Roman"/>
                <w:i/>
                <w:iCs/>
                <w:color w:val="000000"/>
                <w:lang w:eastAsia="lt-LT"/>
              </w:rPr>
              <w:t>Aplinkos ekspozicijos nustatymas, geoinformacinės sistemos.</w:t>
            </w:r>
          </w:p>
          <w:p w14:paraId="75379778" w14:textId="77777777" w:rsidR="00F4476E" w:rsidRPr="00E8250E" w:rsidRDefault="00F4476E" w:rsidP="00F4476E">
            <w:pPr>
              <w:rPr>
                <w:rFonts w:ascii="Times New Roman" w:eastAsia="Times New Roman" w:hAnsi="Times New Roman" w:cs="Times New Roman"/>
                <w:color w:val="000000"/>
                <w:lang w:eastAsia="lt-LT"/>
              </w:rPr>
            </w:pPr>
            <w:r w:rsidRPr="00E8250E">
              <w:rPr>
                <w:rFonts w:ascii="Times New Roman" w:eastAsia="Times New Roman" w:hAnsi="Times New Roman" w:cs="Times New Roman"/>
                <w:color w:val="000000"/>
                <w:lang w:eastAsia="lt-LT"/>
              </w:rPr>
              <w:t xml:space="preserve">1. Dėdelė, Audrius ; Chebotarova, Yevheniia ; Venclovienė, Jonė ; Miškinytė, Auksė . Association between environmental neighbourhood attributes and self-reported health outcomes among urban residents in Eastern Europe: a cross-sectional study // Applied Sciences, 2024, t. 14, nr. 6, p. 1 - 10, </w:t>
            </w:r>
          </w:p>
          <w:p w14:paraId="70BAD3CC" w14:textId="77777777" w:rsidR="00F4476E" w:rsidRPr="00E8250E" w:rsidRDefault="00F4476E" w:rsidP="00F4476E">
            <w:pPr>
              <w:rPr>
                <w:rFonts w:ascii="Times New Roman" w:eastAsia="Times New Roman" w:hAnsi="Times New Roman" w:cs="Times New Roman"/>
                <w:color w:val="000000"/>
                <w:lang w:eastAsia="lt-LT"/>
              </w:rPr>
            </w:pPr>
            <w:r w:rsidRPr="00E8250E">
              <w:rPr>
                <w:rFonts w:ascii="Times New Roman" w:eastAsia="Times New Roman" w:hAnsi="Times New Roman" w:cs="Times New Roman"/>
                <w:color w:val="000000"/>
                <w:lang w:eastAsia="lt-LT"/>
              </w:rPr>
              <w:t>2. Dėdelė, Audrius ; Nikiforov, Nazim ; Madieva, Aida; Miškinytė, Auksė . Potential of water vending machine to remove trihalomethanes and heavy Informacinės technologijos žemės ūkyje 15 15 0,5 et.</w:t>
            </w:r>
          </w:p>
          <w:p w14:paraId="4A5C2707" w14:textId="77777777" w:rsidR="00F4476E" w:rsidRPr="00E8250E" w:rsidRDefault="00F4476E" w:rsidP="00F4476E">
            <w:pPr>
              <w:rPr>
                <w:rFonts w:ascii="Times New Roman" w:eastAsia="Times New Roman" w:hAnsi="Times New Roman" w:cs="Times New Roman"/>
                <w:color w:val="000000"/>
                <w:lang w:eastAsia="lt-LT"/>
              </w:rPr>
            </w:pPr>
            <w:r w:rsidRPr="00E8250E">
              <w:rPr>
                <w:rFonts w:ascii="Times New Roman" w:eastAsia="Times New Roman" w:hAnsi="Times New Roman" w:cs="Times New Roman"/>
                <w:color w:val="000000"/>
                <w:lang w:eastAsia="lt-LT"/>
              </w:rPr>
              <w:t xml:space="preserve">metals during high and low water seasons in Petropavlovsk // Polish journal of environmental studies, 2022, t. 31, nr. 3, p. 1 - 10, </w:t>
            </w:r>
          </w:p>
          <w:p w14:paraId="4C52235D" w14:textId="77777777" w:rsidR="00F4476E" w:rsidRPr="00E8250E" w:rsidRDefault="00F4476E" w:rsidP="00F4476E">
            <w:pPr>
              <w:rPr>
                <w:rFonts w:ascii="Times New Roman" w:eastAsia="Calibri" w:hAnsi="Times New Roman" w:cs="Times New Roman"/>
              </w:rPr>
            </w:pPr>
            <w:r w:rsidRPr="00E8250E">
              <w:rPr>
                <w:rFonts w:ascii="Times New Roman" w:eastAsia="Times New Roman" w:hAnsi="Times New Roman" w:cs="Times New Roman"/>
                <w:color w:val="000000"/>
                <w:lang w:eastAsia="lt-LT"/>
              </w:rPr>
              <w:lastRenderedPageBreak/>
              <w:t xml:space="preserve">3. Miškinytė, Auksė ; Dėdelė, Audrius . Objective assessment of physical activity patterns based on accelerometer and GPS data in adults // Travel behaviour and society. Amsterdam: Elsevier, 2021, Vol. 25, p. 112-119,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06238F3D"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lastRenderedPageBreak/>
              <w:t>AGR5002 Informacinės technologijos žemės ūkyje</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1D3AD295"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15</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74AD532D"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15</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385CD644"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0,5</w:t>
            </w:r>
          </w:p>
        </w:tc>
      </w:tr>
      <w:tr w:rsidR="00F4476E" w:rsidRPr="00E8250E" w14:paraId="5C7B209A" w14:textId="77777777" w:rsidTr="02273327">
        <w:trPr>
          <w:trHeight w:val="300"/>
        </w:trPr>
        <w:tc>
          <w:tcPr>
            <w:tcW w:w="165" w:type="pct"/>
          </w:tcPr>
          <w:p w14:paraId="51575FC1"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10.</w:t>
            </w:r>
          </w:p>
        </w:tc>
        <w:tc>
          <w:tcPr>
            <w:tcW w:w="501" w:type="pct"/>
          </w:tcPr>
          <w:p w14:paraId="20015FE2"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Dulskienė Virginija</w:t>
            </w:r>
          </w:p>
        </w:tc>
        <w:tc>
          <w:tcPr>
            <w:tcW w:w="429" w:type="pct"/>
          </w:tcPr>
          <w:p w14:paraId="6FC822BC"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Prof. dr.</w:t>
            </w:r>
          </w:p>
          <w:p w14:paraId="6BE98AFE" w14:textId="77777777" w:rsidR="00F4476E" w:rsidRPr="00E8250E" w:rsidRDefault="00F4476E" w:rsidP="00F4476E">
            <w:pPr>
              <w:jc w:val="center"/>
              <w:rPr>
                <w:rFonts w:ascii="Times New Roman" w:eastAsia="Calibri" w:hAnsi="Times New Roman" w:cs="Times New Roman"/>
              </w:rPr>
            </w:pPr>
          </w:p>
        </w:tc>
        <w:tc>
          <w:tcPr>
            <w:tcW w:w="2099" w:type="pct"/>
          </w:tcPr>
          <w:p w14:paraId="7986267C" w14:textId="77777777" w:rsidR="00F4476E" w:rsidRPr="00E8250E" w:rsidRDefault="00F4476E" w:rsidP="00F4476E">
            <w:pPr>
              <w:jc w:val="both"/>
              <w:rPr>
                <w:rFonts w:ascii="Times New Roman" w:eastAsia="Calibri" w:hAnsi="Times New Roman" w:cs="Times New Roman"/>
                <w:i/>
                <w:iCs/>
              </w:rPr>
            </w:pPr>
            <w:r w:rsidRPr="00E8250E">
              <w:rPr>
                <w:rFonts w:ascii="Times New Roman" w:eastAsia="Calibri" w:hAnsi="Times New Roman" w:cs="Times New Roman"/>
                <w:i/>
                <w:iCs/>
              </w:rPr>
              <w:t xml:space="preserve">Aplinkos veiksnių poveikis žmogaus sveikatai </w:t>
            </w:r>
          </w:p>
          <w:p w14:paraId="2A7F58C3"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1.Projekto Erasmus + “ Medicininė bitininkystė – bitininkams [MEDI – BEEB] Nr2021-1-TR01-KA220-VET-000034632  vykdytoja.</w:t>
            </w:r>
          </w:p>
          <w:p w14:paraId="727CF21A"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2. Stankute, I.; Dulskiene, V.; Kuciene, R. Associations between Changes in Body Weight Status and High Blood Pressure among Lithuanian Children and Adolescents during the COVID-19 Pandemic: A Retrospective Cohort Study. Nutrients 2024, 16, 3256. https://doi.org/10.3390/nu16193256.</w:t>
            </w:r>
          </w:p>
          <w:p w14:paraId="3E60B14D"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3. Kuciene R, Dulskiene V. Associations between tri-ponderal mass index, body mass index, and high blood pressure among children and adolescents: a cross-sectional study. Sci Rep. 2023 Oct 24;13(1):18148. doi: 10.1038/s41598-023-45432-5. PMID: 37875577; PMCID: PMC10598122.</w:t>
            </w:r>
          </w:p>
          <w:p w14:paraId="1E7EB981" w14:textId="77777777" w:rsidR="00F4476E" w:rsidRPr="00E8250E" w:rsidRDefault="00F4476E" w:rsidP="00F4476E">
            <w:pPr>
              <w:jc w:val="both"/>
              <w:rPr>
                <w:rFonts w:ascii="Times New Roman" w:eastAsia="Calibri" w:hAnsi="Times New Roman" w:cs="Times New Roman"/>
              </w:rPr>
            </w:pPr>
          </w:p>
        </w:tc>
        <w:tc>
          <w:tcPr>
            <w:tcW w:w="715" w:type="pct"/>
          </w:tcPr>
          <w:p w14:paraId="7E9F5E3B"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TEK6012 Aplinkos epidemiologija</w:t>
            </w:r>
          </w:p>
        </w:tc>
        <w:tc>
          <w:tcPr>
            <w:tcW w:w="333" w:type="pct"/>
          </w:tcPr>
          <w:p w14:paraId="42EEEB81"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20</w:t>
            </w:r>
          </w:p>
        </w:tc>
        <w:tc>
          <w:tcPr>
            <w:tcW w:w="381" w:type="pct"/>
          </w:tcPr>
          <w:p w14:paraId="62CD8742"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32</w:t>
            </w:r>
          </w:p>
        </w:tc>
        <w:tc>
          <w:tcPr>
            <w:tcW w:w="376" w:type="pct"/>
          </w:tcPr>
          <w:p w14:paraId="01CACF30" w14:textId="77777777" w:rsidR="00F4476E" w:rsidRPr="00E8250E" w:rsidRDefault="00F4476E" w:rsidP="00F4476E">
            <w:pPr>
              <w:ind w:right="33"/>
              <w:jc w:val="both"/>
              <w:rPr>
                <w:rFonts w:ascii="Times New Roman" w:eastAsia="Calibri" w:hAnsi="Times New Roman" w:cs="Times New Roman"/>
              </w:rPr>
            </w:pPr>
            <w:r w:rsidRPr="00E8250E">
              <w:rPr>
                <w:rFonts w:ascii="Times New Roman" w:eastAsia="Calibri" w:hAnsi="Times New Roman" w:cs="Times New Roman"/>
              </w:rPr>
              <w:t>0,5</w:t>
            </w:r>
          </w:p>
        </w:tc>
      </w:tr>
      <w:tr w:rsidR="00F4476E" w:rsidRPr="00E8250E" w14:paraId="4960528E"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7A9EAEAD"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11. </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34A027EC" w14:textId="77777777" w:rsidR="00F4476E" w:rsidRPr="00E8250E" w:rsidRDefault="00F4476E" w:rsidP="00F4476E">
            <w:pPr>
              <w:jc w:val="both"/>
              <w:rPr>
                <w:rFonts w:ascii="Times New Roman" w:eastAsia="Calibri" w:hAnsi="Times New Roman" w:cs="Times New Roman"/>
              </w:rPr>
            </w:pPr>
            <w:hyperlink r:id="rId295" w:history="1">
              <w:r w:rsidRPr="00E8250E">
                <w:rPr>
                  <w:rFonts w:ascii="Times New Roman" w:eastAsia="Times New Roman" w:hAnsi="Times New Roman" w:cs="Times New Roman"/>
                  <w:color w:val="467886"/>
                  <w:u w:val="single"/>
                  <w:lang w:eastAsia="lt-LT"/>
                </w:rPr>
                <w:t>Jarienė Elvyra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F2852FC"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Prof.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49048DF9"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Biotinių/abiotinių veiksnių įtaka augalinių žaliavų kokybei, funkcionalusis maistas.  </w:t>
            </w:r>
          </w:p>
          <w:p w14:paraId="4EC7702F"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1.Tarptautinio projekto "Studies of the variability of biologically active and anticancer compounds in organically and biodynamically grown and fermented fireweed (C</w:t>
            </w:r>
            <w:r w:rsidRPr="00E8250E">
              <w:rPr>
                <w:rFonts w:ascii="Times New Roman" w:eastAsia="Times New Roman" w:hAnsi="Times New Roman" w:cs="Times New Roman"/>
                <w:i/>
                <w:iCs/>
                <w:lang w:eastAsia="lt-LT"/>
              </w:rPr>
              <w:t>hamerion angustifolium</w:t>
            </w:r>
            <w:r w:rsidRPr="00E8250E">
              <w:rPr>
                <w:rFonts w:ascii="Times New Roman" w:eastAsia="Times New Roman" w:hAnsi="Times New Roman" w:cs="Times New Roman"/>
                <w:lang w:eastAsia="lt-LT"/>
              </w:rPr>
              <w:t xml:space="preserve"> (L.) Holub) leaves". vadovė (2022–2024). </w:t>
            </w:r>
          </w:p>
          <w:p w14:paraId="54279609"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2. Łukasz Sęczyk , </w:t>
            </w:r>
            <w:r w:rsidRPr="00E8250E">
              <w:rPr>
                <w:rFonts w:ascii="Times New Roman" w:eastAsia="Times New Roman" w:hAnsi="Times New Roman" w:cs="Times New Roman"/>
                <w:b/>
                <w:bCs/>
                <w:lang w:eastAsia="lt-LT"/>
              </w:rPr>
              <w:t>Elvyra Jariene</w:t>
            </w:r>
            <w:r w:rsidRPr="00E8250E">
              <w:rPr>
                <w:rFonts w:ascii="Times New Roman" w:eastAsia="Times New Roman" w:hAnsi="Times New Roman" w:cs="Times New Roman"/>
                <w:lang w:eastAsia="lt-LT"/>
              </w:rPr>
              <w:t>, Danuta Sugier, Barbara Kołodziej. Effects of the dose of administration, co-antioxidants, food matrix, and digestion-related factors on the in vitro bioaccessibility of rosmarinic acid – A model study. Food Chemistry 449 (2024) 139201; https://doi.org/10.1016/j.foodchem.2024.139201 </w:t>
            </w:r>
          </w:p>
          <w:p w14:paraId="0DB3C4BE"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3. Jūratė Staveckienė, Brigita Medveckienė, Viktorija Vaštakaitė-Kairienė, Jurgita Kulaitienė and </w:t>
            </w:r>
            <w:r w:rsidRPr="00E8250E">
              <w:rPr>
                <w:rFonts w:ascii="Times New Roman" w:eastAsia="Times New Roman" w:hAnsi="Times New Roman" w:cs="Times New Roman"/>
                <w:b/>
                <w:bCs/>
                <w:lang w:eastAsia="lt-LT"/>
              </w:rPr>
              <w:t>Elvyra Jarienė. A</w:t>
            </w:r>
            <w:r w:rsidRPr="00E8250E">
              <w:rPr>
                <w:rFonts w:ascii="Times New Roman" w:eastAsia="Times New Roman" w:hAnsi="Times New Roman" w:cs="Times New Roman"/>
                <w:lang w:eastAsia="lt-LT"/>
              </w:rPr>
              <w:t>mino Acid Changes during Maturation in Solanum Fruit./ Agriculture 2024, 14, 802. https://doi.org/10.3390/agriculture14060802  </w:t>
            </w:r>
          </w:p>
          <w:p w14:paraId="448F6EF6" w14:textId="77777777" w:rsidR="00F4476E" w:rsidRPr="00E8250E" w:rsidRDefault="00F4476E" w:rsidP="00F4476E">
            <w:pPr>
              <w:ind w:left="38"/>
              <w:jc w:val="both"/>
              <w:rPr>
                <w:rFonts w:ascii="Times New Roman" w:eastAsia="Calibri" w:hAnsi="Times New Roman" w:cs="Times New Roman"/>
              </w:rPr>
            </w:pPr>
            <w:r w:rsidRPr="00E8250E">
              <w:rPr>
                <w:rFonts w:ascii="Times New Roman" w:eastAsia="Times New Roman" w:hAnsi="Times New Roman" w:cs="Times New Roman"/>
                <w:lang w:eastAsia="lt-LT"/>
              </w:rPr>
              <w:t>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4DA0A736"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AGE6009 Augalinių maisto produktų kokybė ir sauga</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273BA646"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32 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3666953C" w14:textId="77777777" w:rsidR="00F4476E" w:rsidRPr="00E8250E" w:rsidRDefault="00F4476E" w:rsidP="00F4476E">
            <w:pPr>
              <w:jc w:val="cente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10 </w:t>
            </w:r>
          </w:p>
          <w:p w14:paraId="1877F56B"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4D0EBC72"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0,6 </w:t>
            </w:r>
          </w:p>
        </w:tc>
      </w:tr>
      <w:tr w:rsidR="00F4476E" w:rsidRPr="00E8250E" w14:paraId="460EB8EE"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0F4BF611"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12. </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702BB3E7" w14:textId="77777777" w:rsidR="00F4476E" w:rsidRPr="00E8250E" w:rsidRDefault="00F4476E" w:rsidP="00F4476E">
            <w:pPr>
              <w:jc w:val="both"/>
              <w:rPr>
                <w:rFonts w:ascii="Times New Roman" w:eastAsia="Calibri" w:hAnsi="Times New Roman" w:cs="Times New Roman"/>
              </w:rPr>
            </w:pPr>
            <w:hyperlink r:id="rId296" w:history="1">
              <w:r w:rsidRPr="00E8250E">
                <w:rPr>
                  <w:rFonts w:ascii="Times New Roman" w:eastAsia="Times New Roman" w:hAnsi="Times New Roman" w:cs="Times New Roman"/>
                  <w:color w:val="467886"/>
                  <w:u w:val="single"/>
                  <w:lang w:eastAsia="lt-LT"/>
                </w:rPr>
                <w:t>Jodaugienė Darija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7A19AEE"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Doc.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6DC17998"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Herbologija, agroekosistemų tyrimai.</w:t>
            </w:r>
          </w:p>
          <w:p w14:paraId="3262B3F5"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1.Pranckietienė, Irena ; Navickas, Kęstutis ; Venslauskas, Kęstutis ; Buivydas, Egidijus; Žalys, Bronius ; Jodaugienė, Darija ; Vagusevičienė, Ilona . The effect of digestate from liquid cow manure </w:t>
            </w:r>
            <w:r w:rsidRPr="00E8250E">
              <w:rPr>
                <w:rFonts w:ascii="Times New Roman" w:eastAsia="Times New Roman" w:hAnsi="Times New Roman" w:cs="Times New Roman"/>
                <w:lang w:eastAsia="lt-LT"/>
              </w:rPr>
              <w:lastRenderedPageBreak/>
              <w:t>on spring wheat chlorophyll content, soil properties, and risk of leaching /‌/‌ Agronomy, 2023, t. 13, nr. 3, p. 1 - 15,</w:t>
            </w:r>
          </w:p>
          <w:p w14:paraId="0F9E7BAC"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2. Dromantienė, Rūta ; Pranckietienė, Irena ; Jodaugienė, Darija ; Paulauskienė, Aurelija . The influence of various forms of nitrogen fertilization and meteorological factors on nitrogen compounds in soil under laboratory conditions /‌/‌ Agronomy-Basel. Basel : MDPI AG, 2020, vol. 10, iss. 12, p. 1-12, </w:t>
            </w:r>
          </w:p>
          <w:p w14:paraId="4DFB3BC4" w14:textId="77777777" w:rsidR="00F4476E" w:rsidRPr="00E8250E" w:rsidRDefault="00F4476E" w:rsidP="00F4476E">
            <w:pPr>
              <w:jc w:val="both"/>
              <w:textAlignment w:val="baseline"/>
              <w:rPr>
                <w:rFonts w:ascii="Times New Roman" w:eastAsia="Calibri" w:hAnsi="Times New Roman" w:cs="Times New Roman"/>
              </w:rPr>
            </w:pPr>
            <w:r w:rsidRPr="00E8250E">
              <w:rPr>
                <w:rFonts w:ascii="Times New Roman" w:eastAsia="Times New Roman" w:hAnsi="Times New Roman" w:cs="Times New Roman"/>
                <w:lang w:eastAsia="lt-LT"/>
              </w:rPr>
              <w:t>3. Smalstienė, Vita ; Pranckietienė, Irena ; Dromantienė, Rūta ; Šidlauskas, Gvidas ; Vagusevičienė, Ilona ; Jodaugienė, Darija . The relationship between nitrogen fertilizer forms and meteorological conditions on nitrogen transformation in the soil and loss via volatilization /‌/‌ Žemdirbystė = Agriculture. Akademija (Kėdainių r.), 2019, t. 106, nr. 3, p. 195–202.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3A30B694"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lastRenderedPageBreak/>
              <w:t>AGR5005 Mokslinių tyrimų planavimas ir analizė; </w:t>
            </w:r>
          </w:p>
          <w:p w14:paraId="79D92693"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lastRenderedPageBreak/>
              <w:t>AGE5005 Piktžolių ekologija </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1AA9DB4D"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lastRenderedPageBreak/>
              <w:t>23 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014EE33B"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23 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4A700222"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1,0 </w:t>
            </w:r>
          </w:p>
        </w:tc>
      </w:tr>
      <w:tr w:rsidR="00F4476E" w:rsidRPr="00E8250E" w14:paraId="26E8A528"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3DD95AF4" w14:textId="77777777" w:rsidR="00F4476E" w:rsidRPr="00E8250E" w:rsidRDefault="00F4476E" w:rsidP="00F4476E">
            <w:pPr>
              <w:jc w:val="both"/>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13.</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568309F9" w14:textId="77777777" w:rsidR="00F4476E" w:rsidRPr="00E8250E" w:rsidRDefault="00F4476E" w:rsidP="00F4476E">
            <w:pPr>
              <w:jc w:val="both"/>
              <w:rPr>
                <w:rFonts w:ascii="Times New Roman" w:eastAsia="Times New Roman" w:hAnsi="Times New Roman" w:cs="Times New Roman"/>
                <w:lang w:eastAsia="lt-LT"/>
              </w:rPr>
            </w:pPr>
            <w:hyperlink r:id="rId297" w:history="1">
              <w:r w:rsidRPr="00E8250E">
                <w:rPr>
                  <w:rFonts w:ascii="Times New Roman" w:eastAsia="Aptos" w:hAnsi="Times New Roman" w:cs="Times New Roman"/>
                  <w:color w:val="467886"/>
                  <w:u w:val="single"/>
                </w:rPr>
                <w:t>Jonikavičius Donatas</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226C4C" w14:textId="77777777" w:rsidR="00F4476E" w:rsidRPr="00E8250E" w:rsidRDefault="00F4476E" w:rsidP="00F4476E">
            <w:pPr>
              <w:jc w:val="both"/>
              <w:rPr>
                <w:rFonts w:ascii="Times New Roman" w:eastAsia="Times New Roman" w:hAnsi="Times New Roman" w:cs="Times New Roman"/>
                <w:lang w:eastAsia="lt-LT"/>
              </w:rPr>
            </w:pPr>
            <w:r w:rsidRPr="00E8250E">
              <w:rPr>
                <w:rFonts w:ascii="Times New Roman" w:eastAsia="Aptos" w:hAnsi="Times New Roman" w:cs="Times New Roman"/>
              </w:rPr>
              <w:t>Doc.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4FA18D74" w14:textId="77777777" w:rsidR="00F4476E" w:rsidRPr="00E8250E" w:rsidRDefault="00F4476E" w:rsidP="00F4476E">
            <w:pPr>
              <w:jc w:val="both"/>
              <w:textAlignment w:val="baseline"/>
              <w:rPr>
                <w:rFonts w:ascii="Times New Roman" w:eastAsia="Aptos" w:hAnsi="Times New Roman" w:cs="Times New Roman"/>
                <w:i/>
                <w:iCs/>
                <w:color w:val="000000"/>
                <w:shd w:val="clear" w:color="auto" w:fill="FFFFFF"/>
              </w:rPr>
            </w:pPr>
            <w:r w:rsidRPr="00E8250E">
              <w:rPr>
                <w:rFonts w:ascii="Times New Roman" w:eastAsia="Aptos" w:hAnsi="Times New Roman" w:cs="Times New Roman"/>
                <w:i/>
                <w:iCs/>
                <w:color w:val="000000"/>
                <w:shd w:val="clear" w:color="auto" w:fill="FFFFFF"/>
              </w:rPr>
              <w:t>GIS technologijos miškų ūkyje.</w:t>
            </w:r>
          </w:p>
          <w:p w14:paraId="03BC8013" w14:textId="77777777" w:rsidR="00F4476E" w:rsidRPr="00E8250E" w:rsidRDefault="00F4476E" w:rsidP="00F4476E">
            <w:pPr>
              <w:jc w:val="both"/>
              <w:textAlignment w:val="baseline"/>
              <w:rPr>
                <w:rFonts w:ascii="Times New Roman" w:eastAsia="Aptos" w:hAnsi="Times New Roman" w:cs="Times New Roman"/>
                <w:color w:val="000000"/>
                <w:shd w:val="clear" w:color="auto" w:fill="FFFFFF"/>
              </w:rPr>
            </w:pPr>
            <w:r w:rsidRPr="00E8250E">
              <w:rPr>
                <w:rFonts w:ascii="Times New Roman" w:eastAsia="Aptos" w:hAnsi="Times New Roman" w:cs="Times New Roman"/>
                <w:color w:val="000000"/>
                <w:shd w:val="clear" w:color="auto" w:fill="FFFFFF"/>
              </w:rPr>
              <w:t>1. Jukneliene, D.; Cesoniene, L.; Jonikavicius, D.; Šileikiene, D.; Tiškute-Memgaudiene, D.; Valciukiene, J.; Mozgeris, G. Development of Land Cover Naturalness in Lithuania on the Edge of the 21st Century: Trends and Driving Factors. Land 2022, 11, 339.</w:t>
            </w:r>
          </w:p>
          <w:p w14:paraId="7189FFB6" w14:textId="77777777" w:rsidR="00F4476E" w:rsidRPr="00E8250E" w:rsidRDefault="00F4476E" w:rsidP="00F4476E">
            <w:pPr>
              <w:jc w:val="both"/>
              <w:textAlignment w:val="baseline"/>
              <w:rPr>
                <w:rFonts w:ascii="Times New Roman" w:eastAsia="Aptos" w:hAnsi="Times New Roman" w:cs="Times New Roman"/>
                <w:color w:val="000000"/>
                <w:shd w:val="clear" w:color="auto" w:fill="FFFFFF"/>
              </w:rPr>
            </w:pPr>
            <w:r w:rsidRPr="00E8250E">
              <w:rPr>
                <w:rFonts w:ascii="Times New Roman" w:eastAsia="Aptos" w:hAnsi="Times New Roman" w:cs="Times New Roman"/>
                <w:color w:val="000000"/>
                <w:shd w:val="clear" w:color="auto" w:fill="FFFFFF"/>
              </w:rPr>
              <w:t>https://doi.org/10.3390/land11030339</w:t>
            </w:r>
          </w:p>
          <w:p w14:paraId="5623ECC4" w14:textId="77777777" w:rsidR="00F4476E" w:rsidRPr="00E8250E" w:rsidRDefault="00F4476E" w:rsidP="00F4476E">
            <w:pPr>
              <w:jc w:val="both"/>
              <w:textAlignment w:val="baseline"/>
              <w:rPr>
                <w:rFonts w:ascii="Times New Roman" w:eastAsia="Aptos" w:hAnsi="Times New Roman" w:cs="Times New Roman"/>
                <w:color w:val="000000"/>
                <w:shd w:val="clear" w:color="auto" w:fill="FFFFFF"/>
              </w:rPr>
            </w:pPr>
            <w:r w:rsidRPr="00E8250E">
              <w:rPr>
                <w:rFonts w:ascii="Times New Roman" w:eastAsia="Aptos" w:hAnsi="Times New Roman" w:cs="Times New Roman"/>
                <w:color w:val="000000"/>
                <w:shd w:val="clear" w:color="auto" w:fill="FFFFFF"/>
              </w:rPr>
              <w:t>2. Forzieri, G., Jonikavičius, D. et al. 2020. A spatially explicit database of wind disturbances in European forests over the period 2000-2018. Earth system science data 12: 257-276;</w:t>
            </w:r>
          </w:p>
          <w:p w14:paraId="3B3EFA96" w14:textId="77777777" w:rsidR="00F4476E" w:rsidRPr="00E8250E" w:rsidRDefault="00F4476E" w:rsidP="00F4476E">
            <w:pPr>
              <w:jc w:val="both"/>
              <w:textAlignment w:val="baseline"/>
              <w:rPr>
                <w:rFonts w:ascii="Times New Roman" w:eastAsia="Aptos" w:hAnsi="Times New Roman" w:cs="Times New Roman"/>
                <w:color w:val="000000"/>
                <w:shd w:val="clear" w:color="auto" w:fill="FFFFFF"/>
              </w:rPr>
            </w:pPr>
            <w:r w:rsidRPr="00E8250E">
              <w:rPr>
                <w:rFonts w:ascii="Times New Roman" w:eastAsia="Aptos" w:hAnsi="Times New Roman" w:cs="Times New Roman"/>
                <w:color w:val="000000"/>
                <w:shd w:val="clear" w:color="auto" w:fill="FFFFFF"/>
              </w:rPr>
              <w:t xml:space="preserve">3. </w:t>
            </w:r>
            <w:hyperlink r:id="rId298" w:history="1">
              <w:r w:rsidRPr="00E8250E">
                <w:rPr>
                  <w:rFonts w:ascii="Times New Roman" w:eastAsia="Aptos" w:hAnsi="Times New Roman" w:cs="Times New Roman"/>
                  <w:color w:val="467886"/>
                  <w:u w:val="single"/>
                  <w:shd w:val="clear" w:color="auto" w:fill="FFFFFF"/>
                </w:rPr>
                <w:t>Forest 4.0 – Ekscelencijos centras tvariai miško bioekonomikai vystyti</w:t>
              </w:r>
            </w:hyperlink>
            <w:r w:rsidRPr="00E8250E">
              <w:rPr>
                <w:rFonts w:ascii="Times New Roman" w:eastAsia="Aptos" w:hAnsi="Times New Roman" w:cs="Times New Roman"/>
                <w:color w:val="000000"/>
                <w:shd w:val="clear" w:color="auto" w:fill="FFFFFF"/>
              </w:rPr>
              <w:t>. Pojekto dalyvis.</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7A202F18"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Aptos" w:hAnsi="Times New Roman" w:cs="Times New Roman"/>
              </w:rPr>
              <w:t>TEK5002 GIS ekologiniuose tyrimuose</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3FBBAD6C" w14:textId="77777777" w:rsidR="00F4476E" w:rsidRPr="00E8250E" w:rsidRDefault="00F4476E" w:rsidP="00F4476E">
            <w:pPr>
              <w:jc w:val="center"/>
              <w:rPr>
                <w:rFonts w:ascii="Times New Roman" w:eastAsia="Aptos" w:hAnsi="Times New Roman" w:cs="Times New Roman"/>
              </w:rPr>
            </w:pPr>
            <w:r w:rsidRPr="00E8250E">
              <w:rPr>
                <w:rFonts w:ascii="Times New Roman" w:eastAsia="Aptos" w:hAnsi="Times New Roman" w:cs="Times New Roman"/>
              </w:rPr>
              <w:t>13</w:t>
            </w:r>
            <w:r w:rsidRPr="00E8250E">
              <w:rPr>
                <w:rFonts w:ascii="Times New Roman" w:eastAsia="Aptos" w:hAnsi="Times New Roman" w:cs="Times New Roman"/>
              </w:rPr>
              <w:tab/>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1DF8CBE6" w14:textId="77777777" w:rsidR="00F4476E" w:rsidRPr="00E8250E" w:rsidRDefault="00F4476E" w:rsidP="00F4476E">
            <w:pPr>
              <w:jc w:val="center"/>
              <w:rPr>
                <w:rFonts w:ascii="Times New Roman" w:eastAsia="Aptos" w:hAnsi="Times New Roman" w:cs="Times New Roman"/>
              </w:rPr>
            </w:pPr>
            <w:r w:rsidRPr="00E8250E">
              <w:rPr>
                <w:rFonts w:ascii="Times New Roman" w:eastAsia="Aptos" w:hAnsi="Times New Roman" w:cs="Times New Roman"/>
              </w:rPr>
              <w:t>18</w:t>
            </w:r>
            <w:r w:rsidRPr="00E8250E">
              <w:rPr>
                <w:rFonts w:ascii="Times New Roman" w:eastAsia="Aptos" w:hAnsi="Times New Roman" w:cs="Times New Roman"/>
              </w:rPr>
              <w:tab/>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6CB2EADA" w14:textId="77777777" w:rsidR="00F4476E" w:rsidRPr="00E8250E" w:rsidRDefault="00F4476E" w:rsidP="00F4476E">
            <w:pPr>
              <w:ind w:right="33"/>
              <w:jc w:val="center"/>
              <w:rPr>
                <w:rFonts w:ascii="Times New Roman" w:eastAsia="Aptos" w:hAnsi="Times New Roman" w:cs="Times New Roman"/>
              </w:rPr>
            </w:pPr>
            <w:r w:rsidRPr="00E8250E">
              <w:rPr>
                <w:rFonts w:ascii="Times New Roman" w:eastAsia="Aptos" w:hAnsi="Times New Roman" w:cs="Times New Roman"/>
              </w:rPr>
              <w:t>1,15</w:t>
            </w:r>
          </w:p>
        </w:tc>
      </w:tr>
      <w:tr w:rsidR="00F4476E" w:rsidRPr="00E8250E" w14:paraId="453DA788"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4614C207"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14.</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25645FDC" w14:textId="77777777" w:rsidR="00F4476E" w:rsidRPr="00E8250E" w:rsidRDefault="00F4476E" w:rsidP="00F4476E">
            <w:pPr>
              <w:jc w:val="both"/>
              <w:rPr>
                <w:rFonts w:ascii="Times New Roman" w:eastAsia="Calibri" w:hAnsi="Times New Roman" w:cs="Times New Roman"/>
              </w:rPr>
            </w:pPr>
            <w:hyperlink r:id="rId299" w:history="1">
              <w:r w:rsidRPr="00E8250E">
                <w:rPr>
                  <w:rFonts w:ascii="Times New Roman" w:eastAsia="Times New Roman" w:hAnsi="Times New Roman" w:cs="Times New Roman"/>
                  <w:color w:val="467886"/>
                  <w:u w:val="single"/>
                  <w:lang w:eastAsia="lt-LT"/>
                </w:rPr>
                <w:t>Kriaučiūnienė Zita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BE422E"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w:t>
            </w:r>
            <w:r w:rsidRPr="00E8250E">
              <w:rPr>
                <w:rFonts w:ascii="Times New Roman" w:eastAsia="Aptos" w:hAnsi="Times New Roman" w:cs="Times New Roman"/>
                <w:color w:val="000000"/>
                <w:shd w:val="clear" w:color="auto" w:fill="FFFFFF"/>
              </w:rPr>
              <w:t>Prof. dr. </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1BFDAE96" w14:textId="77777777" w:rsidR="00F4476E" w:rsidRPr="00E8250E" w:rsidRDefault="00F4476E" w:rsidP="00F4476E">
            <w:pPr>
              <w:jc w:val="both"/>
              <w:textAlignment w:val="baseline"/>
              <w:rPr>
                <w:rFonts w:ascii="Times New Roman" w:eastAsia="Aptos" w:hAnsi="Times New Roman" w:cs="Times New Roman"/>
                <w:i/>
                <w:iCs/>
              </w:rPr>
            </w:pPr>
            <w:r w:rsidRPr="00E8250E">
              <w:rPr>
                <w:rFonts w:ascii="Times New Roman" w:eastAsia="Aptos" w:hAnsi="Times New Roman" w:cs="Times New Roman"/>
                <w:i/>
                <w:iCs/>
                <w:color w:val="000000"/>
                <w:shd w:val="clear" w:color="auto" w:fill="FFFFFF"/>
              </w:rPr>
              <w:t>Agroekosistemos, sveikas dirvožemis, tvarus išteklių naudojimas, skaitmenizacija</w:t>
            </w:r>
            <w:r w:rsidRPr="00E8250E">
              <w:rPr>
                <w:rFonts w:ascii="Times New Roman" w:eastAsia="Aptos" w:hAnsi="Times New Roman" w:cs="Times New Roman"/>
                <w:i/>
                <w:iCs/>
              </w:rPr>
              <w:t>.</w:t>
            </w:r>
          </w:p>
          <w:p w14:paraId="6E1F7C18"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1. Drulis, Povilas ; Kriaučiūnienė, Zita ; Liakas, Vytautas . The effect of combining N-fertilization with urease inhibitors and biological preparations on maize biological productivity /‌/‌ Agronomy, 2022, t. 12, nr. 10, p. 1 – 19.  </w:t>
            </w:r>
          </w:p>
          <w:p w14:paraId="48E8891F"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2. Saldukaitė, Lina ; Šarauskis, Egidijus ; Zabrodskyi, Andrii ; Adamavičienė, Aida ; Buragienė, Sidona ; Kriaučiūnienė, Zita ; Savickas, Dainius . Assessment of energy saving and GHG reduction of winter oilseed rape production using sustainable strip tillage and direct sowing in three tillage technologies /‌/‌ Sustainable energy technologies and assessments. Amsterdam : Elsevier B.V, 2022, t. 51, p. 1 - 10, </w:t>
            </w:r>
          </w:p>
          <w:p w14:paraId="1BE15363" w14:textId="77777777" w:rsidR="00F4476E" w:rsidRPr="00E8250E" w:rsidRDefault="00F4476E" w:rsidP="00F4476E">
            <w:pPr>
              <w:jc w:val="both"/>
              <w:textAlignment w:val="baseline"/>
              <w:rPr>
                <w:rFonts w:ascii="Times New Roman" w:eastAsia="Calibri" w:hAnsi="Times New Roman" w:cs="Times New Roman"/>
              </w:rPr>
            </w:pPr>
            <w:r w:rsidRPr="00E8250E">
              <w:rPr>
                <w:rFonts w:ascii="Times New Roman" w:eastAsia="Times New Roman" w:hAnsi="Times New Roman" w:cs="Times New Roman"/>
                <w:lang w:eastAsia="lt-LT"/>
              </w:rPr>
              <w:t xml:space="preserve">3. Zhao, Jin; Bindi, Marco; Eitzinger, Josef; Ferrise, Roberto; Gaile, Zinta; Gobin, Anne; Holzkämper, Annelie; Kersebaum, Kurt Christian; </w:t>
            </w:r>
            <w:r w:rsidRPr="00E8250E">
              <w:rPr>
                <w:rFonts w:ascii="Times New Roman" w:eastAsia="Times New Roman" w:hAnsi="Times New Roman" w:cs="Times New Roman"/>
                <w:lang w:eastAsia="lt-LT"/>
              </w:rPr>
              <w:lastRenderedPageBreak/>
              <w:t xml:space="preserve">Kozyra, Jerzy; Kriaučiūnienė, Zita ; Loit, Evelin; Nejedlik, Pavol; Nendel, Claas; Niinemets, Ülo; Palosuo, Taru; Peltonen-Sainio, Pirjo; Potopová, Vera; Alonso-Ramos, Margarita; Reidsma, Pytrik; Rijk, Bert; Trnka, Miroslav; Ittersum, Martin K. van; Olesen, Jørgen E. Priority for climate adaptation measures in European crop production systems /‌/‌ European Journal of Agronomy. Amsterdam: Elsevier, 2022, t. 138, p. 1 - 17,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2E48D0BC"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lastRenderedPageBreak/>
              <w:t> AGE6008 Atsinaujinantys agrariniai ištekliai ir atliekų perdirbimas</w:t>
            </w:r>
          </w:p>
          <w:p w14:paraId="3A7C98FC"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w:t>
            </w:r>
          </w:p>
          <w:p w14:paraId="5905C979"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AGR5002 Informacinės technologijos žemės ūkyje </w:t>
            </w:r>
          </w:p>
          <w:p w14:paraId="4E0EFD33" w14:textId="77777777" w:rsidR="00F4476E" w:rsidRPr="00E8250E" w:rsidRDefault="00F4476E" w:rsidP="00F4476E">
            <w:pPr>
              <w:jc w:val="both"/>
              <w:rPr>
                <w:rFonts w:ascii="Times New Roman" w:eastAsia="Calibri" w:hAnsi="Times New Roman" w:cs="Times New Roman"/>
              </w:rPr>
            </w:pP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301469FD" w14:textId="77777777" w:rsidR="00F4476E" w:rsidRPr="00E8250E" w:rsidRDefault="00F4476E" w:rsidP="00F4476E">
            <w:pPr>
              <w:jc w:val="center"/>
              <w:rPr>
                <w:rFonts w:ascii="Times New Roman" w:eastAsia="Calibri" w:hAnsi="Times New Roman" w:cs="Times New Roman"/>
              </w:rPr>
            </w:pPr>
            <w:r w:rsidRPr="00E8250E">
              <w:rPr>
                <w:rFonts w:ascii="Times New Roman" w:eastAsia="Aptos" w:hAnsi="Times New Roman" w:cs="Times New Roman"/>
              </w:rPr>
              <w:t>20 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1A32EE4C" w14:textId="77777777" w:rsidR="00F4476E" w:rsidRPr="00E8250E" w:rsidRDefault="00F4476E" w:rsidP="00F4476E">
            <w:pPr>
              <w:jc w:val="center"/>
              <w:rPr>
                <w:rFonts w:ascii="Times New Roman" w:eastAsia="Calibri" w:hAnsi="Times New Roman" w:cs="Times New Roman"/>
              </w:rPr>
            </w:pPr>
            <w:r w:rsidRPr="00E8250E">
              <w:rPr>
                <w:rFonts w:ascii="Times New Roman" w:eastAsia="Aptos" w:hAnsi="Times New Roman" w:cs="Times New Roman"/>
              </w:rPr>
              <w:t>10 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2EEC95DA"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Aptos" w:hAnsi="Times New Roman" w:cs="Times New Roman"/>
              </w:rPr>
              <w:t>1,5 </w:t>
            </w:r>
          </w:p>
        </w:tc>
      </w:tr>
      <w:tr w:rsidR="00F4476E" w:rsidRPr="00E8250E" w14:paraId="3380A72B" w14:textId="77777777" w:rsidTr="02273327">
        <w:trPr>
          <w:trHeight w:val="300"/>
        </w:trPr>
        <w:tc>
          <w:tcPr>
            <w:tcW w:w="165" w:type="pct"/>
          </w:tcPr>
          <w:p w14:paraId="6950F65A"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15.</w:t>
            </w:r>
          </w:p>
        </w:tc>
        <w:tc>
          <w:tcPr>
            <w:tcW w:w="501" w:type="pct"/>
          </w:tcPr>
          <w:p w14:paraId="6207D4C0" w14:textId="77777777" w:rsidR="00F4476E" w:rsidRPr="00E8250E" w:rsidRDefault="00F4476E" w:rsidP="00F4476E">
            <w:pPr>
              <w:jc w:val="both"/>
              <w:rPr>
                <w:rFonts w:ascii="Times New Roman" w:eastAsia="Calibri" w:hAnsi="Times New Roman" w:cs="Times New Roman"/>
              </w:rPr>
            </w:pPr>
            <w:hyperlink r:id="rId300" w:history="1">
              <w:r w:rsidRPr="00E8250E">
                <w:rPr>
                  <w:rFonts w:ascii="Times New Roman" w:eastAsia="Calibri" w:hAnsi="Times New Roman" w:cs="Times New Roman"/>
                  <w:color w:val="467886"/>
                  <w:u w:val="single"/>
                </w:rPr>
                <w:t>Makarevičienė Violeta</w:t>
              </w:r>
            </w:hyperlink>
          </w:p>
        </w:tc>
        <w:tc>
          <w:tcPr>
            <w:tcW w:w="429" w:type="pct"/>
          </w:tcPr>
          <w:p w14:paraId="6179C5D4"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Prof.dr. Hb.</w:t>
            </w:r>
          </w:p>
        </w:tc>
        <w:tc>
          <w:tcPr>
            <w:tcW w:w="2099" w:type="pct"/>
          </w:tcPr>
          <w:p w14:paraId="17A74E6E" w14:textId="77777777" w:rsidR="00F4476E" w:rsidRPr="00E8250E" w:rsidRDefault="00F4476E" w:rsidP="00F4476E">
            <w:pPr>
              <w:jc w:val="both"/>
              <w:rPr>
                <w:rFonts w:ascii="Times New Roman" w:eastAsia="Aptos" w:hAnsi="Times New Roman" w:cs="Times New Roman"/>
                <w:i/>
                <w:iCs/>
              </w:rPr>
            </w:pPr>
            <w:r w:rsidRPr="00E8250E">
              <w:rPr>
                <w:rFonts w:ascii="Times New Roman" w:eastAsia="Aptos" w:hAnsi="Times New Roman" w:cs="Times New Roman"/>
                <w:i/>
                <w:iCs/>
              </w:rPr>
              <w:t>Bioenergetika. Skystųjų ir dujinių biodegalų gamyba, fizikinės ir cheminės bei aplinkosauginės savybės.</w:t>
            </w:r>
          </w:p>
          <w:p w14:paraId="08788178" w14:textId="77777777" w:rsidR="00F4476E" w:rsidRPr="00E8250E" w:rsidRDefault="00F4476E" w:rsidP="00F4476E">
            <w:pPr>
              <w:jc w:val="both"/>
              <w:rPr>
                <w:rFonts w:ascii="Times New Roman" w:eastAsia="Aptos" w:hAnsi="Times New Roman" w:cs="Times New Roman"/>
                <w:i/>
                <w:iCs/>
              </w:rPr>
            </w:pPr>
            <w:r w:rsidRPr="00E8250E">
              <w:rPr>
                <w:rFonts w:ascii="Times New Roman" w:eastAsia="Aptos" w:hAnsi="Times New Roman" w:cs="Times New Roman"/>
              </w:rPr>
              <w:t>1. LMT mokslininkų grupių projekto “</w:t>
            </w:r>
            <w:hyperlink r:id="rId301" w:history="1">
              <w:r w:rsidRPr="00E8250E">
                <w:rPr>
                  <w:rFonts w:ascii="Times New Roman" w:eastAsia="Aptos" w:hAnsi="Times New Roman" w:cs="Times New Roman"/>
                  <w:color w:val="467886"/>
                  <w:u w:val="single"/>
                </w:rPr>
                <w:t>Inovatyvaus biodyzelino sintezė</w:t>
              </w:r>
            </w:hyperlink>
            <w:r w:rsidRPr="00E8250E">
              <w:rPr>
                <w:rFonts w:ascii="Times New Roman" w:eastAsia="Aptos" w:hAnsi="Times New Roman" w:cs="Times New Roman"/>
              </w:rPr>
              <w:t>” vadovė (2022-2025).</w:t>
            </w:r>
          </w:p>
          <w:p w14:paraId="120B9237" w14:textId="77777777" w:rsidR="00F4476E" w:rsidRPr="00E8250E" w:rsidRDefault="00F4476E" w:rsidP="00F4476E">
            <w:pPr>
              <w:contextualSpacing/>
              <w:jc w:val="both"/>
              <w:rPr>
                <w:rFonts w:ascii="Times New Roman" w:eastAsia="Calibri" w:hAnsi="Times New Roman" w:cs="Times New Roman"/>
              </w:rPr>
            </w:pPr>
            <w:r w:rsidRPr="00E8250E">
              <w:rPr>
                <w:rFonts w:ascii="Times New Roman" w:eastAsia="Calibri" w:hAnsi="Times New Roman" w:cs="Times New Roman"/>
                <w:bCs/>
              </w:rPr>
              <w:t>2. Makarevičienė, V.;</w:t>
            </w:r>
            <w:r w:rsidRPr="00E8250E">
              <w:rPr>
                <w:rFonts w:ascii="Times New Roman" w:eastAsia="Calibri" w:hAnsi="Times New Roman" w:cs="Times New Roman"/>
              </w:rPr>
              <w:t xml:space="preserve"> Kazancev, K.; Sendžikienė, E.; Gumbytė, M. Glycerol free biodiesel synthesis by application of methyl formate in enzymatic interesterification of rapeseed oil /‌/‌ Green chemistry letters and reviews, 2023, t. 16, nr. 1, p. 1 - 11, </w:t>
            </w:r>
          </w:p>
          <w:p w14:paraId="60F5159B" w14:textId="77777777" w:rsidR="00F4476E" w:rsidRPr="00E8250E" w:rsidRDefault="00F4476E" w:rsidP="00F4476E">
            <w:pPr>
              <w:contextualSpacing/>
              <w:jc w:val="both"/>
              <w:rPr>
                <w:rFonts w:ascii="Times New Roman" w:eastAsia="Calibri" w:hAnsi="Times New Roman" w:cs="Times New Roman"/>
              </w:rPr>
            </w:pPr>
            <w:r w:rsidRPr="00E8250E">
              <w:rPr>
                <w:rFonts w:ascii="Times New Roman" w:eastAsia="Calibri" w:hAnsi="Times New Roman" w:cs="Times New Roman"/>
              </w:rPr>
              <w:t>3. Gaidė, I</w:t>
            </w:r>
            <w:r w:rsidRPr="00E8250E">
              <w:rPr>
                <w:rFonts w:ascii="Times New Roman" w:eastAsia="Calibri" w:hAnsi="Times New Roman" w:cs="Times New Roman"/>
                <w:b/>
              </w:rPr>
              <w:t>.; Makarevičienė, V</w:t>
            </w:r>
            <w:r w:rsidRPr="00E8250E">
              <w:rPr>
                <w:rFonts w:ascii="Times New Roman" w:eastAsia="Calibri" w:hAnsi="Times New Roman" w:cs="Times New Roman"/>
              </w:rPr>
              <w:t>.; Sendžikienė, E.; Gumbytė, M. Application of dolomite as solid base catalyst for transesterification of rapeseed oil with butanol /‌/‌ Sustainable energy technologies and assessments, 2022, t. 52, p. 1 – 7.</w:t>
            </w:r>
          </w:p>
          <w:p w14:paraId="354ABC0B" w14:textId="77777777" w:rsidR="00F4476E" w:rsidRPr="00E8250E" w:rsidRDefault="00F4476E" w:rsidP="00F4476E">
            <w:pPr>
              <w:jc w:val="both"/>
              <w:rPr>
                <w:rFonts w:ascii="Times New Roman" w:eastAsia="Calibri" w:hAnsi="Times New Roman" w:cs="Times New Roman"/>
              </w:rPr>
            </w:pPr>
          </w:p>
        </w:tc>
        <w:tc>
          <w:tcPr>
            <w:tcW w:w="715" w:type="pct"/>
          </w:tcPr>
          <w:p w14:paraId="0F1CB895" w14:textId="77777777" w:rsidR="00F4476E" w:rsidRPr="00E8250E" w:rsidRDefault="00F4476E" w:rsidP="00F4476E">
            <w:pPr>
              <w:jc w:val="both"/>
              <w:rPr>
                <w:rFonts w:ascii="Times New Roman" w:eastAsia="Aptos" w:hAnsi="Times New Roman" w:cs="Times New Roman"/>
              </w:rPr>
            </w:pPr>
            <w:r w:rsidRPr="00E8250E">
              <w:rPr>
                <w:rFonts w:ascii="Times New Roman" w:eastAsia="Aptos" w:hAnsi="Times New Roman" w:cs="Times New Roman"/>
              </w:rPr>
              <w:t xml:space="preserve">TEK6023 Energetika ir klimato kaita </w:t>
            </w:r>
          </w:p>
          <w:p w14:paraId="5BE1E3A6" w14:textId="77777777" w:rsidR="00F4476E" w:rsidRPr="00E8250E" w:rsidRDefault="00F4476E" w:rsidP="00F4476E">
            <w:pPr>
              <w:jc w:val="both"/>
              <w:rPr>
                <w:rFonts w:ascii="Times New Roman" w:eastAsia="Calibri" w:hAnsi="Times New Roman" w:cs="Times New Roman"/>
              </w:rPr>
            </w:pPr>
            <w:r w:rsidRPr="00E8250E">
              <w:rPr>
                <w:rFonts w:ascii="Times New Roman" w:eastAsia="Aptos" w:hAnsi="Times New Roman" w:cs="Times New Roman"/>
              </w:rPr>
              <w:t xml:space="preserve">TEK6024 Tvarūs biomasės ir atliekų perdirbimo procesai </w:t>
            </w:r>
          </w:p>
        </w:tc>
        <w:tc>
          <w:tcPr>
            <w:tcW w:w="333" w:type="pct"/>
          </w:tcPr>
          <w:p w14:paraId="03E74800"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22</w:t>
            </w:r>
          </w:p>
        </w:tc>
        <w:tc>
          <w:tcPr>
            <w:tcW w:w="381" w:type="pct"/>
          </w:tcPr>
          <w:p w14:paraId="5AC1E2AB"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22</w:t>
            </w:r>
          </w:p>
        </w:tc>
        <w:tc>
          <w:tcPr>
            <w:tcW w:w="376" w:type="pct"/>
          </w:tcPr>
          <w:p w14:paraId="5B219C93" w14:textId="41440038" w:rsidR="00F4476E" w:rsidRPr="00E8250E" w:rsidRDefault="63767804" w:rsidP="1D8C4206">
            <w:pPr>
              <w:ind w:right="33"/>
              <w:jc w:val="center"/>
              <w:rPr>
                <w:rFonts w:ascii="Times New Roman" w:eastAsia="Calibri" w:hAnsi="Times New Roman" w:cs="Times New Roman"/>
              </w:rPr>
            </w:pPr>
            <w:r w:rsidRPr="02273327">
              <w:rPr>
                <w:rFonts w:ascii="Times New Roman" w:eastAsia="Calibri" w:hAnsi="Times New Roman" w:cs="Times New Roman"/>
              </w:rPr>
              <w:t>0,</w:t>
            </w:r>
            <w:r w:rsidR="006C7D3F" w:rsidRPr="02273327">
              <w:rPr>
                <w:rFonts w:ascii="Times New Roman" w:eastAsia="Calibri" w:hAnsi="Times New Roman" w:cs="Times New Roman"/>
              </w:rPr>
              <w:t>7</w:t>
            </w:r>
            <w:r w:rsidRPr="02273327">
              <w:rPr>
                <w:rFonts w:ascii="Times New Roman" w:eastAsia="Calibri" w:hAnsi="Times New Roman" w:cs="Times New Roman"/>
              </w:rPr>
              <w:t>5</w:t>
            </w:r>
          </w:p>
        </w:tc>
      </w:tr>
      <w:tr w:rsidR="00F4476E" w:rsidRPr="00E8250E" w14:paraId="17EDFE55" w14:textId="77777777" w:rsidTr="02273327">
        <w:trPr>
          <w:trHeight w:val="300"/>
        </w:trPr>
        <w:tc>
          <w:tcPr>
            <w:tcW w:w="165" w:type="pct"/>
          </w:tcPr>
          <w:p w14:paraId="6999E872"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16.</w:t>
            </w:r>
          </w:p>
        </w:tc>
        <w:tc>
          <w:tcPr>
            <w:tcW w:w="501" w:type="pct"/>
          </w:tcPr>
          <w:p w14:paraId="507756B9" w14:textId="77777777" w:rsidR="00F4476E" w:rsidRPr="00E8250E" w:rsidRDefault="00F4476E" w:rsidP="00F4476E">
            <w:pPr>
              <w:jc w:val="both"/>
              <w:rPr>
                <w:rFonts w:ascii="Times New Roman" w:eastAsia="Calibri" w:hAnsi="Times New Roman" w:cs="Times New Roman"/>
              </w:rPr>
            </w:pPr>
            <w:hyperlink r:id="rId302" w:history="1">
              <w:r w:rsidRPr="00E8250E">
                <w:rPr>
                  <w:rFonts w:ascii="Times New Roman" w:eastAsia="Calibri" w:hAnsi="Times New Roman" w:cs="Times New Roman"/>
                  <w:color w:val="467886"/>
                  <w:u w:val="single"/>
                </w:rPr>
                <w:t>Manton Michail</w:t>
              </w:r>
            </w:hyperlink>
          </w:p>
        </w:tc>
        <w:tc>
          <w:tcPr>
            <w:tcW w:w="429" w:type="pct"/>
          </w:tcPr>
          <w:p w14:paraId="0D46D3F9"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Asist. dr.</w:t>
            </w:r>
          </w:p>
        </w:tc>
        <w:tc>
          <w:tcPr>
            <w:tcW w:w="2099" w:type="pct"/>
          </w:tcPr>
          <w:p w14:paraId="713EA5FC" w14:textId="77777777" w:rsidR="00F4476E" w:rsidRPr="00E8250E" w:rsidRDefault="00F4476E" w:rsidP="00F4476E">
            <w:pPr>
              <w:jc w:val="both"/>
              <w:rPr>
                <w:rFonts w:ascii="Times New Roman" w:eastAsia="Calibri" w:hAnsi="Times New Roman" w:cs="Times New Roman"/>
                <w:i/>
                <w:iCs/>
              </w:rPr>
            </w:pPr>
            <w:r w:rsidRPr="00E8250E">
              <w:rPr>
                <w:rFonts w:ascii="Times New Roman" w:eastAsia="Calibri" w:hAnsi="Times New Roman" w:cs="Times New Roman"/>
                <w:i/>
                <w:iCs/>
              </w:rPr>
              <w:t>Bioeconomy, Biodiversity conservation, Ecosystem services, Forest management, GIS, Landscape ecology, Natural resource management, Sustainable development.</w:t>
            </w:r>
          </w:p>
          <w:p w14:paraId="0B72AD09" w14:textId="77777777" w:rsidR="00F4476E" w:rsidRPr="00E8250E" w:rsidRDefault="00F4476E" w:rsidP="00F4476E">
            <w:pPr>
              <w:contextualSpacing/>
              <w:jc w:val="both"/>
              <w:rPr>
                <w:rFonts w:ascii="Times New Roman" w:eastAsia="Calibri" w:hAnsi="Times New Roman" w:cs="Times New Roman"/>
              </w:rPr>
            </w:pPr>
            <w:r w:rsidRPr="00E8250E">
              <w:rPr>
                <w:rFonts w:ascii="Times New Roman" w:eastAsia="Calibri" w:hAnsi="Times New Roman" w:cs="Times New Roman"/>
              </w:rPr>
              <w:t xml:space="preserve">1. </w:t>
            </w:r>
            <w:hyperlink r:id="rId303" w:history="1">
              <w:r w:rsidRPr="00E8250E">
                <w:rPr>
                  <w:rFonts w:ascii="Times New Roman" w:eastAsia="Calibri" w:hAnsi="Times New Roman" w:cs="Times New Roman"/>
                  <w:color w:val="467886"/>
                  <w:u w:val="single"/>
                </w:rPr>
                <w:t>Development of sustainable (adaptive) peatland management by restoration and paludiculture for nutrient retention and other ecosystem services in the Neman river catchment</w:t>
              </w:r>
            </w:hyperlink>
            <w:r w:rsidRPr="00E8250E">
              <w:rPr>
                <w:rFonts w:ascii="Times New Roman" w:eastAsia="Calibri" w:hAnsi="Times New Roman" w:cs="Times New Roman"/>
              </w:rPr>
              <w:t xml:space="preserve"> (DESIRE). INTERREG Baltic Sea Region Project. 2019-2021. </w:t>
            </w:r>
          </w:p>
          <w:p w14:paraId="4964E8BE" w14:textId="77777777" w:rsidR="00F4476E" w:rsidRPr="00E8250E" w:rsidRDefault="00F4476E" w:rsidP="00F4476E">
            <w:pPr>
              <w:contextualSpacing/>
              <w:jc w:val="both"/>
              <w:rPr>
                <w:rFonts w:ascii="Times New Roman" w:eastAsia="Calibri" w:hAnsi="Times New Roman" w:cs="Times New Roman"/>
              </w:rPr>
            </w:pPr>
            <w:r w:rsidRPr="00E8250E">
              <w:rPr>
                <w:rFonts w:ascii="Times New Roman" w:eastAsia="Calibri" w:hAnsi="Times New Roman" w:cs="Times New Roman"/>
              </w:rPr>
              <w:t xml:space="preserve">2. Manton, M. et al. 2021 Assessment and Spatial Planning for Peatland Conservation and Restoration: Europe’s Trans-Border Neman River Basin as a Case Study. Land 10, 174, </w:t>
            </w:r>
            <w:hyperlink r:id="rId304" w:history="1">
              <w:r w:rsidRPr="00E8250E">
                <w:rPr>
                  <w:rFonts w:ascii="Times New Roman" w:eastAsia="Calibri" w:hAnsi="Times New Roman" w:cs="Times New Roman"/>
                </w:rPr>
                <w:t>doi.org/10.3390/land10020174</w:t>
              </w:r>
            </w:hyperlink>
          </w:p>
          <w:p w14:paraId="3F419CE3" w14:textId="77777777" w:rsidR="00F4476E" w:rsidRPr="00E8250E" w:rsidRDefault="00F4476E" w:rsidP="00F4476E">
            <w:pPr>
              <w:contextualSpacing/>
              <w:jc w:val="both"/>
              <w:rPr>
                <w:rFonts w:ascii="Times New Roman" w:eastAsia="Calibri" w:hAnsi="Times New Roman" w:cs="Times New Roman"/>
              </w:rPr>
            </w:pPr>
            <w:r w:rsidRPr="00E8250E">
              <w:rPr>
                <w:rFonts w:ascii="Times New Roman" w:eastAsia="Calibri" w:hAnsi="Times New Roman" w:cs="Times New Roman"/>
              </w:rPr>
              <w:t>3. Stachowicz, M.; Manton, M et al. 2022. To store or to drain — To lose or to gain? Rewetting drained peatlands as a measure for increasing water storage in the transboundary Neman River Basin. Sci Total Environ 2022, 829, 154560, doi.org/10.1016/j.scitotenv.2022.154560.</w:t>
            </w:r>
          </w:p>
          <w:p w14:paraId="532C7E77" w14:textId="77777777" w:rsidR="00F4476E" w:rsidRPr="00E8250E" w:rsidRDefault="00F4476E" w:rsidP="00F4476E">
            <w:pPr>
              <w:jc w:val="both"/>
              <w:rPr>
                <w:rFonts w:ascii="Times New Roman" w:eastAsia="Calibri" w:hAnsi="Times New Roman" w:cs="Times New Roman"/>
              </w:rPr>
            </w:pPr>
          </w:p>
        </w:tc>
        <w:tc>
          <w:tcPr>
            <w:tcW w:w="715" w:type="pct"/>
          </w:tcPr>
          <w:p w14:paraId="6CFC7870"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TEK6028 Ecosystem services and biodiversity</w:t>
            </w:r>
          </w:p>
          <w:p w14:paraId="2CA55F65" w14:textId="77777777" w:rsidR="00F4476E" w:rsidRPr="00E8250E" w:rsidRDefault="00F4476E" w:rsidP="00F4476E">
            <w:pPr>
              <w:jc w:val="both"/>
              <w:rPr>
                <w:rFonts w:ascii="Times New Roman" w:eastAsia="Calibri" w:hAnsi="Times New Roman" w:cs="Times New Roman"/>
              </w:rPr>
            </w:pPr>
          </w:p>
          <w:p w14:paraId="5F495F29"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TEK6028 Biologinė įvairovė ir  ekosisteminės paslaugos</w:t>
            </w:r>
          </w:p>
          <w:p w14:paraId="1CD48DF3" w14:textId="77777777" w:rsidR="00F4476E" w:rsidRPr="00E8250E" w:rsidRDefault="00F4476E" w:rsidP="00F4476E">
            <w:pPr>
              <w:jc w:val="both"/>
              <w:rPr>
                <w:rFonts w:ascii="Times New Roman" w:eastAsia="Calibri" w:hAnsi="Times New Roman" w:cs="Times New Roman"/>
              </w:rPr>
            </w:pPr>
          </w:p>
        </w:tc>
        <w:tc>
          <w:tcPr>
            <w:tcW w:w="333" w:type="pct"/>
          </w:tcPr>
          <w:p w14:paraId="215665E4"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20</w:t>
            </w:r>
          </w:p>
        </w:tc>
        <w:tc>
          <w:tcPr>
            <w:tcW w:w="381" w:type="pct"/>
          </w:tcPr>
          <w:p w14:paraId="0A8FA1AA"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20</w:t>
            </w:r>
          </w:p>
        </w:tc>
        <w:tc>
          <w:tcPr>
            <w:tcW w:w="376" w:type="pct"/>
          </w:tcPr>
          <w:p w14:paraId="4339B553"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Calibri" w:hAnsi="Times New Roman" w:cs="Times New Roman"/>
              </w:rPr>
              <w:t>1,5</w:t>
            </w:r>
          </w:p>
        </w:tc>
      </w:tr>
      <w:tr w:rsidR="00F4476E" w:rsidRPr="00E8250E" w14:paraId="0ED20214"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2042B9CE"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17.</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3ADECCC8" w14:textId="77777777" w:rsidR="00F4476E" w:rsidRPr="00E8250E" w:rsidRDefault="00F4476E" w:rsidP="00F4476E">
            <w:pPr>
              <w:jc w:val="both"/>
              <w:rPr>
                <w:rFonts w:ascii="Times New Roman" w:eastAsia="Calibri" w:hAnsi="Times New Roman" w:cs="Times New Roman"/>
              </w:rPr>
            </w:pPr>
            <w:hyperlink r:id="rId305" w:history="1">
              <w:r w:rsidRPr="00E8250E">
                <w:rPr>
                  <w:rFonts w:ascii="Times New Roman" w:eastAsia="Times New Roman" w:hAnsi="Times New Roman" w:cs="Times New Roman"/>
                  <w:color w:val="467886"/>
                  <w:u w:val="single"/>
                  <w:lang w:eastAsia="lt-LT"/>
                </w:rPr>
                <w:t>Marcinkevičienė Aušra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062F04C"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Prof.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3EA94CB5"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Agroekosistemos, ekologinis žemės ūkis ir agrobiologija.</w:t>
            </w:r>
          </w:p>
          <w:p w14:paraId="7FF07EF6"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1. Marcinkevičienė, Aušra ; Čmukas, Arūnas; Velička, Rimantas ; Kosteckas, Robertas ; Skinulienė, Lina . Comparative analysis of </w:t>
            </w:r>
            <w:r w:rsidRPr="00E8250E">
              <w:rPr>
                <w:rFonts w:ascii="Times New Roman" w:eastAsia="Times New Roman" w:hAnsi="Times New Roman" w:cs="Times New Roman"/>
                <w:lang w:eastAsia="lt-LT"/>
              </w:rPr>
              <w:lastRenderedPageBreak/>
              <w:t xml:space="preserve">undersown cover crops and bio-preparations on weed spread and organically grown spring oilseed rape yield /‌/‌ Sustainability, 2023, t. 15, nr. 18, p. 1 - 18, </w:t>
            </w:r>
          </w:p>
          <w:p w14:paraId="4843A0F2"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2. Marcinkevičienė, Aušra ; Čmukas, Arūnas ; Velička, Rimantas ; Kosteckas, Robertas ; Skinulienė, Lina . Effects of biopesticides and undersown cover crops on soil properties in the organic farming system /‌/‌ Agronomy, 2022, t. 12, nr. 9, p. 1 - 12, </w:t>
            </w:r>
          </w:p>
          <w:p w14:paraId="65824E3C" w14:textId="77777777" w:rsidR="00F4476E" w:rsidRPr="00E8250E" w:rsidRDefault="00F4476E" w:rsidP="00F4476E">
            <w:pPr>
              <w:textAlignment w:val="baseline"/>
              <w:rPr>
                <w:rFonts w:ascii="Times New Roman" w:eastAsia="Calibri" w:hAnsi="Times New Roman" w:cs="Times New Roman"/>
              </w:rPr>
            </w:pPr>
            <w:r w:rsidRPr="00E8250E">
              <w:rPr>
                <w:rFonts w:ascii="Times New Roman" w:eastAsia="Times New Roman" w:hAnsi="Times New Roman" w:cs="Times New Roman"/>
                <w:lang w:eastAsia="lt-LT"/>
              </w:rPr>
              <w:t xml:space="preserve">3. Rudinskienė, Aušra ; Marcinkevičienė, Aušra ; Velička, Rimantas ; Kosteckas, Robertas ; Kriaučiūnienė, Zita ; Vaisvalavičius, Rimantas . The comparison of soil agrochemical and biological properties in the multi-cropping farming systems /‌/‌ Plants. Basel : MDPI, 2022, t. 11, nr. 6, p. 1 - 19,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53004A55"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lastRenderedPageBreak/>
              <w:t>AGE5004 Pasėlių bendrijos ir jų tyrimai </w:t>
            </w:r>
          </w:p>
          <w:p w14:paraId="4D30865B"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lastRenderedPageBreak/>
              <w:t>AGE5003 Ekologinis žemės ūkis </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599F24FA"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lastRenderedPageBreak/>
              <w:t>22 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495A7571"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25 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2E585C19"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1,0 </w:t>
            </w:r>
          </w:p>
        </w:tc>
      </w:tr>
      <w:tr w:rsidR="00F4476E" w:rsidRPr="00E8250E" w14:paraId="1F89ACBB" w14:textId="77777777" w:rsidTr="02273327">
        <w:trPr>
          <w:trHeight w:val="300"/>
        </w:trPr>
        <w:tc>
          <w:tcPr>
            <w:tcW w:w="165" w:type="pct"/>
          </w:tcPr>
          <w:p w14:paraId="29A66853"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18.</w:t>
            </w:r>
          </w:p>
        </w:tc>
        <w:tc>
          <w:tcPr>
            <w:tcW w:w="501" w:type="pct"/>
          </w:tcPr>
          <w:p w14:paraId="6FFCEE53" w14:textId="77777777" w:rsidR="00F4476E" w:rsidRPr="00E8250E" w:rsidRDefault="00F4476E" w:rsidP="00F4476E">
            <w:pPr>
              <w:jc w:val="both"/>
              <w:rPr>
                <w:rFonts w:ascii="Times New Roman" w:eastAsia="Calibri" w:hAnsi="Times New Roman" w:cs="Times New Roman"/>
              </w:rPr>
            </w:pPr>
            <w:hyperlink r:id="rId306" w:history="1">
              <w:r w:rsidRPr="00E8250E">
                <w:rPr>
                  <w:rFonts w:ascii="Times New Roman" w:eastAsia="Calibri" w:hAnsi="Times New Roman" w:cs="Times New Roman"/>
                  <w:color w:val="467886"/>
                  <w:u w:val="single"/>
                </w:rPr>
                <w:t>Maršalkienė Nijolė</w:t>
              </w:r>
            </w:hyperlink>
          </w:p>
        </w:tc>
        <w:tc>
          <w:tcPr>
            <w:tcW w:w="429" w:type="pct"/>
          </w:tcPr>
          <w:p w14:paraId="554FCC81"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Asist. dr.</w:t>
            </w:r>
          </w:p>
        </w:tc>
        <w:tc>
          <w:tcPr>
            <w:tcW w:w="2099" w:type="pct"/>
          </w:tcPr>
          <w:p w14:paraId="71654F7F" w14:textId="77777777" w:rsidR="00F4476E" w:rsidRPr="00E8250E" w:rsidRDefault="00F4476E" w:rsidP="00F4476E">
            <w:pPr>
              <w:jc w:val="both"/>
              <w:rPr>
                <w:rFonts w:ascii="Times New Roman" w:eastAsia="Calibri" w:hAnsi="Times New Roman" w:cs="Times New Roman"/>
                <w:i/>
                <w:iCs/>
              </w:rPr>
            </w:pPr>
            <w:r w:rsidRPr="00E8250E">
              <w:rPr>
                <w:rFonts w:ascii="Times New Roman" w:eastAsia="Calibri" w:hAnsi="Times New Roman" w:cs="Times New Roman"/>
                <w:i/>
                <w:iCs/>
              </w:rPr>
              <w:t>Fitocenologija, dirvožemio biologija.</w:t>
            </w:r>
          </w:p>
          <w:p w14:paraId="56A7A4C9" w14:textId="77777777" w:rsidR="00F4476E" w:rsidRPr="00E8250E" w:rsidRDefault="00F4476E" w:rsidP="00F4476E">
            <w:pPr>
              <w:ind w:left="37"/>
              <w:contextualSpacing/>
              <w:jc w:val="both"/>
              <w:rPr>
                <w:rFonts w:ascii="Times New Roman" w:eastAsia="Calibri" w:hAnsi="Times New Roman" w:cs="Times New Roman"/>
              </w:rPr>
            </w:pPr>
            <w:r w:rsidRPr="00E8250E">
              <w:rPr>
                <w:rFonts w:ascii="Times New Roman" w:eastAsia="Calibri" w:hAnsi="Times New Roman" w:cs="Times New Roman"/>
              </w:rPr>
              <w:t xml:space="preserve">1. Maršalkienė N., Nikolajeva V., Seņkovs M., Česonienė L. Fungi present in the organic and mineral layers of six broad-leaved tree plantations as assessed by the plate dilution method /‌/‌ Diversity, 2022, t. 15, nr. 1, p. 1 - 8, </w:t>
            </w:r>
          </w:p>
          <w:p w14:paraId="7869915A" w14:textId="77777777" w:rsidR="00F4476E" w:rsidRPr="00E8250E" w:rsidRDefault="00F4476E" w:rsidP="00F4476E">
            <w:pPr>
              <w:ind w:left="37"/>
              <w:contextualSpacing/>
              <w:jc w:val="both"/>
              <w:rPr>
                <w:rFonts w:ascii="Times New Roman" w:eastAsia="Calibri" w:hAnsi="Times New Roman" w:cs="Times New Roman"/>
              </w:rPr>
            </w:pPr>
            <w:r w:rsidRPr="00E8250E">
              <w:rPr>
                <w:rFonts w:ascii="Times New Roman" w:eastAsia="Calibri" w:hAnsi="Times New Roman" w:cs="Times New Roman"/>
              </w:rPr>
              <w:t xml:space="preserve">2. Bogužas V., Skinulienė L., Butkevičienė L. M., Steponavičienė V., Petrauskas E., Maršalkienė, N. The effect of monoculture, crop rotation combinations, and continuous bare fallow on soil CO2 emissions, earthworms, and productivity of winter rye after a 50-year period /‌/‌ Plants, 2022, t. 11, nr. 3, p. 1 - 15, </w:t>
            </w:r>
          </w:p>
          <w:p w14:paraId="04FA1DD7" w14:textId="77777777" w:rsidR="00F4476E" w:rsidRPr="00E8250E" w:rsidRDefault="00F4476E" w:rsidP="00F4476E">
            <w:pPr>
              <w:ind w:left="37"/>
              <w:contextualSpacing/>
              <w:jc w:val="both"/>
              <w:rPr>
                <w:rFonts w:ascii="Times New Roman" w:eastAsia="Calibri" w:hAnsi="Times New Roman" w:cs="Times New Roman"/>
                <w:i/>
                <w:iCs/>
              </w:rPr>
            </w:pPr>
            <w:r w:rsidRPr="00E8250E">
              <w:rPr>
                <w:rFonts w:ascii="Times New Roman" w:eastAsia="Calibri" w:hAnsi="Times New Roman" w:cs="Times New Roman"/>
              </w:rPr>
              <w:t xml:space="preserve">3. Maršalkienė N., Žilėnaitė L., Karpavičienė, B. Oil content and composition in seeds of Camelina sativa and Crambe abyssinica cultivars /‌/‌ Journal of elementology. Olsztyn : Polskie Towarzystwo Magnezologiczne, 2020, vol. 25, iss. 4, p. 1399-1412, </w:t>
            </w:r>
          </w:p>
        </w:tc>
        <w:tc>
          <w:tcPr>
            <w:tcW w:w="715" w:type="pct"/>
          </w:tcPr>
          <w:p w14:paraId="0A576334"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TEK5008 Antropogeninės ekosistemos</w:t>
            </w:r>
          </w:p>
          <w:p w14:paraId="558567CE" w14:textId="77777777" w:rsidR="00F4476E" w:rsidRPr="00E8250E" w:rsidRDefault="00F4476E" w:rsidP="00F4476E">
            <w:pPr>
              <w:jc w:val="both"/>
              <w:rPr>
                <w:rFonts w:ascii="Times New Roman" w:eastAsia="Calibri" w:hAnsi="Times New Roman" w:cs="Times New Roman"/>
              </w:rPr>
            </w:pPr>
            <w:r w:rsidRPr="00E8250E">
              <w:rPr>
                <w:rFonts w:ascii="Times New Roman" w:eastAsia="Aptos" w:hAnsi="Times New Roman" w:cs="Times New Roman"/>
              </w:rPr>
              <w:t>TEK5003 Aplinkos bioindikacija</w:t>
            </w:r>
          </w:p>
        </w:tc>
        <w:tc>
          <w:tcPr>
            <w:tcW w:w="333" w:type="pct"/>
          </w:tcPr>
          <w:p w14:paraId="79EC203A"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20</w:t>
            </w:r>
          </w:p>
        </w:tc>
        <w:tc>
          <w:tcPr>
            <w:tcW w:w="381" w:type="pct"/>
          </w:tcPr>
          <w:p w14:paraId="729D3B77"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20</w:t>
            </w:r>
          </w:p>
        </w:tc>
        <w:tc>
          <w:tcPr>
            <w:tcW w:w="376" w:type="pct"/>
          </w:tcPr>
          <w:p w14:paraId="14FF41BD" w14:textId="623CEAD4" w:rsidR="00F4476E" w:rsidRPr="00E8250E" w:rsidRDefault="138F8895" w:rsidP="00F4476E">
            <w:pPr>
              <w:ind w:right="33"/>
              <w:jc w:val="both"/>
              <w:rPr>
                <w:rFonts w:ascii="Times New Roman" w:eastAsia="Calibri" w:hAnsi="Times New Roman" w:cs="Times New Roman"/>
              </w:rPr>
            </w:pPr>
            <w:r w:rsidRPr="02273327">
              <w:rPr>
                <w:rFonts w:ascii="Times New Roman" w:eastAsia="Calibri" w:hAnsi="Times New Roman" w:cs="Times New Roman"/>
              </w:rPr>
              <w:t>0,</w:t>
            </w:r>
            <w:r w:rsidR="21FC9202" w:rsidRPr="02273327">
              <w:rPr>
                <w:rFonts w:ascii="Times New Roman" w:eastAsia="Calibri" w:hAnsi="Times New Roman" w:cs="Times New Roman"/>
              </w:rPr>
              <w:t>7</w:t>
            </w:r>
            <w:r w:rsidRPr="02273327">
              <w:rPr>
                <w:rFonts w:ascii="Times New Roman" w:eastAsia="Calibri" w:hAnsi="Times New Roman" w:cs="Times New Roman"/>
              </w:rPr>
              <w:t>5</w:t>
            </w:r>
          </w:p>
        </w:tc>
      </w:tr>
      <w:tr w:rsidR="00F4476E" w:rsidRPr="00E8250E" w14:paraId="54662D44" w14:textId="77777777" w:rsidTr="02273327">
        <w:trPr>
          <w:trHeight w:val="300"/>
        </w:trPr>
        <w:tc>
          <w:tcPr>
            <w:tcW w:w="165" w:type="pct"/>
          </w:tcPr>
          <w:p w14:paraId="7FB436D4"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19.</w:t>
            </w:r>
          </w:p>
        </w:tc>
        <w:tc>
          <w:tcPr>
            <w:tcW w:w="501" w:type="pct"/>
          </w:tcPr>
          <w:p w14:paraId="3FA86C5C" w14:textId="77777777" w:rsidR="00F4476E" w:rsidRPr="00E8250E" w:rsidRDefault="00F4476E" w:rsidP="00F4476E">
            <w:pPr>
              <w:jc w:val="both"/>
              <w:rPr>
                <w:rFonts w:ascii="Times New Roman" w:eastAsia="Calibri" w:hAnsi="Times New Roman" w:cs="Times New Roman"/>
              </w:rPr>
            </w:pPr>
            <w:hyperlink r:id="rId307" w:history="1">
              <w:r w:rsidRPr="00E8250E">
                <w:rPr>
                  <w:rFonts w:ascii="Times New Roman" w:eastAsia="Calibri" w:hAnsi="Times New Roman" w:cs="Times New Roman"/>
                  <w:color w:val="467886"/>
                  <w:u w:val="single"/>
                </w:rPr>
                <w:t>Marozas Vitas</w:t>
              </w:r>
            </w:hyperlink>
          </w:p>
        </w:tc>
        <w:tc>
          <w:tcPr>
            <w:tcW w:w="429" w:type="pct"/>
          </w:tcPr>
          <w:p w14:paraId="3B51DD50"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Prof. dr.</w:t>
            </w:r>
          </w:p>
        </w:tc>
        <w:tc>
          <w:tcPr>
            <w:tcW w:w="2099" w:type="pct"/>
          </w:tcPr>
          <w:p w14:paraId="4EA42260" w14:textId="77777777" w:rsidR="00F4476E" w:rsidRPr="00E8250E" w:rsidRDefault="00F4476E" w:rsidP="00F4476E">
            <w:pPr>
              <w:jc w:val="both"/>
              <w:rPr>
                <w:rFonts w:ascii="Times New Roman" w:eastAsia="Calibri" w:hAnsi="Times New Roman" w:cs="Times New Roman"/>
                <w:i/>
                <w:iCs/>
              </w:rPr>
            </w:pPr>
            <w:r w:rsidRPr="00E8250E">
              <w:rPr>
                <w:rFonts w:ascii="Times New Roman" w:eastAsia="Calibri" w:hAnsi="Times New Roman" w:cs="Times New Roman"/>
                <w:i/>
                <w:iCs/>
              </w:rPr>
              <w:t>Miško augalijos ekologija, biologinės įvairovės apsauga, darnus miško ūkis.</w:t>
            </w:r>
          </w:p>
          <w:p w14:paraId="09C78E53"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1.Ankuda, J.; Sivojiene, D.; Armolaitis, K.; Jakutis, A.; Aleinikoviene, J.; Drapanauskaite, D.; Marozas, V.; Mishcherikova, V.; Stakenas, V.; Mikryukov, V.; et al. Soil Fungi and Soil Organic Carbon Stocks in the Profile of a Forest Arenosol. Diversity 2024, 16, 66. </w:t>
            </w:r>
          </w:p>
          <w:p w14:paraId="47ABCAA3"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2. Marozas, V., Sasnauskienė J. 2021. Changes of ground vegetation after shelter wood cuttings in pine forests, the hemiboreal zone, Lithuania. Baltic Forestry 27, DOI 10.46490/BF154. </w:t>
            </w:r>
          </w:p>
          <w:p w14:paraId="2489A9CE"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https://orcid.org/0000-0001-5687-5218</w:t>
            </w:r>
          </w:p>
          <w:p w14:paraId="50440E77"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3.Marozas, Vitas ; Augustaitis, Algirdas ; Pivoras, Ainis ; Baumgarten, Manuela; Mozgeris, Gintautas ; Sasnauskienė, Jurgita ; Dautartė, </w:t>
            </w:r>
            <w:r w:rsidRPr="00E8250E">
              <w:rPr>
                <w:rFonts w:ascii="Times New Roman" w:eastAsia="Calibri" w:hAnsi="Times New Roman" w:cs="Times New Roman"/>
              </w:rPr>
              <w:lastRenderedPageBreak/>
              <w:t>Anželika ; Abraitienė, Jolita ; Byčenkienė, Steigvilė; Mordas, Genrik; Ulevičius, Vidmantas; Matyssek, Rainer. Comparative analyses of gas exchange characteristics and chlorophyll fluorescence of three dominant tree species during the vegetation season in hemi-boreal zone, Lithuania // Journal of Agricultural Meteorology. Tokyo : Society of Agricultural Meteorology of Japan, 2019, vol. 75, iss. 1, p. 3-12,</w:t>
            </w:r>
          </w:p>
          <w:p w14:paraId="5DEBC1C5"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Projektas. </w:t>
            </w:r>
            <w:hyperlink r:id="rId308" w:history="1">
              <w:r w:rsidRPr="00E8250E">
                <w:rPr>
                  <w:rFonts w:ascii="Times New Roman" w:eastAsia="Calibri" w:hAnsi="Times New Roman" w:cs="Times New Roman"/>
                  <w:color w:val="467886"/>
                  <w:u w:val="single"/>
                </w:rPr>
                <w:t>Bioįvairovės išsaugojimas ir gamtos išteklių naudojimas taikant augalų-mikroorganizmų sąveikos biotechnologijas besikeičiančiomis aplinkos sąlygomis</w:t>
              </w:r>
            </w:hyperlink>
            <w:r w:rsidRPr="00E8250E">
              <w:rPr>
                <w:rFonts w:ascii="Times New Roman" w:eastAsia="Calibri" w:hAnsi="Times New Roman" w:cs="Times New Roman"/>
              </w:rPr>
              <w:t>. Vadovas.</w:t>
            </w:r>
          </w:p>
          <w:p w14:paraId="38759AE7" w14:textId="77777777" w:rsidR="00F4476E" w:rsidRPr="00E8250E" w:rsidRDefault="00F4476E" w:rsidP="00F4476E">
            <w:pPr>
              <w:jc w:val="both"/>
              <w:rPr>
                <w:rFonts w:ascii="Times New Roman" w:eastAsia="Calibri" w:hAnsi="Times New Roman" w:cs="Times New Roman"/>
              </w:rPr>
            </w:pPr>
          </w:p>
        </w:tc>
        <w:tc>
          <w:tcPr>
            <w:tcW w:w="715" w:type="pct"/>
          </w:tcPr>
          <w:p w14:paraId="12C45ED2" w14:textId="77777777" w:rsidR="00F4476E" w:rsidRPr="00E8250E" w:rsidRDefault="00F4476E" w:rsidP="00F4476E">
            <w:pPr>
              <w:jc w:val="both"/>
              <w:rPr>
                <w:rFonts w:ascii="Times New Roman" w:eastAsia="Calibri" w:hAnsi="Times New Roman" w:cs="Times New Roman"/>
              </w:rPr>
            </w:pPr>
            <w:r w:rsidRPr="00E8250E">
              <w:rPr>
                <w:rFonts w:ascii="Times New Roman" w:eastAsia="Aptos" w:hAnsi="Times New Roman" w:cs="Times New Roman"/>
              </w:rPr>
              <w:lastRenderedPageBreak/>
              <w:t>TEK5005</w:t>
            </w:r>
            <w:r w:rsidRPr="00E8250E">
              <w:rPr>
                <w:rFonts w:ascii="Times New Roman" w:eastAsia="Calibri" w:hAnsi="Times New Roman" w:cs="Times New Roman"/>
              </w:rPr>
              <w:t xml:space="preserve"> Sausumos ekosistemų įvairovė ir apsauga</w:t>
            </w:r>
          </w:p>
          <w:p w14:paraId="12765C08" w14:textId="77777777" w:rsidR="00F4476E" w:rsidRPr="00E8250E" w:rsidRDefault="00F4476E" w:rsidP="00F4476E">
            <w:pPr>
              <w:jc w:val="both"/>
              <w:rPr>
                <w:rFonts w:ascii="Times New Roman" w:eastAsia="Calibri" w:hAnsi="Times New Roman" w:cs="Times New Roman"/>
              </w:rPr>
            </w:pPr>
            <w:r w:rsidRPr="00E8250E">
              <w:rPr>
                <w:rFonts w:ascii="Times New Roman" w:eastAsia="Aptos" w:hAnsi="Times New Roman" w:cs="Times New Roman"/>
              </w:rPr>
              <w:t>TEK6010 Darnus miško ūkio vystymasis</w:t>
            </w:r>
          </w:p>
        </w:tc>
        <w:tc>
          <w:tcPr>
            <w:tcW w:w="333" w:type="pct"/>
          </w:tcPr>
          <w:p w14:paraId="61B56C28"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25</w:t>
            </w:r>
          </w:p>
        </w:tc>
        <w:tc>
          <w:tcPr>
            <w:tcW w:w="381" w:type="pct"/>
          </w:tcPr>
          <w:p w14:paraId="08031ECA"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15</w:t>
            </w:r>
          </w:p>
        </w:tc>
        <w:tc>
          <w:tcPr>
            <w:tcW w:w="376" w:type="pct"/>
          </w:tcPr>
          <w:p w14:paraId="7AC0E034" w14:textId="2A657548" w:rsidR="00F4476E" w:rsidRPr="00E8250E" w:rsidRDefault="2994E356" w:rsidP="00F4476E">
            <w:pPr>
              <w:ind w:right="33"/>
              <w:jc w:val="center"/>
              <w:rPr>
                <w:rFonts w:ascii="Times New Roman" w:eastAsia="Calibri" w:hAnsi="Times New Roman" w:cs="Times New Roman"/>
              </w:rPr>
            </w:pPr>
            <w:commentRangeStart w:id="25"/>
            <w:commentRangeStart w:id="26"/>
            <w:r w:rsidRPr="02273327">
              <w:rPr>
                <w:rFonts w:ascii="Times New Roman" w:eastAsia="Calibri" w:hAnsi="Times New Roman" w:cs="Times New Roman"/>
              </w:rPr>
              <w:t>1</w:t>
            </w:r>
            <w:r w:rsidR="138F8895" w:rsidRPr="02273327">
              <w:rPr>
                <w:rFonts w:ascii="Times New Roman" w:eastAsia="Calibri" w:hAnsi="Times New Roman" w:cs="Times New Roman"/>
              </w:rPr>
              <w:t>,4</w:t>
            </w:r>
            <w:commentRangeEnd w:id="25"/>
            <w:r w:rsidR="36A4E8DE">
              <w:rPr>
                <w:rStyle w:val="CommentReference"/>
              </w:rPr>
              <w:commentReference w:id="25"/>
            </w:r>
            <w:commentRangeEnd w:id="26"/>
            <w:r w:rsidR="36A4E8DE">
              <w:rPr>
                <w:rStyle w:val="CommentReference"/>
              </w:rPr>
              <w:commentReference w:id="26"/>
            </w:r>
          </w:p>
        </w:tc>
      </w:tr>
      <w:tr w:rsidR="00F4476E" w:rsidRPr="00E8250E" w14:paraId="2762BF2B"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6EE365A3"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20.</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24BF198C" w14:textId="77777777" w:rsidR="00F4476E" w:rsidRPr="00E8250E" w:rsidRDefault="00F4476E" w:rsidP="00F4476E">
            <w:pPr>
              <w:jc w:val="both"/>
              <w:rPr>
                <w:rFonts w:ascii="Times New Roman" w:eastAsia="Calibri" w:hAnsi="Times New Roman" w:cs="Times New Roman"/>
              </w:rPr>
            </w:pPr>
            <w:hyperlink r:id="rId313" w:history="1">
              <w:r w:rsidRPr="00E8250E">
                <w:rPr>
                  <w:rFonts w:ascii="Times New Roman" w:eastAsia="Aptos" w:hAnsi="Times New Roman" w:cs="Times New Roman"/>
                  <w:color w:val="467886"/>
                  <w:u w:val="single"/>
                </w:rPr>
                <w:t>Miškinytė Auksė</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243E919"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Doc.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12524ABD" w14:textId="77777777" w:rsidR="00F4476E" w:rsidRPr="00E8250E" w:rsidRDefault="00F4476E" w:rsidP="00F4476E">
            <w:pPr>
              <w:rPr>
                <w:rFonts w:ascii="Times New Roman" w:eastAsia="Times New Roman" w:hAnsi="Times New Roman" w:cs="Times New Roman"/>
                <w:color w:val="000000"/>
                <w:lang w:eastAsia="lt-LT"/>
              </w:rPr>
            </w:pPr>
            <w:r w:rsidRPr="00E8250E">
              <w:rPr>
                <w:rFonts w:ascii="Times New Roman" w:eastAsia="Times New Roman" w:hAnsi="Times New Roman" w:cs="Times New Roman"/>
                <w:color w:val="000000"/>
                <w:lang w:eastAsia="lt-LT"/>
              </w:rPr>
              <w:t xml:space="preserve">Aplinkos ekspozicijos nustatymas, geoinformacinės sistemos </w:t>
            </w:r>
          </w:p>
          <w:p w14:paraId="7A09E24A" w14:textId="77777777" w:rsidR="00F4476E" w:rsidRPr="00E8250E" w:rsidRDefault="00F4476E" w:rsidP="00F4476E">
            <w:pPr>
              <w:rPr>
                <w:rFonts w:ascii="Times New Roman" w:eastAsia="Times New Roman" w:hAnsi="Times New Roman" w:cs="Times New Roman"/>
                <w:color w:val="000000"/>
                <w:lang w:eastAsia="lt-LT"/>
              </w:rPr>
            </w:pPr>
            <w:r w:rsidRPr="00E8250E">
              <w:rPr>
                <w:rFonts w:ascii="Times New Roman" w:eastAsia="Times New Roman" w:hAnsi="Times New Roman" w:cs="Times New Roman"/>
                <w:color w:val="000000"/>
                <w:lang w:eastAsia="lt-LT"/>
              </w:rPr>
              <w:t>1. Miškinytė, Auksė ; Dėdelė, Audrius. Objective assessment of physical activity patterns based on accelerometer and GPS data in adults // Travel behaviour and society. Amsterdam: Elsevier, 2021, Vol. 25, p. 112-119.</w:t>
            </w:r>
          </w:p>
          <w:p w14:paraId="683B2279" w14:textId="77777777" w:rsidR="00F4476E" w:rsidRPr="00E8250E" w:rsidRDefault="00F4476E" w:rsidP="00F4476E">
            <w:pPr>
              <w:rPr>
                <w:rFonts w:ascii="Times New Roman" w:eastAsia="Times New Roman" w:hAnsi="Times New Roman" w:cs="Times New Roman"/>
                <w:color w:val="000000"/>
                <w:lang w:eastAsia="lt-LT"/>
              </w:rPr>
            </w:pPr>
            <w:r w:rsidRPr="00E8250E">
              <w:rPr>
                <w:rFonts w:ascii="Times New Roman" w:eastAsia="Times New Roman" w:hAnsi="Times New Roman" w:cs="Times New Roman"/>
                <w:color w:val="000000"/>
                <w:lang w:eastAsia="lt-LT"/>
              </w:rPr>
              <w:t xml:space="preserve">2. Dėdelė, Audrius ; Chebotarova, Yevheniia ; Venclovienė, Jonė ; Miškinytė, Auksė. Association between environmental neighbourhood attributes and self-reported health outcomes among urban residents in Eastern Europe: a cross-sectional study // Applied Sciences, 2024, t. 14, nr. 6, p. 1 - 10, </w:t>
            </w:r>
          </w:p>
          <w:p w14:paraId="3FA663E2" w14:textId="77777777" w:rsidR="00F4476E" w:rsidRPr="00E8250E" w:rsidRDefault="00F4476E" w:rsidP="00F4476E">
            <w:pPr>
              <w:rPr>
                <w:rFonts w:ascii="Times New Roman" w:eastAsia="Calibri" w:hAnsi="Times New Roman" w:cs="Times New Roman"/>
              </w:rPr>
            </w:pPr>
            <w:r w:rsidRPr="00E8250E">
              <w:rPr>
                <w:rFonts w:ascii="Times New Roman" w:eastAsia="Times New Roman" w:hAnsi="Times New Roman" w:cs="Times New Roman"/>
                <w:color w:val="000000"/>
                <w:lang w:eastAsia="lt-LT"/>
              </w:rPr>
              <w:t>3. Dėdelė, Audrius ; Miškinytė, Auksė ; Andrušaitytė, Sandra ; Nemaniūtė-Gužienė, Jolanta . Dependence between travel distance, individual socioeconomic and healthrelated characteristics, and the choice of the travel mode: a cross-sectional study for Kaunas, Lithuania // Journal of transport geography. Oxford : Elsevier Ltd., 2020, vol. 86, p. 1-11</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6D52AC77"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AGR5002 Informacinės technologijos žemės ūkyje</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17AF497E"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10</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3AA32EC8"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10</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2146777D"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0,5</w:t>
            </w:r>
          </w:p>
        </w:tc>
      </w:tr>
      <w:tr w:rsidR="00F4476E" w:rsidRPr="00E8250E" w14:paraId="203EC57E" w14:textId="77777777" w:rsidTr="02273327">
        <w:trPr>
          <w:trHeight w:val="300"/>
        </w:trPr>
        <w:tc>
          <w:tcPr>
            <w:tcW w:w="165" w:type="pct"/>
          </w:tcPr>
          <w:p w14:paraId="124C9669"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21.</w:t>
            </w:r>
          </w:p>
        </w:tc>
        <w:tc>
          <w:tcPr>
            <w:tcW w:w="501" w:type="pct"/>
          </w:tcPr>
          <w:p w14:paraId="1F33000E" w14:textId="77777777" w:rsidR="00F4476E" w:rsidRPr="00E8250E" w:rsidRDefault="00F4476E" w:rsidP="00F4476E">
            <w:pPr>
              <w:jc w:val="both"/>
              <w:rPr>
                <w:rFonts w:ascii="Times New Roman" w:eastAsia="Calibri" w:hAnsi="Times New Roman" w:cs="Times New Roman"/>
              </w:rPr>
            </w:pPr>
            <w:hyperlink r:id="rId314" w:history="1">
              <w:r w:rsidRPr="00E8250E">
                <w:rPr>
                  <w:rFonts w:ascii="Times New Roman" w:eastAsia="Calibri" w:hAnsi="Times New Roman" w:cs="Times New Roman"/>
                  <w:color w:val="467886"/>
                  <w:u w:val="single"/>
                </w:rPr>
                <w:t>Mozgeris Gintautas</w:t>
              </w:r>
            </w:hyperlink>
          </w:p>
        </w:tc>
        <w:tc>
          <w:tcPr>
            <w:tcW w:w="429" w:type="pct"/>
          </w:tcPr>
          <w:p w14:paraId="0295DEA0"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Prof.dr. Hb.</w:t>
            </w:r>
          </w:p>
        </w:tc>
        <w:tc>
          <w:tcPr>
            <w:tcW w:w="2099" w:type="pct"/>
          </w:tcPr>
          <w:p w14:paraId="4A8A42D1" w14:textId="77777777" w:rsidR="00F4476E" w:rsidRPr="00E8250E" w:rsidRDefault="00F4476E" w:rsidP="00F4476E">
            <w:pPr>
              <w:jc w:val="both"/>
              <w:rPr>
                <w:rFonts w:ascii="Times New Roman" w:eastAsia="Calibri" w:hAnsi="Times New Roman" w:cs="Times New Roman"/>
                <w:i/>
                <w:iCs/>
              </w:rPr>
            </w:pPr>
            <w:r w:rsidRPr="00E8250E">
              <w:rPr>
                <w:rFonts w:ascii="Times New Roman" w:eastAsia="Calibri" w:hAnsi="Times New Roman" w:cs="Times New Roman"/>
                <w:i/>
                <w:iCs/>
              </w:rPr>
              <w:t>Miškotvarka, geomatika, aplinkos politika.</w:t>
            </w:r>
          </w:p>
          <w:p w14:paraId="35322997"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1. Mozgeris, G.; Kazanavičiūtė, V.; Juknelienė, D. Does Aiming for Long‐Term Non‐Decreasing Flow of Timber Secure Carbon Accumulation: A Lithuanian Forestry Case. Sustainability. 2021, 13, 2778. https://doi.org/10.3390/su13052778</w:t>
            </w:r>
          </w:p>
          <w:p w14:paraId="60725248"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2. Studijos “Šiltnamio efektą sukeliančių dujų apskaitos žemės naudojimo, žemės naudojimo keitimo ir miškininkystės sektoriuje tobulinimas rengiantis ES teisinės aplinkos pasikeitimams” vadovas, užsakovas: Valstybinė miškų tarnyba (2023-2024 m.)</w:t>
            </w:r>
          </w:p>
          <w:p w14:paraId="1CCB787D"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 xml:space="preserve">3. Studijos “Miškų biologinės įvairovės ir anglies kaupimo potencialo vertinimo bei nacionalinių ir ES teisės aktų pakeitimų poveikio jų </w:t>
            </w:r>
            <w:r w:rsidRPr="00E8250E">
              <w:rPr>
                <w:rFonts w:ascii="Times New Roman" w:eastAsia="Calibri" w:hAnsi="Times New Roman" w:cs="Times New Roman"/>
              </w:rPr>
              <w:lastRenderedPageBreak/>
              <w:t>rodikliams prognozės paslaugos” vadovas, užsakovas: Valstybinė miškų tarnyba (2024 m.)</w:t>
            </w:r>
          </w:p>
          <w:p w14:paraId="44DA0F34" w14:textId="77777777" w:rsidR="00F4476E" w:rsidRPr="00E8250E" w:rsidRDefault="00F4476E" w:rsidP="00F4476E">
            <w:pPr>
              <w:jc w:val="both"/>
              <w:rPr>
                <w:rFonts w:ascii="Times New Roman" w:eastAsia="Calibri" w:hAnsi="Times New Roman" w:cs="Times New Roman"/>
              </w:rPr>
            </w:pPr>
            <w:hyperlink r:id="rId315" w:history="1">
              <w:r w:rsidRPr="00E8250E">
                <w:rPr>
                  <w:rFonts w:ascii="Times New Roman" w:eastAsia="Calibri" w:hAnsi="Times New Roman" w:cs="Times New Roman"/>
                  <w:color w:val="467886"/>
                  <w:u w:val="single"/>
                </w:rPr>
                <w:t>https://orcid.org/0000-0002-8480-6006</w:t>
              </w:r>
            </w:hyperlink>
          </w:p>
        </w:tc>
        <w:tc>
          <w:tcPr>
            <w:tcW w:w="715" w:type="pct"/>
          </w:tcPr>
          <w:p w14:paraId="7C8615C7" w14:textId="77777777" w:rsidR="00F4476E" w:rsidRPr="00E8250E" w:rsidRDefault="00F4476E" w:rsidP="00F4476E">
            <w:pPr>
              <w:rPr>
                <w:rFonts w:ascii="Times New Roman" w:eastAsia="Calibri" w:hAnsi="Times New Roman" w:cs="Times New Roman"/>
                <w:lang w:val="pt-BR"/>
              </w:rPr>
            </w:pPr>
            <w:r w:rsidRPr="00E8250E">
              <w:rPr>
                <w:rFonts w:ascii="Times New Roman" w:eastAsia="Calibri" w:hAnsi="Times New Roman" w:cs="Times New Roman"/>
                <w:lang w:val="pt-BR"/>
              </w:rPr>
              <w:lastRenderedPageBreak/>
              <w:t>TEK5013 Anglies apskaita ir klimato kaitos valdymas</w:t>
            </w:r>
          </w:p>
          <w:p w14:paraId="3EFE75F8" w14:textId="77777777" w:rsidR="00F4476E" w:rsidRPr="00E8250E" w:rsidRDefault="00F4476E" w:rsidP="00F4476E">
            <w:pPr>
              <w:rPr>
                <w:rFonts w:ascii="Times New Roman" w:eastAsia="Calibri" w:hAnsi="Times New Roman" w:cs="Times New Roman"/>
              </w:rPr>
            </w:pPr>
            <w:r w:rsidRPr="00E8250E">
              <w:rPr>
                <w:rFonts w:ascii="Times New Roman" w:eastAsia="Calibri" w:hAnsi="Times New Roman" w:cs="Times New Roman"/>
              </w:rPr>
              <w:t>TEK6026 Aplinkos sprendimų paramos sistemos</w:t>
            </w:r>
          </w:p>
          <w:p w14:paraId="43007C8A" w14:textId="77777777" w:rsidR="00F4476E" w:rsidRPr="00E8250E" w:rsidRDefault="00F4476E" w:rsidP="00F4476E">
            <w:pPr>
              <w:rPr>
                <w:rFonts w:ascii="Times New Roman" w:eastAsia="Calibri" w:hAnsi="Times New Roman" w:cs="Times New Roman"/>
              </w:rPr>
            </w:pPr>
            <w:r w:rsidRPr="00E8250E">
              <w:rPr>
                <w:rFonts w:ascii="Times New Roman" w:eastAsia="Calibri" w:hAnsi="Times New Roman" w:cs="Times New Roman"/>
              </w:rPr>
              <w:t xml:space="preserve">AGE6013 Dirvožemio ištekliai ir GIS </w:t>
            </w:r>
          </w:p>
        </w:tc>
        <w:tc>
          <w:tcPr>
            <w:tcW w:w="333" w:type="pct"/>
          </w:tcPr>
          <w:p w14:paraId="04B6A4FC"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30</w:t>
            </w:r>
          </w:p>
        </w:tc>
        <w:tc>
          <w:tcPr>
            <w:tcW w:w="381" w:type="pct"/>
          </w:tcPr>
          <w:p w14:paraId="6DE40BC5"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10</w:t>
            </w:r>
          </w:p>
        </w:tc>
        <w:tc>
          <w:tcPr>
            <w:tcW w:w="376" w:type="pct"/>
          </w:tcPr>
          <w:p w14:paraId="60A4758E"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Calibri" w:hAnsi="Times New Roman" w:cs="Times New Roman"/>
              </w:rPr>
              <w:t>1,5</w:t>
            </w:r>
          </w:p>
        </w:tc>
      </w:tr>
      <w:tr w:rsidR="00F4476E" w:rsidRPr="00E8250E" w14:paraId="3F8DAC8E"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232B44BF"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22. </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4DF92249" w14:textId="77777777" w:rsidR="00F4476E" w:rsidRPr="00E8250E" w:rsidRDefault="00F4476E" w:rsidP="00F4476E">
            <w:pPr>
              <w:jc w:val="both"/>
              <w:rPr>
                <w:rFonts w:ascii="Times New Roman" w:eastAsia="Calibri" w:hAnsi="Times New Roman" w:cs="Times New Roman"/>
              </w:rPr>
            </w:pPr>
            <w:hyperlink r:id="rId316" w:history="1">
              <w:r w:rsidRPr="00E8250E">
                <w:rPr>
                  <w:rFonts w:ascii="Times New Roman" w:eastAsia="Times New Roman" w:hAnsi="Times New Roman" w:cs="Times New Roman"/>
                  <w:color w:val="467886"/>
                  <w:u w:val="single"/>
                  <w:lang w:eastAsia="lt-LT"/>
                </w:rPr>
                <w:t>Navickas Kęstutis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9A52E9F"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Prof. dr </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00FA7D61"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Energetika, Aplinkos inžinerija </w:t>
            </w:r>
          </w:p>
          <w:p w14:paraId="24A8B022"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1. Buivydas, Egidijus; Navickas, Kęstutis ; Venslauskas, Kęstutis . A life cycle assessment of methane slip in biogas upgrading based on permeable membrane technology with variable methane concentration in raw biogas /‌/‌ Sustainability, 2024, t. 16, nr. 8, p. 1 - 18, ISSN 2071-1050. doi:10.3390/‌su16083323.  </w:t>
            </w:r>
          </w:p>
          <w:p w14:paraId="7679BD2D"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2. Venslauskas, Kęstutis ; Navickas, Kęstutis ; Rubežius, Mantas ; Žalys, Bronius ; Gegeckas, Audrius. Processing of agricultural residues with a high concentration of structural carbohydrates into biogas using selective biological products /‌/‌ Sustainability, 2024, t. 16, nr. 4, p. 1 - 13, ISSN 2071-1050. doi:10.3390/‌su16041553.  </w:t>
            </w:r>
          </w:p>
          <w:p w14:paraId="375B4EDD" w14:textId="77777777" w:rsidR="00F4476E" w:rsidRPr="00E8250E" w:rsidRDefault="00F4476E" w:rsidP="00F4476E">
            <w:pPr>
              <w:ind w:left="38"/>
              <w:jc w:val="both"/>
              <w:rPr>
                <w:rFonts w:ascii="Times New Roman" w:eastAsia="Calibri" w:hAnsi="Times New Roman" w:cs="Times New Roman"/>
              </w:rPr>
            </w:pPr>
            <w:r w:rsidRPr="00E8250E">
              <w:rPr>
                <w:rFonts w:ascii="Times New Roman" w:eastAsia="Times New Roman" w:hAnsi="Times New Roman" w:cs="Times New Roman"/>
                <w:lang w:eastAsia="lt-LT"/>
              </w:rPr>
              <w:t>3. Eimontas, Justas; Striūgas, Nerijus; Zakarauskas, Kęstutis; Navickas, Kęstutis ; Venslauskas, Kęstutis . Synergetic approach for energy recovery from coastal wastes based on combination of biological and thermal treatment /‌/‌ Environmental technology. Abingdon : Taylor and Francis, 2022, t. 43, nr. 18, p. 2755 - 2770, ISSN 0959-3330. doi:10.1080/‌09593330.2021.1901148.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44ED388B"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AGE6008 Atsinaujinantys agrariniai ištekliai ir atliekų perdirbimas </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5B9F188B"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46 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017D637E"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47 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425E87D4"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0,5</w:t>
            </w:r>
          </w:p>
        </w:tc>
      </w:tr>
      <w:tr w:rsidR="00F4476E" w:rsidRPr="00E8250E" w14:paraId="154140E0" w14:textId="77777777" w:rsidTr="02273327">
        <w:trPr>
          <w:trHeight w:val="300"/>
        </w:trPr>
        <w:tc>
          <w:tcPr>
            <w:tcW w:w="165" w:type="pct"/>
          </w:tcPr>
          <w:p w14:paraId="39218F0A"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23.</w:t>
            </w:r>
          </w:p>
        </w:tc>
        <w:tc>
          <w:tcPr>
            <w:tcW w:w="501" w:type="pct"/>
          </w:tcPr>
          <w:p w14:paraId="57794919" w14:textId="77777777" w:rsidR="00F4476E" w:rsidRPr="00E8250E" w:rsidRDefault="00F4476E" w:rsidP="00F4476E">
            <w:pPr>
              <w:jc w:val="both"/>
              <w:rPr>
                <w:rFonts w:ascii="Times New Roman" w:eastAsia="Calibri" w:hAnsi="Times New Roman" w:cs="Times New Roman"/>
              </w:rPr>
            </w:pPr>
            <w:hyperlink r:id="rId317" w:history="1">
              <w:r w:rsidRPr="00E8250E">
                <w:rPr>
                  <w:rFonts w:ascii="Times New Roman" w:eastAsia="Calibri" w:hAnsi="Times New Roman" w:cs="Times New Roman"/>
                  <w:color w:val="467886"/>
                  <w:u w:val="single"/>
                </w:rPr>
                <w:t>Paulauskas Valdas</w:t>
              </w:r>
            </w:hyperlink>
          </w:p>
        </w:tc>
        <w:tc>
          <w:tcPr>
            <w:tcW w:w="429" w:type="pct"/>
          </w:tcPr>
          <w:p w14:paraId="62F63572"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Prof. dr.</w:t>
            </w:r>
          </w:p>
        </w:tc>
        <w:tc>
          <w:tcPr>
            <w:tcW w:w="2099" w:type="pct"/>
          </w:tcPr>
          <w:p w14:paraId="1A6D4FCD" w14:textId="77777777" w:rsidR="00F4476E" w:rsidRPr="00E8250E" w:rsidRDefault="00F4476E" w:rsidP="00F4476E">
            <w:pPr>
              <w:jc w:val="both"/>
              <w:rPr>
                <w:rFonts w:ascii="Times New Roman" w:eastAsia="Calibri" w:hAnsi="Times New Roman" w:cs="Times New Roman"/>
                <w:i/>
                <w:iCs/>
              </w:rPr>
            </w:pPr>
            <w:r w:rsidRPr="00E8250E">
              <w:rPr>
                <w:rFonts w:ascii="Times New Roman" w:eastAsia="Calibri" w:hAnsi="Times New Roman" w:cs="Times New Roman"/>
                <w:i/>
                <w:iCs/>
              </w:rPr>
              <w:t>Aplinkos inžinerija, chemija.</w:t>
            </w:r>
          </w:p>
          <w:p w14:paraId="6E9B28D6" w14:textId="77777777" w:rsidR="00F4476E" w:rsidRPr="00E8250E" w:rsidRDefault="00F4476E" w:rsidP="00F4476E">
            <w:pPr>
              <w:jc w:val="both"/>
              <w:rPr>
                <w:rFonts w:ascii="Times New Roman" w:eastAsia="Calibri" w:hAnsi="Times New Roman" w:cs="Times New Roman"/>
                <w:lang w:val="en-GB"/>
              </w:rPr>
            </w:pPr>
            <w:r w:rsidRPr="00E8250E">
              <w:rPr>
                <w:rFonts w:ascii="Times New Roman" w:eastAsia="Calibri" w:hAnsi="Times New Roman" w:cs="Times New Roman"/>
                <w:lang w:val="en-GB"/>
              </w:rPr>
              <w:t>1. Lasinskas, M.; Jariene, E.; Kulaitiene, J.; Vaitkeviciene, N.; Hallmann, E.; Paulauskas, V. Flavonoids, Phenolic Acids, and Tannin Quantities and Their Antioxidant Activity in Fermented Fireweed Leaves Grown in Different Systems. Plants 2024, 13, 1922.</w:t>
            </w:r>
          </w:p>
          <w:p w14:paraId="517A90E1" w14:textId="77777777" w:rsidR="00F4476E" w:rsidRPr="00E8250E" w:rsidRDefault="00F4476E" w:rsidP="00F4476E">
            <w:pPr>
              <w:jc w:val="both"/>
              <w:rPr>
                <w:rFonts w:ascii="Times New Roman" w:eastAsia="Calibri" w:hAnsi="Times New Roman" w:cs="Times New Roman"/>
                <w:lang w:val="en-GB"/>
              </w:rPr>
            </w:pPr>
            <w:r w:rsidRPr="00E8250E">
              <w:rPr>
                <w:rFonts w:ascii="Times New Roman" w:eastAsia="Calibri" w:hAnsi="Times New Roman" w:cs="Times New Roman"/>
                <w:lang w:val="en-GB"/>
              </w:rPr>
              <w:t xml:space="preserve"> https://doi.org/10.3390/plants13141922</w:t>
            </w:r>
          </w:p>
          <w:p w14:paraId="6614DA62" w14:textId="77777777" w:rsidR="00F4476E" w:rsidRPr="00E8250E" w:rsidRDefault="00F4476E" w:rsidP="00F4476E">
            <w:pPr>
              <w:jc w:val="both"/>
              <w:rPr>
                <w:rFonts w:ascii="Times New Roman" w:eastAsia="Calibri" w:hAnsi="Times New Roman" w:cs="Times New Roman"/>
                <w:lang w:val="en-GB"/>
              </w:rPr>
            </w:pPr>
            <w:r w:rsidRPr="00E8250E">
              <w:rPr>
                <w:rFonts w:ascii="Times New Roman" w:eastAsia="Calibri" w:hAnsi="Times New Roman" w:cs="Times New Roman"/>
                <w:lang w:val="en-GB"/>
              </w:rPr>
              <w:t>2. Illegal dumping of end-of-life vehicle waste in the forest area near Kaunas city. Valdas Paulauskas.</w:t>
            </w:r>
            <w:r w:rsidRPr="00E8250E">
              <w:rPr>
                <w:rFonts w:ascii="Times New Roman" w:eastAsia="Aptos" w:hAnsi="Times New Roman" w:cs="Times New Roman"/>
                <w:lang w:val="en-GB"/>
              </w:rPr>
              <w:t xml:space="preserve"> </w:t>
            </w:r>
            <w:r w:rsidRPr="00E8250E">
              <w:rPr>
                <w:rFonts w:ascii="Times New Roman" w:eastAsia="Calibri" w:hAnsi="Times New Roman" w:cs="Times New Roman"/>
                <w:lang w:val="en-GB"/>
              </w:rPr>
              <w:t>Proceedings of the 11th International Scientific Conference Rural Development 2023.</w:t>
            </w:r>
          </w:p>
          <w:p w14:paraId="490AC8DA"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3. MTEP projektas: Skystųjų tręšiamųjų produktų, biokuro pelenų pagrindu, kūrimo procesų tyrimas. Užsakovas AB „ACHEMA“. Vadovas: V.Paulauskas (2022-2024).</w:t>
            </w:r>
          </w:p>
        </w:tc>
        <w:tc>
          <w:tcPr>
            <w:tcW w:w="715" w:type="pct"/>
          </w:tcPr>
          <w:p w14:paraId="3DC83893" w14:textId="77777777" w:rsidR="00F4476E" w:rsidRPr="00E8250E" w:rsidRDefault="00F4476E" w:rsidP="00F4476E">
            <w:pPr>
              <w:rPr>
                <w:rFonts w:ascii="Times New Roman" w:eastAsia="Calibri" w:hAnsi="Times New Roman" w:cs="Times New Roman"/>
              </w:rPr>
            </w:pPr>
            <w:r w:rsidRPr="00E8250E">
              <w:rPr>
                <w:rFonts w:ascii="Times New Roman" w:eastAsia="Calibri" w:hAnsi="Times New Roman" w:cs="Times New Roman"/>
              </w:rPr>
              <w:t>TEK6025 Atliekų valdymas</w:t>
            </w:r>
          </w:p>
        </w:tc>
        <w:tc>
          <w:tcPr>
            <w:tcW w:w="333" w:type="pct"/>
          </w:tcPr>
          <w:p w14:paraId="452F3006"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35</w:t>
            </w:r>
          </w:p>
        </w:tc>
        <w:tc>
          <w:tcPr>
            <w:tcW w:w="381" w:type="pct"/>
          </w:tcPr>
          <w:p w14:paraId="3E52411A"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30</w:t>
            </w:r>
          </w:p>
        </w:tc>
        <w:tc>
          <w:tcPr>
            <w:tcW w:w="376" w:type="pct"/>
          </w:tcPr>
          <w:p w14:paraId="74986400"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Calibri" w:hAnsi="Times New Roman" w:cs="Times New Roman"/>
              </w:rPr>
              <w:t>1,0</w:t>
            </w:r>
          </w:p>
        </w:tc>
      </w:tr>
      <w:tr w:rsidR="00F4476E" w:rsidRPr="00E8250E" w14:paraId="5016D6B9" w14:textId="77777777" w:rsidTr="02273327">
        <w:trPr>
          <w:trHeight w:val="300"/>
        </w:trPr>
        <w:tc>
          <w:tcPr>
            <w:tcW w:w="165" w:type="pct"/>
          </w:tcPr>
          <w:p w14:paraId="03628202"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24.</w:t>
            </w:r>
          </w:p>
        </w:tc>
        <w:tc>
          <w:tcPr>
            <w:tcW w:w="501" w:type="pct"/>
          </w:tcPr>
          <w:p w14:paraId="752235C7" w14:textId="77777777" w:rsidR="00F4476E" w:rsidRPr="00E8250E" w:rsidRDefault="00F4476E" w:rsidP="00F4476E">
            <w:pPr>
              <w:jc w:val="both"/>
              <w:rPr>
                <w:rFonts w:ascii="Times New Roman" w:eastAsia="Calibri" w:hAnsi="Times New Roman" w:cs="Times New Roman"/>
              </w:rPr>
            </w:pPr>
            <w:hyperlink r:id="rId318" w:history="1">
              <w:r w:rsidRPr="00E8250E">
                <w:rPr>
                  <w:rFonts w:ascii="Times New Roman" w:eastAsia="Calibri" w:hAnsi="Times New Roman" w:cs="Times New Roman"/>
                  <w:color w:val="467886"/>
                  <w:u w:val="single"/>
                </w:rPr>
                <w:t>Preikša Žydrūnas</w:t>
              </w:r>
            </w:hyperlink>
          </w:p>
        </w:tc>
        <w:tc>
          <w:tcPr>
            <w:tcW w:w="429" w:type="pct"/>
          </w:tcPr>
          <w:p w14:paraId="3C761631"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Asist. dr.</w:t>
            </w:r>
          </w:p>
        </w:tc>
        <w:tc>
          <w:tcPr>
            <w:tcW w:w="2099" w:type="pct"/>
          </w:tcPr>
          <w:p w14:paraId="193E3C3B"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i/>
                <w:iCs/>
                <w:lang w:eastAsia="lt-LT"/>
              </w:rPr>
              <w:t>Išsaugančioji biologija, saugomų rūšių ir buveinių palankios apsaugos būklės nustatymas.</w:t>
            </w:r>
          </w:p>
          <w:p w14:paraId="03996287"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1. Flóra Tinya, Inken Doerfler, Maarten de Groot, Jacob Heilman-Clausen, Bence Kovács, Anders Mårell, Björn Nordén, Réka Aszalós, Claus Bässler, Gediminas Brazaitis, Sabina Burrascano, Jordi Camprodon, Markéta Chudomelová, Lukáš Čížek, Ettore D'Andrea, </w:t>
            </w:r>
            <w:r w:rsidRPr="00E8250E">
              <w:rPr>
                <w:rFonts w:ascii="Times New Roman" w:eastAsia="Times New Roman" w:hAnsi="Times New Roman" w:cs="Times New Roman"/>
                <w:lang w:eastAsia="lt-LT"/>
              </w:rPr>
              <w:lastRenderedPageBreak/>
              <w:t>Martin Gossner, Panu Halme, Radim Hédl, Nathalie Korboulewsky, Jari Kouki, Petr Kozel, Asko Lõhmus, Rosana López, František Máliš, Juan A. Martín, Giorgio Matteucci, Walter Mattioli, Roser Mundet, Jörg Müller, Manuel Nicolas, Anna Oldén, Míriam Piqué, Žydrūnas Preikša, Joan Rovira Ciuró, Liina Remm, Peter Schall, Pavel Šebek, Sebastian Seibold, Primož Simončič, Karol Ujházy, Mariana Ujházyová, Ondřej Vild, Lucie Vincenot, Wolfgang Weisser, Péter Ódor, A synthesis of multi-taxa management experiments to guide forest biodiversity conservation in Europe, Global Ecology and Conservation, Volume 46, 2023, e02553,</w:t>
            </w:r>
          </w:p>
          <w:p w14:paraId="2E658646"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2. Projektas. </w:t>
            </w:r>
            <w:hyperlink r:id="rId319" w:history="1">
              <w:r w:rsidRPr="00E8250E">
                <w:rPr>
                  <w:rFonts w:ascii="Times New Roman" w:eastAsia="Times New Roman" w:hAnsi="Times New Roman" w:cs="Times New Roman"/>
                  <w:color w:val="467886"/>
                  <w:u w:val="single"/>
                  <w:lang w:eastAsia="lt-LT"/>
                </w:rPr>
                <w:t>Biodiversity of Temperate forest Taxa Orienting Management Sustainability by Unifying Perspectives</w:t>
              </w:r>
            </w:hyperlink>
            <w:r w:rsidRPr="00E8250E">
              <w:rPr>
                <w:rFonts w:ascii="Times New Roman" w:eastAsia="Times New Roman" w:hAnsi="Times New Roman" w:cs="Times New Roman"/>
                <w:lang w:eastAsia="lt-LT"/>
              </w:rPr>
              <w:t>.</w:t>
            </w:r>
          </w:p>
          <w:p w14:paraId="07DCEBDF"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3. Projektas. </w:t>
            </w:r>
            <w:hyperlink r:id="rId320" w:history="1">
              <w:r w:rsidRPr="00E8250E">
                <w:rPr>
                  <w:rFonts w:ascii="Times New Roman" w:eastAsia="Times New Roman" w:hAnsi="Times New Roman" w:cs="Times New Roman"/>
                  <w:color w:val="467886"/>
                  <w:u w:val="single"/>
                  <w:lang w:eastAsia="lt-LT"/>
                </w:rPr>
                <w:t>Natura 2000 tinklo valdymo optimizavimas Lietuvoje</w:t>
              </w:r>
            </w:hyperlink>
            <w:r w:rsidRPr="00E8250E">
              <w:rPr>
                <w:rFonts w:ascii="Times New Roman" w:eastAsia="Times New Roman" w:hAnsi="Times New Roman" w:cs="Times New Roman"/>
                <w:lang w:eastAsia="lt-LT"/>
              </w:rPr>
              <w:t xml:space="preserve"> / </w:t>
            </w:r>
            <w:hyperlink r:id="rId321" w:history="1">
              <w:r w:rsidRPr="00E8250E">
                <w:rPr>
                  <w:rFonts w:ascii="Times New Roman" w:eastAsia="Times New Roman" w:hAnsi="Times New Roman" w:cs="Times New Roman"/>
                  <w:color w:val="467886"/>
                  <w:u w:val="single"/>
                  <w:lang w:eastAsia="lt-LT"/>
                </w:rPr>
                <w:t>Optimizing the management of Natura 2000 network in Lithuania</w:t>
              </w:r>
            </w:hyperlink>
            <w:r w:rsidRPr="00E8250E">
              <w:rPr>
                <w:rFonts w:ascii="Times New Roman" w:eastAsia="Times New Roman" w:hAnsi="Times New Roman" w:cs="Times New Roman"/>
                <w:lang w:eastAsia="lt-LT"/>
              </w:rPr>
              <w:t xml:space="preserve">. </w:t>
            </w:r>
          </w:p>
          <w:p w14:paraId="41518594" w14:textId="77777777" w:rsidR="00F4476E" w:rsidRPr="00E8250E" w:rsidRDefault="00F4476E" w:rsidP="00F4476E">
            <w:pPr>
              <w:jc w:val="both"/>
              <w:rPr>
                <w:rFonts w:ascii="Times New Roman" w:eastAsia="Calibri" w:hAnsi="Times New Roman" w:cs="Times New Roman"/>
              </w:rPr>
            </w:pPr>
          </w:p>
        </w:tc>
        <w:tc>
          <w:tcPr>
            <w:tcW w:w="715" w:type="pct"/>
          </w:tcPr>
          <w:p w14:paraId="6F7E681D" w14:textId="77777777" w:rsidR="00F4476E" w:rsidRPr="00E8250E" w:rsidRDefault="00F4476E" w:rsidP="00F4476E">
            <w:pPr>
              <w:jc w:val="both"/>
              <w:rPr>
                <w:rFonts w:ascii="Times New Roman" w:eastAsia="Calibri" w:hAnsi="Times New Roman" w:cs="Times New Roman"/>
              </w:rPr>
            </w:pPr>
            <w:r w:rsidRPr="00E8250E">
              <w:rPr>
                <w:rFonts w:ascii="Times New Roman" w:eastAsia="Aptos" w:hAnsi="Times New Roman" w:cs="Times New Roman"/>
              </w:rPr>
              <w:lastRenderedPageBreak/>
              <w:t xml:space="preserve">TEK5009 </w:t>
            </w:r>
            <w:r w:rsidRPr="00E8250E">
              <w:rPr>
                <w:rFonts w:ascii="Times New Roman" w:eastAsia="Calibri" w:hAnsi="Times New Roman" w:cs="Times New Roman"/>
              </w:rPr>
              <w:t>Gamtotvarka;</w:t>
            </w:r>
          </w:p>
          <w:p w14:paraId="5F6D0935" w14:textId="77777777" w:rsidR="00F4476E" w:rsidRPr="00E8250E" w:rsidRDefault="00F4476E" w:rsidP="00F4476E">
            <w:pPr>
              <w:jc w:val="both"/>
              <w:rPr>
                <w:rFonts w:ascii="Times New Roman" w:eastAsia="Times New Roman" w:hAnsi="Times New Roman" w:cs="Times New Roman"/>
                <w:lang w:eastAsia="lt-LT"/>
              </w:rPr>
            </w:pPr>
            <w:r w:rsidRPr="00E8250E">
              <w:rPr>
                <w:rFonts w:ascii="Times New Roman" w:eastAsia="Calibri" w:hAnsi="Times New Roman" w:cs="Times New Roman"/>
              </w:rPr>
              <w:t>TEK5005 Sausumos ekosistemų įvairovė ir apsauga</w:t>
            </w:r>
            <w:r w:rsidRPr="00E8250E">
              <w:rPr>
                <w:rFonts w:ascii="Times New Roman" w:eastAsia="Times New Roman" w:hAnsi="Times New Roman" w:cs="Times New Roman"/>
                <w:lang w:eastAsia="lt-LT"/>
              </w:rPr>
              <w:t xml:space="preserve"> </w:t>
            </w:r>
          </w:p>
          <w:p w14:paraId="75072D03"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AGE5002 Biologinės įvairovės apsauga</w:t>
            </w:r>
          </w:p>
        </w:tc>
        <w:tc>
          <w:tcPr>
            <w:tcW w:w="333" w:type="pct"/>
          </w:tcPr>
          <w:p w14:paraId="2F56C879"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14</w:t>
            </w:r>
          </w:p>
        </w:tc>
        <w:tc>
          <w:tcPr>
            <w:tcW w:w="381" w:type="pct"/>
          </w:tcPr>
          <w:p w14:paraId="2F559184"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33</w:t>
            </w:r>
          </w:p>
        </w:tc>
        <w:tc>
          <w:tcPr>
            <w:tcW w:w="376" w:type="pct"/>
          </w:tcPr>
          <w:p w14:paraId="00BC3A57"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Calibri" w:hAnsi="Times New Roman" w:cs="Times New Roman"/>
              </w:rPr>
              <w:t>1,5</w:t>
            </w:r>
          </w:p>
        </w:tc>
      </w:tr>
      <w:tr w:rsidR="00F4476E" w:rsidRPr="00E8250E" w14:paraId="3B2BAB68"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17385D1D"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25. </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6858E1AC" w14:textId="77777777" w:rsidR="00F4476E" w:rsidRPr="00E8250E" w:rsidRDefault="00F4476E" w:rsidP="00F4476E">
            <w:pPr>
              <w:jc w:val="both"/>
              <w:rPr>
                <w:rFonts w:ascii="Times New Roman" w:eastAsia="Calibri" w:hAnsi="Times New Roman" w:cs="Times New Roman"/>
              </w:rPr>
            </w:pPr>
            <w:hyperlink r:id="rId322" w:history="1">
              <w:r w:rsidRPr="00E8250E">
                <w:rPr>
                  <w:rFonts w:ascii="Times New Roman" w:eastAsia="Times New Roman" w:hAnsi="Times New Roman" w:cs="Times New Roman"/>
                  <w:color w:val="467886"/>
                  <w:u w:val="single"/>
                  <w:lang w:eastAsia="lt-LT"/>
                </w:rPr>
                <w:t>Pupalienė Rita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4D66FE8"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Doc.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218FEAC1"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Agroekologija ir agrobiologija</w:t>
            </w:r>
          </w:p>
          <w:p w14:paraId="292DAEEE"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1. Butkevičienė, Lina-Marija ; Steponavičienė, Vaida ; Pupalienė, Rita ; Skinulienė, Lina ; Bogužas, Vaclovas . Effect of different tillage systems and soil biostimulants on agrochemical properties and intensity of soil CO2 emission in wheat crop /‌/‌ Agronomy, 2023, t. 13, nr. 2, p. 1 - 19, </w:t>
            </w:r>
          </w:p>
          <w:p w14:paraId="589C9882"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2. Butkevičienė, Lina Marija ; Kriaučiūnienė, Zita ; Pupalienė, Rita ; Velička, Rimantas ; Kosteckienė, Silvija ; Kosteckas, Robertas ; Klimas, Evaldas . Influence of sowing time on yield and yield components of spring rapeseed in Lithuania /‌/‌ Agronomy-Basel, 2021, t. 11, nr. 11, p. 1 - 15, </w:t>
            </w:r>
          </w:p>
          <w:p w14:paraId="0A9387F9" w14:textId="77777777" w:rsidR="00F4476E" w:rsidRPr="00E8250E" w:rsidRDefault="00F4476E" w:rsidP="00F4476E">
            <w:pPr>
              <w:jc w:val="both"/>
              <w:textAlignment w:val="baseline"/>
              <w:rPr>
                <w:rFonts w:ascii="Times New Roman" w:eastAsia="Calibri" w:hAnsi="Times New Roman" w:cs="Times New Roman"/>
              </w:rPr>
            </w:pPr>
            <w:r w:rsidRPr="00E8250E">
              <w:rPr>
                <w:rFonts w:ascii="Times New Roman" w:eastAsia="Times New Roman" w:hAnsi="Times New Roman" w:cs="Times New Roman"/>
                <w:lang w:eastAsia="lt-LT"/>
              </w:rPr>
              <w:t xml:space="preserve">3. Butkevičienė, Lina Marija ; Skinulienė, Lina ; Auželienė, Ingė ; Bogužas, Vaclovas ; Pupalienė, Rita ; Steponavičienė, Vaida . The influence of long-term different crop rotations and monoculture on weed prevalence and weed seed content in the soil /‌/‌ Agronomy-Basel, 2021, t. 11, nr. 7, p. 1 - 16,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58D41FA4" w14:textId="77777777" w:rsidR="00F4476E" w:rsidRPr="00E8250E" w:rsidRDefault="00F4476E" w:rsidP="00F4476E">
            <w:pPr>
              <w:jc w:val="both"/>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AGE5001 Agroekologija, AGR5005 Mokslinių tyrimų planavimas ir analizė </w:t>
            </w:r>
          </w:p>
          <w:p w14:paraId="5CCEBBA8" w14:textId="77777777" w:rsidR="00F4476E" w:rsidRPr="00E8250E" w:rsidRDefault="00F4476E" w:rsidP="00F4476E">
            <w:pPr>
              <w:jc w:val="both"/>
              <w:rPr>
                <w:rFonts w:ascii="Times New Roman" w:eastAsia="Calibri" w:hAnsi="Times New Roman" w:cs="Times New Roman"/>
              </w:rPr>
            </w:pPr>
            <w:r w:rsidRPr="00E8250E">
              <w:rPr>
                <w:rFonts w:ascii="Times New Roman" w:eastAsia="Aptos" w:hAnsi="Times New Roman" w:cs="Times New Roman"/>
              </w:rPr>
              <w:t xml:space="preserve">TEK5015  </w:t>
            </w:r>
            <w:r w:rsidRPr="00E8250E">
              <w:rPr>
                <w:rFonts w:ascii="Times New Roman" w:eastAsia="Calibri" w:hAnsi="Times New Roman" w:cs="Times New Roman"/>
              </w:rPr>
              <w:t>Agroekosistemos ir klimato kaita</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0201F726"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22 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20731B7D"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25 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7AF2441B"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1,0 </w:t>
            </w:r>
          </w:p>
        </w:tc>
      </w:tr>
      <w:tr w:rsidR="00F4476E" w:rsidRPr="00E8250E" w14:paraId="0E2B34E3"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155B8854"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26.</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7389C64B" w14:textId="77777777" w:rsidR="00F4476E" w:rsidRPr="00E8250E" w:rsidRDefault="00F4476E" w:rsidP="00F4476E">
            <w:pPr>
              <w:jc w:val="both"/>
              <w:rPr>
                <w:rFonts w:ascii="Times New Roman" w:eastAsia="Calibri" w:hAnsi="Times New Roman" w:cs="Times New Roman"/>
              </w:rPr>
            </w:pPr>
            <w:hyperlink r:id="rId323" w:history="1">
              <w:r w:rsidRPr="00E8250E">
                <w:rPr>
                  <w:rFonts w:ascii="Times New Roman" w:eastAsia="Times New Roman" w:hAnsi="Times New Roman" w:cs="Times New Roman"/>
                  <w:color w:val="467886"/>
                  <w:u w:val="single"/>
                  <w:lang w:eastAsia="lt-LT"/>
                </w:rPr>
                <w:t>Romaneckas Kęstutis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7892BE7"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Prof.dr. Hb. </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3465EBC0"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Agroekologija ir agrobiologija. </w:t>
            </w:r>
          </w:p>
          <w:p w14:paraId="4511EC62"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1. Buragienė, Sidona; Šarauskis, Egidijus; Adamavičienė, Aida; </w:t>
            </w:r>
            <w:r w:rsidRPr="00E8250E">
              <w:rPr>
                <w:rFonts w:ascii="Times New Roman" w:eastAsia="Times New Roman" w:hAnsi="Times New Roman" w:cs="Times New Roman"/>
                <w:b/>
                <w:bCs/>
                <w:lang w:eastAsia="lt-LT"/>
              </w:rPr>
              <w:t>Romaneckas, Kęstutis</w:t>
            </w:r>
            <w:r w:rsidRPr="00E8250E">
              <w:rPr>
                <w:rFonts w:ascii="Times New Roman" w:eastAsia="Times New Roman" w:hAnsi="Times New Roman" w:cs="Times New Roman"/>
                <w:lang w:eastAsia="lt-LT"/>
              </w:rPr>
              <w:t>; Naujokienė, Vilma; Lekavičienė, Kristina; Rimkuvienė, Daiva. The effect of different biopreparations on soil physical properties and CO2 emissions when growing winter wheat and oilseed rape /‌/‌ Soil, 2023, t. 9, nr. 2, p. 593 – 608.</w:t>
            </w:r>
          </w:p>
          <w:p w14:paraId="5BA637F4"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2. Šarauskis, Egidijus; Kazlauskas, Marius; Bručienė, Indrė; Naujokienė, Vilma; </w:t>
            </w:r>
            <w:r w:rsidRPr="00E8250E">
              <w:rPr>
                <w:rFonts w:ascii="Times New Roman" w:eastAsia="Times New Roman" w:hAnsi="Times New Roman" w:cs="Times New Roman"/>
                <w:b/>
                <w:bCs/>
                <w:lang w:eastAsia="lt-LT"/>
              </w:rPr>
              <w:t>Romaneckas, Kęstutis</w:t>
            </w:r>
            <w:r w:rsidRPr="00E8250E">
              <w:rPr>
                <w:rFonts w:ascii="Times New Roman" w:eastAsia="Times New Roman" w:hAnsi="Times New Roman" w:cs="Times New Roman"/>
                <w:lang w:eastAsia="lt-LT"/>
              </w:rPr>
              <w:t xml:space="preserve">; Buragienė, Sidona; </w:t>
            </w:r>
            <w:r w:rsidRPr="00E8250E">
              <w:rPr>
                <w:rFonts w:ascii="Times New Roman" w:eastAsia="Times New Roman" w:hAnsi="Times New Roman" w:cs="Times New Roman"/>
                <w:lang w:eastAsia="lt-LT"/>
              </w:rPr>
              <w:lastRenderedPageBreak/>
              <w:t>Steponavičius, Dainius; Mouazen, Abdulmounem. Impact of soil electrical conductivity-based site-specific seeding and uniform rate seeding methods on winter wheat yield parameters and economic benefits /‌/‌ Precision Agriculture, 2023, nr. 24, p. </w:t>
            </w:r>
          </w:p>
          <w:p w14:paraId="12BD6901" w14:textId="77777777" w:rsidR="00F4476E" w:rsidRPr="00E8250E" w:rsidRDefault="00F4476E" w:rsidP="00F4476E">
            <w:pPr>
              <w:ind w:left="38"/>
              <w:jc w:val="both"/>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3. Jasinskas, Algirdas ; Minajeva, Aleksandra ; Šarauskis, Egidijus ; </w:t>
            </w:r>
            <w:r w:rsidRPr="00E8250E">
              <w:rPr>
                <w:rFonts w:ascii="Times New Roman" w:eastAsia="Times New Roman" w:hAnsi="Times New Roman" w:cs="Times New Roman"/>
                <w:b/>
                <w:bCs/>
                <w:lang w:eastAsia="lt-LT"/>
              </w:rPr>
              <w:t>Romaneckas, Kęstutis</w:t>
            </w:r>
            <w:r w:rsidRPr="00E8250E">
              <w:rPr>
                <w:rFonts w:ascii="Times New Roman" w:eastAsia="Times New Roman" w:hAnsi="Times New Roman" w:cs="Times New Roman"/>
                <w:lang w:eastAsia="lt-LT"/>
              </w:rPr>
              <w:t xml:space="preserve"> ; Kimbirauskienė, Rasa ; Pedišius, Nerijus. Recycling and utilisation of faba bean harvesting and threshing waste for bioenergy /‌/‌ Renewable energy. Oxford : Elsevier Ltd., 2020, vol. 162, p. 257-266.</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07720B48"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lastRenderedPageBreak/>
              <w:t xml:space="preserve">AGE6007Agroekosistemų modeliavimas </w:t>
            </w:r>
          </w:p>
          <w:p w14:paraId="3D277A4F"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AGE5003 Ekologinis žemės ūkis</w:t>
            </w:r>
          </w:p>
          <w:p w14:paraId="2E8C0889" w14:textId="77777777" w:rsidR="00F4476E" w:rsidRPr="00E8250E" w:rsidRDefault="00F4476E" w:rsidP="00F4476E">
            <w:pPr>
              <w:jc w:val="both"/>
              <w:rPr>
                <w:rFonts w:ascii="Times New Roman" w:eastAsia="Calibri" w:hAnsi="Times New Roman" w:cs="Times New Roman"/>
              </w:rPr>
            </w:pP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4D302F75"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29</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4C99847A"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30 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387C2884"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1,25 </w:t>
            </w:r>
          </w:p>
        </w:tc>
      </w:tr>
      <w:tr w:rsidR="00F4476E" w:rsidRPr="00E8250E" w14:paraId="63FDADB4" w14:textId="77777777" w:rsidTr="02273327">
        <w:trPr>
          <w:trHeight w:val="300"/>
        </w:trPr>
        <w:tc>
          <w:tcPr>
            <w:tcW w:w="165" w:type="pct"/>
          </w:tcPr>
          <w:p w14:paraId="2A988F48"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27.</w:t>
            </w:r>
          </w:p>
        </w:tc>
        <w:tc>
          <w:tcPr>
            <w:tcW w:w="501" w:type="pct"/>
          </w:tcPr>
          <w:p w14:paraId="39BD7414" w14:textId="77777777" w:rsidR="00F4476E" w:rsidRPr="00E8250E" w:rsidRDefault="00F4476E" w:rsidP="00F4476E">
            <w:pPr>
              <w:jc w:val="both"/>
              <w:rPr>
                <w:rFonts w:ascii="Times New Roman" w:eastAsia="Calibri" w:hAnsi="Times New Roman" w:cs="Times New Roman"/>
              </w:rPr>
            </w:pPr>
            <w:hyperlink r:id="rId324" w:history="1">
              <w:r w:rsidRPr="00E8250E">
                <w:rPr>
                  <w:rFonts w:ascii="Times New Roman" w:eastAsia="Calibri" w:hAnsi="Times New Roman" w:cs="Times New Roman"/>
                  <w:color w:val="467886"/>
                  <w:u w:val="single"/>
                </w:rPr>
                <w:t>Sendžikienė Eglė</w:t>
              </w:r>
            </w:hyperlink>
          </w:p>
        </w:tc>
        <w:tc>
          <w:tcPr>
            <w:tcW w:w="429" w:type="pct"/>
          </w:tcPr>
          <w:p w14:paraId="341B0293"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Prof. dr.</w:t>
            </w:r>
          </w:p>
        </w:tc>
        <w:tc>
          <w:tcPr>
            <w:tcW w:w="2099" w:type="pct"/>
          </w:tcPr>
          <w:p w14:paraId="0B3E9D0B" w14:textId="77777777" w:rsidR="00F4476E" w:rsidRPr="00E8250E" w:rsidRDefault="00F4476E" w:rsidP="00F4476E">
            <w:pPr>
              <w:jc w:val="both"/>
              <w:rPr>
                <w:rFonts w:ascii="Times New Roman" w:eastAsia="Aptos" w:hAnsi="Times New Roman" w:cs="Times New Roman"/>
                <w:i/>
                <w:iCs/>
              </w:rPr>
            </w:pPr>
            <w:r w:rsidRPr="00E8250E">
              <w:rPr>
                <w:rFonts w:ascii="Times New Roman" w:eastAsia="Aptos" w:hAnsi="Times New Roman" w:cs="Times New Roman"/>
                <w:i/>
                <w:iCs/>
              </w:rPr>
              <w:t>Bioenergetika. Biodegalų ir biodujų gamyba, naudojimas ir poveikis aplinkai .</w:t>
            </w:r>
          </w:p>
          <w:p w14:paraId="7C1B6817" w14:textId="77777777" w:rsidR="00F4476E" w:rsidRPr="00E8250E" w:rsidRDefault="00F4476E" w:rsidP="00F4476E">
            <w:pPr>
              <w:jc w:val="both"/>
              <w:rPr>
                <w:rFonts w:ascii="Times New Roman" w:eastAsia="Aptos" w:hAnsi="Times New Roman" w:cs="Times New Roman"/>
              </w:rPr>
            </w:pPr>
            <w:r w:rsidRPr="00E8250E">
              <w:rPr>
                <w:rFonts w:ascii="Times New Roman" w:eastAsia="Aptos" w:hAnsi="Times New Roman" w:cs="Times New Roman"/>
              </w:rPr>
              <w:t>1. LMT mokslininkų grupių projekto “Inovatyvaus biodyzelino sintezė” vykdytoja. (2022-2025).</w:t>
            </w:r>
          </w:p>
          <w:p w14:paraId="427523EE" w14:textId="77777777" w:rsidR="00F4476E" w:rsidRPr="00E8250E" w:rsidRDefault="00F4476E" w:rsidP="00F4476E">
            <w:pPr>
              <w:jc w:val="both"/>
              <w:rPr>
                <w:rFonts w:ascii="Times New Roman" w:eastAsia="Aptos" w:hAnsi="Times New Roman" w:cs="Times New Roman"/>
              </w:rPr>
            </w:pPr>
            <w:r w:rsidRPr="00E8250E">
              <w:rPr>
                <w:rFonts w:ascii="Times New Roman" w:eastAsia="Calibri" w:hAnsi="Times New Roman" w:cs="Times New Roman"/>
              </w:rPr>
              <w:t xml:space="preserve">2. Makarevičienė, Violeta ; </w:t>
            </w:r>
            <w:r w:rsidRPr="00E8250E">
              <w:rPr>
                <w:rFonts w:ascii="Times New Roman" w:eastAsia="Calibri" w:hAnsi="Times New Roman" w:cs="Times New Roman"/>
                <w:u w:val="single"/>
              </w:rPr>
              <w:t>Sendžikienė, Eglė</w:t>
            </w:r>
            <w:r w:rsidRPr="00E8250E">
              <w:rPr>
                <w:rFonts w:ascii="Times New Roman" w:eastAsia="Calibri" w:hAnsi="Times New Roman" w:cs="Times New Roman"/>
              </w:rPr>
              <w:t xml:space="preserve"> ; Gaidė, Ieva . Application of heterogeneous catalysis to biodiesel synthesis using microalgae oil /‌/‌ Frontiers of Environmental Science and Engineering. Beijing: Springer, 2021, vol. 15, iss. 5, 2021, p. 1-21, ISSN 2095-2201. doi:10.1007/‌s11783-020-1343-9.</w:t>
            </w:r>
          </w:p>
          <w:p w14:paraId="22F038C1" w14:textId="77777777" w:rsidR="00F4476E" w:rsidRPr="00E8250E" w:rsidRDefault="00F4476E" w:rsidP="00F4476E">
            <w:pPr>
              <w:jc w:val="both"/>
              <w:rPr>
                <w:rFonts w:ascii="Times New Roman" w:eastAsia="Aptos" w:hAnsi="Times New Roman" w:cs="Times New Roman"/>
              </w:rPr>
            </w:pPr>
            <w:r w:rsidRPr="00E8250E">
              <w:rPr>
                <w:rFonts w:ascii="Times New Roman" w:eastAsia="Aptos" w:hAnsi="Times New Roman" w:cs="Times New Roman"/>
              </w:rPr>
              <w:t>3. Kviestinis pranešimas "Usage of methyl formate in the process for enzymatic interesterification of rapeseed oil" tarptautinėje konferencijoje "RenewableEng-2023", Ispanijoje (2023 09 25-27)</w:t>
            </w:r>
          </w:p>
          <w:p w14:paraId="74BE0F0A" w14:textId="77777777" w:rsidR="00F4476E" w:rsidRPr="00E8250E" w:rsidRDefault="00F4476E" w:rsidP="00F4476E">
            <w:pPr>
              <w:jc w:val="both"/>
              <w:rPr>
                <w:rFonts w:ascii="Times New Roman" w:eastAsia="Calibri" w:hAnsi="Times New Roman" w:cs="Times New Roman"/>
              </w:rPr>
            </w:pPr>
          </w:p>
        </w:tc>
        <w:tc>
          <w:tcPr>
            <w:tcW w:w="715" w:type="pct"/>
          </w:tcPr>
          <w:p w14:paraId="3A53E50D" w14:textId="77777777" w:rsidR="00F4476E" w:rsidRPr="00E8250E" w:rsidRDefault="00F4476E" w:rsidP="00F4476E">
            <w:pPr>
              <w:jc w:val="both"/>
              <w:rPr>
                <w:rFonts w:ascii="Times New Roman" w:eastAsia="Aptos" w:hAnsi="Times New Roman" w:cs="Times New Roman"/>
              </w:rPr>
            </w:pPr>
            <w:r w:rsidRPr="00E8250E">
              <w:rPr>
                <w:rFonts w:ascii="Times New Roman" w:eastAsia="Aptos" w:hAnsi="Times New Roman" w:cs="Times New Roman"/>
              </w:rPr>
              <w:t xml:space="preserve">TEK6023 Energetika ir klimato kaita </w:t>
            </w:r>
          </w:p>
          <w:p w14:paraId="3F86E549" w14:textId="77777777" w:rsidR="00F4476E" w:rsidRPr="00E8250E" w:rsidRDefault="00F4476E" w:rsidP="00F4476E">
            <w:pPr>
              <w:jc w:val="both"/>
              <w:rPr>
                <w:rFonts w:ascii="Times New Roman" w:eastAsia="Calibri" w:hAnsi="Times New Roman" w:cs="Times New Roman"/>
              </w:rPr>
            </w:pPr>
            <w:r w:rsidRPr="00E8250E">
              <w:rPr>
                <w:rFonts w:ascii="Times New Roman" w:eastAsia="Aptos" w:hAnsi="Times New Roman" w:cs="Times New Roman"/>
              </w:rPr>
              <w:t xml:space="preserve">TEK6024 Tvarūs biomasės ir atliekų perdirbimo procesai </w:t>
            </w:r>
          </w:p>
        </w:tc>
        <w:tc>
          <w:tcPr>
            <w:tcW w:w="333" w:type="pct"/>
          </w:tcPr>
          <w:p w14:paraId="3516F8E3"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18</w:t>
            </w:r>
          </w:p>
        </w:tc>
        <w:tc>
          <w:tcPr>
            <w:tcW w:w="381" w:type="pct"/>
          </w:tcPr>
          <w:p w14:paraId="4D56EE5C" w14:textId="77777777" w:rsidR="00F4476E" w:rsidRPr="00E8250E" w:rsidRDefault="00F4476E" w:rsidP="00F4476E">
            <w:pPr>
              <w:jc w:val="center"/>
              <w:rPr>
                <w:rFonts w:ascii="Times New Roman" w:eastAsia="Calibri" w:hAnsi="Times New Roman" w:cs="Times New Roman"/>
              </w:rPr>
            </w:pPr>
            <w:r w:rsidRPr="00E8250E">
              <w:rPr>
                <w:rFonts w:ascii="Times New Roman" w:eastAsia="Calibri" w:hAnsi="Times New Roman" w:cs="Times New Roman"/>
              </w:rPr>
              <w:t>2</w:t>
            </w:r>
          </w:p>
        </w:tc>
        <w:tc>
          <w:tcPr>
            <w:tcW w:w="376" w:type="pct"/>
          </w:tcPr>
          <w:p w14:paraId="1B032DB8"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Calibri" w:hAnsi="Times New Roman" w:cs="Times New Roman"/>
              </w:rPr>
              <w:t>0,5</w:t>
            </w:r>
          </w:p>
        </w:tc>
      </w:tr>
      <w:tr w:rsidR="00F4476E" w:rsidRPr="00E8250E" w14:paraId="6296D76E"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15FDC5A2"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28. </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43939944" w14:textId="77777777" w:rsidR="00F4476E" w:rsidRPr="00E8250E" w:rsidRDefault="00F4476E" w:rsidP="00F4476E">
            <w:pPr>
              <w:jc w:val="both"/>
              <w:rPr>
                <w:rFonts w:ascii="Times New Roman" w:eastAsia="Calibri" w:hAnsi="Times New Roman" w:cs="Times New Roman"/>
              </w:rPr>
            </w:pPr>
            <w:hyperlink r:id="rId325" w:history="1">
              <w:r w:rsidRPr="00E8250E">
                <w:rPr>
                  <w:rFonts w:ascii="Times New Roman" w:eastAsia="Times New Roman" w:hAnsi="Times New Roman" w:cs="Times New Roman"/>
                  <w:color w:val="467886"/>
                  <w:u w:val="single"/>
                  <w:lang w:eastAsia="lt-LT"/>
                </w:rPr>
                <w:t>Sinkevičienė Jolanta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06B8F23"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Doc. dr. </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095EE57E"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 Augalų apsauga, ekologija.</w:t>
            </w:r>
          </w:p>
          <w:p w14:paraId="1896D9F5" w14:textId="77777777" w:rsidR="00F4476E" w:rsidRPr="00E8250E" w:rsidRDefault="00F4476E" w:rsidP="00F4476E">
            <w:pPr>
              <w:jc w:val="both"/>
              <w:textAlignment w:val="baseline"/>
              <w:rPr>
                <w:rFonts w:ascii="Times New Roman" w:eastAsia="Aptos" w:hAnsi="Times New Roman" w:cs="Times New Roman"/>
                <w:color w:val="000000"/>
              </w:rPr>
            </w:pPr>
            <w:r w:rsidRPr="00E8250E">
              <w:rPr>
                <w:rFonts w:ascii="Times New Roman" w:eastAsia="Times New Roman" w:hAnsi="Times New Roman" w:cs="Times New Roman"/>
                <w:lang w:eastAsia="lt-LT"/>
              </w:rPr>
              <w:t xml:space="preserve">1. Vasinauskienė, Regina ; Šilingienė, Gerda; Sinkevičienė, Jolanta . Surface sterilization of English oak (Quercus robur L.) acorns using wet water steam // Baltic forestry. Girionys : Lietuvos agrarinių ir miškų mokslų centras. Miškų institutas et al. ISSN 1392-1355, 2020, vol. 26, no. 1, p. 1-8. </w:t>
            </w:r>
          </w:p>
          <w:p w14:paraId="6E3454E8" w14:textId="77777777" w:rsidR="00F4476E" w:rsidRPr="00E8250E" w:rsidRDefault="00F4476E" w:rsidP="00F4476E">
            <w:pPr>
              <w:jc w:val="both"/>
              <w:textAlignment w:val="baseline"/>
              <w:rPr>
                <w:rFonts w:ascii="Times New Roman" w:eastAsia="Aptos" w:hAnsi="Times New Roman" w:cs="Times New Roman"/>
                <w:color w:val="000000"/>
              </w:rPr>
            </w:pPr>
            <w:r w:rsidRPr="00E8250E">
              <w:rPr>
                <w:rFonts w:ascii="Times New Roman" w:eastAsia="Aptos" w:hAnsi="Times New Roman" w:cs="Times New Roman"/>
                <w:color w:val="000000"/>
              </w:rPr>
              <w:t xml:space="preserve">2. Sinkevičienė, Jolanta ; Amšiejus, Algirdas . Mycobiota in bee pollen collected Augalų apsauga ekologinėje žemdirbystėje 17 17 1,0 by different types of traps // Žemdirbystė = Agriculture. Akademija (Kėdainių r.). </w:t>
            </w:r>
          </w:p>
          <w:p w14:paraId="68AA3E5E" w14:textId="77777777" w:rsidR="00F4476E" w:rsidRPr="00E8250E" w:rsidRDefault="00F4476E" w:rsidP="00F4476E">
            <w:pPr>
              <w:jc w:val="both"/>
              <w:textAlignment w:val="baseline"/>
              <w:rPr>
                <w:rFonts w:ascii="Times New Roman" w:eastAsia="Calibri" w:hAnsi="Times New Roman" w:cs="Times New Roman"/>
              </w:rPr>
            </w:pPr>
            <w:r w:rsidRPr="00E8250E">
              <w:rPr>
                <w:rFonts w:ascii="Times New Roman" w:eastAsia="Times New Roman" w:hAnsi="Times New Roman" w:cs="Times New Roman"/>
                <w:color w:val="000000"/>
                <w:lang w:eastAsia="lt-LT"/>
              </w:rPr>
              <w:t xml:space="preserve">3. Sinkevičienė, Jolanta ; Burbulis, Natalija ; Baliukonienė, Violeta . The influence of storage conditions on bee pollen contamination by microscopic fungi and their mycotoxins // Žemdirbystė = Agriculture. Akademija (Kėdainių r.). ISSN 1392-3196, 2021, t. 108, nr. 2, p. 159–164.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6627802D"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AGE6010 Augalų apsauga ekologinėje žemdirbystėje</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146D2AFF"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 7,0</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3B173AA6"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 7,0</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0531CD1F"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 1,0</w:t>
            </w:r>
          </w:p>
        </w:tc>
      </w:tr>
      <w:tr w:rsidR="00F4476E" w:rsidRPr="00E8250E" w14:paraId="7C0AE5D8"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4FD38781"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lastRenderedPageBreak/>
              <w:t>29.</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010232F7" w14:textId="77777777" w:rsidR="00F4476E" w:rsidRPr="00E8250E" w:rsidRDefault="00F4476E" w:rsidP="00F4476E">
            <w:pPr>
              <w:jc w:val="both"/>
              <w:rPr>
                <w:rFonts w:ascii="Times New Roman" w:eastAsia="Calibri" w:hAnsi="Times New Roman" w:cs="Times New Roman"/>
              </w:rPr>
            </w:pPr>
            <w:hyperlink r:id="rId326" w:history="1">
              <w:r w:rsidRPr="00E8250E">
                <w:rPr>
                  <w:rFonts w:ascii="Times New Roman" w:eastAsia="Times New Roman" w:hAnsi="Times New Roman" w:cs="Times New Roman"/>
                  <w:color w:val="467886"/>
                  <w:u w:val="single"/>
                  <w:lang w:eastAsia="lt-LT"/>
                </w:rPr>
                <w:t>Šileikienė Daiva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C69CBB4"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Doc. dr.  </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11B8850C" w14:textId="77777777" w:rsidR="00F4476E" w:rsidRPr="00E8250E" w:rsidRDefault="00F4476E" w:rsidP="00F4476E">
            <w:pPr>
              <w:rPr>
                <w:rFonts w:ascii="Times New Roman" w:eastAsia="Calibri" w:hAnsi="Times New Roman" w:cs="Times New Roman"/>
                <w:i/>
                <w:iCs/>
              </w:rPr>
            </w:pPr>
            <w:r w:rsidRPr="00E8250E">
              <w:rPr>
                <w:rFonts w:ascii="Times New Roman" w:eastAsia="Aptos" w:hAnsi="Times New Roman" w:cs="Times New Roman"/>
              </w:rPr>
              <w:t> </w:t>
            </w:r>
            <w:r w:rsidRPr="00E8250E">
              <w:rPr>
                <w:rFonts w:ascii="Times New Roman" w:eastAsia="Calibri" w:hAnsi="Times New Roman" w:cs="Times New Roman"/>
                <w:i/>
                <w:iCs/>
              </w:rPr>
              <w:t>Aplinkos veiksnių įtaka dirvožemio, oro, vandens  kokybei bei augalinių žaliavų savybėms sistemoje dirvožemis-vanduo-augalas.</w:t>
            </w:r>
          </w:p>
          <w:p w14:paraId="6ED4D554" w14:textId="77777777" w:rsidR="00F4476E" w:rsidRPr="00E8250E" w:rsidRDefault="00F4476E" w:rsidP="00F4476E">
            <w:pPr>
              <w:jc w:val="both"/>
              <w:textAlignment w:val="baseline"/>
              <w:rPr>
                <w:rFonts w:ascii="Times New Roman" w:eastAsia="Aptos" w:hAnsi="Times New Roman" w:cs="Times New Roman"/>
                <w:color w:val="000000"/>
                <w:shd w:val="clear" w:color="auto" w:fill="FFFFFF"/>
              </w:rPr>
            </w:pPr>
            <w:r w:rsidRPr="00E8250E">
              <w:rPr>
                <w:rFonts w:ascii="Times New Roman" w:eastAsia="Aptos" w:hAnsi="Times New Roman" w:cs="Times New Roman"/>
              </w:rPr>
              <w:t xml:space="preserve">1. </w:t>
            </w:r>
            <w:r w:rsidRPr="00E8250E">
              <w:rPr>
                <w:rFonts w:ascii="Times New Roman" w:eastAsia="Aptos" w:hAnsi="Times New Roman" w:cs="Times New Roman"/>
                <w:color w:val="000000"/>
                <w:shd w:val="clear" w:color="auto" w:fill="FFFFFF"/>
              </w:rPr>
              <w:t xml:space="preserve">Paulauskienė, Aurelija; Šileikienė, Daiva; Karklelienė, Rasa; Tarasevičienė, Živilė; Česonienė, Laima. Quality research of the beetroots (Beta vulgaris L., ssp. vulgaris var. conditiva Alef.) grown in different farming systems applying chemical and holistic research methods // Sustainability, 2023, t. 15, nr. 9, p. 1 - 14, </w:t>
            </w:r>
          </w:p>
          <w:p w14:paraId="7608EBA7" w14:textId="77777777" w:rsidR="00F4476E" w:rsidRPr="00E8250E" w:rsidRDefault="00F4476E" w:rsidP="00F4476E">
            <w:pPr>
              <w:jc w:val="both"/>
              <w:textAlignment w:val="baseline"/>
              <w:rPr>
                <w:rFonts w:ascii="Times New Roman" w:eastAsia="Calibri" w:hAnsi="Times New Roman" w:cs="Times New Roman"/>
              </w:rPr>
            </w:pPr>
            <w:r w:rsidRPr="00E8250E">
              <w:rPr>
                <w:rFonts w:ascii="Times New Roman" w:eastAsia="Aptos" w:hAnsi="Times New Roman" w:cs="Times New Roman"/>
                <w:color w:val="000000"/>
                <w:shd w:val="clear" w:color="auto" w:fill="FFFFFF"/>
              </w:rPr>
              <w:t xml:space="preserve">2. Česonienė, Laima; Simanavičiūtė, Raimonda; Šileikienė, Daiva; Bedla, Dawid. Predictions of hazardous plastic waste amounts based on disposable face mask wearing habits // Journal of water and land development, 2023, t. 59, p. 275 - 282, 3. Česonienė, Laima; Šileikienė, Daiva; Čiteikė, Laura; Mozgeris, Gintautas; Koike, Takayoshi. The impact of organic and intensive agricultural activity on groundwater and surface water quality // Water, 2023, t. 15, nr. 6, p. 1 - 17,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4F45547C" w14:textId="77777777" w:rsidR="00F4476E" w:rsidRPr="00E8250E" w:rsidRDefault="00F4476E" w:rsidP="00F4476E">
            <w:pPr>
              <w:jc w:val="both"/>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AGE6011Aplinkos apsauga </w:t>
            </w:r>
          </w:p>
          <w:p w14:paraId="31C70BC3" w14:textId="77777777" w:rsidR="00F4476E" w:rsidRPr="00E8250E" w:rsidRDefault="00F4476E" w:rsidP="00F4476E">
            <w:pPr>
              <w:jc w:val="both"/>
              <w:rPr>
                <w:rFonts w:ascii="Times New Roman" w:eastAsia="Calibri" w:hAnsi="Times New Roman" w:cs="Times New Roman"/>
                <w:lang w:val="pt-PT"/>
              </w:rPr>
            </w:pPr>
            <w:r w:rsidRPr="00E8250E">
              <w:rPr>
                <w:rFonts w:ascii="Times New Roman" w:eastAsia="Calibri" w:hAnsi="Times New Roman" w:cs="Times New Roman"/>
                <w:lang w:val="pt-PT"/>
              </w:rPr>
              <w:t>TEK5012 Aplinkos ir klimato kaitos valdymo politika</w:t>
            </w:r>
          </w:p>
          <w:p w14:paraId="3C1B1533" w14:textId="77777777" w:rsidR="00F4476E" w:rsidRPr="00E8250E" w:rsidRDefault="00F4476E" w:rsidP="00F4476E">
            <w:pPr>
              <w:jc w:val="both"/>
              <w:rPr>
                <w:rFonts w:ascii="Times New Roman" w:eastAsia="Calibri" w:hAnsi="Times New Roman" w:cs="Times New Roman"/>
                <w:lang w:val="pt-PT"/>
              </w:rPr>
            </w:pPr>
            <w:r w:rsidRPr="00E8250E">
              <w:rPr>
                <w:rFonts w:ascii="Times New Roman" w:eastAsia="Calibri" w:hAnsi="Times New Roman" w:cs="Times New Roman"/>
                <w:lang w:val="pt-PT"/>
              </w:rPr>
              <w:t>TEK5006 Mokslinių tyrimų metodologija ekologijoje</w:t>
            </w:r>
          </w:p>
          <w:p w14:paraId="76092BCD" w14:textId="77777777" w:rsidR="00F4476E" w:rsidRPr="00E8250E" w:rsidRDefault="00F4476E" w:rsidP="00F4476E">
            <w:pPr>
              <w:jc w:val="both"/>
              <w:rPr>
                <w:rFonts w:ascii="Times New Roman" w:eastAsia="Calibri" w:hAnsi="Times New Roman" w:cs="Times New Roman"/>
                <w:lang w:val="pt-PT"/>
              </w:rPr>
            </w:pPr>
            <w:r w:rsidRPr="00E8250E">
              <w:rPr>
                <w:rFonts w:ascii="Times New Roman" w:eastAsia="Calibri" w:hAnsi="Times New Roman" w:cs="Times New Roman"/>
                <w:lang w:val="pt-PT"/>
              </w:rPr>
              <w:t>TEK6020 Mokslinė tiriamoji praktika</w:t>
            </w:r>
          </w:p>
          <w:p w14:paraId="58E2555A" w14:textId="77777777" w:rsidR="00F4476E" w:rsidRPr="00E8250E" w:rsidRDefault="00F4476E" w:rsidP="00F4476E">
            <w:pPr>
              <w:jc w:val="both"/>
              <w:rPr>
                <w:rFonts w:ascii="Times New Roman" w:eastAsia="Calibri" w:hAnsi="Times New Roman" w:cs="Times New Roman"/>
                <w:lang w:val="pt-PT"/>
              </w:rPr>
            </w:pPr>
            <w:r w:rsidRPr="00E8250E">
              <w:rPr>
                <w:rFonts w:ascii="Times New Roman" w:eastAsia="Calibri" w:hAnsi="Times New Roman" w:cs="Times New Roman"/>
                <w:lang w:val="pt-PT"/>
              </w:rPr>
              <w:t>TEK6027 Prisitaikymo prie klimato kaitos valdymo technologijos</w:t>
            </w:r>
          </w:p>
          <w:p w14:paraId="7DF13D86" w14:textId="77777777" w:rsidR="00F4476E" w:rsidRPr="00E8250E" w:rsidRDefault="00F4476E" w:rsidP="00F4476E">
            <w:pPr>
              <w:jc w:val="both"/>
              <w:rPr>
                <w:rFonts w:ascii="Times New Roman" w:eastAsia="Calibri" w:hAnsi="Times New Roman" w:cs="Times New Roman"/>
                <w:lang w:val="pt-PT"/>
              </w:rPr>
            </w:pPr>
            <w:r w:rsidRPr="00E8250E">
              <w:rPr>
                <w:rFonts w:ascii="Times New Roman" w:eastAsia="Calibri" w:hAnsi="Times New Roman" w:cs="Times New Roman"/>
                <w:lang w:val="pt-PT"/>
              </w:rPr>
              <w:t>TEK 6015 Sunkieji metalai aplinkoje</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2AD24A19"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25 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607163D7"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30 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7910293C"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1,0  </w:t>
            </w:r>
          </w:p>
        </w:tc>
      </w:tr>
      <w:tr w:rsidR="00F4476E" w:rsidRPr="00E8250E" w14:paraId="4921F67C"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492083D5"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30.</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7F6E5FA9" w14:textId="77777777" w:rsidR="00F4476E" w:rsidRPr="00E8250E" w:rsidRDefault="00F4476E" w:rsidP="00F4476E">
            <w:pPr>
              <w:jc w:val="both"/>
              <w:rPr>
                <w:rFonts w:ascii="Times New Roman" w:eastAsia="Calibri" w:hAnsi="Times New Roman" w:cs="Times New Roman"/>
              </w:rPr>
            </w:pPr>
            <w:hyperlink r:id="rId327" w:history="1">
              <w:r w:rsidRPr="00E8250E">
                <w:rPr>
                  <w:rFonts w:ascii="Times New Roman" w:eastAsia="Times New Roman" w:hAnsi="Times New Roman" w:cs="Times New Roman"/>
                  <w:color w:val="467886"/>
                  <w:u w:val="single"/>
                  <w:lang w:eastAsia="lt-LT"/>
                </w:rPr>
                <w:t>Vaisvalavičius Rimantas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858DC11"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Doc.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13FF53D1"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i/>
                <w:iCs/>
                <w:lang w:eastAsia="lt-LT"/>
              </w:rPr>
              <w:t>Dirvožemio savybių kitimo tyrimai natūralių ir antropogeninių veiksnių įtakoje; žemės ūkio ir urbanizuotų teritorijų dirvožemio kokybės stebėsena ir vertinimas</w:t>
            </w:r>
            <w:r w:rsidRPr="00E8250E">
              <w:rPr>
                <w:rFonts w:ascii="Times New Roman" w:eastAsia="Times New Roman" w:hAnsi="Times New Roman" w:cs="Times New Roman"/>
                <w:lang w:eastAsia="lt-LT"/>
              </w:rPr>
              <w:t>.</w:t>
            </w:r>
          </w:p>
          <w:p w14:paraId="453F3205"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1. ES lėšomis finansuojamos programos EJP SOIL projektas „Soil management effects on soil organic matter properties and carbon sequestration“ / „Dirvožemio naudojimo poveikis dirvožemio organinės medžiagos savybėms ir anglies sekvestracijai“. 2022–2024.</w:t>
            </w:r>
          </w:p>
          <w:p w14:paraId="246ED364"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2. Rudinskienė A., Marcinkevičienė A., Velička R., Kosteckas R., Kriaučiūnienė Z., Vaisvalavičius R. The comparison of soil agrochemical and biological properties in the multi-cropping farming systems // Basel: MDPI, 2022, Vol. 11, No. 6, p. 1-19, ISSN 2223-7747. </w:t>
            </w:r>
            <w:hyperlink r:id="rId328" w:history="1">
              <w:r w:rsidRPr="00E8250E">
                <w:rPr>
                  <w:rFonts w:ascii="Times New Roman" w:eastAsia="Times New Roman" w:hAnsi="Times New Roman" w:cs="Times New Roman"/>
                  <w:color w:val="467886"/>
                  <w:u w:val="single"/>
                  <w:lang w:eastAsia="lt-LT"/>
                </w:rPr>
                <w:t>https://doi.org/10.3390/plants11060774</w:t>
              </w:r>
            </w:hyperlink>
          </w:p>
          <w:p w14:paraId="4AB07A8B" w14:textId="77777777" w:rsidR="00F4476E" w:rsidRPr="00E8250E" w:rsidRDefault="00F4476E" w:rsidP="00F4476E">
            <w:pPr>
              <w:jc w:val="both"/>
              <w:textAlignment w:val="baseline"/>
              <w:rPr>
                <w:rFonts w:ascii="Times New Roman" w:eastAsia="Calibri" w:hAnsi="Times New Roman" w:cs="Times New Roman"/>
              </w:rPr>
            </w:pPr>
            <w:r w:rsidRPr="00E8250E">
              <w:rPr>
                <w:rFonts w:ascii="Times New Roman" w:eastAsia="Times New Roman" w:hAnsi="Times New Roman" w:cs="Times New Roman"/>
                <w:lang w:eastAsia="lt-LT"/>
              </w:rPr>
              <w:t>3. Steponavičienė V., Bogužas V., Sinkevičienė, A., Skinulienė L., Vaisvalavičius R., Sinkevičius, A. Soil water capacity, pore size distribution, and CO2 emission in different soil tillage systems and straw retention // Plants. Basel: MDPI, 2022, Vol. 11, No. 5, p. 1-15, ISSN 2223-7747. https://doi.org/10.3390/plants11050614.</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6F5A10D1" w14:textId="77777777" w:rsidR="00F4476E" w:rsidRPr="00E8250E" w:rsidRDefault="00F4476E" w:rsidP="00F4476E">
            <w:pPr>
              <w:jc w:val="both"/>
              <w:rPr>
                <w:rFonts w:ascii="Times New Roman" w:eastAsia="Times New Roman" w:hAnsi="Times New Roman" w:cs="Times New Roman"/>
                <w:color w:val="000000"/>
              </w:rPr>
            </w:pPr>
            <w:r w:rsidRPr="00E8250E">
              <w:rPr>
                <w:rFonts w:ascii="Times New Roman" w:eastAsia="Times New Roman" w:hAnsi="Times New Roman" w:cs="Times New Roman"/>
                <w:color w:val="000000"/>
              </w:rPr>
              <w:t>AGE6012 Dirvožemio fizika ir derlingumas</w:t>
            </w:r>
          </w:p>
          <w:p w14:paraId="6D441876"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AGE6013 Dirvožemio ištekliai ir GIS</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686B4E7E"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25</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77AF19B4"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25</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1379F7BE"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1,0</w:t>
            </w:r>
          </w:p>
        </w:tc>
      </w:tr>
      <w:tr w:rsidR="00F4476E" w:rsidRPr="00E8250E" w14:paraId="1D0E7FE4"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36F9D14F"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31.</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28DF8A82" w14:textId="77777777" w:rsidR="00F4476E" w:rsidRPr="00E8250E" w:rsidRDefault="00F4476E" w:rsidP="00F4476E">
            <w:pPr>
              <w:jc w:val="both"/>
              <w:rPr>
                <w:rFonts w:ascii="Times New Roman" w:eastAsia="Calibri" w:hAnsi="Times New Roman" w:cs="Times New Roman"/>
              </w:rPr>
            </w:pPr>
            <w:hyperlink r:id="rId329" w:history="1">
              <w:r w:rsidRPr="00E8250E">
                <w:rPr>
                  <w:rFonts w:ascii="Times New Roman" w:eastAsia="Times New Roman" w:hAnsi="Times New Roman" w:cs="Times New Roman"/>
                  <w:color w:val="467886"/>
                  <w:u w:val="single"/>
                  <w:lang w:eastAsia="lt-LT"/>
                </w:rPr>
                <w:t>Vagusevičienė Ilona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2D169A8"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Doc.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56CF0FFF"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Agrobiologija.</w:t>
            </w:r>
          </w:p>
          <w:p w14:paraId="60A58BCB"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Kanapickas, A.;</w:t>
            </w:r>
          </w:p>
          <w:p w14:paraId="49F0C2A3"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1. Vaguseviciene, I.; Sujetoviene, G. The Effects of Different Sowing Dates on the Autumn Development and Yield of Winter Wheat in Central Lithuania. Atmosphere 2024, 15, 738. https://doi.org/10.3390/atmos15060738</w:t>
            </w:r>
          </w:p>
          <w:p w14:paraId="3467C387"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lastRenderedPageBreak/>
              <w:t xml:space="preserve">2. Kanapickas, Arvydas ; Vagusevičienė, Ilona ; Juknys, Romualdas ; Sujetovienė, Gintarė . Effects of climatic and cultivar changes on winter wheat phenology in central Lithuania /‌/‌ International journal of biometeorology, 2022, t. 66, p. 2009 - 2020, </w:t>
            </w:r>
          </w:p>
          <w:p w14:paraId="0BC4E37E" w14:textId="77777777" w:rsidR="00F4476E" w:rsidRPr="00E8250E" w:rsidRDefault="00F4476E" w:rsidP="00F4476E">
            <w:pPr>
              <w:jc w:val="both"/>
              <w:textAlignment w:val="baseline"/>
              <w:rPr>
                <w:rFonts w:ascii="Times New Roman" w:eastAsia="Calibri" w:hAnsi="Times New Roman" w:cs="Times New Roman"/>
              </w:rPr>
            </w:pPr>
            <w:r w:rsidRPr="00E8250E">
              <w:rPr>
                <w:rFonts w:ascii="Times New Roman" w:eastAsia="Times New Roman" w:hAnsi="Times New Roman" w:cs="Times New Roman"/>
                <w:lang w:eastAsia="lt-LT"/>
              </w:rPr>
              <w:t>3. Klepeckas, Martynas ; Januškaitienė, Irena ; Vagusevičienė, Ilona ; Juknys, Romualdas . Effects of different sowing time to phenology and yield of winter wheat /‌/‌ Agricultural and food science. Helsinki : Scientific Agricultural Society of Finland, 2020, vol. 29, iss. 4, 2020, p. 346–358.</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1B581D43" w14:textId="77777777" w:rsidR="00F4476E" w:rsidRPr="00E8250E" w:rsidRDefault="00F4476E" w:rsidP="00F4476E">
            <w:pPr>
              <w:jc w:val="both"/>
              <w:rPr>
                <w:rFonts w:ascii="Times New Roman" w:eastAsia="Times New Roman" w:hAnsi="Times New Roman" w:cs="Times New Roman"/>
                <w:lang w:eastAsia="lt-LT"/>
              </w:rPr>
            </w:pPr>
            <w:r w:rsidRPr="00E8250E">
              <w:rPr>
                <w:rFonts w:ascii="Times New Roman" w:eastAsia="Times New Roman" w:hAnsi="Times New Roman" w:cs="Times New Roman"/>
                <w:lang w:eastAsia="lt-LT"/>
              </w:rPr>
              <w:lastRenderedPageBreak/>
              <w:t xml:space="preserve">AGR5007 Augalų agrobiologinis potencialas; </w:t>
            </w:r>
          </w:p>
          <w:p w14:paraId="1E674791"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AGR5001 Konsultavimo metodologija </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7B31504D"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24 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2DE296E1"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24 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68C307C8"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1,0</w:t>
            </w:r>
          </w:p>
        </w:tc>
      </w:tr>
      <w:tr w:rsidR="00F4476E" w:rsidRPr="00E8250E" w14:paraId="3CD479B7"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504D0773"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32.</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36239467" w14:textId="77777777" w:rsidR="00F4476E" w:rsidRPr="00E8250E" w:rsidRDefault="00F4476E" w:rsidP="00F4476E">
            <w:pPr>
              <w:jc w:val="both"/>
              <w:rPr>
                <w:rFonts w:ascii="Times New Roman" w:eastAsia="Calibri" w:hAnsi="Times New Roman" w:cs="Times New Roman"/>
              </w:rPr>
            </w:pPr>
            <w:hyperlink r:id="rId330" w:history="1">
              <w:r w:rsidRPr="00E8250E">
                <w:rPr>
                  <w:rFonts w:ascii="Times New Roman" w:eastAsia="Times New Roman" w:hAnsi="Times New Roman" w:cs="Times New Roman"/>
                  <w:color w:val="467886"/>
                  <w:u w:val="single"/>
                  <w:lang w:eastAsia="lt-LT"/>
                </w:rPr>
                <w:t>Velička Rimantas  </w:t>
              </w:r>
            </w:hyperlink>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011427"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w:t>
            </w:r>
            <w:r w:rsidRPr="00E8250E">
              <w:rPr>
                <w:rFonts w:ascii="Times New Roman" w:eastAsia="Aptos" w:hAnsi="Times New Roman" w:cs="Times New Roman"/>
                <w:color w:val="000000"/>
                <w:shd w:val="clear" w:color="auto" w:fill="FFFFFF"/>
              </w:rPr>
              <w:t>Prof. habil.  dr.</w:t>
            </w:r>
          </w:p>
        </w:tc>
        <w:tc>
          <w:tcPr>
            <w:tcW w:w="2099" w:type="pct"/>
            <w:tcBorders>
              <w:top w:val="single" w:sz="6" w:space="0" w:color="auto"/>
              <w:left w:val="single" w:sz="6" w:space="0" w:color="auto"/>
              <w:bottom w:val="single" w:sz="6" w:space="0" w:color="auto"/>
              <w:right w:val="single" w:sz="6" w:space="0" w:color="auto"/>
            </w:tcBorders>
            <w:shd w:val="clear" w:color="auto" w:fill="auto"/>
          </w:tcPr>
          <w:p w14:paraId="5A6EE2C0" w14:textId="77777777" w:rsidR="00F4476E" w:rsidRPr="00E8250E" w:rsidRDefault="00F4476E" w:rsidP="00F4476E">
            <w:pPr>
              <w:jc w:val="both"/>
              <w:textAlignment w:val="baseline"/>
              <w:rPr>
                <w:rFonts w:ascii="Times New Roman" w:eastAsia="Times New Roman" w:hAnsi="Times New Roman" w:cs="Times New Roman"/>
                <w:i/>
                <w:iCs/>
                <w:lang w:eastAsia="lt-LT"/>
              </w:rPr>
            </w:pPr>
            <w:r w:rsidRPr="00E8250E">
              <w:rPr>
                <w:rFonts w:ascii="Times New Roman" w:eastAsia="Times New Roman" w:hAnsi="Times New Roman" w:cs="Times New Roman"/>
                <w:i/>
                <w:iCs/>
                <w:lang w:eastAsia="lt-LT"/>
              </w:rPr>
              <w:t>Agroekologija, rapsų agrotechnika, agroekosistemos.</w:t>
            </w:r>
          </w:p>
          <w:p w14:paraId="6AFDBDA2"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1. Rudinskienė, Aušra; Marcinkevičienė, Aušra; </w:t>
            </w:r>
            <w:r w:rsidRPr="00E8250E">
              <w:rPr>
                <w:rFonts w:ascii="Times New Roman" w:eastAsia="Times New Roman" w:hAnsi="Times New Roman" w:cs="Times New Roman"/>
                <w:b/>
                <w:bCs/>
                <w:lang w:eastAsia="lt-LT"/>
              </w:rPr>
              <w:t>Velička, Rimantas</w:t>
            </w:r>
            <w:r w:rsidRPr="00E8250E">
              <w:rPr>
                <w:rFonts w:ascii="Times New Roman" w:eastAsia="Times New Roman" w:hAnsi="Times New Roman" w:cs="Times New Roman"/>
                <w:lang w:eastAsia="lt-LT"/>
              </w:rPr>
              <w:t xml:space="preserve">; Steponavičienė, Vaida. The effects of incorporating caraway into a multi-cropping farming system on the crops and the overall agroecosystem // Agronomy, 2024, t. 14, nr. x, p. 1 - 24, </w:t>
            </w:r>
          </w:p>
          <w:p w14:paraId="2360E08C" w14:textId="77777777" w:rsidR="00F4476E" w:rsidRPr="00E8250E" w:rsidRDefault="00F4476E" w:rsidP="00F4476E">
            <w:pPr>
              <w:jc w:val="both"/>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 xml:space="preserve">2. Marcinkevičienė, Aušra; Čmukas, Arūnas; </w:t>
            </w:r>
            <w:r w:rsidRPr="00E8250E">
              <w:rPr>
                <w:rFonts w:ascii="Times New Roman" w:eastAsia="Times New Roman" w:hAnsi="Times New Roman" w:cs="Times New Roman"/>
                <w:b/>
                <w:bCs/>
                <w:lang w:eastAsia="lt-LT"/>
              </w:rPr>
              <w:t>Velička, Rimantas</w:t>
            </w:r>
            <w:r w:rsidRPr="00E8250E">
              <w:rPr>
                <w:rFonts w:ascii="Times New Roman" w:eastAsia="Times New Roman" w:hAnsi="Times New Roman" w:cs="Times New Roman"/>
                <w:lang w:eastAsia="lt-LT"/>
              </w:rPr>
              <w:t xml:space="preserve">; Kosteckas, Robertas; Skinulienė, Lina. Comparative analysis of undersown cover crops and bio-preparations on weed spread and organically grown spring oilseed rape yield // Sustainability, 2023, t. 15, Nr. 18, p. 1 - 18, </w:t>
            </w:r>
          </w:p>
          <w:p w14:paraId="56931587" w14:textId="77777777" w:rsidR="00F4476E" w:rsidRPr="00E8250E" w:rsidRDefault="00F4476E" w:rsidP="00F4476E">
            <w:pPr>
              <w:jc w:val="both"/>
              <w:textAlignment w:val="baseline"/>
              <w:rPr>
                <w:rFonts w:ascii="Times New Roman" w:eastAsia="Calibri" w:hAnsi="Times New Roman" w:cs="Times New Roman"/>
              </w:rPr>
            </w:pPr>
            <w:r w:rsidRPr="00E8250E">
              <w:rPr>
                <w:rFonts w:ascii="Times New Roman" w:eastAsia="Times New Roman" w:hAnsi="Times New Roman" w:cs="Times New Roman"/>
                <w:lang w:eastAsia="lt-LT"/>
              </w:rPr>
              <w:t xml:space="preserve">3. Marcinkevičienė, Aušra; Čmukas, Arūnas; </w:t>
            </w:r>
            <w:r w:rsidRPr="00E8250E">
              <w:rPr>
                <w:rFonts w:ascii="Times New Roman" w:eastAsia="Times New Roman" w:hAnsi="Times New Roman" w:cs="Times New Roman"/>
                <w:b/>
                <w:bCs/>
                <w:lang w:eastAsia="lt-LT"/>
              </w:rPr>
              <w:t>Velička,</w:t>
            </w:r>
            <w:r w:rsidRPr="00E8250E">
              <w:rPr>
                <w:rFonts w:ascii="Times New Roman" w:eastAsia="Times New Roman" w:hAnsi="Times New Roman" w:cs="Times New Roman"/>
                <w:lang w:eastAsia="lt-LT"/>
              </w:rPr>
              <w:t xml:space="preserve"> </w:t>
            </w:r>
            <w:r w:rsidRPr="00E8250E">
              <w:rPr>
                <w:rFonts w:ascii="Times New Roman" w:eastAsia="Times New Roman" w:hAnsi="Times New Roman" w:cs="Times New Roman"/>
                <w:b/>
                <w:bCs/>
                <w:lang w:eastAsia="lt-LT"/>
              </w:rPr>
              <w:t>Rimantas;</w:t>
            </w:r>
            <w:r w:rsidRPr="00E8250E">
              <w:rPr>
                <w:rFonts w:ascii="Times New Roman" w:eastAsia="Times New Roman" w:hAnsi="Times New Roman" w:cs="Times New Roman"/>
                <w:lang w:eastAsia="lt-LT"/>
              </w:rPr>
              <w:t xml:space="preserve"> Kosteckas, Robertas; Skinulienė,   Lina. Effects of Biopesticides and Undersown Cover Crops on Soil Properties in the Organic Farming System. Agronomy 2022, 12, 2153. https://doi.org/10.3390/agronomy12092153. Agronomy - Basel,</w:t>
            </w:r>
            <w:r w:rsidRPr="00E8250E">
              <w:rPr>
                <w:rFonts w:ascii="Times New Roman" w:eastAsia="Aptos" w:hAnsi="Times New Roman" w:cs="Times New Roman"/>
              </w:rPr>
              <w:t> </w:t>
            </w:r>
          </w:p>
        </w:tc>
        <w:tc>
          <w:tcPr>
            <w:tcW w:w="715" w:type="pct"/>
            <w:tcBorders>
              <w:top w:val="single" w:sz="6" w:space="0" w:color="auto"/>
              <w:left w:val="single" w:sz="6" w:space="0" w:color="auto"/>
              <w:bottom w:val="single" w:sz="6" w:space="0" w:color="auto"/>
              <w:right w:val="single" w:sz="6" w:space="0" w:color="auto"/>
            </w:tcBorders>
            <w:shd w:val="clear" w:color="auto" w:fill="auto"/>
          </w:tcPr>
          <w:p w14:paraId="63ADBE7F"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xml:space="preserve"> AGE5001 Agroekologija </w:t>
            </w:r>
          </w:p>
        </w:tc>
        <w:tc>
          <w:tcPr>
            <w:tcW w:w="333" w:type="pct"/>
            <w:tcBorders>
              <w:top w:val="single" w:sz="6" w:space="0" w:color="auto"/>
              <w:left w:val="single" w:sz="6" w:space="0" w:color="auto"/>
              <w:bottom w:val="single" w:sz="6" w:space="0" w:color="auto"/>
              <w:right w:val="single" w:sz="6" w:space="0" w:color="auto"/>
            </w:tcBorders>
            <w:shd w:val="clear" w:color="auto" w:fill="auto"/>
          </w:tcPr>
          <w:p w14:paraId="1B7201E7"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 xml:space="preserve"> 35 </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7FBFC6BE"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 xml:space="preserve">45 </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7B386054"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 0,5</w:t>
            </w:r>
          </w:p>
        </w:tc>
      </w:tr>
      <w:tr w:rsidR="00F4476E" w:rsidRPr="00E8250E" w14:paraId="7427F014" w14:textId="77777777" w:rsidTr="02273327">
        <w:trPr>
          <w:trHeight w:val="300"/>
        </w:trPr>
        <w:tc>
          <w:tcPr>
            <w:tcW w:w="165" w:type="pct"/>
            <w:tcBorders>
              <w:top w:val="single" w:sz="6" w:space="0" w:color="auto"/>
              <w:left w:val="single" w:sz="6" w:space="0" w:color="auto"/>
              <w:bottom w:val="single" w:sz="6" w:space="0" w:color="auto"/>
              <w:right w:val="single" w:sz="6" w:space="0" w:color="auto"/>
            </w:tcBorders>
            <w:shd w:val="clear" w:color="auto" w:fill="auto"/>
          </w:tcPr>
          <w:p w14:paraId="3E4E3D6B" w14:textId="77777777" w:rsidR="00F4476E" w:rsidRPr="00E8250E" w:rsidRDefault="00F4476E" w:rsidP="00F4476E">
            <w:pPr>
              <w:jc w:val="both"/>
              <w:rPr>
                <w:rFonts w:ascii="Times New Roman" w:eastAsia="Calibri" w:hAnsi="Times New Roman" w:cs="Times New Roman"/>
              </w:rPr>
            </w:pPr>
            <w:r w:rsidRPr="00E8250E">
              <w:rPr>
                <w:rFonts w:ascii="Times New Roman" w:eastAsia="Calibri" w:hAnsi="Times New Roman" w:cs="Times New Roman"/>
              </w:rPr>
              <w:t>33.</w:t>
            </w:r>
          </w:p>
        </w:tc>
        <w:tc>
          <w:tcPr>
            <w:tcW w:w="501" w:type="pct"/>
            <w:tcBorders>
              <w:top w:val="single" w:sz="6" w:space="0" w:color="auto"/>
              <w:left w:val="single" w:sz="6" w:space="0" w:color="auto"/>
              <w:bottom w:val="single" w:sz="6" w:space="0" w:color="auto"/>
              <w:right w:val="single" w:sz="6" w:space="0" w:color="auto"/>
            </w:tcBorders>
            <w:shd w:val="clear" w:color="auto" w:fill="auto"/>
          </w:tcPr>
          <w:p w14:paraId="5A9706D7" w14:textId="77777777" w:rsidR="00F4476E" w:rsidRPr="00E8250E" w:rsidRDefault="00F4476E" w:rsidP="00F4476E">
            <w:pPr>
              <w:jc w:val="both"/>
              <w:rPr>
                <w:rFonts w:ascii="Times New Roman" w:eastAsia="Calibri" w:hAnsi="Times New Roman" w:cs="Times New Roman"/>
              </w:rPr>
            </w:pPr>
            <w:hyperlink r:id="rId331" w:history="1">
              <w:r w:rsidRPr="00E8250E">
                <w:rPr>
                  <w:rFonts w:ascii="Times New Roman" w:eastAsia="Times New Roman" w:hAnsi="Times New Roman" w:cs="Times New Roman"/>
                  <w:color w:val="467886"/>
                  <w:u w:val="single"/>
                  <w:lang w:eastAsia="lt-LT"/>
                </w:rPr>
                <w:t>Vitunskienė Vlada </w:t>
              </w:r>
            </w:hyperlink>
          </w:p>
        </w:tc>
        <w:tc>
          <w:tcPr>
            <w:tcW w:w="429" w:type="pct"/>
            <w:tcBorders>
              <w:top w:val="single" w:sz="6" w:space="0" w:color="auto"/>
              <w:left w:val="single" w:sz="6" w:space="0" w:color="auto"/>
              <w:bottom w:val="single" w:sz="6" w:space="0" w:color="auto"/>
              <w:right w:val="single" w:sz="6" w:space="0" w:color="auto"/>
            </w:tcBorders>
          </w:tcPr>
          <w:p w14:paraId="6EEE3F31"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Prof. dr.</w:t>
            </w:r>
          </w:p>
        </w:tc>
        <w:tc>
          <w:tcPr>
            <w:tcW w:w="2099" w:type="pct"/>
            <w:tcBorders>
              <w:top w:val="single" w:sz="6" w:space="0" w:color="auto"/>
              <w:left w:val="single" w:sz="6" w:space="0" w:color="auto"/>
              <w:bottom w:val="single" w:sz="6" w:space="0" w:color="auto"/>
              <w:right w:val="single" w:sz="6" w:space="0" w:color="auto"/>
            </w:tcBorders>
          </w:tcPr>
          <w:p w14:paraId="44FB39E1"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i/>
                <w:iCs/>
                <w:lang w:eastAsia="lt-LT"/>
              </w:rPr>
              <w:t>Darnus bioekonomikos vystymasis, žemės ūkio konkurencingumas ir darnumas, žemės ūkio ir kaimo plėtros politika</w:t>
            </w:r>
            <w:r w:rsidRPr="00E8250E">
              <w:rPr>
                <w:rFonts w:ascii="Times New Roman" w:eastAsia="Times New Roman" w:hAnsi="Times New Roman" w:cs="Times New Roman"/>
                <w:lang w:eastAsia="lt-LT"/>
              </w:rPr>
              <w:t>.</w:t>
            </w:r>
          </w:p>
          <w:p w14:paraId="74E848F9" w14:textId="77777777" w:rsidR="00F4476E" w:rsidRPr="00E8250E" w:rsidRDefault="00F4476E" w:rsidP="00F4476E">
            <w:pPr>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Reikšmingiausi darbai:</w:t>
            </w:r>
          </w:p>
          <w:p w14:paraId="0E44694D" w14:textId="77777777" w:rsidR="00F4476E" w:rsidRPr="00E8250E" w:rsidRDefault="00F4476E" w:rsidP="00F4476E">
            <w:pPr>
              <w:ind w:left="7"/>
              <w:contextualSpacing/>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1. Projektas „Accelerating circular bio-based solutions integration in European rural areas“. Europos horizontas; 2022-2025; Koordinatorius partneris / VDU atstovas: Vitunskienė, Vlada</w:t>
            </w:r>
          </w:p>
          <w:p w14:paraId="718877BA" w14:textId="77777777" w:rsidR="00F4476E" w:rsidRPr="00E8250E" w:rsidRDefault="00F4476E" w:rsidP="00F4476E">
            <w:pPr>
              <w:ind w:left="7"/>
              <w:contextualSpacing/>
              <w:textAlignment w:val="baseline"/>
              <w:rPr>
                <w:rFonts w:ascii="Times New Roman" w:eastAsia="Times New Roman" w:hAnsi="Times New Roman" w:cs="Times New Roman"/>
                <w:lang w:eastAsia="lt-LT"/>
              </w:rPr>
            </w:pPr>
            <w:r w:rsidRPr="00E8250E">
              <w:rPr>
                <w:rFonts w:ascii="Times New Roman" w:eastAsia="Times New Roman" w:hAnsi="Times New Roman" w:cs="Times New Roman"/>
                <w:lang w:eastAsia="lt-LT"/>
              </w:rPr>
              <w:t>2. Projektas „Advancing Sustainable Circular Bioeconomy in Central and Eastern European countries“; 2019-2022; Horizontas 2020; Koordinatorius partneris  / VDU atstovas: Vitunskienė Vlada.</w:t>
            </w:r>
          </w:p>
          <w:p w14:paraId="1B6602B9" w14:textId="77777777" w:rsidR="00F4476E" w:rsidRPr="00E8250E" w:rsidRDefault="00F4476E" w:rsidP="00F4476E">
            <w:pPr>
              <w:ind w:left="7"/>
              <w:contextualSpacing/>
              <w:textAlignment w:val="baseline"/>
              <w:rPr>
                <w:rFonts w:ascii="Times New Roman" w:eastAsia="Calibri" w:hAnsi="Times New Roman" w:cs="Times New Roman"/>
              </w:rPr>
            </w:pPr>
            <w:r w:rsidRPr="00E8250E">
              <w:rPr>
                <w:rFonts w:ascii="Times New Roman" w:eastAsia="Times New Roman" w:hAnsi="Times New Roman" w:cs="Times New Roman"/>
                <w:lang w:eastAsia="lt-LT"/>
              </w:rPr>
              <w:t>3. Vitunskienė, V.; Aleksandravičienė, A.; Ramanauskė, N. Spatio-Temporal Assessment of Biomass Self-Sufficiency in the European Union. Sustainability 2022, 14, 1897. https://doi.org/10.3390/su14031897.</w:t>
            </w:r>
          </w:p>
        </w:tc>
        <w:tc>
          <w:tcPr>
            <w:tcW w:w="715" w:type="pct"/>
            <w:tcBorders>
              <w:top w:val="single" w:sz="6" w:space="0" w:color="auto"/>
              <w:left w:val="single" w:sz="6" w:space="0" w:color="auto"/>
              <w:bottom w:val="single" w:sz="6" w:space="0" w:color="auto"/>
              <w:right w:val="single" w:sz="6" w:space="0" w:color="auto"/>
            </w:tcBorders>
          </w:tcPr>
          <w:p w14:paraId="33833944" w14:textId="77777777" w:rsidR="00F4476E" w:rsidRPr="00E8250E" w:rsidRDefault="00F4476E" w:rsidP="00F4476E">
            <w:pPr>
              <w:jc w:val="both"/>
              <w:rPr>
                <w:rFonts w:ascii="Times New Roman" w:eastAsia="Calibri" w:hAnsi="Times New Roman" w:cs="Times New Roman"/>
              </w:rPr>
            </w:pPr>
            <w:r w:rsidRPr="00E8250E">
              <w:rPr>
                <w:rFonts w:ascii="Times New Roman" w:eastAsia="Times New Roman" w:hAnsi="Times New Roman" w:cs="Times New Roman"/>
                <w:lang w:eastAsia="lt-LT"/>
              </w:rPr>
              <w:t> AGR5004 Bioekonomika</w:t>
            </w:r>
          </w:p>
        </w:tc>
        <w:tc>
          <w:tcPr>
            <w:tcW w:w="333" w:type="pct"/>
            <w:tcBorders>
              <w:top w:val="single" w:sz="6" w:space="0" w:color="auto"/>
              <w:left w:val="single" w:sz="6" w:space="0" w:color="auto"/>
              <w:bottom w:val="single" w:sz="6" w:space="0" w:color="auto"/>
              <w:right w:val="single" w:sz="6" w:space="0" w:color="auto"/>
            </w:tcBorders>
          </w:tcPr>
          <w:p w14:paraId="4C38B92C"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38</w:t>
            </w:r>
          </w:p>
        </w:tc>
        <w:tc>
          <w:tcPr>
            <w:tcW w:w="381" w:type="pct"/>
            <w:tcBorders>
              <w:top w:val="single" w:sz="6" w:space="0" w:color="auto"/>
              <w:left w:val="single" w:sz="6" w:space="0" w:color="auto"/>
              <w:bottom w:val="single" w:sz="6" w:space="0" w:color="auto"/>
              <w:right w:val="single" w:sz="6" w:space="0" w:color="auto"/>
            </w:tcBorders>
          </w:tcPr>
          <w:p w14:paraId="3724B429" w14:textId="77777777" w:rsidR="00F4476E" w:rsidRPr="00E8250E" w:rsidRDefault="00F4476E" w:rsidP="00F4476E">
            <w:pPr>
              <w:jc w:val="center"/>
              <w:rPr>
                <w:rFonts w:ascii="Times New Roman" w:eastAsia="Calibri" w:hAnsi="Times New Roman" w:cs="Times New Roman"/>
              </w:rPr>
            </w:pPr>
            <w:r w:rsidRPr="00E8250E">
              <w:rPr>
                <w:rFonts w:ascii="Times New Roman" w:eastAsia="Times New Roman" w:hAnsi="Times New Roman" w:cs="Times New Roman"/>
                <w:lang w:eastAsia="lt-LT"/>
              </w:rPr>
              <w:t>38</w:t>
            </w:r>
          </w:p>
        </w:tc>
        <w:tc>
          <w:tcPr>
            <w:tcW w:w="376" w:type="pct"/>
            <w:tcBorders>
              <w:top w:val="single" w:sz="6" w:space="0" w:color="auto"/>
              <w:left w:val="single" w:sz="6" w:space="0" w:color="auto"/>
              <w:bottom w:val="single" w:sz="6" w:space="0" w:color="auto"/>
              <w:right w:val="single" w:sz="6" w:space="0" w:color="auto"/>
            </w:tcBorders>
          </w:tcPr>
          <w:p w14:paraId="1620674F" w14:textId="77777777" w:rsidR="00F4476E" w:rsidRPr="00E8250E" w:rsidRDefault="00F4476E" w:rsidP="00F4476E">
            <w:pPr>
              <w:ind w:right="33"/>
              <w:jc w:val="center"/>
              <w:rPr>
                <w:rFonts w:ascii="Times New Roman" w:eastAsia="Calibri" w:hAnsi="Times New Roman" w:cs="Times New Roman"/>
              </w:rPr>
            </w:pPr>
            <w:r w:rsidRPr="00E8250E">
              <w:rPr>
                <w:rFonts w:ascii="Times New Roman" w:eastAsia="Times New Roman" w:hAnsi="Times New Roman" w:cs="Times New Roman"/>
                <w:lang w:eastAsia="lt-LT"/>
              </w:rPr>
              <w:t> 1,0</w:t>
            </w:r>
          </w:p>
        </w:tc>
      </w:tr>
    </w:tbl>
    <w:p w14:paraId="60BE1263" w14:textId="40D48B00" w:rsidR="00E56C18" w:rsidRPr="00907F46" w:rsidRDefault="00E56C18" w:rsidP="009A28ED">
      <w:pPr>
        <w:tabs>
          <w:tab w:val="left" w:pos="709"/>
        </w:tabs>
        <w:spacing w:after="0" w:line="240" w:lineRule="auto"/>
        <w:rPr>
          <w:rFonts w:ascii="Times New Roman" w:hAnsi="Times New Roman" w:cs="Times New Roman"/>
          <w:sz w:val="24"/>
          <w:szCs w:val="24"/>
        </w:rPr>
      </w:pPr>
    </w:p>
    <w:sectPr w:rsidR="00E56C18" w:rsidRPr="00907F46" w:rsidSect="00181288">
      <w:pgSz w:w="16838" w:h="11906" w:orient="landscape" w:code="9"/>
      <w:pgMar w:top="1138" w:right="994" w:bottom="1022" w:left="446" w:header="562" w:footer="0" w:gutter="0"/>
      <w:cols w:space="1296"/>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5" w:author="Neringa Barauskaitė-Šarkinienė" w:date="2024-11-13T15:02:00Z" w:initials="NB">
    <w:p w14:paraId="2C83C7C3" w14:textId="5CC6649C" w:rsidR="004F23C7" w:rsidRDefault="004F23C7">
      <w:r>
        <w:annotationRef/>
      </w:r>
      <w:r w:rsidRPr="30353FD1">
        <w:t>Čia reikėtų pateikti tik tuos dėstytojus, kurie dirba 0,5 etato ir daugiau</w:t>
      </w:r>
    </w:p>
  </w:comment>
  <w:comment w:id="26" w:author="Vitas Marozas" w:date="2024-11-21T22:37:00Z" w:initials="VM">
    <w:p w14:paraId="5C7A45EB" w14:textId="2695DF2D" w:rsidR="005E7F51" w:rsidRDefault="005E7F51">
      <w:pPr>
        <w:pStyle w:val="CommentText"/>
      </w:pPr>
      <w:r>
        <w:rPr>
          <w:rStyle w:val="CommentReference"/>
        </w:rPr>
        <w:annotationRef/>
      </w:r>
      <w:r w:rsidRPr="7BCFAFD7">
        <w:t>Pridėtas ne tik  dėstytojo 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C83C7C3" w15:done="0"/>
  <w15:commentEx w15:paraId="5C7A45EB" w15:paraIdParent="2C83C7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42988EF" w16cex:dateUtc="2024-11-13T13:02:00Z"/>
  <w16cex:commentExtensible w16cex:durableId="0A894A59" w16cex:dateUtc="2024-11-21T2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C83C7C3" w16cid:durableId="742988EF"/>
  <w16cid:commentId w16cid:paraId="5C7A45EB" w16cid:durableId="0A894A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495AF" w14:textId="77777777" w:rsidR="001145F3" w:rsidRPr="0076239D" w:rsidRDefault="001145F3" w:rsidP="00B33BE5">
      <w:pPr>
        <w:spacing w:after="0" w:line="240" w:lineRule="auto"/>
      </w:pPr>
      <w:r w:rsidRPr="0076239D">
        <w:separator/>
      </w:r>
    </w:p>
  </w:endnote>
  <w:endnote w:type="continuationSeparator" w:id="0">
    <w:p w14:paraId="735A06FE" w14:textId="77777777" w:rsidR="001145F3" w:rsidRPr="0076239D" w:rsidRDefault="001145F3" w:rsidP="00B33BE5">
      <w:pPr>
        <w:spacing w:after="0" w:line="240" w:lineRule="auto"/>
      </w:pPr>
      <w:r w:rsidRPr="0076239D">
        <w:continuationSeparator/>
      </w:r>
    </w:p>
  </w:endnote>
  <w:endnote w:type="continuationNotice" w:id="1">
    <w:p w14:paraId="1270A859" w14:textId="77777777" w:rsidR="001145F3" w:rsidRDefault="001145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roid Sans Fallback">
    <w:altName w:val="Segoe UI"/>
    <w:charset w:val="01"/>
    <w:family w:val="auto"/>
    <w:pitch w:val="variable"/>
  </w:font>
  <w:font w:name="Lucida Grande">
    <w:altName w:val="Segoe UI"/>
    <w:charset w:val="00"/>
    <w:family w:val="swiss"/>
    <w:pitch w:val="variable"/>
    <w:sig w:usb0="E1000AEF" w:usb1="5000A1FF" w:usb2="00000000" w:usb3="00000000" w:csb0="000001BF" w:csb1="00000000"/>
  </w:font>
  <w:font w:name="ヒラギノ角ゴ Pro W3">
    <w:altName w:val="Yu Gothic"/>
    <w:charset w:val="00"/>
    <w:family w:val="roman"/>
    <w:pitch w:val="default"/>
  </w:font>
  <w:font w:name="Times Roma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PT Sans">
    <w:charset w:val="00"/>
    <w:family w:val="swiss"/>
    <w:pitch w:val="variable"/>
    <w:sig w:usb0="A00002EF" w:usb1="5000204B" w:usb2="00000000" w:usb3="00000000" w:csb0="00000097" w:csb1="00000000"/>
  </w:font>
  <w:font w:name="Source Sans Pro">
    <w:charset w:val="00"/>
    <w:family w:val="swiss"/>
    <w:pitch w:val="variable"/>
    <w:sig w:usb0="600002F7" w:usb1="02000001" w:usb2="00000000" w:usb3="00000000" w:csb0="0000019F" w:csb1="00000000"/>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 w:name="+mn-ea">
    <w:panose1 w:val="00000000000000000000"/>
    <w:charset w:val="00"/>
    <w:family w:val="roman"/>
    <w:notTrueType/>
    <w:pitch w:val="default"/>
  </w:font>
  <w:font w:name="Palemonas">
    <w:altName w:val="Cambria"/>
    <w:panose1 w:val="02030603060206020803"/>
    <w:charset w:val="BA"/>
    <w:family w:val="roman"/>
    <w:pitch w:val="variable"/>
    <w:sig w:usb0="E00002FF" w:usb1="500028EF" w:usb2="00000024"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9049762"/>
      <w:docPartObj>
        <w:docPartGallery w:val="Page Numbers (Bottom of Page)"/>
        <w:docPartUnique/>
      </w:docPartObj>
    </w:sdtPr>
    <w:sdtEndPr/>
    <w:sdtContent>
      <w:p w14:paraId="0E7E6A48" w14:textId="77777777" w:rsidR="005B5106" w:rsidRPr="0076239D" w:rsidRDefault="005B5106">
        <w:pPr>
          <w:pStyle w:val="Footer"/>
          <w:jc w:val="right"/>
        </w:pPr>
        <w:r w:rsidRPr="0076239D">
          <w:fldChar w:fldCharType="begin"/>
        </w:r>
        <w:r w:rsidRPr="0076239D">
          <w:instrText xml:space="preserve"> PAGE   \* MERGEFORMAT </w:instrText>
        </w:r>
        <w:r w:rsidRPr="0076239D">
          <w:fldChar w:fldCharType="separate"/>
        </w:r>
        <w:r w:rsidRPr="0076239D">
          <w:t>39</w:t>
        </w:r>
        <w:r w:rsidRPr="0076239D">
          <w:fldChar w:fldCharType="end"/>
        </w:r>
      </w:p>
    </w:sdtContent>
  </w:sdt>
  <w:p w14:paraId="22C011D7" w14:textId="77777777" w:rsidR="005B5106" w:rsidRPr="0076239D" w:rsidRDefault="005B5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5753976"/>
      <w:docPartObj>
        <w:docPartGallery w:val="Page Numbers (Bottom of Page)"/>
        <w:docPartUnique/>
      </w:docPartObj>
    </w:sdtPr>
    <w:sdtEndPr>
      <w:rPr>
        <w:rFonts w:ascii="Times New Roman" w:hAnsi="Times New Roman"/>
        <w:sz w:val="20"/>
        <w:szCs w:val="20"/>
      </w:rPr>
    </w:sdtEndPr>
    <w:sdtContent>
      <w:p w14:paraId="024DBC33" w14:textId="3E3FC5AC" w:rsidR="005B5106" w:rsidRPr="0076239D" w:rsidRDefault="005B5106">
        <w:pPr>
          <w:pStyle w:val="Footer"/>
          <w:jc w:val="right"/>
          <w:rPr>
            <w:rFonts w:ascii="Times New Roman" w:hAnsi="Times New Roman"/>
            <w:sz w:val="20"/>
            <w:szCs w:val="20"/>
          </w:rPr>
        </w:pPr>
        <w:r w:rsidRPr="0076239D">
          <w:rPr>
            <w:rFonts w:ascii="Times New Roman" w:hAnsi="Times New Roman"/>
            <w:sz w:val="20"/>
            <w:szCs w:val="20"/>
          </w:rPr>
          <w:fldChar w:fldCharType="begin"/>
        </w:r>
        <w:r w:rsidRPr="0076239D">
          <w:rPr>
            <w:rFonts w:ascii="Times New Roman" w:hAnsi="Times New Roman"/>
            <w:sz w:val="20"/>
            <w:szCs w:val="20"/>
          </w:rPr>
          <w:instrText>PAGE   \* MERGEFORMAT</w:instrText>
        </w:r>
        <w:r w:rsidRPr="0076239D">
          <w:rPr>
            <w:rFonts w:ascii="Times New Roman" w:hAnsi="Times New Roman"/>
            <w:sz w:val="20"/>
            <w:szCs w:val="20"/>
          </w:rPr>
          <w:fldChar w:fldCharType="separate"/>
        </w:r>
        <w:r w:rsidRPr="0076239D">
          <w:rPr>
            <w:rFonts w:ascii="Times New Roman" w:hAnsi="Times New Roman"/>
            <w:sz w:val="20"/>
            <w:szCs w:val="20"/>
          </w:rPr>
          <w:t>40</w:t>
        </w:r>
        <w:r w:rsidRPr="0076239D">
          <w:rPr>
            <w:rFonts w:ascii="Times New Roman" w:hAnsi="Times New Roman"/>
            <w:sz w:val="20"/>
            <w:szCs w:val="20"/>
          </w:rPr>
          <w:fldChar w:fldCharType="end"/>
        </w:r>
      </w:p>
    </w:sdtContent>
  </w:sdt>
  <w:p w14:paraId="1385C236" w14:textId="77777777" w:rsidR="005B5106" w:rsidRPr="0076239D" w:rsidRDefault="005B51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18F00" w14:textId="77777777" w:rsidR="001145F3" w:rsidRPr="0076239D" w:rsidRDefault="001145F3" w:rsidP="00B33BE5">
      <w:pPr>
        <w:spacing w:after="0" w:line="240" w:lineRule="auto"/>
      </w:pPr>
      <w:r w:rsidRPr="0076239D">
        <w:separator/>
      </w:r>
    </w:p>
  </w:footnote>
  <w:footnote w:type="continuationSeparator" w:id="0">
    <w:p w14:paraId="1BFD2B02" w14:textId="77777777" w:rsidR="001145F3" w:rsidRPr="0076239D" w:rsidRDefault="001145F3" w:rsidP="00B33BE5">
      <w:pPr>
        <w:spacing w:after="0" w:line="240" w:lineRule="auto"/>
      </w:pPr>
      <w:r w:rsidRPr="0076239D">
        <w:continuationSeparator/>
      </w:r>
    </w:p>
  </w:footnote>
  <w:footnote w:type="continuationNotice" w:id="1">
    <w:p w14:paraId="58A60DC5" w14:textId="77777777" w:rsidR="001145F3" w:rsidRDefault="001145F3">
      <w:pPr>
        <w:spacing w:after="0" w:line="240" w:lineRule="auto"/>
      </w:pPr>
    </w:p>
  </w:footnote>
  <w:footnote w:id="2">
    <w:p w14:paraId="7CC6727D" w14:textId="77777777" w:rsidR="00BC540C" w:rsidRPr="00A043A3" w:rsidRDefault="00BC540C" w:rsidP="00BC540C">
      <w:pPr>
        <w:pStyle w:val="FootnoteText"/>
        <w:rPr>
          <w:rFonts w:ascii="Times New Roman" w:hAnsi="Times New Roman"/>
          <w:sz w:val="18"/>
          <w:szCs w:val="18"/>
          <w:lang w:val="lt-LT"/>
        </w:rPr>
      </w:pPr>
      <w:r w:rsidRPr="00A043A3">
        <w:rPr>
          <w:rStyle w:val="FootnoteReference"/>
          <w:rFonts w:ascii="Times New Roman" w:hAnsi="Times New Roman"/>
          <w:sz w:val="18"/>
          <w:szCs w:val="18"/>
          <w:lang w:val="lt-LT"/>
        </w:rPr>
        <w:footnoteRef/>
      </w:r>
      <w:r w:rsidRPr="00A043A3">
        <w:rPr>
          <w:rFonts w:ascii="Times New Roman" w:hAnsi="Times New Roman"/>
          <w:sz w:val="18"/>
          <w:szCs w:val="18"/>
          <w:lang w:val="lt-LT"/>
        </w:rPr>
        <w:t xml:space="preserve"> Netikslumai gali būti LMT formaliojo (kasmetinio) MTEP vertinimo ataskaitose dėl VDDA skaičiavimo mokslo ir studijų institucijose</w:t>
      </w:r>
    </w:p>
  </w:footnote>
  <w:footnote w:id="3">
    <w:p w14:paraId="1A770450" w14:textId="0A344640" w:rsidR="5F165A7B" w:rsidRPr="00BF6F0B" w:rsidRDefault="5F165A7B" w:rsidP="00BF6F0B">
      <w:pPr>
        <w:spacing w:after="0" w:line="240" w:lineRule="auto"/>
        <w:jc w:val="both"/>
        <w:rPr>
          <w:rFonts w:ascii="Times New Roman" w:hAnsi="Times New Roman" w:cs="Times New Roman"/>
          <w:sz w:val="18"/>
          <w:szCs w:val="18"/>
        </w:rPr>
      </w:pPr>
      <w:r w:rsidRPr="00BF6F0B">
        <w:rPr>
          <w:rFonts w:ascii="Times New Roman" w:eastAsia="Calibri" w:hAnsi="Times New Roman" w:cs="Times New Roman"/>
          <w:sz w:val="18"/>
          <w:szCs w:val="18"/>
        </w:rPr>
        <w:footnoteRef/>
      </w:r>
      <w:r w:rsidRPr="00BF6F0B">
        <w:rPr>
          <w:rFonts w:ascii="Times New Roman" w:eastAsia="Calibri" w:hAnsi="Times New Roman" w:cs="Times New Roman"/>
          <w:sz w:val="18"/>
          <w:szCs w:val="18"/>
        </w:rPr>
        <w:t xml:space="preserve"> Kasmetinio (formaliojo) MTEP veiklos vertinimo rezultatai už 2023 m. 2024 m. spalio 15 d. dar nebuvo paskelbti </w:t>
      </w:r>
      <w:hyperlink r:id="rId1">
        <w:r w:rsidRPr="00BF6F0B">
          <w:rPr>
            <w:rStyle w:val="Hyperlink"/>
            <w:rFonts w:ascii="Times New Roman" w:eastAsia="Calibri" w:hAnsi="Times New Roman" w:cs="Times New Roman"/>
            <w:sz w:val="18"/>
            <w:szCs w:val="18"/>
          </w:rPr>
          <w:t>LMT interneto psl.</w:t>
        </w:r>
      </w:hyperlink>
    </w:p>
  </w:footnote>
  <w:footnote w:id="4">
    <w:p w14:paraId="4D88444D" w14:textId="005E76B8" w:rsidR="00A3696F" w:rsidRPr="00BF6F0B" w:rsidRDefault="00A3696F" w:rsidP="00BF6F0B">
      <w:pPr>
        <w:pStyle w:val="FootnoteText"/>
        <w:jc w:val="both"/>
        <w:rPr>
          <w:rFonts w:ascii="Times New Roman" w:hAnsi="Times New Roman"/>
          <w:sz w:val="18"/>
          <w:szCs w:val="18"/>
          <w:lang w:val="lt-LT"/>
        </w:rPr>
      </w:pPr>
      <w:r w:rsidRPr="00BF6F0B">
        <w:rPr>
          <w:rStyle w:val="FootnoteReference"/>
          <w:rFonts w:ascii="Times New Roman" w:hAnsi="Times New Roman"/>
          <w:sz w:val="18"/>
          <w:szCs w:val="18"/>
        </w:rPr>
        <w:footnoteRef/>
      </w:r>
      <w:r w:rsidRPr="00BF6F0B">
        <w:rPr>
          <w:rFonts w:ascii="Times New Roman" w:hAnsi="Times New Roman"/>
          <w:sz w:val="18"/>
          <w:szCs w:val="18"/>
          <w:lang w:val="lt-LT"/>
        </w:rPr>
        <w:t xml:space="preserve"> </w:t>
      </w:r>
      <w:r w:rsidR="00FA7EF2" w:rsidRPr="00BF6F0B">
        <w:rPr>
          <w:rFonts w:ascii="Times New Roman" w:hAnsi="Times New Roman"/>
          <w:sz w:val="18"/>
          <w:szCs w:val="18"/>
          <w:lang w:val="lt-LT"/>
        </w:rPr>
        <w:t>TOP10 mokslo straipsnis -  mokslo straipsnis, patenkantis tarp 10 proc. labiausiai pasaulyje cituojamų straipsnių (straipsnis, kuris buvo paskelbtas ne anksčiau kaip l-9 kalendoriniais metais ir ne vėliau kaip l kalendoriniais metais (l yra kalendoriniai metai, kurių mokslo veiklos vertinimas yra atliekamas), patekęs į pirmą l+1 metų liepos mėnesį Clarivate Analytics Web of Science paskelbtą 10 proc. labiausiai pasaulyje cituojamų straipsnių sąrašą pagal Ekonominio bendradarbiavimo ir plėtros organizacijos mokslo kryptis ir paskelbtas žurnale, įtrauktame į CA JCR).</w:t>
      </w:r>
    </w:p>
  </w:footnote>
  <w:footnote w:id="5">
    <w:p w14:paraId="676EB0EB" w14:textId="64B24580" w:rsidR="00B26353" w:rsidRPr="00BF6F0B" w:rsidRDefault="00B26353" w:rsidP="00BF6F0B">
      <w:pPr>
        <w:spacing w:after="0" w:line="240" w:lineRule="auto"/>
        <w:jc w:val="both"/>
        <w:rPr>
          <w:rFonts w:ascii="Times New Roman" w:eastAsia="Aptos" w:hAnsi="Times New Roman" w:cs="Times New Roman"/>
          <w:kern w:val="2"/>
          <w:sz w:val="18"/>
          <w:szCs w:val="18"/>
          <w14:ligatures w14:val="standardContextual"/>
        </w:rPr>
      </w:pPr>
      <w:r w:rsidRPr="00BF6F0B">
        <w:rPr>
          <w:rStyle w:val="FootnoteReference"/>
          <w:rFonts w:ascii="Times New Roman" w:hAnsi="Times New Roman"/>
          <w:sz w:val="18"/>
          <w:szCs w:val="18"/>
        </w:rPr>
        <w:footnoteRef/>
      </w:r>
      <w:r w:rsidRPr="00BF6F0B">
        <w:rPr>
          <w:rFonts w:ascii="Times New Roman" w:hAnsi="Times New Roman" w:cs="Times New Roman"/>
          <w:sz w:val="18"/>
          <w:szCs w:val="18"/>
        </w:rPr>
        <w:t xml:space="preserve"> Pagal </w:t>
      </w:r>
      <w:r w:rsidRPr="00BF6F0B">
        <w:rPr>
          <w:rFonts w:ascii="Times New Roman" w:hAnsi="Times New Roman" w:cs="Times New Roman"/>
          <w:color w:val="000000"/>
          <w:sz w:val="18"/>
          <w:szCs w:val="18"/>
        </w:rPr>
        <w:t xml:space="preserve">Formaliojo universitetų ir mokslinių tyrimų institutų mokslinių tyrimų ir eksperimentinės plėtros, meno veiklos vertinimo aprašą </w:t>
      </w:r>
      <w:r w:rsidRPr="00BF6F0B">
        <w:rPr>
          <w:rFonts w:ascii="Times New Roman" w:eastAsia="Times New Roman" w:hAnsi="Times New Roman" w:cs="Times New Roman"/>
          <w:color w:val="000000"/>
          <w:sz w:val="18"/>
          <w:szCs w:val="18"/>
          <w:lang w:eastAsia="lt-LT"/>
        </w:rPr>
        <w:t>MTEP užsakymai neįskaitomi, jei projektai (programos) buvo finansuoti Lietuvos mokslo tarybos (LMT), Lietuvos Respublikos švietimo, mokslo ir sporto ministerijos (ŠMSM), Europos Sąjungos (ES) struktūrinių fondų lėšomis, kai institucija projektuose dalyvauja projektų vykdytojų ir (ar) partnerių teisėmis ir t.t.</w:t>
      </w:r>
      <w:r w:rsidRPr="00BF6F0B">
        <w:rPr>
          <w:rFonts w:ascii="Times New Roman" w:hAnsi="Times New Roman" w:cs="Times New Roman"/>
          <w:sz w:val="18"/>
          <w:szCs w:val="18"/>
        </w:rPr>
        <w:t xml:space="preserve"> </w:t>
      </w:r>
      <w:r w:rsidRPr="00BF6F0B">
        <w:rPr>
          <w:rFonts w:ascii="Times New Roman" w:eastAsia="Times New Roman" w:hAnsi="Times New Roman" w:cs="Times New Roman"/>
          <w:color w:val="000000"/>
          <w:sz w:val="18"/>
          <w:szCs w:val="18"/>
          <w:lang w:eastAsia="lt-L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F07EE"/>
    <w:multiLevelType w:val="hybridMultilevel"/>
    <w:tmpl w:val="8C609FC2"/>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E5432C1"/>
    <w:multiLevelType w:val="hybridMultilevel"/>
    <w:tmpl w:val="D8108050"/>
    <w:lvl w:ilvl="0" w:tplc="0427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246F6BBE"/>
    <w:multiLevelType w:val="hybridMultilevel"/>
    <w:tmpl w:val="82D2577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 w15:restartNumberingAfterBreak="0">
    <w:nsid w:val="24701776"/>
    <w:multiLevelType w:val="hybridMultilevel"/>
    <w:tmpl w:val="3A727E0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2D4A13A5"/>
    <w:multiLevelType w:val="hybridMultilevel"/>
    <w:tmpl w:val="25A4579A"/>
    <w:lvl w:ilvl="0" w:tplc="3BB4F700">
      <w:start w:val="1"/>
      <w:numFmt w:val="decimal"/>
      <w:lvlText w:val="%1."/>
      <w:lvlJc w:val="left"/>
      <w:pPr>
        <w:ind w:left="720" w:hanging="360"/>
      </w:pPr>
    </w:lvl>
    <w:lvl w:ilvl="1" w:tplc="47EC9720">
      <w:start w:val="1"/>
      <w:numFmt w:val="lowerLetter"/>
      <w:lvlText w:val="%2."/>
      <w:lvlJc w:val="left"/>
      <w:pPr>
        <w:ind w:left="1440" w:hanging="360"/>
      </w:pPr>
    </w:lvl>
    <w:lvl w:ilvl="2" w:tplc="45205CFE">
      <w:start w:val="1"/>
      <w:numFmt w:val="lowerRoman"/>
      <w:lvlText w:val="%3."/>
      <w:lvlJc w:val="right"/>
      <w:pPr>
        <w:ind w:left="2160" w:hanging="180"/>
      </w:pPr>
    </w:lvl>
    <w:lvl w:ilvl="3" w:tplc="DFC40DB2">
      <w:start w:val="1"/>
      <w:numFmt w:val="decimal"/>
      <w:lvlText w:val="%4."/>
      <w:lvlJc w:val="left"/>
      <w:pPr>
        <w:ind w:left="2880" w:hanging="360"/>
      </w:pPr>
    </w:lvl>
    <w:lvl w:ilvl="4" w:tplc="DA3A84C0">
      <w:start w:val="1"/>
      <w:numFmt w:val="lowerLetter"/>
      <w:lvlText w:val="%5."/>
      <w:lvlJc w:val="left"/>
      <w:pPr>
        <w:ind w:left="3600" w:hanging="360"/>
      </w:pPr>
    </w:lvl>
    <w:lvl w:ilvl="5" w:tplc="58341A66">
      <w:start w:val="1"/>
      <w:numFmt w:val="lowerRoman"/>
      <w:lvlText w:val="%6."/>
      <w:lvlJc w:val="right"/>
      <w:pPr>
        <w:ind w:left="4320" w:hanging="180"/>
      </w:pPr>
    </w:lvl>
    <w:lvl w:ilvl="6" w:tplc="2A1258CA">
      <w:start w:val="1"/>
      <w:numFmt w:val="decimal"/>
      <w:lvlText w:val="%7."/>
      <w:lvlJc w:val="left"/>
      <w:pPr>
        <w:ind w:left="5040" w:hanging="360"/>
      </w:pPr>
    </w:lvl>
    <w:lvl w:ilvl="7" w:tplc="95EAA254">
      <w:start w:val="1"/>
      <w:numFmt w:val="lowerLetter"/>
      <w:lvlText w:val="%8."/>
      <w:lvlJc w:val="left"/>
      <w:pPr>
        <w:ind w:left="5760" w:hanging="360"/>
      </w:pPr>
    </w:lvl>
    <w:lvl w:ilvl="8" w:tplc="0D8E4E18">
      <w:start w:val="1"/>
      <w:numFmt w:val="lowerRoman"/>
      <w:lvlText w:val="%9."/>
      <w:lvlJc w:val="right"/>
      <w:pPr>
        <w:ind w:left="6480" w:hanging="180"/>
      </w:pPr>
    </w:lvl>
  </w:abstractNum>
  <w:abstractNum w:abstractNumId="5" w15:restartNumberingAfterBreak="0">
    <w:nsid w:val="351B7A45"/>
    <w:multiLevelType w:val="hybridMultilevel"/>
    <w:tmpl w:val="62C234A2"/>
    <w:lvl w:ilvl="0" w:tplc="7A8258AE">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start w:val="1"/>
      <w:numFmt w:val="bullet"/>
      <w:lvlText w:val=""/>
      <w:lvlJc w:val="left"/>
      <w:pPr>
        <w:ind w:left="3600" w:hanging="360"/>
      </w:pPr>
      <w:rPr>
        <w:rFonts w:ascii="Wingdings" w:hAnsi="Wingdings"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Wingdings" w:hAnsi="Wingdings" w:hint="default"/>
      </w:rPr>
    </w:lvl>
    <w:lvl w:ilvl="7" w:tplc="FFFFFFFF">
      <w:start w:val="1"/>
      <w:numFmt w:val="bullet"/>
      <w:lvlText w:val=""/>
      <w:lvlJc w:val="left"/>
      <w:pPr>
        <w:ind w:left="5760" w:hanging="360"/>
      </w:pPr>
      <w:rPr>
        <w:rFonts w:ascii="Wingdings" w:hAnsi="Wingdings"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3A858A95"/>
    <w:multiLevelType w:val="hybridMultilevel"/>
    <w:tmpl w:val="C36EDD80"/>
    <w:lvl w:ilvl="0" w:tplc="2FBCC258">
      <w:start w:val="1"/>
      <w:numFmt w:val="decimal"/>
      <w:lvlText w:val="%1."/>
      <w:lvlJc w:val="left"/>
      <w:pPr>
        <w:ind w:left="720" w:hanging="360"/>
      </w:pPr>
    </w:lvl>
    <w:lvl w:ilvl="1" w:tplc="2B1C5B6C">
      <w:start w:val="1"/>
      <w:numFmt w:val="lowerLetter"/>
      <w:lvlText w:val="%2."/>
      <w:lvlJc w:val="left"/>
      <w:pPr>
        <w:ind w:left="1440" w:hanging="360"/>
      </w:pPr>
    </w:lvl>
    <w:lvl w:ilvl="2" w:tplc="A6F463A6">
      <w:start w:val="1"/>
      <w:numFmt w:val="lowerRoman"/>
      <w:lvlText w:val="%3."/>
      <w:lvlJc w:val="right"/>
      <w:pPr>
        <w:ind w:left="2160" w:hanging="180"/>
      </w:pPr>
    </w:lvl>
    <w:lvl w:ilvl="3" w:tplc="594ABD12">
      <w:start w:val="1"/>
      <w:numFmt w:val="decimal"/>
      <w:lvlText w:val="%4."/>
      <w:lvlJc w:val="left"/>
      <w:pPr>
        <w:ind w:left="2880" w:hanging="360"/>
      </w:pPr>
    </w:lvl>
    <w:lvl w:ilvl="4" w:tplc="E11C9C20">
      <w:start w:val="1"/>
      <w:numFmt w:val="lowerLetter"/>
      <w:lvlText w:val="%5."/>
      <w:lvlJc w:val="left"/>
      <w:pPr>
        <w:ind w:left="3600" w:hanging="360"/>
      </w:pPr>
    </w:lvl>
    <w:lvl w:ilvl="5" w:tplc="2004BA60">
      <w:start w:val="1"/>
      <w:numFmt w:val="lowerRoman"/>
      <w:lvlText w:val="%6."/>
      <w:lvlJc w:val="right"/>
      <w:pPr>
        <w:ind w:left="4320" w:hanging="180"/>
      </w:pPr>
    </w:lvl>
    <w:lvl w:ilvl="6" w:tplc="92182A36">
      <w:start w:val="1"/>
      <w:numFmt w:val="decimal"/>
      <w:lvlText w:val="%7."/>
      <w:lvlJc w:val="left"/>
      <w:pPr>
        <w:ind w:left="5040" w:hanging="360"/>
      </w:pPr>
    </w:lvl>
    <w:lvl w:ilvl="7" w:tplc="E59C4550">
      <w:start w:val="1"/>
      <w:numFmt w:val="lowerLetter"/>
      <w:lvlText w:val="%8."/>
      <w:lvlJc w:val="left"/>
      <w:pPr>
        <w:ind w:left="5760" w:hanging="360"/>
      </w:pPr>
    </w:lvl>
    <w:lvl w:ilvl="8" w:tplc="7994809C">
      <w:start w:val="1"/>
      <w:numFmt w:val="lowerRoman"/>
      <w:lvlText w:val="%9."/>
      <w:lvlJc w:val="right"/>
      <w:pPr>
        <w:ind w:left="6480" w:hanging="180"/>
      </w:pPr>
    </w:lvl>
  </w:abstractNum>
  <w:abstractNum w:abstractNumId="7" w15:restartNumberingAfterBreak="0">
    <w:nsid w:val="3BECCC31"/>
    <w:multiLevelType w:val="hybridMultilevel"/>
    <w:tmpl w:val="FFFFFFFF"/>
    <w:lvl w:ilvl="0" w:tplc="148CB658">
      <w:start w:val="1"/>
      <w:numFmt w:val="decimal"/>
      <w:lvlText w:val="%1."/>
      <w:lvlJc w:val="left"/>
      <w:pPr>
        <w:ind w:left="720" w:hanging="360"/>
      </w:pPr>
    </w:lvl>
    <w:lvl w:ilvl="1" w:tplc="C2A83B1E">
      <w:start w:val="1"/>
      <w:numFmt w:val="lowerLetter"/>
      <w:lvlText w:val="%2."/>
      <w:lvlJc w:val="left"/>
      <w:pPr>
        <w:ind w:left="1440" w:hanging="360"/>
      </w:pPr>
    </w:lvl>
    <w:lvl w:ilvl="2" w:tplc="4E348252">
      <w:start w:val="1"/>
      <w:numFmt w:val="lowerRoman"/>
      <w:lvlText w:val="%3."/>
      <w:lvlJc w:val="right"/>
      <w:pPr>
        <w:ind w:left="2160" w:hanging="180"/>
      </w:pPr>
    </w:lvl>
    <w:lvl w:ilvl="3" w:tplc="E4F41940">
      <w:start w:val="1"/>
      <w:numFmt w:val="decimal"/>
      <w:lvlText w:val="%4."/>
      <w:lvlJc w:val="left"/>
      <w:pPr>
        <w:ind w:left="2880" w:hanging="360"/>
      </w:pPr>
    </w:lvl>
    <w:lvl w:ilvl="4" w:tplc="0EE8459E">
      <w:start w:val="1"/>
      <w:numFmt w:val="lowerLetter"/>
      <w:lvlText w:val="%5."/>
      <w:lvlJc w:val="left"/>
      <w:pPr>
        <w:ind w:left="3600" w:hanging="360"/>
      </w:pPr>
    </w:lvl>
    <w:lvl w:ilvl="5" w:tplc="462093BE">
      <w:start w:val="1"/>
      <w:numFmt w:val="lowerRoman"/>
      <w:lvlText w:val="%6."/>
      <w:lvlJc w:val="right"/>
      <w:pPr>
        <w:ind w:left="4320" w:hanging="180"/>
      </w:pPr>
    </w:lvl>
    <w:lvl w:ilvl="6" w:tplc="7DF6BAE0">
      <w:start w:val="1"/>
      <w:numFmt w:val="decimal"/>
      <w:lvlText w:val="%7."/>
      <w:lvlJc w:val="left"/>
      <w:pPr>
        <w:ind w:left="5040" w:hanging="360"/>
      </w:pPr>
    </w:lvl>
    <w:lvl w:ilvl="7" w:tplc="CCF2DA44">
      <w:start w:val="1"/>
      <w:numFmt w:val="lowerLetter"/>
      <w:lvlText w:val="%8."/>
      <w:lvlJc w:val="left"/>
      <w:pPr>
        <w:ind w:left="5760" w:hanging="360"/>
      </w:pPr>
    </w:lvl>
    <w:lvl w:ilvl="8" w:tplc="EE7808CA">
      <w:start w:val="1"/>
      <w:numFmt w:val="lowerRoman"/>
      <w:lvlText w:val="%9."/>
      <w:lvlJc w:val="right"/>
      <w:pPr>
        <w:ind w:left="6480" w:hanging="180"/>
      </w:pPr>
    </w:lvl>
  </w:abstractNum>
  <w:abstractNum w:abstractNumId="8" w15:restartNumberingAfterBreak="0">
    <w:nsid w:val="474312AD"/>
    <w:multiLevelType w:val="hybridMultilevel"/>
    <w:tmpl w:val="AB4AB7B2"/>
    <w:lvl w:ilvl="0" w:tplc="AEEE8338">
      <w:start w:val="1"/>
      <w:numFmt w:val="bullet"/>
      <w:lvlText w:val=""/>
      <w:lvlJc w:val="left"/>
      <w:pPr>
        <w:ind w:left="720" w:hanging="360"/>
      </w:pPr>
      <w:rPr>
        <w:rFonts w:ascii="Wingdings" w:hAnsi="Wingdings" w:hint="default"/>
      </w:rPr>
    </w:lvl>
    <w:lvl w:ilvl="1" w:tplc="65784666">
      <w:start w:val="1"/>
      <w:numFmt w:val="bullet"/>
      <w:lvlText w:val=""/>
      <w:lvlJc w:val="left"/>
      <w:pPr>
        <w:ind w:left="1440" w:hanging="360"/>
      </w:pPr>
      <w:rPr>
        <w:rFonts w:ascii="Wingdings" w:hAnsi="Wingdings" w:hint="default"/>
      </w:rPr>
    </w:lvl>
    <w:lvl w:ilvl="2" w:tplc="1A963110">
      <w:start w:val="1"/>
      <w:numFmt w:val="bullet"/>
      <w:lvlText w:val=""/>
      <w:lvlJc w:val="left"/>
      <w:pPr>
        <w:ind w:left="2160" w:hanging="360"/>
      </w:pPr>
      <w:rPr>
        <w:rFonts w:ascii="Wingdings" w:hAnsi="Wingdings" w:hint="default"/>
      </w:rPr>
    </w:lvl>
    <w:lvl w:ilvl="3" w:tplc="B598FF1A">
      <w:start w:val="1"/>
      <w:numFmt w:val="bullet"/>
      <w:lvlText w:val=""/>
      <w:lvlJc w:val="left"/>
      <w:pPr>
        <w:ind w:left="2880" w:hanging="360"/>
      </w:pPr>
      <w:rPr>
        <w:rFonts w:ascii="Wingdings" w:hAnsi="Wingdings" w:hint="default"/>
      </w:rPr>
    </w:lvl>
    <w:lvl w:ilvl="4" w:tplc="3C16A15E">
      <w:start w:val="1"/>
      <w:numFmt w:val="bullet"/>
      <w:lvlText w:val=""/>
      <w:lvlJc w:val="left"/>
      <w:pPr>
        <w:ind w:left="3600" w:hanging="360"/>
      </w:pPr>
      <w:rPr>
        <w:rFonts w:ascii="Wingdings" w:hAnsi="Wingdings" w:hint="default"/>
      </w:rPr>
    </w:lvl>
    <w:lvl w:ilvl="5" w:tplc="43AC7802">
      <w:start w:val="1"/>
      <w:numFmt w:val="bullet"/>
      <w:lvlText w:val=""/>
      <w:lvlJc w:val="left"/>
      <w:pPr>
        <w:ind w:left="4320" w:hanging="360"/>
      </w:pPr>
      <w:rPr>
        <w:rFonts w:ascii="Wingdings" w:hAnsi="Wingdings" w:hint="default"/>
      </w:rPr>
    </w:lvl>
    <w:lvl w:ilvl="6" w:tplc="6D0E2EFE">
      <w:start w:val="1"/>
      <w:numFmt w:val="bullet"/>
      <w:lvlText w:val=""/>
      <w:lvlJc w:val="left"/>
      <w:pPr>
        <w:ind w:left="5040" w:hanging="360"/>
      </w:pPr>
      <w:rPr>
        <w:rFonts w:ascii="Wingdings" w:hAnsi="Wingdings" w:hint="default"/>
      </w:rPr>
    </w:lvl>
    <w:lvl w:ilvl="7" w:tplc="12F49680">
      <w:start w:val="1"/>
      <w:numFmt w:val="bullet"/>
      <w:lvlText w:val=""/>
      <w:lvlJc w:val="left"/>
      <w:pPr>
        <w:ind w:left="5760" w:hanging="360"/>
      </w:pPr>
      <w:rPr>
        <w:rFonts w:ascii="Wingdings" w:hAnsi="Wingdings" w:hint="default"/>
      </w:rPr>
    </w:lvl>
    <w:lvl w:ilvl="8" w:tplc="328C8CFE">
      <w:start w:val="1"/>
      <w:numFmt w:val="bullet"/>
      <w:lvlText w:val=""/>
      <w:lvlJc w:val="left"/>
      <w:pPr>
        <w:ind w:left="6480" w:hanging="360"/>
      </w:pPr>
      <w:rPr>
        <w:rFonts w:ascii="Wingdings" w:hAnsi="Wingdings" w:hint="default"/>
      </w:rPr>
    </w:lvl>
  </w:abstractNum>
  <w:abstractNum w:abstractNumId="9" w15:restartNumberingAfterBreak="0">
    <w:nsid w:val="4E486BC0"/>
    <w:multiLevelType w:val="hybridMultilevel"/>
    <w:tmpl w:val="1A209870"/>
    <w:lvl w:ilvl="0" w:tplc="7BFCEA3C">
      <w:start w:val="1"/>
      <w:numFmt w:val="decimal"/>
      <w:pStyle w:val="BodyText"/>
      <w:lvlText w:val="%1."/>
      <w:lvlJc w:val="left"/>
      <w:pPr>
        <w:ind w:left="360" w:hanging="360"/>
      </w:pPr>
      <w:rPr>
        <w:sz w:val="20"/>
        <w:szCs w:val="20"/>
      </w:rPr>
    </w:lvl>
    <w:lvl w:ilvl="1" w:tplc="0409000F">
      <w:start w:val="1"/>
      <w:numFmt w:val="decimal"/>
      <w:lvlText w:val="%2."/>
      <w:lvlJc w:val="left"/>
      <w:pPr>
        <w:tabs>
          <w:tab w:val="num" w:pos="1865"/>
        </w:tabs>
        <w:ind w:left="1865" w:hanging="360"/>
      </w:pPr>
      <w:rPr>
        <w:sz w:val="20"/>
        <w:szCs w:val="20"/>
      </w:rPr>
    </w:lvl>
    <w:lvl w:ilvl="2" w:tplc="0427001B">
      <w:start w:val="1"/>
      <w:numFmt w:val="lowerRoman"/>
      <w:lvlText w:val="%3."/>
      <w:lvlJc w:val="right"/>
      <w:pPr>
        <w:tabs>
          <w:tab w:val="num" w:pos="2585"/>
        </w:tabs>
        <w:ind w:left="2585" w:hanging="180"/>
      </w:pPr>
    </w:lvl>
    <w:lvl w:ilvl="3" w:tplc="0427000F">
      <w:start w:val="1"/>
      <w:numFmt w:val="decimal"/>
      <w:lvlText w:val="%4."/>
      <w:lvlJc w:val="left"/>
      <w:pPr>
        <w:tabs>
          <w:tab w:val="num" w:pos="3305"/>
        </w:tabs>
        <w:ind w:left="3305" w:hanging="360"/>
      </w:pPr>
    </w:lvl>
    <w:lvl w:ilvl="4" w:tplc="04270019">
      <w:start w:val="1"/>
      <w:numFmt w:val="lowerLetter"/>
      <w:lvlText w:val="%5."/>
      <w:lvlJc w:val="left"/>
      <w:pPr>
        <w:tabs>
          <w:tab w:val="num" w:pos="4025"/>
        </w:tabs>
        <w:ind w:left="4025" w:hanging="360"/>
      </w:pPr>
    </w:lvl>
    <w:lvl w:ilvl="5" w:tplc="0427001B">
      <w:start w:val="1"/>
      <w:numFmt w:val="lowerRoman"/>
      <w:lvlText w:val="%6."/>
      <w:lvlJc w:val="right"/>
      <w:pPr>
        <w:tabs>
          <w:tab w:val="num" w:pos="4745"/>
        </w:tabs>
        <w:ind w:left="4745" w:hanging="180"/>
      </w:pPr>
    </w:lvl>
    <w:lvl w:ilvl="6" w:tplc="0427000F">
      <w:start w:val="1"/>
      <w:numFmt w:val="decimal"/>
      <w:lvlText w:val="%7."/>
      <w:lvlJc w:val="left"/>
      <w:pPr>
        <w:tabs>
          <w:tab w:val="num" w:pos="5465"/>
        </w:tabs>
        <w:ind w:left="5465" w:hanging="360"/>
      </w:pPr>
    </w:lvl>
    <w:lvl w:ilvl="7" w:tplc="04270019">
      <w:start w:val="1"/>
      <w:numFmt w:val="lowerLetter"/>
      <w:lvlText w:val="%8."/>
      <w:lvlJc w:val="left"/>
      <w:pPr>
        <w:tabs>
          <w:tab w:val="num" w:pos="6185"/>
        </w:tabs>
        <w:ind w:left="6185" w:hanging="360"/>
      </w:pPr>
    </w:lvl>
    <w:lvl w:ilvl="8" w:tplc="0427001B">
      <w:start w:val="1"/>
      <w:numFmt w:val="lowerRoman"/>
      <w:lvlText w:val="%9."/>
      <w:lvlJc w:val="right"/>
      <w:pPr>
        <w:tabs>
          <w:tab w:val="num" w:pos="6905"/>
        </w:tabs>
        <w:ind w:left="6905" w:hanging="180"/>
      </w:pPr>
    </w:lvl>
  </w:abstractNum>
  <w:abstractNum w:abstractNumId="10" w15:restartNumberingAfterBreak="0">
    <w:nsid w:val="62E9A0F4"/>
    <w:multiLevelType w:val="hybridMultilevel"/>
    <w:tmpl w:val="FFFFFFFF"/>
    <w:lvl w:ilvl="0" w:tplc="45D20BC8">
      <w:start w:val="1"/>
      <w:numFmt w:val="bullet"/>
      <w:lvlText w:val=""/>
      <w:lvlJc w:val="left"/>
      <w:pPr>
        <w:ind w:left="720" w:hanging="360"/>
      </w:pPr>
      <w:rPr>
        <w:rFonts w:ascii="Symbol" w:hAnsi="Symbol" w:hint="default"/>
      </w:rPr>
    </w:lvl>
    <w:lvl w:ilvl="1" w:tplc="3884B326">
      <w:start w:val="1"/>
      <w:numFmt w:val="bullet"/>
      <w:lvlText w:val="o"/>
      <w:lvlJc w:val="left"/>
      <w:pPr>
        <w:ind w:left="1440" w:hanging="360"/>
      </w:pPr>
      <w:rPr>
        <w:rFonts w:ascii="Courier New" w:hAnsi="Courier New" w:hint="default"/>
      </w:rPr>
    </w:lvl>
    <w:lvl w:ilvl="2" w:tplc="67943398">
      <w:start w:val="1"/>
      <w:numFmt w:val="bullet"/>
      <w:lvlText w:val=""/>
      <w:lvlJc w:val="left"/>
      <w:pPr>
        <w:ind w:left="2160" w:hanging="360"/>
      </w:pPr>
      <w:rPr>
        <w:rFonts w:ascii="Wingdings" w:hAnsi="Wingdings" w:hint="default"/>
      </w:rPr>
    </w:lvl>
    <w:lvl w:ilvl="3" w:tplc="DA7C736E">
      <w:start w:val="1"/>
      <w:numFmt w:val="bullet"/>
      <w:lvlText w:val=""/>
      <w:lvlJc w:val="left"/>
      <w:pPr>
        <w:ind w:left="2880" w:hanging="360"/>
      </w:pPr>
      <w:rPr>
        <w:rFonts w:ascii="Symbol" w:hAnsi="Symbol" w:hint="default"/>
      </w:rPr>
    </w:lvl>
    <w:lvl w:ilvl="4" w:tplc="D51870E8">
      <w:start w:val="1"/>
      <w:numFmt w:val="bullet"/>
      <w:lvlText w:val="o"/>
      <w:lvlJc w:val="left"/>
      <w:pPr>
        <w:ind w:left="3600" w:hanging="360"/>
      </w:pPr>
      <w:rPr>
        <w:rFonts w:ascii="Courier New" w:hAnsi="Courier New" w:hint="default"/>
      </w:rPr>
    </w:lvl>
    <w:lvl w:ilvl="5" w:tplc="F140C3F4">
      <w:start w:val="1"/>
      <w:numFmt w:val="bullet"/>
      <w:lvlText w:val=""/>
      <w:lvlJc w:val="left"/>
      <w:pPr>
        <w:ind w:left="4320" w:hanging="360"/>
      </w:pPr>
      <w:rPr>
        <w:rFonts w:ascii="Wingdings" w:hAnsi="Wingdings" w:hint="default"/>
      </w:rPr>
    </w:lvl>
    <w:lvl w:ilvl="6" w:tplc="0F929588">
      <w:start w:val="1"/>
      <w:numFmt w:val="bullet"/>
      <w:lvlText w:val=""/>
      <w:lvlJc w:val="left"/>
      <w:pPr>
        <w:ind w:left="5040" w:hanging="360"/>
      </w:pPr>
      <w:rPr>
        <w:rFonts w:ascii="Symbol" w:hAnsi="Symbol" w:hint="default"/>
      </w:rPr>
    </w:lvl>
    <w:lvl w:ilvl="7" w:tplc="0D44391E">
      <w:start w:val="1"/>
      <w:numFmt w:val="bullet"/>
      <w:lvlText w:val="o"/>
      <w:lvlJc w:val="left"/>
      <w:pPr>
        <w:ind w:left="5760" w:hanging="360"/>
      </w:pPr>
      <w:rPr>
        <w:rFonts w:ascii="Courier New" w:hAnsi="Courier New" w:hint="default"/>
      </w:rPr>
    </w:lvl>
    <w:lvl w:ilvl="8" w:tplc="B46C4338">
      <w:start w:val="1"/>
      <w:numFmt w:val="bullet"/>
      <w:lvlText w:val=""/>
      <w:lvlJc w:val="left"/>
      <w:pPr>
        <w:ind w:left="6480" w:hanging="360"/>
      </w:pPr>
      <w:rPr>
        <w:rFonts w:ascii="Wingdings" w:hAnsi="Wingdings" w:hint="default"/>
      </w:rPr>
    </w:lvl>
  </w:abstractNum>
  <w:abstractNum w:abstractNumId="11" w15:restartNumberingAfterBreak="0">
    <w:nsid w:val="638D7411"/>
    <w:multiLevelType w:val="hybridMultilevel"/>
    <w:tmpl w:val="E5360F14"/>
    <w:lvl w:ilvl="0" w:tplc="CF7C4564">
      <w:start w:val="46"/>
      <w:numFmt w:val="bullet"/>
      <w:lvlText w:val="-"/>
      <w:lvlJc w:val="left"/>
      <w:pPr>
        <w:ind w:left="360" w:hanging="360"/>
      </w:pPr>
      <w:rPr>
        <w:rFonts w:ascii="Times New Roman" w:eastAsia="Calibri"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 w15:restartNumberingAfterBreak="0">
    <w:nsid w:val="713849F1"/>
    <w:multiLevelType w:val="hybridMultilevel"/>
    <w:tmpl w:val="DF16EC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7AE91318"/>
    <w:multiLevelType w:val="hybridMultilevel"/>
    <w:tmpl w:val="D99CC418"/>
    <w:lvl w:ilvl="0" w:tplc="7A8258AE">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915167803">
    <w:abstractNumId w:val="8"/>
  </w:num>
  <w:num w:numId="2" w16cid:durableId="648705709">
    <w:abstractNumId w:val="6"/>
  </w:num>
  <w:num w:numId="3" w16cid:durableId="1517570638">
    <w:abstractNumId w:val="4"/>
  </w:num>
  <w:num w:numId="4" w16cid:durableId="282031661">
    <w:abstractNumId w:val="11"/>
  </w:num>
  <w:num w:numId="5" w16cid:durableId="15608279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01878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27843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6149226">
    <w:abstractNumId w:val="1"/>
  </w:num>
  <w:num w:numId="9" w16cid:durableId="511264523">
    <w:abstractNumId w:val="7"/>
  </w:num>
  <w:num w:numId="10" w16cid:durableId="2096826078">
    <w:abstractNumId w:val="2"/>
  </w:num>
  <w:num w:numId="11" w16cid:durableId="1417903642">
    <w:abstractNumId w:val="10"/>
  </w:num>
  <w:num w:numId="12" w16cid:durableId="526716893">
    <w:abstractNumId w:val="3"/>
  </w:num>
  <w:num w:numId="13" w16cid:durableId="205720325">
    <w:abstractNumId w:val="5"/>
  </w:num>
  <w:num w:numId="14" w16cid:durableId="777988551">
    <w:abstractNumId w:val="13"/>
  </w:num>
  <w:num w:numId="15" w16cid:durableId="1921719943">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eringa Barauskaitė-Šarkinienė">
    <w15:presenceInfo w15:providerId="AD" w15:userId="S::neringa.barauskaite-sarkiniene@vdu.lt::44698e18-e777-4bb4-ba0a-7d169dbf36bc"/>
  </w15:person>
  <w15:person w15:author="Vitas Marozas">
    <w15:presenceInfo w15:providerId="AD" w15:userId="S::vitas.marozas@vdu.lt::7935d537-a376-4d5d-a63c-bff2cbcb3a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Q1MTS2sDSyNDYxNrVQ0lEKTi0uzszPAykwMaoFAGpSt1AtAAAA"/>
  </w:docVars>
  <w:rsids>
    <w:rsidRoot w:val="00B33366"/>
    <w:rsid w:val="00000038"/>
    <w:rsid w:val="00000531"/>
    <w:rsid w:val="00000995"/>
    <w:rsid w:val="00000B7D"/>
    <w:rsid w:val="00001295"/>
    <w:rsid w:val="00001732"/>
    <w:rsid w:val="00001E32"/>
    <w:rsid w:val="00001EA8"/>
    <w:rsid w:val="00002894"/>
    <w:rsid w:val="000035E5"/>
    <w:rsid w:val="00003712"/>
    <w:rsid w:val="00003CB9"/>
    <w:rsid w:val="000055F0"/>
    <w:rsid w:val="00005E8B"/>
    <w:rsid w:val="0000630E"/>
    <w:rsid w:val="000079F3"/>
    <w:rsid w:val="0001062C"/>
    <w:rsid w:val="0001084B"/>
    <w:rsid w:val="00010F21"/>
    <w:rsid w:val="00011676"/>
    <w:rsid w:val="0001217E"/>
    <w:rsid w:val="00012879"/>
    <w:rsid w:val="00012903"/>
    <w:rsid w:val="000136B2"/>
    <w:rsid w:val="000153FB"/>
    <w:rsid w:val="00015D79"/>
    <w:rsid w:val="00015E8C"/>
    <w:rsid w:val="0001660F"/>
    <w:rsid w:val="000167B2"/>
    <w:rsid w:val="000168FC"/>
    <w:rsid w:val="00016A35"/>
    <w:rsid w:val="000175CA"/>
    <w:rsid w:val="00017700"/>
    <w:rsid w:val="00017AD5"/>
    <w:rsid w:val="00017CAB"/>
    <w:rsid w:val="00017DFF"/>
    <w:rsid w:val="000203D4"/>
    <w:rsid w:val="00020485"/>
    <w:rsid w:val="000207F1"/>
    <w:rsid w:val="00020BBE"/>
    <w:rsid w:val="0002132B"/>
    <w:rsid w:val="00021730"/>
    <w:rsid w:val="00021D32"/>
    <w:rsid w:val="00021DE6"/>
    <w:rsid w:val="00021FF4"/>
    <w:rsid w:val="00022394"/>
    <w:rsid w:val="00022500"/>
    <w:rsid w:val="00022569"/>
    <w:rsid w:val="00022FC8"/>
    <w:rsid w:val="000231C5"/>
    <w:rsid w:val="00023748"/>
    <w:rsid w:val="000237C9"/>
    <w:rsid w:val="00023BF6"/>
    <w:rsid w:val="00024409"/>
    <w:rsid w:val="0002481D"/>
    <w:rsid w:val="0002498D"/>
    <w:rsid w:val="00024ADA"/>
    <w:rsid w:val="000252F3"/>
    <w:rsid w:val="00025B1C"/>
    <w:rsid w:val="00025E26"/>
    <w:rsid w:val="00025EB6"/>
    <w:rsid w:val="00026695"/>
    <w:rsid w:val="00026C67"/>
    <w:rsid w:val="00026D38"/>
    <w:rsid w:val="0002780D"/>
    <w:rsid w:val="000279DC"/>
    <w:rsid w:val="00027A57"/>
    <w:rsid w:val="00027F84"/>
    <w:rsid w:val="0002AFFD"/>
    <w:rsid w:val="00030B58"/>
    <w:rsid w:val="00031782"/>
    <w:rsid w:val="00031883"/>
    <w:rsid w:val="00031F60"/>
    <w:rsid w:val="00032624"/>
    <w:rsid w:val="000329B0"/>
    <w:rsid w:val="00033677"/>
    <w:rsid w:val="000344E9"/>
    <w:rsid w:val="00034948"/>
    <w:rsid w:val="00034EEF"/>
    <w:rsid w:val="00034F6E"/>
    <w:rsid w:val="0003510B"/>
    <w:rsid w:val="000351ED"/>
    <w:rsid w:val="000358B1"/>
    <w:rsid w:val="0003598A"/>
    <w:rsid w:val="000366B1"/>
    <w:rsid w:val="00036AB9"/>
    <w:rsid w:val="00036C04"/>
    <w:rsid w:val="00036DE2"/>
    <w:rsid w:val="000372C7"/>
    <w:rsid w:val="000375F6"/>
    <w:rsid w:val="0003782F"/>
    <w:rsid w:val="000379EB"/>
    <w:rsid w:val="00037C7B"/>
    <w:rsid w:val="00037E9B"/>
    <w:rsid w:val="00040598"/>
    <w:rsid w:val="000408A8"/>
    <w:rsid w:val="00041191"/>
    <w:rsid w:val="0004123A"/>
    <w:rsid w:val="000412CE"/>
    <w:rsid w:val="00041CDD"/>
    <w:rsid w:val="00041D16"/>
    <w:rsid w:val="00042721"/>
    <w:rsid w:val="000427A2"/>
    <w:rsid w:val="000435F1"/>
    <w:rsid w:val="00043761"/>
    <w:rsid w:val="000438FA"/>
    <w:rsid w:val="00043F37"/>
    <w:rsid w:val="00044178"/>
    <w:rsid w:val="00044340"/>
    <w:rsid w:val="000443B6"/>
    <w:rsid w:val="000444F0"/>
    <w:rsid w:val="00044858"/>
    <w:rsid w:val="00044AA4"/>
    <w:rsid w:val="00044BEA"/>
    <w:rsid w:val="00044C9C"/>
    <w:rsid w:val="00044E05"/>
    <w:rsid w:val="00045343"/>
    <w:rsid w:val="000454DE"/>
    <w:rsid w:val="0004550D"/>
    <w:rsid w:val="00046013"/>
    <w:rsid w:val="00046353"/>
    <w:rsid w:val="000468A2"/>
    <w:rsid w:val="00046BB0"/>
    <w:rsid w:val="00046D1D"/>
    <w:rsid w:val="00046D43"/>
    <w:rsid w:val="00046F10"/>
    <w:rsid w:val="000470FA"/>
    <w:rsid w:val="0004713E"/>
    <w:rsid w:val="000474CE"/>
    <w:rsid w:val="00047C5D"/>
    <w:rsid w:val="00050445"/>
    <w:rsid w:val="00050D4D"/>
    <w:rsid w:val="00051091"/>
    <w:rsid w:val="00051C6D"/>
    <w:rsid w:val="00052464"/>
    <w:rsid w:val="00052761"/>
    <w:rsid w:val="00052766"/>
    <w:rsid w:val="000527E4"/>
    <w:rsid w:val="00052ABF"/>
    <w:rsid w:val="0005362F"/>
    <w:rsid w:val="000543E1"/>
    <w:rsid w:val="00055889"/>
    <w:rsid w:val="00055B7A"/>
    <w:rsid w:val="00055E0F"/>
    <w:rsid w:val="00055F62"/>
    <w:rsid w:val="0005646A"/>
    <w:rsid w:val="000567AE"/>
    <w:rsid w:val="000567CA"/>
    <w:rsid w:val="00057187"/>
    <w:rsid w:val="000573F0"/>
    <w:rsid w:val="00057A96"/>
    <w:rsid w:val="00057E43"/>
    <w:rsid w:val="00061B29"/>
    <w:rsid w:val="000621EE"/>
    <w:rsid w:val="00062470"/>
    <w:rsid w:val="000624F4"/>
    <w:rsid w:val="00062FFE"/>
    <w:rsid w:val="0006302F"/>
    <w:rsid w:val="00063445"/>
    <w:rsid w:val="00063A03"/>
    <w:rsid w:val="00063E29"/>
    <w:rsid w:val="00063F40"/>
    <w:rsid w:val="00063FD6"/>
    <w:rsid w:val="000653CF"/>
    <w:rsid w:val="000655C7"/>
    <w:rsid w:val="00065A25"/>
    <w:rsid w:val="00065DCE"/>
    <w:rsid w:val="00066A9C"/>
    <w:rsid w:val="0006706D"/>
    <w:rsid w:val="00067F61"/>
    <w:rsid w:val="000703C9"/>
    <w:rsid w:val="00070663"/>
    <w:rsid w:val="000706CC"/>
    <w:rsid w:val="00070E1C"/>
    <w:rsid w:val="00071CE1"/>
    <w:rsid w:val="00071FF0"/>
    <w:rsid w:val="00072EF4"/>
    <w:rsid w:val="000739DD"/>
    <w:rsid w:val="00074110"/>
    <w:rsid w:val="000744B2"/>
    <w:rsid w:val="00074966"/>
    <w:rsid w:val="00074F95"/>
    <w:rsid w:val="00075702"/>
    <w:rsid w:val="0007628C"/>
    <w:rsid w:val="000768C5"/>
    <w:rsid w:val="0007714D"/>
    <w:rsid w:val="00077603"/>
    <w:rsid w:val="00077AB9"/>
    <w:rsid w:val="000800C8"/>
    <w:rsid w:val="00080ECC"/>
    <w:rsid w:val="00081089"/>
    <w:rsid w:val="000810A0"/>
    <w:rsid w:val="000815B6"/>
    <w:rsid w:val="0008164E"/>
    <w:rsid w:val="00081E3F"/>
    <w:rsid w:val="0008212A"/>
    <w:rsid w:val="0008226D"/>
    <w:rsid w:val="0008257B"/>
    <w:rsid w:val="00083351"/>
    <w:rsid w:val="000835D5"/>
    <w:rsid w:val="00083C7A"/>
    <w:rsid w:val="000844D5"/>
    <w:rsid w:val="000848A3"/>
    <w:rsid w:val="00084CE0"/>
    <w:rsid w:val="00085395"/>
    <w:rsid w:val="000856C4"/>
    <w:rsid w:val="00085A38"/>
    <w:rsid w:val="00085A3E"/>
    <w:rsid w:val="00085A97"/>
    <w:rsid w:val="00085FA4"/>
    <w:rsid w:val="000862A9"/>
    <w:rsid w:val="00086363"/>
    <w:rsid w:val="00087B62"/>
    <w:rsid w:val="00087C93"/>
    <w:rsid w:val="000904A8"/>
    <w:rsid w:val="000919F7"/>
    <w:rsid w:val="00091E00"/>
    <w:rsid w:val="00092058"/>
    <w:rsid w:val="00092742"/>
    <w:rsid w:val="00092A0B"/>
    <w:rsid w:val="00092E31"/>
    <w:rsid w:val="000931E2"/>
    <w:rsid w:val="000935E7"/>
    <w:rsid w:val="00093951"/>
    <w:rsid w:val="0009398A"/>
    <w:rsid w:val="00093A33"/>
    <w:rsid w:val="00093D7F"/>
    <w:rsid w:val="00093F28"/>
    <w:rsid w:val="00094521"/>
    <w:rsid w:val="00094667"/>
    <w:rsid w:val="00094A3F"/>
    <w:rsid w:val="00095511"/>
    <w:rsid w:val="00096136"/>
    <w:rsid w:val="0009641E"/>
    <w:rsid w:val="00096847"/>
    <w:rsid w:val="00096C26"/>
    <w:rsid w:val="00096D72"/>
    <w:rsid w:val="000972FE"/>
    <w:rsid w:val="00097509"/>
    <w:rsid w:val="000976C8"/>
    <w:rsid w:val="00097A0F"/>
    <w:rsid w:val="00097B18"/>
    <w:rsid w:val="00097B79"/>
    <w:rsid w:val="00097C2B"/>
    <w:rsid w:val="00097F0C"/>
    <w:rsid w:val="000A00C5"/>
    <w:rsid w:val="000A05A2"/>
    <w:rsid w:val="000A0ACF"/>
    <w:rsid w:val="000A1369"/>
    <w:rsid w:val="000A17DE"/>
    <w:rsid w:val="000A2BB7"/>
    <w:rsid w:val="000A3151"/>
    <w:rsid w:val="000A332D"/>
    <w:rsid w:val="000A34DC"/>
    <w:rsid w:val="000A36C8"/>
    <w:rsid w:val="000A3CB4"/>
    <w:rsid w:val="000A3D9E"/>
    <w:rsid w:val="000A3F0D"/>
    <w:rsid w:val="000A424B"/>
    <w:rsid w:val="000A4739"/>
    <w:rsid w:val="000A4AE8"/>
    <w:rsid w:val="000A4B21"/>
    <w:rsid w:val="000A56C9"/>
    <w:rsid w:val="000A5BC3"/>
    <w:rsid w:val="000A5CEA"/>
    <w:rsid w:val="000A601A"/>
    <w:rsid w:val="000A674B"/>
    <w:rsid w:val="000A67D3"/>
    <w:rsid w:val="000A7554"/>
    <w:rsid w:val="000A77A4"/>
    <w:rsid w:val="000A78F1"/>
    <w:rsid w:val="000A7993"/>
    <w:rsid w:val="000A7B09"/>
    <w:rsid w:val="000B00A5"/>
    <w:rsid w:val="000B0B99"/>
    <w:rsid w:val="000B0F3E"/>
    <w:rsid w:val="000B14E7"/>
    <w:rsid w:val="000B2182"/>
    <w:rsid w:val="000B348A"/>
    <w:rsid w:val="000B3574"/>
    <w:rsid w:val="000B3B40"/>
    <w:rsid w:val="000B3FB9"/>
    <w:rsid w:val="000B411E"/>
    <w:rsid w:val="000B41A5"/>
    <w:rsid w:val="000B47D1"/>
    <w:rsid w:val="000B4CA4"/>
    <w:rsid w:val="000B4D42"/>
    <w:rsid w:val="000B50A2"/>
    <w:rsid w:val="000B57E7"/>
    <w:rsid w:val="000B717A"/>
    <w:rsid w:val="000B7A01"/>
    <w:rsid w:val="000B7E44"/>
    <w:rsid w:val="000BAA21"/>
    <w:rsid w:val="000C0A46"/>
    <w:rsid w:val="000C0DAC"/>
    <w:rsid w:val="000C109C"/>
    <w:rsid w:val="000C2D26"/>
    <w:rsid w:val="000C38E6"/>
    <w:rsid w:val="000C3BC5"/>
    <w:rsid w:val="000C3EF1"/>
    <w:rsid w:val="000C4520"/>
    <w:rsid w:val="000C46D2"/>
    <w:rsid w:val="000C4B6C"/>
    <w:rsid w:val="000C4F9F"/>
    <w:rsid w:val="000C54C1"/>
    <w:rsid w:val="000C54DF"/>
    <w:rsid w:val="000C5BA7"/>
    <w:rsid w:val="000C602D"/>
    <w:rsid w:val="000C6414"/>
    <w:rsid w:val="000C6466"/>
    <w:rsid w:val="000C6776"/>
    <w:rsid w:val="000C6793"/>
    <w:rsid w:val="000C7092"/>
    <w:rsid w:val="000C719A"/>
    <w:rsid w:val="000C7AAC"/>
    <w:rsid w:val="000D0136"/>
    <w:rsid w:val="000D0137"/>
    <w:rsid w:val="000D045B"/>
    <w:rsid w:val="000D04A2"/>
    <w:rsid w:val="000D04CA"/>
    <w:rsid w:val="000D0A7F"/>
    <w:rsid w:val="000D12C3"/>
    <w:rsid w:val="000D1B29"/>
    <w:rsid w:val="000D27C5"/>
    <w:rsid w:val="000D3405"/>
    <w:rsid w:val="000D344B"/>
    <w:rsid w:val="000D410F"/>
    <w:rsid w:val="000D418C"/>
    <w:rsid w:val="000D41DE"/>
    <w:rsid w:val="000D4931"/>
    <w:rsid w:val="000D4C80"/>
    <w:rsid w:val="000D4F12"/>
    <w:rsid w:val="000D51A6"/>
    <w:rsid w:val="000D5DC3"/>
    <w:rsid w:val="000D6298"/>
    <w:rsid w:val="000D65FD"/>
    <w:rsid w:val="000D6A2E"/>
    <w:rsid w:val="000D6E4F"/>
    <w:rsid w:val="000D7C1E"/>
    <w:rsid w:val="000D7EA9"/>
    <w:rsid w:val="000D9434"/>
    <w:rsid w:val="000E0036"/>
    <w:rsid w:val="000E0C42"/>
    <w:rsid w:val="000E11BB"/>
    <w:rsid w:val="000E1393"/>
    <w:rsid w:val="000E1EA1"/>
    <w:rsid w:val="000E2474"/>
    <w:rsid w:val="000E2479"/>
    <w:rsid w:val="000E2B84"/>
    <w:rsid w:val="000E2F5B"/>
    <w:rsid w:val="000E2F81"/>
    <w:rsid w:val="000E3080"/>
    <w:rsid w:val="000E30BB"/>
    <w:rsid w:val="000E38D7"/>
    <w:rsid w:val="000E3BE6"/>
    <w:rsid w:val="000E42E7"/>
    <w:rsid w:val="000E4384"/>
    <w:rsid w:val="000E47A0"/>
    <w:rsid w:val="000E499D"/>
    <w:rsid w:val="000E49E2"/>
    <w:rsid w:val="000E4E97"/>
    <w:rsid w:val="000E52A7"/>
    <w:rsid w:val="000E7868"/>
    <w:rsid w:val="000E7A3C"/>
    <w:rsid w:val="000E7CAF"/>
    <w:rsid w:val="000F0338"/>
    <w:rsid w:val="000F06C4"/>
    <w:rsid w:val="000F1160"/>
    <w:rsid w:val="000F144F"/>
    <w:rsid w:val="000F1492"/>
    <w:rsid w:val="000F149F"/>
    <w:rsid w:val="000F1759"/>
    <w:rsid w:val="000F1B87"/>
    <w:rsid w:val="000F1C05"/>
    <w:rsid w:val="000F1DE2"/>
    <w:rsid w:val="000F2116"/>
    <w:rsid w:val="000F2F93"/>
    <w:rsid w:val="000F31A1"/>
    <w:rsid w:val="000F377D"/>
    <w:rsid w:val="000F3924"/>
    <w:rsid w:val="000F3E6B"/>
    <w:rsid w:val="000F4A11"/>
    <w:rsid w:val="000F5353"/>
    <w:rsid w:val="000F5717"/>
    <w:rsid w:val="000F650C"/>
    <w:rsid w:val="000F67C2"/>
    <w:rsid w:val="000F6906"/>
    <w:rsid w:val="000F69C3"/>
    <w:rsid w:val="000F6AA9"/>
    <w:rsid w:val="000F71BA"/>
    <w:rsid w:val="000F7681"/>
    <w:rsid w:val="001004A4"/>
    <w:rsid w:val="0010083E"/>
    <w:rsid w:val="00100846"/>
    <w:rsid w:val="0010097E"/>
    <w:rsid w:val="001010F3"/>
    <w:rsid w:val="00101EE0"/>
    <w:rsid w:val="001028F3"/>
    <w:rsid w:val="00102B87"/>
    <w:rsid w:val="00103198"/>
    <w:rsid w:val="00103384"/>
    <w:rsid w:val="001033B4"/>
    <w:rsid w:val="00103C30"/>
    <w:rsid w:val="00103D14"/>
    <w:rsid w:val="00103ED5"/>
    <w:rsid w:val="00105343"/>
    <w:rsid w:val="001057B7"/>
    <w:rsid w:val="001058F1"/>
    <w:rsid w:val="00106497"/>
    <w:rsid w:val="00106899"/>
    <w:rsid w:val="00106CEA"/>
    <w:rsid w:val="00107277"/>
    <w:rsid w:val="0010755C"/>
    <w:rsid w:val="00107682"/>
    <w:rsid w:val="00107764"/>
    <w:rsid w:val="0010787B"/>
    <w:rsid w:val="0011022A"/>
    <w:rsid w:val="0011048F"/>
    <w:rsid w:val="00110517"/>
    <w:rsid w:val="001105FC"/>
    <w:rsid w:val="0011155C"/>
    <w:rsid w:val="0011166F"/>
    <w:rsid w:val="00111941"/>
    <w:rsid w:val="00111A73"/>
    <w:rsid w:val="00111B15"/>
    <w:rsid w:val="00111BEE"/>
    <w:rsid w:val="0011233F"/>
    <w:rsid w:val="001123B3"/>
    <w:rsid w:val="00112657"/>
    <w:rsid w:val="0011268D"/>
    <w:rsid w:val="001131E5"/>
    <w:rsid w:val="00113293"/>
    <w:rsid w:val="00113423"/>
    <w:rsid w:val="001137FA"/>
    <w:rsid w:val="001138AF"/>
    <w:rsid w:val="00113B11"/>
    <w:rsid w:val="00113D4C"/>
    <w:rsid w:val="001140D4"/>
    <w:rsid w:val="001141FA"/>
    <w:rsid w:val="0011421E"/>
    <w:rsid w:val="00114599"/>
    <w:rsid w:val="001145F3"/>
    <w:rsid w:val="00114DA8"/>
    <w:rsid w:val="00114DB1"/>
    <w:rsid w:val="001151F4"/>
    <w:rsid w:val="00115D40"/>
    <w:rsid w:val="001164D7"/>
    <w:rsid w:val="0011675B"/>
    <w:rsid w:val="00117D26"/>
    <w:rsid w:val="00117F92"/>
    <w:rsid w:val="001203CD"/>
    <w:rsid w:val="001204ED"/>
    <w:rsid w:val="00120583"/>
    <w:rsid w:val="001207AB"/>
    <w:rsid w:val="00120B73"/>
    <w:rsid w:val="00120DB2"/>
    <w:rsid w:val="00121377"/>
    <w:rsid w:val="00121917"/>
    <w:rsid w:val="00121B76"/>
    <w:rsid w:val="00121EBD"/>
    <w:rsid w:val="00122099"/>
    <w:rsid w:val="00122B1F"/>
    <w:rsid w:val="00122B6D"/>
    <w:rsid w:val="00123622"/>
    <w:rsid w:val="00123776"/>
    <w:rsid w:val="00123BE5"/>
    <w:rsid w:val="00123E78"/>
    <w:rsid w:val="00123F08"/>
    <w:rsid w:val="0012454E"/>
    <w:rsid w:val="00124C8C"/>
    <w:rsid w:val="00124CBC"/>
    <w:rsid w:val="001257AF"/>
    <w:rsid w:val="00125827"/>
    <w:rsid w:val="00125F48"/>
    <w:rsid w:val="00126472"/>
    <w:rsid w:val="00126737"/>
    <w:rsid w:val="0012767B"/>
    <w:rsid w:val="00127DC0"/>
    <w:rsid w:val="00127EBA"/>
    <w:rsid w:val="00130768"/>
    <w:rsid w:val="00130E52"/>
    <w:rsid w:val="00130F09"/>
    <w:rsid w:val="00131988"/>
    <w:rsid w:val="00132A36"/>
    <w:rsid w:val="00132B5A"/>
    <w:rsid w:val="00132F89"/>
    <w:rsid w:val="00133034"/>
    <w:rsid w:val="001331D9"/>
    <w:rsid w:val="001334B9"/>
    <w:rsid w:val="001336C0"/>
    <w:rsid w:val="0013378B"/>
    <w:rsid w:val="00133E95"/>
    <w:rsid w:val="001343F6"/>
    <w:rsid w:val="00134BF8"/>
    <w:rsid w:val="00134E08"/>
    <w:rsid w:val="00135EFC"/>
    <w:rsid w:val="00136A63"/>
    <w:rsid w:val="0013763D"/>
    <w:rsid w:val="001376C2"/>
    <w:rsid w:val="00137C99"/>
    <w:rsid w:val="00140330"/>
    <w:rsid w:val="0014042D"/>
    <w:rsid w:val="001411E8"/>
    <w:rsid w:val="00141629"/>
    <w:rsid w:val="00141946"/>
    <w:rsid w:val="00141D0B"/>
    <w:rsid w:val="00142033"/>
    <w:rsid w:val="0014241F"/>
    <w:rsid w:val="001427FD"/>
    <w:rsid w:val="00142B19"/>
    <w:rsid w:val="00142EA7"/>
    <w:rsid w:val="0014346B"/>
    <w:rsid w:val="00143893"/>
    <w:rsid w:val="00143AA8"/>
    <w:rsid w:val="00143BD6"/>
    <w:rsid w:val="00144389"/>
    <w:rsid w:val="00145812"/>
    <w:rsid w:val="00145AF7"/>
    <w:rsid w:val="00145DF3"/>
    <w:rsid w:val="0014658A"/>
    <w:rsid w:val="001467B0"/>
    <w:rsid w:val="001467F8"/>
    <w:rsid w:val="00146A44"/>
    <w:rsid w:val="00146E8B"/>
    <w:rsid w:val="001473B3"/>
    <w:rsid w:val="00147633"/>
    <w:rsid w:val="0015012B"/>
    <w:rsid w:val="00150297"/>
    <w:rsid w:val="00150B15"/>
    <w:rsid w:val="0015161F"/>
    <w:rsid w:val="001516C8"/>
    <w:rsid w:val="00152454"/>
    <w:rsid w:val="00152BC5"/>
    <w:rsid w:val="00152D8A"/>
    <w:rsid w:val="001531D2"/>
    <w:rsid w:val="0015326B"/>
    <w:rsid w:val="00153389"/>
    <w:rsid w:val="00153579"/>
    <w:rsid w:val="001541F5"/>
    <w:rsid w:val="001545D3"/>
    <w:rsid w:val="0015491C"/>
    <w:rsid w:val="00155426"/>
    <w:rsid w:val="00155C7B"/>
    <w:rsid w:val="001560A2"/>
    <w:rsid w:val="001562F1"/>
    <w:rsid w:val="00156DDD"/>
    <w:rsid w:val="00156F8B"/>
    <w:rsid w:val="001575F1"/>
    <w:rsid w:val="001576C7"/>
    <w:rsid w:val="0016010C"/>
    <w:rsid w:val="001602A2"/>
    <w:rsid w:val="00160C0D"/>
    <w:rsid w:val="0016172B"/>
    <w:rsid w:val="001617E2"/>
    <w:rsid w:val="00161DC6"/>
    <w:rsid w:val="00162050"/>
    <w:rsid w:val="001625C7"/>
    <w:rsid w:val="00163154"/>
    <w:rsid w:val="001631EA"/>
    <w:rsid w:val="001637F7"/>
    <w:rsid w:val="001642A8"/>
    <w:rsid w:val="001645D4"/>
    <w:rsid w:val="00164986"/>
    <w:rsid w:val="001649B8"/>
    <w:rsid w:val="001656D3"/>
    <w:rsid w:val="0016589F"/>
    <w:rsid w:val="00165F1E"/>
    <w:rsid w:val="00166204"/>
    <w:rsid w:val="001664C5"/>
    <w:rsid w:val="00166CA8"/>
    <w:rsid w:val="00166ECA"/>
    <w:rsid w:val="00166FB8"/>
    <w:rsid w:val="001679ED"/>
    <w:rsid w:val="00167B06"/>
    <w:rsid w:val="00170089"/>
    <w:rsid w:val="00170E73"/>
    <w:rsid w:val="001716F1"/>
    <w:rsid w:val="00171769"/>
    <w:rsid w:val="00171966"/>
    <w:rsid w:val="00171987"/>
    <w:rsid w:val="00171BF8"/>
    <w:rsid w:val="0017228F"/>
    <w:rsid w:val="0017255D"/>
    <w:rsid w:val="00172FB5"/>
    <w:rsid w:val="00173184"/>
    <w:rsid w:val="00173300"/>
    <w:rsid w:val="00173E36"/>
    <w:rsid w:val="00173FF8"/>
    <w:rsid w:val="00174149"/>
    <w:rsid w:val="00174489"/>
    <w:rsid w:val="00174CD3"/>
    <w:rsid w:val="001752AD"/>
    <w:rsid w:val="001754B3"/>
    <w:rsid w:val="001757D5"/>
    <w:rsid w:val="001757FE"/>
    <w:rsid w:val="00175987"/>
    <w:rsid w:val="00175BB1"/>
    <w:rsid w:val="00175D3F"/>
    <w:rsid w:val="00175DD5"/>
    <w:rsid w:val="0017633D"/>
    <w:rsid w:val="001763CB"/>
    <w:rsid w:val="00176527"/>
    <w:rsid w:val="00176B5F"/>
    <w:rsid w:val="001774AF"/>
    <w:rsid w:val="001776EC"/>
    <w:rsid w:val="0017770B"/>
    <w:rsid w:val="00177729"/>
    <w:rsid w:val="001777C6"/>
    <w:rsid w:val="001778A9"/>
    <w:rsid w:val="00177EA3"/>
    <w:rsid w:val="0017AC1D"/>
    <w:rsid w:val="00180516"/>
    <w:rsid w:val="00180CA2"/>
    <w:rsid w:val="00180E13"/>
    <w:rsid w:val="00180ED0"/>
    <w:rsid w:val="0018104E"/>
    <w:rsid w:val="0018116C"/>
    <w:rsid w:val="00181288"/>
    <w:rsid w:val="00181789"/>
    <w:rsid w:val="001817A6"/>
    <w:rsid w:val="00181898"/>
    <w:rsid w:val="0018190C"/>
    <w:rsid w:val="001819C4"/>
    <w:rsid w:val="00181FAF"/>
    <w:rsid w:val="0018215B"/>
    <w:rsid w:val="0018295B"/>
    <w:rsid w:val="00182D92"/>
    <w:rsid w:val="00182FEA"/>
    <w:rsid w:val="001831C2"/>
    <w:rsid w:val="001831C3"/>
    <w:rsid w:val="001833B4"/>
    <w:rsid w:val="00183D8F"/>
    <w:rsid w:val="0018409A"/>
    <w:rsid w:val="00184444"/>
    <w:rsid w:val="001845F1"/>
    <w:rsid w:val="00184B7F"/>
    <w:rsid w:val="0018521C"/>
    <w:rsid w:val="00185268"/>
    <w:rsid w:val="00185C55"/>
    <w:rsid w:val="0018602F"/>
    <w:rsid w:val="0018613E"/>
    <w:rsid w:val="0018674C"/>
    <w:rsid w:val="00186BB3"/>
    <w:rsid w:val="00186BC5"/>
    <w:rsid w:val="001871FE"/>
    <w:rsid w:val="00187583"/>
    <w:rsid w:val="00187621"/>
    <w:rsid w:val="00190416"/>
    <w:rsid w:val="001904F3"/>
    <w:rsid w:val="00190B05"/>
    <w:rsid w:val="00190BD6"/>
    <w:rsid w:val="00190E2F"/>
    <w:rsid w:val="0019141D"/>
    <w:rsid w:val="001917B9"/>
    <w:rsid w:val="001917C4"/>
    <w:rsid w:val="00191B29"/>
    <w:rsid w:val="0019213D"/>
    <w:rsid w:val="0019279C"/>
    <w:rsid w:val="0019299B"/>
    <w:rsid w:val="00192BE5"/>
    <w:rsid w:val="00192FD1"/>
    <w:rsid w:val="0019304D"/>
    <w:rsid w:val="00193215"/>
    <w:rsid w:val="001932B0"/>
    <w:rsid w:val="001936DE"/>
    <w:rsid w:val="00193B8A"/>
    <w:rsid w:val="001943E3"/>
    <w:rsid w:val="00195248"/>
    <w:rsid w:val="00195EBF"/>
    <w:rsid w:val="00196088"/>
    <w:rsid w:val="00196133"/>
    <w:rsid w:val="001963A2"/>
    <w:rsid w:val="00196C0C"/>
    <w:rsid w:val="00197416"/>
    <w:rsid w:val="001A005B"/>
    <w:rsid w:val="001A05A6"/>
    <w:rsid w:val="001A1177"/>
    <w:rsid w:val="001A1937"/>
    <w:rsid w:val="001A198B"/>
    <w:rsid w:val="001A1BA2"/>
    <w:rsid w:val="001A2312"/>
    <w:rsid w:val="001A248F"/>
    <w:rsid w:val="001A2D34"/>
    <w:rsid w:val="001A30DA"/>
    <w:rsid w:val="001A3134"/>
    <w:rsid w:val="001A3352"/>
    <w:rsid w:val="001A38E5"/>
    <w:rsid w:val="001A3E91"/>
    <w:rsid w:val="001A4157"/>
    <w:rsid w:val="001A44C9"/>
    <w:rsid w:val="001A49D8"/>
    <w:rsid w:val="001A553E"/>
    <w:rsid w:val="001A5B3F"/>
    <w:rsid w:val="001A5CF5"/>
    <w:rsid w:val="001A633B"/>
    <w:rsid w:val="001A65F9"/>
    <w:rsid w:val="001A6CB3"/>
    <w:rsid w:val="001A6F91"/>
    <w:rsid w:val="001A7815"/>
    <w:rsid w:val="001A7A11"/>
    <w:rsid w:val="001A7A40"/>
    <w:rsid w:val="001A7DE6"/>
    <w:rsid w:val="001A7F75"/>
    <w:rsid w:val="001B0343"/>
    <w:rsid w:val="001B0A30"/>
    <w:rsid w:val="001B1165"/>
    <w:rsid w:val="001B1361"/>
    <w:rsid w:val="001B1377"/>
    <w:rsid w:val="001B163E"/>
    <w:rsid w:val="001B1762"/>
    <w:rsid w:val="001B1A33"/>
    <w:rsid w:val="001B1CFE"/>
    <w:rsid w:val="001B2653"/>
    <w:rsid w:val="001B3088"/>
    <w:rsid w:val="001B336F"/>
    <w:rsid w:val="001B38A5"/>
    <w:rsid w:val="001B3B63"/>
    <w:rsid w:val="001B40B8"/>
    <w:rsid w:val="001B41F5"/>
    <w:rsid w:val="001B444E"/>
    <w:rsid w:val="001B44F1"/>
    <w:rsid w:val="001B493D"/>
    <w:rsid w:val="001B4C97"/>
    <w:rsid w:val="001B5572"/>
    <w:rsid w:val="001B5E62"/>
    <w:rsid w:val="001B62DA"/>
    <w:rsid w:val="001B62EF"/>
    <w:rsid w:val="001B638A"/>
    <w:rsid w:val="001B650F"/>
    <w:rsid w:val="001B6A8A"/>
    <w:rsid w:val="001B6C5D"/>
    <w:rsid w:val="001C105E"/>
    <w:rsid w:val="001C1478"/>
    <w:rsid w:val="001C1685"/>
    <w:rsid w:val="001C293C"/>
    <w:rsid w:val="001C2ED0"/>
    <w:rsid w:val="001C3C8D"/>
    <w:rsid w:val="001C4423"/>
    <w:rsid w:val="001C4D8B"/>
    <w:rsid w:val="001C575B"/>
    <w:rsid w:val="001C5A49"/>
    <w:rsid w:val="001C5B7C"/>
    <w:rsid w:val="001C5DF8"/>
    <w:rsid w:val="001C61F8"/>
    <w:rsid w:val="001C67C1"/>
    <w:rsid w:val="001C7F43"/>
    <w:rsid w:val="001D036F"/>
    <w:rsid w:val="001D0AF8"/>
    <w:rsid w:val="001D157F"/>
    <w:rsid w:val="001D160C"/>
    <w:rsid w:val="001D1836"/>
    <w:rsid w:val="001D385C"/>
    <w:rsid w:val="001D3BD3"/>
    <w:rsid w:val="001D404C"/>
    <w:rsid w:val="001D4B86"/>
    <w:rsid w:val="001D4EB2"/>
    <w:rsid w:val="001D4F59"/>
    <w:rsid w:val="001D61F0"/>
    <w:rsid w:val="001D6C61"/>
    <w:rsid w:val="001D6C76"/>
    <w:rsid w:val="001D6D64"/>
    <w:rsid w:val="001D75D9"/>
    <w:rsid w:val="001D7871"/>
    <w:rsid w:val="001D7A9A"/>
    <w:rsid w:val="001E0437"/>
    <w:rsid w:val="001E0520"/>
    <w:rsid w:val="001E0D34"/>
    <w:rsid w:val="001E0F28"/>
    <w:rsid w:val="001E10AA"/>
    <w:rsid w:val="001E1733"/>
    <w:rsid w:val="001E190E"/>
    <w:rsid w:val="001E1926"/>
    <w:rsid w:val="001E1D40"/>
    <w:rsid w:val="001E212F"/>
    <w:rsid w:val="001E2550"/>
    <w:rsid w:val="001E2997"/>
    <w:rsid w:val="001E3A15"/>
    <w:rsid w:val="001E3FF2"/>
    <w:rsid w:val="001E42D0"/>
    <w:rsid w:val="001E4751"/>
    <w:rsid w:val="001E47BE"/>
    <w:rsid w:val="001E4A06"/>
    <w:rsid w:val="001E5D0D"/>
    <w:rsid w:val="001E5FF5"/>
    <w:rsid w:val="001E6278"/>
    <w:rsid w:val="001E6489"/>
    <w:rsid w:val="001E6AA4"/>
    <w:rsid w:val="001E6DEA"/>
    <w:rsid w:val="001E7248"/>
    <w:rsid w:val="001E759D"/>
    <w:rsid w:val="001EDA4E"/>
    <w:rsid w:val="001F0AEE"/>
    <w:rsid w:val="001F1509"/>
    <w:rsid w:val="001F15D0"/>
    <w:rsid w:val="001F1888"/>
    <w:rsid w:val="001F19A4"/>
    <w:rsid w:val="001F24AD"/>
    <w:rsid w:val="001F26F1"/>
    <w:rsid w:val="001F2AE0"/>
    <w:rsid w:val="001F2D23"/>
    <w:rsid w:val="001F3012"/>
    <w:rsid w:val="001F33FF"/>
    <w:rsid w:val="001F38D8"/>
    <w:rsid w:val="001F38DB"/>
    <w:rsid w:val="001F4E72"/>
    <w:rsid w:val="001F524D"/>
    <w:rsid w:val="001F5B43"/>
    <w:rsid w:val="001F6930"/>
    <w:rsid w:val="001F6AC5"/>
    <w:rsid w:val="001F6EFB"/>
    <w:rsid w:val="001F72C1"/>
    <w:rsid w:val="001F78DE"/>
    <w:rsid w:val="001F7FF0"/>
    <w:rsid w:val="00201095"/>
    <w:rsid w:val="00201328"/>
    <w:rsid w:val="00201A99"/>
    <w:rsid w:val="00201F79"/>
    <w:rsid w:val="002022ED"/>
    <w:rsid w:val="002026F6"/>
    <w:rsid w:val="002036F2"/>
    <w:rsid w:val="00203FE0"/>
    <w:rsid w:val="0020401E"/>
    <w:rsid w:val="002044F1"/>
    <w:rsid w:val="00205052"/>
    <w:rsid w:val="00205290"/>
    <w:rsid w:val="002052F2"/>
    <w:rsid w:val="0020579D"/>
    <w:rsid w:val="00205803"/>
    <w:rsid w:val="00205853"/>
    <w:rsid w:val="002061A1"/>
    <w:rsid w:val="00206488"/>
    <w:rsid w:val="0020702E"/>
    <w:rsid w:val="00207712"/>
    <w:rsid w:val="00207E13"/>
    <w:rsid w:val="00207F1D"/>
    <w:rsid w:val="0021001D"/>
    <w:rsid w:val="0021048F"/>
    <w:rsid w:val="002106FD"/>
    <w:rsid w:val="002107AF"/>
    <w:rsid w:val="002117B2"/>
    <w:rsid w:val="00211B33"/>
    <w:rsid w:val="00212115"/>
    <w:rsid w:val="002121E2"/>
    <w:rsid w:val="00212375"/>
    <w:rsid w:val="002135F0"/>
    <w:rsid w:val="00213BE1"/>
    <w:rsid w:val="00213C40"/>
    <w:rsid w:val="0021453E"/>
    <w:rsid w:val="002158A8"/>
    <w:rsid w:val="0021608A"/>
    <w:rsid w:val="002167B0"/>
    <w:rsid w:val="002169AB"/>
    <w:rsid w:val="00216D87"/>
    <w:rsid w:val="00216FEC"/>
    <w:rsid w:val="0021718B"/>
    <w:rsid w:val="00217531"/>
    <w:rsid w:val="0022004A"/>
    <w:rsid w:val="002208A7"/>
    <w:rsid w:val="00220ACD"/>
    <w:rsid w:val="00220EB2"/>
    <w:rsid w:val="00221104"/>
    <w:rsid w:val="002211F8"/>
    <w:rsid w:val="002216A0"/>
    <w:rsid w:val="0022178A"/>
    <w:rsid w:val="002217D2"/>
    <w:rsid w:val="00221AE4"/>
    <w:rsid w:val="00221CDE"/>
    <w:rsid w:val="0022293C"/>
    <w:rsid w:val="00222AE7"/>
    <w:rsid w:val="0022312A"/>
    <w:rsid w:val="002232ED"/>
    <w:rsid w:val="002235C9"/>
    <w:rsid w:val="002235F1"/>
    <w:rsid w:val="00223A07"/>
    <w:rsid w:val="00223B29"/>
    <w:rsid w:val="002244CB"/>
    <w:rsid w:val="00224E87"/>
    <w:rsid w:val="00224EAD"/>
    <w:rsid w:val="00225302"/>
    <w:rsid w:val="002253F7"/>
    <w:rsid w:val="00225772"/>
    <w:rsid w:val="0022594E"/>
    <w:rsid w:val="00225A71"/>
    <w:rsid w:val="00225BD8"/>
    <w:rsid w:val="0022611F"/>
    <w:rsid w:val="0022618A"/>
    <w:rsid w:val="00226330"/>
    <w:rsid w:val="00230394"/>
    <w:rsid w:val="00230838"/>
    <w:rsid w:val="00230E1F"/>
    <w:rsid w:val="002315D8"/>
    <w:rsid w:val="00231A26"/>
    <w:rsid w:val="00231F86"/>
    <w:rsid w:val="0023238A"/>
    <w:rsid w:val="002329CC"/>
    <w:rsid w:val="00233401"/>
    <w:rsid w:val="0023352B"/>
    <w:rsid w:val="00233597"/>
    <w:rsid w:val="0023369C"/>
    <w:rsid w:val="00233AE6"/>
    <w:rsid w:val="00233E66"/>
    <w:rsid w:val="00233F24"/>
    <w:rsid w:val="002341D4"/>
    <w:rsid w:val="002346F5"/>
    <w:rsid w:val="002351A9"/>
    <w:rsid w:val="00235512"/>
    <w:rsid w:val="00235A55"/>
    <w:rsid w:val="00235F7C"/>
    <w:rsid w:val="002365BE"/>
    <w:rsid w:val="00236A7F"/>
    <w:rsid w:val="00236C00"/>
    <w:rsid w:val="00237272"/>
    <w:rsid w:val="0023768C"/>
    <w:rsid w:val="00237C8C"/>
    <w:rsid w:val="002404BF"/>
    <w:rsid w:val="002407FE"/>
    <w:rsid w:val="00240C9E"/>
    <w:rsid w:val="002411A1"/>
    <w:rsid w:val="002416C7"/>
    <w:rsid w:val="002417C9"/>
    <w:rsid w:val="00241A21"/>
    <w:rsid w:val="00241B3E"/>
    <w:rsid w:val="00241D3A"/>
    <w:rsid w:val="0024262E"/>
    <w:rsid w:val="00243115"/>
    <w:rsid w:val="002431CD"/>
    <w:rsid w:val="002432CF"/>
    <w:rsid w:val="002438D3"/>
    <w:rsid w:val="00243981"/>
    <w:rsid w:val="00243D13"/>
    <w:rsid w:val="002440EF"/>
    <w:rsid w:val="0024451E"/>
    <w:rsid w:val="002445C3"/>
    <w:rsid w:val="002452F8"/>
    <w:rsid w:val="002459C6"/>
    <w:rsid w:val="002464DA"/>
    <w:rsid w:val="002470E6"/>
    <w:rsid w:val="002473B9"/>
    <w:rsid w:val="00247D6D"/>
    <w:rsid w:val="00247E68"/>
    <w:rsid w:val="00247F60"/>
    <w:rsid w:val="002509EC"/>
    <w:rsid w:val="00250E8F"/>
    <w:rsid w:val="002510FD"/>
    <w:rsid w:val="0025171E"/>
    <w:rsid w:val="00251894"/>
    <w:rsid w:val="0025193B"/>
    <w:rsid w:val="00252047"/>
    <w:rsid w:val="0025271D"/>
    <w:rsid w:val="00252CD8"/>
    <w:rsid w:val="00252FFC"/>
    <w:rsid w:val="002531EE"/>
    <w:rsid w:val="002535CF"/>
    <w:rsid w:val="00253A3A"/>
    <w:rsid w:val="00253AD2"/>
    <w:rsid w:val="0025407D"/>
    <w:rsid w:val="0025427C"/>
    <w:rsid w:val="00254346"/>
    <w:rsid w:val="00255891"/>
    <w:rsid w:val="00256207"/>
    <w:rsid w:val="00256224"/>
    <w:rsid w:val="002571B4"/>
    <w:rsid w:val="0025754E"/>
    <w:rsid w:val="002576D1"/>
    <w:rsid w:val="002576E0"/>
    <w:rsid w:val="0025770C"/>
    <w:rsid w:val="00257845"/>
    <w:rsid w:val="002579C0"/>
    <w:rsid w:val="002601D2"/>
    <w:rsid w:val="0026039B"/>
    <w:rsid w:val="00260803"/>
    <w:rsid w:val="00260C9D"/>
    <w:rsid w:val="00260EEA"/>
    <w:rsid w:val="002619BA"/>
    <w:rsid w:val="00261B6F"/>
    <w:rsid w:val="00262096"/>
    <w:rsid w:val="0026221A"/>
    <w:rsid w:val="00262265"/>
    <w:rsid w:val="002624FB"/>
    <w:rsid w:val="002625B6"/>
    <w:rsid w:val="00262918"/>
    <w:rsid w:val="00263253"/>
    <w:rsid w:val="00263295"/>
    <w:rsid w:val="00263D19"/>
    <w:rsid w:val="00263E1C"/>
    <w:rsid w:val="002641D9"/>
    <w:rsid w:val="00264727"/>
    <w:rsid w:val="00264884"/>
    <w:rsid w:val="00265C78"/>
    <w:rsid w:val="00265D26"/>
    <w:rsid w:val="002662CB"/>
    <w:rsid w:val="00266440"/>
    <w:rsid w:val="00266B31"/>
    <w:rsid w:val="00267532"/>
    <w:rsid w:val="00267917"/>
    <w:rsid w:val="00267978"/>
    <w:rsid w:val="00267E1F"/>
    <w:rsid w:val="00267EA2"/>
    <w:rsid w:val="00270225"/>
    <w:rsid w:val="002704F1"/>
    <w:rsid w:val="0027077A"/>
    <w:rsid w:val="00271287"/>
    <w:rsid w:val="00271B05"/>
    <w:rsid w:val="00271E6C"/>
    <w:rsid w:val="00271F50"/>
    <w:rsid w:val="0027276D"/>
    <w:rsid w:val="002731E6"/>
    <w:rsid w:val="0027370C"/>
    <w:rsid w:val="00273C38"/>
    <w:rsid w:val="00273D81"/>
    <w:rsid w:val="0027440D"/>
    <w:rsid w:val="00274480"/>
    <w:rsid w:val="00274D58"/>
    <w:rsid w:val="00274F4C"/>
    <w:rsid w:val="0027610F"/>
    <w:rsid w:val="0027698B"/>
    <w:rsid w:val="002775FC"/>
    <w:rsid w:val="002776F8"/>
    <w:rsid w:val="00277F71"/>
    <w:rsid w:val="00280D98"/>
    <w:rsid w:val="00281323"/>
    <w:rsid w:val="002814A5"/>
    <w:rsid w:val="00281657"/>
    <w:rsid w:val="00281C90"/>
    <w:rsid w:val="00281F01"/>
    <w:rsid w:val="00282941"/>
    <w:rsid w:val="002829F7"/>
    <w:rsid w:val="002840A2"/>
    <w:rsid w:val="00284D2B"/>
    <w:rsid w:val="00285691"/>
    <w:rsid w:val="00285B3A"/>
    <w:rsid w:val="00285D52"/>
    <w:rsid w:val="00286B82"/>
    <w:rsid w:val="00287EF2"/>
    <w:rsid w:val="00290293"/>
    <w:rsid w:val="00290784"/>
    <w:rsid w:val="002908F9"/>
    <w:rsid w:val="00291ED4"/>
    <w:rsid w:val="002924C0"/>
    <w:rsid w:val="00292596"/>
    <w:rsid w:val="00293395"/>
    <w:rsid w:val="002935A7"/>
    <w:rsid w:val="0029394C"/>
    <w:rsid w:val="00293A93"/>
    <w:rsid w:val="00293B1D"/>
    <w:rsid w:val="00293E7A"/>
    <w:rsid w:val="00293FAA"/>
    <w:rsid w:val="0029485E"/>
    <w:rsid w:val="00294A7D"/>
    <w:rsid w:val="00294B37"/>
    <w:rsid w:val="00295001"/>
    <w:rsid w:val="002956A2"/>
    <w:rsid w:val="00295F22"/>
    <w:rsid w:val="00296E61"/>
    <w:rsid w:val="0029765E"/>
    <w:rsid w:val="0029786E"/>
    <w:rsid w:val="00297CE6"/>
    <w:rsid w:val="002A061C"/>
    <w:rsid w:val="002A106D"/>
    <w:rsid w:val="002A2223"/>
    <w:rsid w:val="002A23BD"/>
    <w:rsid w:val="002A31AF"/>
    <w:rsid w:val="002A338A"/>
    <w:rsid w:val="002A33C7"/>
    <w:rsid w:val="002A3F62"/>
    <w:rsid w:val="002A583A"/>
    <w:rsid w:val="002A5D5E"/>
    <w:rsid w:val="002A5E5C"/>
    <w:rsid w:val="002A6356"/>
    <w:rsid w:val="002A63FA"/>
    <w:rsid w:val="002A6592"/>
    <w:rsid w:val="002A6773"/>
    <w:rsid w:val="002A6BDE"/>
    <w:rsid w:val="002A763A"/>
    <w:rsid w:val="002A99F7"/>
    <w:rsid w:val="002B05E9"/>
    <w:rsid w:val="002B0B68"/>
    <w:rsid w:val="002B0D9E"/>
    <w:rsid w:val="002B165B"/>
    <w:rsid w:val="002B16EE"/>
    <w:rsid w:val="002B1712"/>
    <w:rsid w:val="002B1B67"/>
    <w:rsid w:val="002B2C00"/>
    <w:rsid w:val="002B3144"/>
    <w:rsid w:val="002B326A"/>
    <w:rsid w:val="002B3929"/>
    <w:rsid w:val="002B3F62"/>
    <w:rsid w:val="002B3F63"/>
    <w:rsid w:val="002B45A5"/>
    <w:rsid w:val="002B5B32"/>
    <w:rsid w:val="002B5B45"/>
    <w:rsid w:val="002B60C3"/>
    <w:rsid w:val="002B62FC"/>
    <w:rsid w:val="002B66D6"/>
    <w:rsid w:val="002B6C11"/>
    <w:rsid w:val="002B71EB"/>
    <w:rsid w:val="002B7CD6"/>
    <w:rsid w:val="002C02DA"/>
    <w:rsid w:val="002C05E3"/>
    <w:rsid w:val="002C0C10"/>
    <w:rsid w:val="002C16E2"/>
    <w:rsid w:val="002C1755"/>
    <w:rsid w:val="002C2093"/>
    <w:rsid w:val="002C20D0"/>
    <w:rsid w:val="002C2805"/>
    <w:rsid w:val="002C28D7"/>
    <w:rsid w:val="002C28ED"/>
    <w:rsid w:val="002C2B0A"/>
    <w:rsid w:val="002C2F68"/>
    <w:rsid w:val="002C2FF9"/>
    <w:rsid w:val="002C355E"/>
    <w:rsid w:val="002C3A7F"/>
    <w:rsid w:val="002C3F69"/>
    <w:rsid w:val="002C4F2B"/>
    <w:rsid w:val="002C648E"/>
    <w:rsid w:val="002C6D2E"/>
    <w:rsid w:val="002C6EB7"/>
    <w:rsid w:val="002C7607"/>
    <w:rsid w:val="002C7840"/>
    <w:rsid w:val="002C91CE"/>
    <w:rsid w:val="002CD7A2"/>
    <w:rsid w:val="002D0921"/>
    <w:rsid w:val="002D0AED"/>
    <w:rsid w:val="002D170A"/>
    <w:rsid w:val="002D1D79"/>
    <w:rsid w:val="002D2397"/>
    <w:rsid w:val="002D27AE"/>
    <w:rsid w:val="002D294E"/>
    <w:rsid w:val="002D2D5D"/>
    <w:rsid w:val="002D2EF3"/>
    <w:rsid w:val="002D33EB"/>
    <w:rsid w:val="002D381F"/>
    <w:rsid w:val="002D3A9E"/>
    <w:rsid w:val="002D3ABC"/>
    <w:rsid w:val="002D3B4E"/>
    <w:rsid w:val="002D41B8"/>
    <w:rsid w:val="002D43D5"/>
    <w:rsid w:val="002D4A46"/>
    <w:rsid w:val="002D4D8A"/>
    <w:rsid w:val="002D4F8F"/>
    <w:rsid w:val="002D5634"/>
    <w:rsid w:val="002D591B"/>
    <w:rsid w:val="002D6030"/>
    <w:rsid w:val="002D61FE"/>
    <w:rsid w:val="002D6AD7"/>
    <w:rsid w:val="002D6B5A"/>
    <w:rsid w:val="002D6C47"/>
    <w:rsid w:val="002D6D28"/>
    <w:rsid w:val="002D6F96"/>
    <w:rsid w:val="002D7588"/>
    <w:rsid w:val="002D774E"/>
    <w:rsid w:val="002D7833"/>
    <w:rsid w:val="002D7B69"/>
    <w:rsid w:val="002D7F9C"/>
    <w:rsid w:val="002E02DC"/>
    <w:rsid w:val="002E0312"/>
    <w:rsid w:val="002E0314"/>
    <w:rsid w:val="002E0584"/>
    <w:rsid w:val="002E061B"/>
    <w:rsid w:val="002E0EBF"/>
    <w:rsid w:val="002E101A"/>
    <w:rsid w:val="002E14DD"/>
    <w:rsid w:val="002E1AF5"/>
    <w:rsid w:val="002E1F6C"/>
    <w:rsid w:val="002E2662"/>
    <w:rsid w:val="002E27A6"/>
    <w:rsid w:val="002E344F"/>
    <w:rsid w:val="002E3740"/>
    <w:rsid w:val="002E4673"/>
    <w:rsid w:val="002E4C23"/>
    <w:rsid w:val="002E4C4A"/>
    <w:rsid w:val="002E503D"/>
    <w:rsid w:val="002E558B"/>
    <w:rsid w:val="002E57EB"/>
    <w:rsid w:val="002E5B61"/>
    <w:rsid w:val="002E6340"/>
    <w:rsid w:val="002E642D"/>
    <w:rsid w:val="002E669A"/>
    <w:rsid w:val="002E69E7"/>
    <w:rsid w:val="002E6A5C"/>
    <w:rsid w:val="002E6B4F"/>
    <w:rsid w:val="002E6F39"/>
    <w:rsid w:val="002E77B1"/>
    <w:rsid w:val="002E7AA5"/>
    <w:rsid w:val="002E7B84"/>
    <w:rsid w:val="002E7CB2"/>
    <w:rsid w:val="002E7DD3"/>
    <w:rsid w:val="002F02DD"/>
    <w:rsid w:val="002F08EC"/>
    <w:rsid w:val="002F0C66"/>
    <w:rsid w:val="002F1667"/>
    <w:rsid w:val="002F1BA6"/>
    <w:rsid w:val="002F1CB9"/>
    <w:rsid w:val="002F20FF"/>
    <w:rsid w:val="002F24D1"/>
    <w:rsid w:val="002F2978"/>
    <w:rsid w:val="002F2C6F"/>
    <w:rsid w:val="002F3279"/>
    <w:rsid w:val="002F3C46"/>
    <w:rsid w:val="002F3D88"/>
    <w:rsid w:val="002F49A8"/>
    <w:rsid w:val="002F4B0C"/>
    <w:rsid w:val="002F501D"/>
    <w:rsid w:val="002F54CE"/>
    <w:rsid w:val="002F5693"/>
    <w:rsid w:val="002F5A36"/>
    <w:rsid w:val="002F5C7A"/>
    <w:rsid w:val="002F61C7"/>
    <w:rsid w:val="002F63BF"/>
    <w:rsid w:val="002F64EA"/>
    <w:rsid w:val="002F67B1"/>
    <w:rsid w:val="002F6D6D"/>
    <w:rsid w:val="002F6DAE"/>
    <w:rsid w:val="002F6EA4"/>
    <w:rsid w:val="002F7324"/>
    <w:rsid w:val="002F738D"/>
    <w:rsid w:val="002F7407"/>
    <w:rsid w:val="002F783D"/>
    <w:rsid w:val="002F7ABC"/>
    <w:rsid w:val="002F7E6C"/>
    <w:rsid w:val="002F7F20"/>
    <w:rsid w:val="003004D2"/>
    <w:rsid w:val="003006B3"/>
    <w:rsid w:val="003007E4"/>
    <w:rsid w:val="00301653"/>
    <w:rsid w:val="00301A01"/>
    <w:rsid w:val="00301E04"/>
    <w:rsid w:val="00302118"/>
    <w:rsid w:val="00302330"/>
    <w:rsid w:val="00302506"/>
    <w:rsid w:val="00302E9E"/>
    <w:rsid w:val="0030340A"/>
    <w:rsid w:val="00303870"/>
    <w:rsid w:val="00304E35"/>
    <w:rsid w:val="003051D1"/>
    <w:rsid w:val="003053A5"/>
    <w:rsid w:val="00305690"/>
    <w:rsid w:val="00305790"/>
    <w:rsid w:val="00305AE8"/>
    <w:rsid w:val="00305C61"/>
    <w:rsid w:val="0030666F"/>
    <w:rsid w:val="003069F6"/>
    <w:rsid w:val="00307042"/>
    <w:rsid w:val="00307559"/>
    <w:rsid w:val="0030756B"/>
    <w:rsid w:val="003079B9"/>
    <w:rsid w:val="00307B02"/>
    <w:rsid w:val="00307D58"/>
    <w:rsid w:val="00310079"/>
    <w:rsid w:val="003101E8"/>
    <w:rsid w:val="0031067C"/>
    <w:rsid w:val="0031071D"/>
    <w:rsid w:val="00310877"/>
    <w:rsid w:val="00311DE0"/>
    <w:rsid w:val="00312039"/>
    <w:rsid w:val="00312DA7"/>
    <w:rsid w:val="00312ED1"/>
    <w:rsid w:val="003131FA"/>
    <w:rsid w:val="003133A9"/>
    <w:rsid w:val="00313699"/>
    <w:rsid w:val="00313C1E"/>
    <w:rsid w:val="00313EF7"/>
    <w:rsid w:val="003140AB"/>
    <w:rsid w:val="003141A6"/>
    <w:rsid w:val="00314FDE"/>
    <w:rsid w:val="003152BE"/>
    <w:rsid w:val="00315E31"/>
    <w:rsid w:val="00315F4C"/>
    <w:rsid w:val="00316364"/>
    <w:rsid w:val="003165DF"/>
    <w:rsid w:val="00316CA9"/>
    <w:rsid w:val="00317BE9"/>
    <w:rsid w:val="00317E9A"/>
    <w:rsid w:val="003205D1"/>
    <w:rsid w:val="003211E2"/>
    <w:rsid w:val="00321731"/>
    <w:rsid w:val="00321CE2"/>
    <w:rsid w:val="00322857"/>
    <w:rsid w:val="00322CD8"/>
    <w:rsid w:val="00322EEE"/>
    <w:rsid w:val="003231E0"/>
    <w:rsid w:val="003233E1"/>
    <w:rsid w:val="0032361E"/>
    <w:rsid w:val="003236C5"/>
    <w:rsid w:val="003236CB"/>
    <w:rsid w:val="00323F18"/>
    <w:rsid w:val="00323F31"/>
    <w:rsid w:val="00324DDC"/>
    <w:rsid w:val="0032520B"/>
    <w:rsid w:val="0032523D"/>
    <w:rsid w:val="003255D4"/>
    <w:rsid w:val="00325751"/>
    <w:rsid w:val="00325776"/>
    <w:rsid w:val="00326224"/>
    <w:rsid w:val="0032676A"/>
    <w:rsid w:val="003269F2"/>
    <w:rsid w:val="00326D3D"/>
    <w:rsid w:val="00327515"/>
    <w:rsid w:val="0032780B"/>
    <w:rsid w:val="00327924"/>
    <w:rsid w:val="00330087"/>
    <w:rsid w:val="00330169"/>
    <w:rsid w:val="00330413"/>
    <w:rsid w:val="00330D4E"/>
    <w:rsid w:val="00330DF3"/>
    <w:rsid w:val="00330F3C"/>
    <w:rsid w:val="00330F54"/>
    <w:rsid w:val="00331551"/>
    <w:rsid w:val="003317B3"/>
    <w:rsid w:val="00331856"/>
    <w:rsid w:val="00331E32"/>
    <w:rsid w:val="0033249D"/>
    <w:rsid w:val="00332BFD"/>
    <w:rsid w:val="00332D33"/>
    <w:rsid w:val="003331C9"/>
    <w:rsid w:val="00333428"/>
    <w:rsid w:val="00333574"/>
    <w:rsid w:val="00333705"/>
    <w:rsid w:val="00333F92"/>
    <w:rsid w:val="0033451A"/>
    <w:rsid w:val="00334795"/>
    <w:rsid w:val="003349E4"/>
    <w:rsid w:val="00334E73"/>
    <w:rsid w:val="003354B1"/>
    <w:rsid w:val="0033582F"/>
    <w:rsid w:val="003359D6"/>
    <w:rsid w:val="00335C4F"/>
    <w:rsid w:val="00335CFF"/>
    <w:rsid w:val="0033602D"/>
    <w:rsid w:val="0033623E"/>
    <w:rsid w:val="003368C4"/>
    <w:rsid w:val="00336ECF"/>
    <w:rsid w:val="00337001"/>
    <w:rsid w:val="00337499"/>
    <w:rsid w:val="00337893"/>
    <w:rsid w:val="003379BB"/>
    <w:rsid w:val="00340321"/>
    <w:rsid w:val="00340434"/>
    <w:rsid w:val="0034093D"/>
    <w:rsid w:val="00340A32"/>
    <w:rsid w:val="0034129D"/>
    <w:rsid w:val="00341957"/>
    <w:rsid w:val="003419CD"/>
    <w:rsid w:val="00342356"/>
    <w:rsid w:val="003435FE"/>
    <w:rsid w:val="00344623"/>
    <w:rsid w:val="0034472E"/>
    <w:rsid w:val="00344E68"/>
    <w:rsid w:val="00345102"/>
    <w:rsid w:val="00345286"/>
    <w:rsid w:val="0034545F"/>
    <w:rsid w:val="00345794"/>
    <w:rsid w:val="00345C4E"/>
    <w:rsid w:val="003461DD"/>
    <w:rsid w:val="0034647A"/>
    <w:rsid w:val="00346524"/>
    <w:rsid w:val="00346660"/>
    <w:rsid w:val="00346F7A"/>
    <w:rsid w:val="00347372"/>
    <w:rsid w:val="003476AF"/>
    <w:rsid w:val="00347931"/>
    <w:rsid w:val="00347943"/>
    <w:rsid w:val="00347D91"/>
    <w:rsid w:val="00347F1C"/>
    <w:rsid w:val="00351083"/>
    <w:rsid w:val="00352323"/>
    <w:rsid w:val="00352F75"/>
    <w:rsid w:val="0035366A"/>
    <w:rsid w:val="0035372C"/>
    <w:rsid w:val="00353AC1"/>
    <w:rsid w:val="00353B55"/>
    <w:rsid w:val="00354B02"/>
    <w:rsid w:val="0035513C"/>
    <w:rsid w:val="00355182"/>
    <w:rsid w:val="00355302"/>
    <w:rsid w:val="00355594"/>
    <w:rsid w:val="003558EC"/>
    <w:rsid w:val="0035600F"/>
    <w:rsid w:val="00356E52"/>
    <w:rsid w:val="00356F58"/>
    <w:rsid w:val="00357DD1"/>
    <w:rsid w:val="00357E3F"/>
    <w:rsid w:val="00357FA3"/>
    <w:rsid w:val="00360DFD"/>
    <w:rsid w:val="00360E74"/>
    <w:rsid w:val="00360EE0"/>
    <w:rsid w:val="0036166F"/>
    <w:rsid w:val="00361870"/>
    <w:rsid w:val="003618C7"/>
    <w:rsid w:val="00361BD0"/>
    <w:rsid w:val="00361C5B"/>
    <w:rsid w:val="00362CAB"/>
    <w:rsid w:val="00362D0E"/>
    <w:rsid w:val="00362D54"/>
    <w:rsid w:val="00362E72"/>
    <w:rsid w:val="00363539"/>
    <w:rsid w:val="003639D6"/>
    <w:rsid w:val="00363AA5"/>
    <w:rsid w:val="00363C6F"/>
    <w:rsid w:val="00365078"/>
    <w:rsid w:val="003650AB"/>
    <w:rsid w:val="00365633"/>
    <w:rsid w:val="00365AAD"/>
    <w:rsid w:val="0036621F"/>
    <w:rsid w:val="00366275"/>
    <w:rsid w:val="003665BD"/>
    <w:rsid w:val="003667DA"/>
    <w:rsid w:val="003668D3"/>
    <w:rsid w:val="00367359"/>
    <w:rsid w:val="00367840"/>
    <w:rsid w:val="00367B5B"/>
    <w:rsid w:val="00367E3F"/>
    <w:rsid w:val="00367E77"/>
    <w:rsid w:val="00370156"/>
    <w:rsid w:val="00371381"/>
    <w:rsid w:val="003716BA"/>
    <w:rsid w:val="00371B91"/>
    <w:rsid w:val="0037212A"/>
    <w:rsid w:val="00372374"/>
    <w:rsid w:val="003724D9"/>
    <w:rsid w:val="00372633"/>
    <w:rsid w:val="00372E47"/>
    <w:rsid w:val="00374663"/>
    <w:rsid w:val="00374F2F"/>
    <w:rsid w:val="00374F9D"/>
    <w:rsid w:val="00375D2C"/>
    <w:rsid w:val="0037639F"/>
    <w:rsid w:val="003764CE"/>
    <w:rsid w:val="00376D8D"/>
    <w:rsid w:val="0037714A"/>
    <w:rsid w:val="0037743C"/>
    <w:rsid w:val="00377AA9"/>
    <w:rsid w:val="00377FFD"/>
    <w:rsid w:val="0038081D"/>
    <w:rsid w:val="00380A38"/>
    <w:rsid w:val="00380BAF"/>
    <w:rsid w:val="00380C22"/>
    <w:rsid w:val="00383056"/>
    <w:rsid w:val="003832DD"/>
    <w:rsid w:val="00383350"/>
    <w:rsid w:val="003846FE"/>
    <w:rsid w:val="003848BC"/>
    <w:rsid w:val="00384B25"/>
    <w:rsid w:val="00384E16"/>
    <w:rsid w:val="00384E9D"/>
    <w:rsid w:val="00385EF1"/>
    <w:rsid w:val="00386001"/>
    <w:rsid w:val="00386031"/>
    <w:rsid w:val="00386987"/>
    <w:rsid w:val="00387A17"/>
    <w:rsid w:val="00387D55"/>
    <w:rsid w:val="003903CB"/>
    <w:rsid w:val="003907E0"/>
    <w:rsid w:val="00390C3C"/>
    <w:rsid w:val="00391B55"/>
    <w:rsid w:val="00391EF1"/>
    <w:rsid w:val="00392E5A"/>
    <w:rsid w:val="00392E8C"/>
    <w:rsid w:val="0039303F"/>
    <w:rsid w:val="0039362C"/>
    <w:rsid w:val="003945F4"/>
    <w:rsid w:val="003951B5"/>
    <w:rsid w:val="003957CC"/>
    <w:rsid w:val="00395B53"/>
    <w:rsid w:val="00395C59"/>
    <w:rsid w:val="00395D15"/>
    <w:rsid w:val="00396AC7"/>
    <w:rsid w:val="0039784E"/>
    <w:rsid w:val="00397A93"/>
    <w:rsid w:val="00397C23"/>
    <w:rsid w:val="003A0894"/>
    <w:rsid w:val="003A0BAB"/>
    <w:rsid w:val="003A2239"/>
    <w:rsid w:val="003A2252"/>
    <w:rsid w:val="003A22D0"/>
    <w:rsid w:val="003A296E"/>
    <w:rsid w:val="003A2A15"/>
    <w:rsid w:val="003A2D79"/>
    <w:rsid w:val="003A2DA5"/>
    <w:rsid w:val="003A2E56"/>
    <w:rsid w:val="003A3671"/>
    <w:rsid w:val="003A3679"/>
    <w:rsid w:val="003A3878"/>
    <w:rsid w:val="003A3C96"/>
    <w:rsid w:val="003A3CD5"/>
    <w:rsid w:val="003A3F8D"/>
    <w:rsid w:val="003A408B"/>
    <w:rsid w:val="003A4183"/>
    <w:rsid w:val="003A4E35"/>
    <w:rsid w:val="003A5053"/>
    <w:rsid w:val="003A6875"/>
    <w:rsid w:val="003A6ECE"/>
    <w:rsid w:val="003A719A"/>
    <w:rsid w:val="003A7B98"/>
    <w:rsid w:val="003A7CCA"/>
    <w:rsid w:val="003ADEE2"/>
    <w:rsid w:val="003B04ED"/>
    <w:rsid w:val="003B065A"/>
    <w:rsid w:val="003B0CE4"/>
    <w:rsid w:val="003B0DAF"/>
    <w:rsid w:val="003B136D"/>
    <w:rsid w:val="003B15FF"/>
    <w:rsid w:val="003B192F"/>
    <w:rsid w:val="003B194E"/>
    <w:rsid w:val="003B2AED"/>
    <w:rsid w:val="003B3CC4"/>
    <w:rsid w:val="003B4838"/>
    <w:rsid w:val="003B4AB3"/>
    <w:rsid w:val="003B4AEE"/>
    <w:rsid w:val="003B5430"/>
    <w:rsid w:val="003B5CF4"/>
    <w:rsid w:val="003B648F"/>
    <w:rsid w:val="003B6547"/>
    <w:rsid w:val="003B6D7B"/>
    <w:rsid w:val="003B6EF5"/>
    <w:rsid w:val="003B6F54"/>
    <w:rsid w:val="003B7BA5"/>
    <w:rsid w:val="003C0026"/>
    <w:rsid w:val="003C0112"/>
    <w:rsid w:val="003C014A"/>
    <w:rsid w:val="003C01E3"/>
    <w:rsid w:val="003C0498"/>
    <w:rsid w:val="003C0737"/>
    <w:rsid w:val="003C08A4"/>
    <w:rsid w:val="003C0961"/>
    <w:rsid w:val="003C0E90"/>
    <w:rsid w:val="003C1257"/>
    <w:rsid w:val="003C12F7"/>
    <w:rsid w:val="003C1B5F"/>
    <w:rsid w:val="003C1C4B"/>
    <w:rsid w:val="003C2298"/>
    <w:rsid w:val="003C2B8E"/>
    <w:rsid w:val="003C2DE7"/>
    <w:rsid w:val="003C3267"/>
    <w:rsid w:val="003C42F0"/>
    <w:rsid w:val="003C4D78"/>
    <w:rsid w:val="003C4F0F"/>
    <w:rsid w:val="003C52A9"/>
    <w:rsid w:val="003C53CD"/>
    <w:rsid w:val="003C5D4F"/>
    <w:rsid w:val="003C5D55"/>
    <w:rsid w:val="003C6106"/>
    <w:rsid w:val="003C6818"/>
    <w:rsid w:val="003C68C6"/>
    <w:rsid w:val="003C6F7A"/>
    <w:rsid w:val="003C7064"/>
    <w:rsid w:val="003C7223"/>
    <w:rsid w:val="003C751A"/>
    <w:rsid w:val="003C7F39"/>
    <w:rsid w:val="003D0268"/>
    <w:rsid w:val="003D05DF"/>
    <w:rsid w:val="003D1905"/>
    <w:rsid w:val="003D224E"/>
    <w:rsid w:val="003D22AA"/>
    <w:rsid w:val="003D2424"/>
    <w:rsid w:val="003D2492"/>
    <w:rsid w:val="003D3418"/>
    <w:rsid w:val="003D34CC"/>
    <w:rsid w:val="003D5438"/>
    <w:rsid w:val="003D55AD"/>
    <w:rsid w:val="003D57AB"/>
    <w:rsid w:val="003D5A2A"/>
    <w:rsid w:val="003D6767"/>
    <w:rsid w:val="003D68E4"/>
    <w:rsid w:val="003D69AE"/>
    <w:rsid w:val="003D6C80"/>
    <w:rsid w:val="003D6DCB"/>
    <w:rsid w:val="003D6E77"/>
    <w:rsid w:val="003D6F01"/>
    <w:rsid w:val="003D7012"/>
    <w:rsid w:val="003D7732"/>
    <w:rsid w:val="003E0248"/>
    <w:rsid w:val="003E1633"/>
    <w:rsid w:val="003E1909"/>
    <w:rsid w:val="003E1F1B"/>
    <w:rsid w:val="003E1F72"/>
    <w:rsid w:val="003E21EE"/>
    <w:rsid w:val="003E2B44"/>
    <w:rsid w:val="003E333D"/>
    <w:rsid w:val="003E36D9"/>
    <w:rsid w:val="003E3F31"/>
    <w:rsid w:val="003E43E7"/>
    <w:rsid w:val="003E496A"/>
    <w:rsid w:val="003E4A5E"/>
    <w:rsid w:val="003E4E6D"/>
    <w:rsid w:val="003E523C"/>
    <w:rsid w:val="003E5646"/>
    <w:rsid w:val="003E5B64"/>
    <w:rsid w:val="003E5DF1"/>
    <w:rsid w:val="003E643C"/>
    <w:rsid w:val="003E64ED"/>
    <w:rsid w:val="003E6A6A"/>
    <w:rsid w:val="003E7557"/>
    <w:rsid w:val="003E761E"/>
    <w:rsid w:val="003E797C"/>
    <w:rsid w:val="003E7E88"/>
    <w:rsid w:val="003F13E8"/>
    <w:rsid w:val="003F1D95"/>
    <w:rsid w:val="003F202B"/>
    <w:rsid w:val="003F226B"/>
    <w:rsid w:val="003F2309"/>
    <w:rsid w:val="003F24E2"/>
    <w:rsid w:val="003F261F"/>
    <w:rsid w:val="003F2C9E"/>
    <w:rsid w:val="003F2FD8"/>
    <w:rsid w:val="003F398D"/>
    <w:rsid w:val="003F3D38"/>
    <w:rsid w:val="003F43A8"/>
    <w:rsid w:val="003F52B9"/>
    <w:rsid w:val="003F6BBF"/>
    <w:rsid w:val="003F7088"/>
    <w:rsid w:val="003F742E"/>
    <w:rsid w:val="003F74B8"/>
    <w:rsid w:val="003F771C"/>
    <w:rsid w:val="003F7DBA"/>
    <w:rsid w:val="003F7F76"/>
    <w:rsid w:val="004002C6"/>
    <w:rsid w:val="00400D8A"/>
    <w:rsid w:val="004026A4"/>
    <w:rsid w:val="00402806"/>
    <w:rsid w:val="00402A85"/>
    <w:rsid w:val="00402F5C"/>
    <w:rsid w:val="00403382"/>
    <w:rsid w:val="00403462"/>
    <w:rsid w:val="00403831"/>
    <w:rsid w:val="00403B1A"/>
    <w:rsid w:val="00403CCB"/>
    <w:rsid w:val="00403E55"/>
    <w:rsid w:val="00403EB7"/>
    <w:rsid w:val="004043FC"/>
    <w:rsid w:val="004048F1"/>
    <w:rsid w:val="004052AA"/>
    <w:rsid w:val="0040555E"/>
    <w:rsid w:val="0040647C"/>
    <w:rsid w:val="0040659C"/>
    <w:rsid w:val="004066CC"/>
    <w:rsid w:val="00406768"/>
    <w:rsid w:val="00406C90"/>
    <w:rsid w:val="00407159"/>
    <w:rsid w:val="00407391"/>
    <w:rsid w:val="00407772"/>
    <w:rsid w:val="00409358"/>
    <w:rsid w:val="00410192"/>
    <w:rsid w:val="00410761"/>
    <w:rsid w:val="004107CA"/>
    <w:rsid w:val="00410EAB"/>
    <w:rsid w:val="0041137B"/>
    <w:rsid w:val="004115EB"/>
    <w:rsid w:val="00411613"/>
    <w:rsid w:val="00411BBB"/>
    <w:rsid w:val="00412028"/>
    <w:rsid w:val="004122BC"/>
    <w:rsid w:val="00412828"/>
    <w:rsid w:val="00412B6F"/>
    <w:rsid w:val="00412BC6"/>
    <w:rsid w:val="004136B9"/>
    <w:rsid w:val="004137B8"/>
    <w:rsid w:val="00413E9E"/>
    <w:rsid w:val="0041408F"/>
    <w:rsid w:val="00415BE3"/>
    <w:rsid w:val="0041613A"/>
    <w:rsid w:val="004163D3"/>
    <w:rsid w:val="00416692"/>
    <w:rsid w:val="00416CB6"/>
    <w:rsid w:val="00416E7D"/>
    <w:rsid w:val="0041732C"/>
    <w:rsid w:val="00417702"/>
    <w:rsid w:val="00417B9D"/>
    <w:rsid w:val="00417EF5"/>
    <w:rsid w:val="00417F98"/>
    <w:rsid w:val="0042035D"/>
    <w:rsid w:val="00421513"/>
    <w:rsid w:val="00421604"/>
    <w:rsid w:val="00421824"/>
    <w:rsid w:val="004218C5"/>
    <w:rsid w:val="00421E67"/>
    <w:rsid w:val="00422152"/>
    <w:rsid w:val="0042308F"/>
    <w:rsid w:val="00423174"/>
    <w:rsid w:val="00423202"/>
    <w:rsid w:val="00423449"/>
    <w:rsid w:val="004236A3"/>
    <w:rsid w:val="00423AC0"/>
    <w:rsid w:val="00423CCA"/>
    <w:rsid w:val="00424B09"/>
    <w:rsid w:val="0042556C"/>
    <w:rsid w:val="00425A82"/>
    <w:rsid w:val="00425EB5"/>
    <w:rsid w:val="00426307"/>
    <w:rsid w:val="0042648E"/>
    <w:rsid w:val="0042651E"/>
    <w:rsid w:val="004267DE"/>
    <w:rsid w:val="00426E3A"/>
    <w:rsid w:val="004274D5"/>
    <w:rsid w:val="004277CA"/>
    <w:rsid w:val="00427DA8"/>
    <w:rsid w:val="004302E9"/>
    <w:rsid w:val="0043066E"/>
    <w:rsid w:val="0043070F"/>
    <w:rsid w:val="00430766"/>
    <w:rsid w:val="00430FD1"/>
    <w:rsid w:val="0043151A"/>
    <w:rsid w:val="00431A12"/>
    <w:rsid w:val="004322E5"/>
    <w:rsid w:val="0043278A"/>
    <w:rsid w:val="00432D96"/>
    <w:rsid w:val="00433274"/>
    <w:rsid w:val="00433D76"/>
    <w:rsid w:val="004340F6"/>
    <w:rsid w:val="00434713"/>
    <w:rsid w:val="00434A72"/>
    <w:rsid w:val="00434C4F"/>
    <w:rsid w:val="00434E8C"/>
    <w:rsid w:val="00434FB8"/>
    <w:rsid w:val="00435A70"/>
    <w:rsid w:val="004366CE"/>
    <w:rsid w:val="00437745"/>
    <w:rsid w:val="00437759"/>
    <w:rsid w:val="00441196"/>
    <w:rsid w:val="004417D7"/>
    <w:rsid w:val="00441A7E"/>
    <w:rsid w:val="00441CAA"/>
    <w:rsid w:val="00442620"/>
    <w:rsid w:val="00442C2E"/>
    <w:rsid w:val="00442FB4"/>
    <w:rsid w:val="004435CB"/>
    <w:rsid w:val="00443767"/>
    <w:rsid w:val="00443E98"/>
    <w:rsid w:val="0044431A"/>
    <w:rsid w:val="004445C7"/>
    <w:rsid w:val="00444C68"/>
    <w:rsid w:val="00444E02"/>
    <w:rsid w:val="0044591C"/>
    <w:rsid w:val="004460E7"/>
    <w:rsid w:val="0044639C"/>
    <w:rsid w:val="00446698"/>
    <w:rsid w:val="00446D8E"/>
    <w:rsid w:val="00447241"/>
    <w:rsid w:val="00447B82"/>
    <w:rsid w:val="00447BCA"/>
    <w:rsid w:val="0045056B"/>
    <w:rsid w:val="004508FF"/>
    <w:rsid w:val="0045099D"/>
    <w:rsid w:val="00450B06"/>
    <w:rsid w:val="00451208"/>
    <w:rsid w:val="004512E2"/>
    <w:rsid w:val="004512E8"/>
    <w:rsid w:val="00451D99"/>
    <w:rsid w:val="00451DB0"/>
    <w:rsid w:val="004522E4"/>
    <w:rsid w:val="004525FB"/>
    <w:rsid w:val="004529ED"/>
    <w:rsid w:val="00453188"/>
    <w:rsid w:val="004534B6"/>
    <w:rsid w:val="004540BA"/>
    <w:rsid w:val="0045444C"/>
    <w:rsid w:val="004549E5"/>
    <w:rsid w:val="00454DE0"/>
    <w:rsid w:val="004559B2"/>
    <w:rsid w:val="00455B81"/>
    <w:rsid w:val="00455DB4"/>
    <w:rsid w:val="00455F38"/>
    <w:rsid w:val="00456258"/>
    <w:rsid w:val="00456A26"/>
    <w:rsid w:val="00456DCD"/>
    <w:rsid w:val="00456EBA"/>
    <w:rsid w:val="00456FC8"/>
    <w:rsid w:val="0045700C"/>
    <w:rsid w:val="004579AF"/>
    <w:rsid w:val="00457E55"/>
    <w:rsid w:val="00457F02"/>
    <w:rsid w:val="004606C6"/>
    <w:rsid w:val="004609FC"/>
    <w:rsid w:val="00460AE8"/>
    <w:rsid w:val="00460DF5"/>
    <w:rsid w:val="004614BA"/>
    <w:rsid w:val="00461C03"/>
    <w:rsid w:val="00461FF4"/>
    <w:rsid w:val="00462103"/>
    <w:rsid w:val="004629AB"/>
    <w:rsid w:val="00462FB8"/>
    <w:rsid w:val="0046409A"/>
    <w:rsid w:val="004641E4"/>
    <w:rsid w:val="00464C38"/>
    <w:rsid w:val="00466326"/>
    <w:rsid w:val="00466584"/>
    <w:rsid w:val="00466E43"/>
    <w:rsid w:val="00466FDC"/>
    <w:rsid w:val="00467FF8"/>
    <w:rsid w:val="00470222"/>
    <w:rsid w:val="0047091B"/>
    <w:rsid w:val="00470E7B"/>
    <w:rsid w:val="00470E7F"/>
    <w:rsid w:val="00471800"/>
    <w:rsid w:val="0047184A"/>
    <w:rsid w:val="00472ABD"/>
    <w:rsid w:val="00472EB8"/>
    <w:rsid w:val="004730F3"/>
    <w:rsid w:val="00473311"/>
    <w:rsid w:val="00473DCB"/>
    <w:rsid w:val="0047415F"/>
    <w:rsid w:val="00474482"/>
    <w:rsid w:val="00474BDD"/>
    <w:rsid w:val="00475256"/>
    <w:rsid w:val="0047588F"/>
    <w:rsid w:val="004758E0"/>
    <w:rsid w:val="00475A2D"/>
    <w:rsid w:val="00475A9F"/>
    <w:rsid w:val="00475E85"/>
    <w:rsid w:val="00476151"/>
    <w:rsid w:val="00476170"/>
    <w:rsid w:val="00476980"/>
    <w:rsid w:val="00476ECA"/>
    <w:rsid w:val="00476F38"/>
    <w:rsid w:val="004770D1"/>
    <w:rsid w:val="0047751B"/>
    <w:rsid w:val="0048103C"/>
    <w:rsid w:val="00481542"/>
    <w:rsid w:val="004818F4"/>
    <w:rsid w:val="00481C9C"/>
    <w:rsid w:val="00481DF3"/>
    <w:rsid w:val="00481ED8"/>
    <w:rsid w:val="00481EE8"/>
    <w:rsid w:val="00482A3C"/>
    <w:rsid w:val="00482B15"/>
    <w:rsid w:val="00483533"/>
    <w:rsid w:val="00483585"/>
    <w:rsid w:val="004837CE"/>
    <w:rsid w:val="00483E56"/>
    <w:rsid w:val="00483EE9"/>
    <w:rsid w:val="004849F9"/>
    <w:rsid w:val="00484A9F"/>
    <w:rsid w:val="0048507F"/>
    <w:rsid w:val="0048570C"/>
    <w:rsid w:val="00485DC5"/>
    <w:rsid w:val="004863B7"/>
    <w:rsid w:val="004863C9"/>
    <w:rsid w:val="0048648D"/>
    <w:rsid w:val="00486A28"/>
    <w:rsid w:val="00486B64"/>
    <w:rsid w:val="00486DC1"/>
    <w:rsid w:val="00486E55"/>
    <w:rsid w:val="0049061E"/>
    <w:rsid w:val="00490E79"/>
    <w:rsid w:val="00491182"/>
    <w:rsid w:val="00491AB6"/>
    <w:rsid w:val="00491EA4"/>
    <w:rsid w:val="0049244D"/>
    <w:rsid w:val="004924B3"/>
    <w:rsid w:val="004931D6"/>
    <w:rsid w:val="00493267"/>
    <w:rsid w:val="004936D8"/>
    <w:rsid w:val="004939F1"/>
    <w:rsid w:val="00493B29"/>
    <w:rsid w:val="00494005"/>
    <w:rsid w:val="0049451C"/>
    <w:rsid w:val="0049463E"/>
    <w:rsid w:val="00495250"/>
    <w:rsid w:val="00495919"/>
    <w:rsid w:val="004959EC"/>
    <w:rsid w:val="00495BDF"/>
    <w:rsid w:val="00495EAD"/>
    <w:rsid w:val="004961EF"/>
    <w:rsid w:val="004963B4"/>
    <w:rsid w:val="00496851"/>
    <w:rsid w:val="00496DC9"/>
    <w:rsid w:val="00497305"/>
    <w:rsid w:val="0049777B"/>
    <w:rsid w:val="004977EA"/>
    <w:rsid w:val="00497E67"/>
    <w:rsid w:val="004A0145"/>
    <w:rsid w:val="004A0B46"/>
    <w:rsid w:val="004A0BC8"/>
    <w:rsid w:val="004A0F8F"/>
    <w:rsid w:val="004A1965"/>
    <w:rsid w:val="004A22DE"/>
    <w:rsid w:val="004A2505"/>
    <w:rsid w:val="004A2C38"/>
    <w:rsid w:val="004A3071"/>
    <w:rsid w:val="004A3B52"/>
    <w:rsid w:val="004A3C5E"/>
    <w:rsid w:val="004A3ED7"/>
    <w:rsid w:val="004A4348"/>
    <w:rsid w:val="004A4DF2"/>
    <w:rsid w:val="004A50AB"/>
    <w:rsid w:val="004A50EC"/>
    <w:rsid w:val="004A6E19"/>
    <w:rsid w:val="004A7786"/>
    <w:rsid w:val="004A7B46"/>
    <w:rsid w:val="004B0AE6"/>
    <w:rsid w:val="004B0EBB"/>
    <w:rsid w:val="004B2009"/>
    <w:rsid w:val="004B23CB"/>
    <w:rsid w:val="004B2AB8"/>
    <w:rsid w:val="004B3807"/>
    <w:rsid w:val="004B4086"/>
    <w:rsid w:val="004B4691"/>
    <w:rsid w:val="004B4DEA"/>
    <w:rsid w:val="004B5D1D"/>
    <w:rsid w:val="004B5F67"/>
    <w:rsid w:val="004B60C1"/>
    <w:rsid w:val="004B6732"/>
    <w:rsid w:val="004B6B81"/>
    <w:rsid w:val="004B78E8"/>
    <w:rsid w:val="004B7E77"/>
    <w:rsid w:val="004B7F82"/>
    <w:rsid w:val="004C0226"/>
    <w:rsid w:val="004C0402"/>
    <w:rsid w:val="004C0554"/>
    <w:rsid w:val="004C1038"/>
    <w:rsid w:val="004C1C1F"/>
    <w:rsid w:val="004C234C"/>
    <w:rsid w:val="004C2E9C"/>
    <w:rsid w:val="004C3152"/>
    <w:rsid w:val="004C387D"/>
    <w:rsid w:val="004C3A23"/>
    <w:rsid w:val="004C3E44"/>
    <w:rsid w:val="004C3FBC"/>
    <w:rsid w:val="004C437B"/>
    <w:rsid w:val="004C455C"/>
    <w:rsid w:val="004C4C9B"/>
    <w:rsid w:val="004C4D62"/>
    <w:rsid w:val="004C5594"/>
    <w:rsid w:val="004C5641"/>
    <w:rsid w:val="004C5858"/>
    <w:rsid w:val="004C6606"/>
    <w:rsid w:val="004C66F8"/>
    <w:rsid w:val="004C6EA4"/>
    <w:rsid w:val="004C7861"/>
    <w:rsid w:val="004D0132"/>
    <w:rsid w:val="004D0185"/>
    <w:rsid w:val="004D0227"/>
    <w:rsid w:val="004D0BAD"/>
    <w:rsid w:val="004D0C28"/>
    <w:rsid w:val="004D0C2E"/>
    <w:rsid w:val="004D0D51"/>
    <w:rsid w:val="004D0FB2"/>
    <w:rsid w:val="004D0FC5"/>
    <w:rsid w:val="004D121E"/>
    <w:rsid w:val="004D1259"/>
    <w:rsid w:val="004D1436"/>
    <w:rsid w:val="004D14B4"/>
    <w:rsid w:val="004D1F16"/>
    <w:rsid w:val="004D2006"/>
    <w:rsid w:val="004D2A80"/>
    <w:rsid w:val="004D2B66"/>
    <w:rsid w:val="004D2BFE"/>
    <w:rsid w:val="004D2D0E"/>
    <w:rsid w:val="004D2DAD"/>
    <w:rsid w:val="004D3322"/>
    <w:rsid w:val="004D36CB"/>
    <w:rsid w:val="004D38E6"/>
    <w:rsid w:val="004D40AF"/>
    <w:rsid w:val="004D4281"/>
    <w:rsid w:val="004D4329"/>
    <w:rsid w:val="004D4473"/>
    <w:rsid w:val="004D456D"/>
    <w:rsid w:val="004D45B2"/>
    <w:rsid w:val="004D4C6E"/>
    <w:rsid w:val="004D4E28"/>
    <w:rsid w:val="004D52AA"/>
    <w:rsid w:val="004D5A77"/>
    <w:rsid w:val="004D61A4"/>
    <w:rsid w:val="004D65CE"/>
    <w:rsid w:val="004D6782"/>
    <w:rsid w:val="004D67C1"/>
    <w:rsid w:val="004D6993"/>
    <w:rsid w:val="004D74AB"/>
    <w:rsid w:val="004D7EBA"/>
    <w:rsid w:val="004D7ECD"/>
    <w:rsid w:val="004E0498"/>
    <w:rsid w:val="004E0B2C"/>
    <w:rsid w:val="004E0D49"/>
    <w:rsid w:val="004E0EAD"/>
    <w:rsid w:val="004E1B13"/>
    <w:rsid w:val="004E1B4D"/>
    <w:rsid w:val="004E1D44"/>
    <w:rsid w:val="004E23F2"/>
    <w:rsid w:val="004E26BE"/>
    <w:rsid w:val="004E28E6"/>
    <w:rsid w:val="004E2C72"/>
    <w:rsid w:val="004E36DC"/>
    <w:rsid w:val="004E3CF4"/>
    <w:rsid w:val="004E4371"/>
    <w:rsid w:val="004E4732"/>
    <w:rsid w:val="004E4A97"/>
    <w:rsid w:val="004E57F3"/>
    <w:rsid w:val="004E632E"/>
    <w:rsid w:val="004E656D"/>
    <w:rsid w:val="004E6D10"/>
    <w:rsid w:val="004E6DAD"/>
    <w:rsid w:val="004E6EBC"/>
    <w:rsid w:val="004E71AB"/>
    <w:rsid w:val="004EB390"/>
    <w:rsid w:val="004F0888"/>
    <w:rsid w:val="004F0B40"/>
    <w:rsid w:val="004F208A"/>
    <w:rsid w:val="004F23C7"/>
    <w:rsid w:val="004F2D6F"/>
    <w:rsid w:val="004F3021"/>
    <w:rsid w:val="004F33F5"/>
    <w:rsid w:val="004F399A"/>
    <w:rsid w:val="004F39C8"/>
    <w:rsid w:val="004F3C65"/>
    <w:rsid w:val="004F416C"/>
    <w:rsid w:val="004F46EA"/>
    <w:rsid w:val="004F4D78"/>
    <w:rsid w:val="004F4D8C"/>
    <w:rsid w:val="004F4DC9"/>
    <w:rsid w:val="004F4F4D"/>
    <w:rsid w:val="004F502F"/>
    <w:rsid w:val="004F553A"/>
    <w:rsid w:val="004F5734"/>
    <w:rsid w:val="004F5E8C"/>
    <w:rsid w:val="004F63BC"/>
    <w:rsid w:val="004F69F8"/>
    <w:rsid w:val="004F7927"/>
    <w:rsid w:val="004F7A03"/>
    <w:rsid w:val="004F7A3B"/>
    <w:rsid w:val="00500EB0"/>
    <w:rsid w:val="005015FC"/>
    <w:rsid w:val="005018DF"/>
    <w:rsid w:val="00501988"/>
    <w:rsid w:val="0050269B"/>
    <w:rsid w:val="005028DE"/>
    <w:rsid w:val="00502975"/>
    <w:rsid w:val="0050298D"/>
    <w:rsid w:val="00502FBB"/>
    <w:rsid w:val="005030EA"/>
    <w:rsid w:val="00503C58"/>
    <w:rsid w:val="00503CAF"/>
    <w:rsid w:val="0050406E"/>
    <w:rsid w:val="005042BD"/>
    <w:rsid w:val="00504759"/>
    <w:rsid w:val="00504FB1"/>
    <w:rsid w:val="0050503F"/>
    <w:rsid w:val="0050513C"/>
    <w:rsid w:val="005051BE"/>
    <w:rsid w:val="005053EF"/>
    <w:rsid w:val="005057A2"/>
    <w:rsid w:val="00505A3B"/>
    <w:rsid w:val="005060F0"/>
    <w:rsid w:val="00506856"/>
    <w:rsid w:val="0050711C"/>
    <w:rsid w:val="00507188"/>
    <w:rsid w:val="00507381"/>
    <w:rsid w:val="00507438"/>
    <w:rsid w:val="0050776C"/>
    <w:rsid w:val="0050789E"/>
    <w:rsid w:val="00509B64"/>
    <w:rsid w:val="0051075A"/>
    <w:rsid w:val="00510BF7"/>
    <w:rsid w:val="00511175"/>
    <w:rsid w:val="00511BFC"/>
    <w:rsid w:val="00512074"/>
    <w:rsid w:val="005123CE"/>
    <w:rsid w:val="0051262B"/>
    <w:rsid w:val="005129AB"/>
    <w:rsid w:val="00512B77"/>
    <w:rsid w:val="00512C35"/>
    <w:rsid w:val="00513431"/>
    <w:rsid w:val="00513A89"/>
    <w:rsid w:val="0051435F"/>
    <w:rsid w:val="00514582"/>
    <w:rsid w:val="005149AC"/>
    <w:rsid w:val="00514E19"/>
    <w:rsid w:val="00514E1C"/>
    <w:rsid w:val="00514F24"/>
    <w:rsid w:val="00515573"/>
    <w:rsid w:val="00515956"/>
    <w:rsid w:val="00515BC1"/>
    <w:rsid w:val="00516954"/>
    <w:rsid w:val="0051702D"/>
    <w:rsid w:val="005170B5"/>
    <w:rsid w:val="005171BF"/>
    <w:rsid w:val="00517B3F"/>
    <w:rsid w:val="00517FF1"/>
    <w:rsid w:val="00520631"/>
    <w:rsid w:val="0052077E"/>
    <w:rsid w:val="00520B44"/>
    <w:rsid w:val="005213FA"/>
    <w:rsid w:val="005216D3"/>
    <w:rsid w:val="00521E5E"/>
    <w:rsid w:val="005223CD"/>
    <w:rsid w:val="00522B42"/>
    <w:rsid w:val="0052397B"/>
    <w:rsid w:val="00523E21"/>
    <w:rsid w:val="00523EFD"/>
    <w:rsid w:val="00523F20"/>
    <w:rsid w:val="0052417B"/>
    <w:rsid w:val="00525129"/>
    <w:rsid w:val="0052540D"/>
    <w:rsid w:val="00526220"/>
    <w:rsid w:val="00526316"/>
    <w:rsid w:val="00526C25"/>
    <w:rsid w:val="00526E44"/>
    <w:rsid w:val="00526E63"/>
    <w:rsid w:val="00526FD8"/>
    <w:rsid w:val="005270B2"/>
    <w:rsid w:val="005270D4"/>
    <w:rsid w:val="00527230"/>
    <w:rsid w:val="00527235"/>
    <w:rsid w:val="00527C5D"/>
    <w:rsid w:val="00527CCD"/>
    <w:rsid w:val="00527D0E"/>
    <w:rsid w:val="00530AAA"/>
    <w:rsid w:val="005315D9"/>
    <w:rsid w:val="00531B71"/>
    <w:rsid w:val="005322D9"/>
    <w:rsid w:val="00532619"/>
    <w:rsid w:val="005328C6"/>
    <w:rsid w:val="005328EB"/>
    <w:rsid w:val="0053390E"/>
    <w:rsid w:val="00533CF0"/>
    <w:rsid w:val="00534078"/>
    <w:rsid w:val="00534500"/>
    <w:rsid w:val="005345CC"/>
    <w:rsid w:val="005348C4"/>
    <w:rsid w:val="00534967"/>
    <w:rsid w:val="00534A61"/>
    <w:rsid w:val="00534BE5"/>
    <w:rsid w:val="00535729"/>
    <w:rsid w:val="0053588D"/>
    <w:rsid w:val="00535A38"/>
    <w:rsid w:val="00535A3C"/>
    <w:rsid w:val="00535C99"/>
    <w:rsid w:val="00536437"/>
    <w:rsid w:val="005365AD"/>
    <w:rsid w:val="00536F8B"/>
    <w:rsid w:val="0053731A"/>
    <w:rsid w:val="005374F5"/>
    <w:rsid w:val="00537519"/>
    <w:rsid w:val="00537FD1"/>
    <w:rsid w:val="00537FFA"/>
    <w:rsid w:val="005404E0"/>
    <w:rsid w:val="00540627"/>
    <w:rsid w:val="00540DAB"/>
    <w:rsid w:val="0054115B"/>
    <w:rsid w:val="005412D0"/>
    <w:rsid w:val="00541D1D"/>
    <w:rsid w:val="00541F47"/>
    <w:rsid w:val="00542A89"/>
    <w:rsid w:val="00542E5F"/>
    <w:rsid w:val="00543B30"/>
    <w:rsid w:val="00543BEF"/>
    <w:rsid w:val="0054415E"/>
    <w:rsid w:val="00544800"/>
    <w:rsid w:val="005449D1"/>
    <w:rsid w:val="00544B22"/>
    <w:rsid w:val="0054556E"/>
    <w:rsid w:val="00545E6C"/>
    <w:rsid w:val="00545E70"/>
    <w:rsid w:val="005460D3"/>
    <w:rsid w:val="005462C7"/>
    <w:rsid w:val="005463B4"/>
    <w:rsid w:val="005466AE"/>
    <w:rsid w:val="0054695B"/>
    <w:rsid w:val="00546AFD"/>
    <w:rsid w:val="00546F3D"/>
    <w:rsid w:val="00547F30"/>
    <w:rsid w:val="00550100"/>
    <w:rsid w:val="0055035A"/>
    <w:rsid w:val="0055042A"/>
    <w:rsid w:val="00550975"/>
    <w:rsid w:val="005509F7"/>
    <w:rsid w:val="00550B1F"/>
    <w:rsid w:val="00551831"/>
    <w:rsid w:val="00552239"/>
    <w:rsid w:val="00552AA9"/>
    <w:rsid w:val="00552E2E"/>
    <w:rsid w:val="00552F0B"/>
    <w:rsid w:val="005530B5"/>
    <w:rsid w:val="005537BD"/>
    <w:rsid w:val="00553CC7"/>
    <w:rsid w:val="00553F47"/>
    <w:rsid w:val="0055408F"/>
    <w:rsid w:val="005543E5"/>
    <w:rsid w:val="0055442A"/>
    <w:rsid w:val="0055468E"/>
    <w:rsid w:val="005547D5"/>
    <w:rsid w:val="00554872"/>
    <w:rsid w:val="00555B7F"/>
    <w:rsid w:val="00555FEB"/>
    <w:rsid w:val="0055625C"/>
    <w:rsid w:val="0055666B"/>
    <w:rsid w:val="00556783"/>
    <w:rsid w:val="00556F0F"/>
    <w:rsid w:val="005575E1"/>
    <w:rsid w:val="00557BF8"/>
    <w:rsid w:val="00557C29"/>
    <w:rsid w:val="00560292"/>
    <w:rsid w:val="00560333"/>
    <w:rsid w:val="005608A5"/>
    <w:rsid w:val="00560925"/>
    <w:rsid w:val="00560E9D"/>
    <w:rsid w:val="005613F6"/>
    <w:rsid w:val="00561F5A"/>
    <w:rsid w:val="00561F66"/>
    <w:rsid w:val="00562249"/>
    <w:rsid w:val="00563DD3"/>
    <w:rsid w:val="00564F04"/>
    <w:rsid w:val="00565583"/>
    <w:rsid w:val="00565ADC"/>
    <w:rsid w:val="00565DF7"/>
    <w:rsid w:val="00565E94"/>
    <w:rsid w:val="0056610E"/>
    <w:rsid w:val="0056676B"/>
    <w:rsid w:val="005668BD"/>
    <w:rsid w:val="005669DC"/>
    <w:rsid w:val="00566B64"/>
    <w:rsid w:val="00566B98"/>
    <w:rsid w:val="00566FC6"/>
    <w:rsid w:val="0056745C"/>
    <w:rsid w:val="0056749B"/>
    <w:rsid w:val="00567617"/>
    <w:rsid w:val="00567F1A"/>
    <w:rsid w:val="00570141"/>
    <w:rsid w:val="00570464"/>
    <w:rsid w:val="00570AF3"/>
    <w:rsid w:val="00570CB7"/>
    <w:rsid w:val="0057127E"/>
    <w:rsid w:val="0057168C"/>
    <w:rsid w:val="00572563"/>
    <w:rsid w:val="00572582"/>
    <w:rsid w:val="0057276A"/>
    <w:rsid w:val="0057277B"/>
    <w:rsid w:val="00572B25"/>
    <w:rsid w:val="00572F1F"/>
    <w:rsid w:val="00573406"/>
    <w:rsid w:val="00574B1C"/>
    <w:rsid w:val="00574BFA"/>
    <w:rsid w:val="00575025"/>
    <w:rsid w:val="00575BD6"/>
    <w:rsid w:val="00576680"/>
    <w:rsid w:val="00576B8F"/>
    <w:rsid w:val="00577726"/>
    <w:rsid w:val="005777F9"/>
    <w:rsid w:val="00577FDA"/>
    <w:rsid w:val="00580902"/>
    <w:rsid w:val="005809AA"/>
    <w:rsid w:val="00580CB4"/>
    <w:rsid w:val="00581208"/>
    <w:rsid w:val="0058133A"/>
    <w:rsid w:val="0058183B"/>
    <w:rsid w:val="00581BC6"/>
    <w:rsid w:val="00582034"/>
    <w:rsid w:val="00582676"/>
    <w:rsid w:val="00582883"/>
    <w:rsid w:val="00582936"/>
    <w:rsid w:val="00582A07"/>
    <w:rsid w:val="00582A11"/>
    <w:rsid w:val="00582F5F"/>
    <w:rsid w:val="0058321B"/>
    <w:rsid w:val="005835B9"/>
    <w:rsid w:val="00583B43"/>
    <w:rsid w:val="00583BBE"/>
    <w:rsid w:val="00584435"/>
    <w:rsid w:val="005848BB"/>
    <w:rsid w:val="00584ADD"/>
    <w:rsid w:val="00584FE2"/>
    <w:rsid w:val="005850BE"/>
    <w:rsid w:val="0058531A"/>
    <w:rsid w:val="005853B6"/>
    <w:rsid w:val="00585BF9"/>
    <w:rsid w:val="00586A62"/>
    <w:rsid w:val="00586BEA"/>
    <w:rsid w:val="00586DB2"/>
    <w:rsid w:val="00587274"/>
    <w:rsid w:val="00587718"/>
    <w:rsid w:val="005877F7"/>
    <w:rsid w:val="00587C08"/>
    <w:rsid w:val="00587C5E"/>
    <w:rsid w:val="00590638"/>
    <w:rsid w:val="005907A9"/>
    <w:rsid w:val="00590830"/>
    <w:rsid w:val="00590DBD"/>
    <w:rsid w:val="00591454"/>
    <w:rsid w:val="005920F9"/>
    <w:rsid w:val="0059299A"/>
    <w:rsid w:val="00592E94"/>
    <w:rsid w:val="0059375E"/>
    <w:rsid w:val="00593FD5"/>
    <w:rsid w:val="00594084"/>
    <w:rsid w:val="00595523"/>
    <w:rsid w:val="005956A6"/>
    <w:rsid w:val="005965A9"/>
    <w:rsid w:val="00596763"/>
    <w:rsid w:val="00596C42"/>
    <w:rsid w:val="00597273"/>
    <w:rsid w:val="00597789"/>
    <w:rsid w:val="00597E04"/>
    <w:rsid w:val="00597ED1"/>
    <w:rsid w:val="005A0190"/>
    <w:rsid w:val="005A0349"/>
    <w:rsid w:val="005A0525"/>
    <w:rsid w:val="005A1485"/>
    <w:rsid w:val="005A1749"/>
    <w:rsid w:val="005A254E"/>
    <w:rsid w:val="005A2C12"/>
    <w:rsid w:val="005A2D3F"/>
    <w:rsid w:val="005A2D95"/>
    <w:rsid w:val="005A3C78"/>
    <w:rsid w:val="005A3EE9"/>
    <w:rsid w:val="005A3F5D"/>
    <w:rsid w:val="005A47B9"/>
    <w:rsid w:val="005A480C"/>
    <w:rsid w:val="005A4A8E"/>
    <w:rsid w:val="005A5212"/>
    <w:rsid w:val="005A5297"/>
    <w:rsid w:val="005A5518"/>
    <w:rsid w:val="005A5605"/>
    <w:rsid w:val="005A6B05"/>
    <w:rsid w:val="005A7245"/>
    <w:rsid w:val="005A78A5"/>
    <w:rsid w:val="005A7F8C"/>
    <w:rsid w:val="005B0BF3"/>
    <w:rsid w:val="005B0CBF"/>
    <w:rsid w:val="005B0EEE"/>
    <w:rsid w:val="005B1737"/>
    <w:rsid w:val="005B1AD8"/>
    <w:rsid w:val="005B1D44"/>
    <w:rsid w:val="005B1DCC"/>
    <w:rsid w:val="005B22E6"/>
    <w:rsid w:val="005B257A"/>
    <w:rsid w:val="005B269B"/>
    <w:rsid w:val="005B2A88"/>
    <w:rsid w:val="005B30E5"/>
    <w:rsid w:val="005B356A"/>
    <w:rsid w:val="005B3C6C"/>
    <w:rsid w:val="005B4C81"/>
    <w:rsid w:val="005B4E80"/>
    <w:rsid w:val="005B5106"/>
    <w:rsid w:val="005B51D2"/>
    <w:rsid w:val="005B53B7"/>
    <w:rsid w:val="005B5D64"/>
    <w:rsid w:val="005B5F7F"/>
    <w:rsid w:val="005B6490"/>
    <w:rsid w:val="005B747A"/>
    <w:rsid w:val="005B7830"/>
    <w:rsid w:val="005B78B9"/>
    <w:rsid w:val="005B7A32"/>
    <w:rsid w:val="005B7BFA"/>
    <w:rsid w:val="005C045F"/>
    <w:rsid w:val="005C05FE"/>
    <w:rsid w:val="005C0616"/>
    <w:rsid w:val="005C0CDC"/>
    <w:rsid w:val="005C11B9"/>
    <w:rsid w:val="005C1FC7"/>
    <w:rsid w:val="005C20B8"/>
    <w:rsid w:val="005C28C5"/>
    <w:rsid w:val="005C31D7"/>
    <w:rsid w:val="005C32FB"/>
    <w:rsid w:val="005C33C4"/>
    <w:rsid w:val="005C38D3"/>
    <w:rsid w:val="005C4035"/>
    <w:rsid w:val="005C41F9"/>
    <w:rsid w:val="005C4543"/>
    <w:rsid w:val="005C4815"/>
    <w:rsid w:val="005C4C6B"/>
    <w:rsid w:val="005C4DC8"/>
    <w:rsid w:val="005C52CD"/>
    <w:rsid w:val="005C5A70"/>
    <w:rsid w:val="005C6514"/>
    <w:rsid w:val="005C65F3"/>
    <w:rsid w:val="005C67BD"/>
    <w:rsid w:val="005C688B"/>
    <w:rsid w:val="005C694F"/>
    <w:rsid w:val="005C700E"/>
    <w:rsid w:val="005C7271"/>
    <w:rsid w:val="005D02A8"/>
    <w:rsid w:val="005D1A2E"/>
    <w:rsid w:val="005D1F43"/>
    <w:rsid w:val="005D27AF"/>
    <w:rsid w:val="005D29FB"/>
    <w:rsid w:val="005D397E"/>
    <w:rsid w:val="005D4550"/>
    <w:rsid w:val="005D4A2F"/>
    <w:rsid w:val="005D5990"/>
    <w:rsid w:val="005D59F6"/>
    <w:rsid w:val="005D5B02"/>
    <w:rsid w:val="005D5D7F"/>
    <w:rsid w:val="005D5DC2"/>
    <w:rsid w:val="005D6105"/>
    <w:rsid w:val="005D67FD"/>
    <w:rsid w:val="005D688D"/>
    <w:rsid w:val="005D710C"/>
    <w:rsid w:val="005D756D"/>
    <w:rsid w:val="005D796C"/>
    <w:rsid w:val="005D7B53"/>
    <w:rsid w:val="005E1892"/>
    <w:rsid w:val="005E1D68"/>
    <w:rsid w:val="005E1F62"/>
    <w:rsid w:val="005E1FD3"/>
    <w:rsid w:val="005E2288"/>
    <w:rsid w:val="005E28A1"/>
    <w:rsid w:val="005E2985"/>
    <w:rsid w:val="005E2CB5"/>
    <w:rsid w:val="005E3663"/>
    <w:rsid w:val="005E3D2D"/>
    <w:rsid w:val="005E45CB"/>
    <w:rsid w:val="005E4631"/>
    <w:rsid w:val="005E5722"/>
    <w:rsid w:val="005E6167"/>
    <w:rsid w:val="005E6987"/>
    <w:rsid w:val="005E6B0C"/>
    <w:rsid w:val="005E6BF8"/>
    <w:rsid w:val="005E6BFB"/>
    <w:rsid w:val="005E73FC"/>
    <w:rsid w:val="005E74BB"/>
    <w:rsid w:val="005E7612"/>
    <w:rsid w:val="005E7707"/>
    <w:rsid w:val="005E7C31"/>
    <w:rsid w:val="005E7D47"/>
    <w:rsid w:val="005E7F51"/>
    <w:rsid w:val="005F0254"/>
    <w:rsid w:val="005F0A51"/>
    <w:rsid w:val="005F0D18"/>
    <w:rsid w:val="005F0D6D"/>
    <w:rsid w:val="005F0F71"/>
    <w:rsid w:val="005F12CF"/>
    <w:rsid w:val="005F13D8"/>
    <w:rsid w:val="005F1B5B"/>
    <w:rsid w:val="005F2095"/>
    <w:rsid w:val="005F24DB"/>
    <w:rsid w:val="005F316B"/>
    <w:rsid w:val="005F406F"/>
    <w:rsid w:val="005F4328"/>
    <w:rsid w:val="005F44BC"/>
    <w:rsid w:val="005F49E0"/>
    <w:rsid w:val="005F4A08"/>
    <w:rsid w:val="005F4A0B"/>
    <w:rsid w:val="005F4D58"/>
    <w:rsid w:val="005F5138"/>
    <w:rsid w:val="005F581F"/>
    <w:rsid w:val="005F5A75"/>
    <w:rsid w:val="005F5DE9"/>
    <w:rsid w:val="005F60A2"/>
    <w:rsid w:val="005F6A45"/>
    <w:rsid w:val="005F714B"/>
    <w:rsid w:val="005F7674"/>
    <w:rsid w:val="005F7724"/>
    <w:rsid w:val="005F773A"/>
    <w:rsid w:val="005F7798"/>
    <w:rsid w:val="005F7D36"/>
    <w:rsid w:val="0060011C"/>
    <w:rsid w:val="006002F8"/>
    <w:rsid w:val="00600F08"/>
    <w:rsid w:val="00601140"/>
    <w:rsid w:val="00601225"/>
    <w:rsid w:val="00602735"/>
    <w:rsid w:val="006027D1"/>
    <w:rsid w:val="00603161"/>
    <w:rsid w:val="00603206"/>
    <w:rsid w:val="00603A0C"/>
    <w:rsid w:val="00603B3B"/>
    <w:rsid w:val="00603D94"/>
    <w:rsid w:val="00603FD3"/>
    <w:rsid w:val="00604052"/>
    <w:rsid w:val="006042BC"/>
    <w:rsid w:val="006046B3"/>
    <w:rsid w:val="00604E86"/>
    <w:rsid w:val="00604EF1"/>
    <w:rsid w:val="00604FBD"/>
    <w:rsid w:val="0060515F"/>
    <w:rsid w:val="0060564F"/>
    <w:rsid w:val="00605AF5"/>
    <w:rsid w:val="00606557"/>
    <w:rsid w:val="00606C0A"/>
    <w:rsid w:val="00607780"/>
    <w:rsid w:val="00607E9A"/>
    <w:rsid w:val="0061034D"/>
    <w:rsid w:val="0061051E"/>
    <w:rsid w:val="006106D6"/>
    <w:rsid w:val="00610DDD"/>
    <w:rsid w:val="00610E5E"/>
    <w:rsid w:val="00612549"/>
    <w:rsid w:val="006128B1"/>
    <w:rsid w:val="00612E04"/>
    <w:rsid w:val="00613294"/>
    <w:rsid w:val="00613ADD"/>
    <w:rsid w:val="00613B85"/>
    <w:rsid w:val="006143CC"/>
    <w:rsid w:val="006146BF"/>
    <w:rsid w:val="0061472B"/>
    <w:rsid w:val="00614C07"/>
    <w:rsid w:val="00614FB2"/>
    <w:rsid w:val="006153CC"/>
    <w:rsid w:val="006156F1"/>
    <w:rsid w:val="00615E81"/>
    <w:rsid w:val="00615EA1"/>
    <w:rsid w:val="00616714"/>
    <w:rsid w:val="006168F8"/>
    <w:rsid w:val="00616D1B"/>
    <w:rsid w:val="0061715D"/>
    <w:rsid w:val="0061728C"/>
    <w:rsid w:val="006173F5"/>
    <w:rsid w:val="006175BB"/>
    <w:rsid w:val="00617651"/>
    <w:rsid w:val="00620534"/>
    <w:rsid w:val="00621B35"/>
    <w:rsid w:val="006225B2"/>
    <w:rsid w:val="006227ED"/>
    <w:rsid w:val="00622BBC"/>
    <w:rsid w:val="00622E9B"/>
    <w:rsid w:val="00622EE0"/>
    <w:rsid w:val="00623679"/>
    <w:rsid w:val="00624044"/>
    <w:rsid w:val="00624B24"/>
    <w:rsid w:val="00624BFB"/>
    <w:rsid w:val="0062517B"/>
    <w:rsid w:val="006256D7"/>
    <w:rsid w:val="00625823"/>
    <w:rsid w:val="00625A32"/>
    <w:rsid w:val="00625AE2"/>
    <w:rsid w:val="00626095"/>
    <w:rsid w:val="0062648F"/>
    <w:rsid w:val="00626510"/>
    <w:rsid w:val="00626AD8"/>
    <w:rsid w:val="00626BF9"/>
    <w:rsid w:val="00630058"/>
    <w:rsid w:val="00630102"/>
    <w:rsid w:val="00630F47"/>
    <w:rsid w:val="0063187B"/>
    <w:rsid w:val="00631EE6"/>
    <w:rsid w:val="006321FD"/>
    <w:rsid w:val="00632267"/>
    <w:rsid w:val="00633346"/>
    <w:rsid w:val="00634234"/>
    <w:rsid w:val="00634541"/>
    <w:rsid w:val="0063455E"/>
    <w:rsid w:val="00634D8C"/>
    <w:rsid w:val="00635185"/>
    <w:rsid w:val="006354D7"/>
    <w:rsid w:val="0063567C"/>
    <w:rsid w:val="006356BC"/>
    <w:rsid w:val="006359BD"/>
    <w:rsid w:val="00635BF9"/>
    <w:rsid w:val="00635DB7"/>
    <w:rsid w:val="00635F90"/>
    <w:rsid w:val="00636A20"/>
    <w:rsid w:val="00637505"/>
    <w:rsid w:val="0063771E"/>
    <w:rsid w:val="0063778D"/>
    <w:rsid w:val="006377F7"/>
    <w:rsid w:val="00637A29"/>
    <w:rsid w:val="00637C39"/>
    <w:rsid w:val="00637F2F"/>
    <w:rsid w:val="00640278"/>
    <w:rsid w:val="006403E9"/>
    <w:rsid w:val="00640A2C"/>
    <w:rsid w:val="0064104E"/>
    <w:rsid w:val="00641177"/>
    <w:rsid w:val="00641B39"/>
    <w:rsid w:val="00642035"/>
    <w:rsid w:val="0064300F"/>
    <w:rsid w:val="00643BBA"/>
    <w:rsid w:val="00644105"/>
    <w:rsid w:val="006441AC"/>
    <w:rsid w:val="00644528"/>
    <w:rsid w:val="00644543"/>
    <w:rsid w:val="0064455E"/>
    <w:rsid w:val="0064476D"/>
    <w:rsid w:val="00644BD5"/>
    <w:rsid w:val="0064541D"/>
    <w:rsid w:val="00645799"/>
    <w:rsid w:val="00645C1C"/>
    <w:rsid w:val="00645E78"/>
    <w:rsid w:val="0064606E"/>
    <w:rsid w:val="006465E9"/>
    <w:rsid w:val="0064661F"/>
    <w:rsid w:val="00646A1D"/>
    <w:rsid w:val="00646B02"/>
    <w:rsid w:val="00646DC8"/>
    <w:rsid w:val="006475D6"/>
    <w:rsid w:val="00647B7A"/>
    <w:rsid w:val="00650B49"/>
    <w:rsid w:val="00650D08"/>
    <w:rsid w:val="00650FD9"/>
    <w:rsid w:val="006511C6"/>
    <w:rsid w:val="0065128B"/>
    <w:rsid w:val="00651927"/>
    <w:rsid w:val="00651F0C"/>
    <w:rsid w:val="00651F0F"/>
    <w:rsid w:val="006520E5"/>
    <w:rsid w:val="0065215A"/>
    <w:rsid w:val="00652EBB"/>
    <w:rsid w:val="006530E1"/>
    <w:rsid w:val="00653173"/>
    <w:rsid w:val="006532AC"/>
    <w:rsid w:val="006533B4"/>
    <w:rsid w:val="006538AF"/>
    <w:rsid w:val="00653A05"/>
    <w:rsid w:val="006543DD"/>
    <w:rsid w:val="006545F5"/>
    <w:rsid w:val="006549D0"/>
    <w:rsid w:val="0065503A"/>
    <w:rsid w:val="006551CF"/>
    <w:rsid w:val="006553B9"/>
    <w:rsid w:val="0065635B"/>
    <w:rsid w:val="0065695A"/>
    <w:rsid w:val="00656AB5"/>
    <w:rsid w:val="00657148"/>
    <w:rsid w:val="00657775"/>
    <w:rsid w:val="006578AF"/>
    <w:rsid w:val="00657EFA"/>
    <w:rsid w:val="006607B0"/>
    <w:rsid w:val="006610F9"/>
    <w:rsid w:val="006613D6"/>
    <w:rsid w:val="00661702"/>
    <w:rsid w:val="00661AC1"/>
    <w:rsid w:val="00661ECC"/>
    <w:rsid w:val="006621D8"/>
    <w:rsid w:val="006622FD"/>
    <w:rsid w:val="00663153"/>
    <w:rsid w:val="006631F9"/>
    <w:rsid w:val="00663336"/>
    <w:rsid w:val="00664684"/>
    <w:rsid w:val="00664A47"/>
    <w:rsid w:val="00664C96"/>
    <w:rsid w:val="00665159"/>
    <w:rsid w:val="00665657"/>
    <w:rsid w:val="00665F6A"/>
    <w:rsid w:val="00666541"/>
    <w:rsid w:val="006666DC"/>
    <w:rsid w:val="00666DCC"/>
    <w:rsid w:val="0066785C"/>
    <w:rsid w:val="00667D12"/>
    <w:rsid w:val="006706FE"/>
    <w:rsid w:val="0067116C"/>
    <w:rsid w:val="006714D7"/>
    <w:rsid w:val="006716F9"/>
    <w:rsid w:val="0067194C"/>
    <w:rsid w:val="006719AF"/>
    <w:rsid w:val="00671F3B"/>
    <w:rsid w:val="00672029"/>
    <w:rsid w:val="006721EE"/>
    <w:rsid w:val="006722FA"/>
    <w:rsid w:val="006724C7"/>
    <w:rsid w:val="006729DB"/>
    <w:rsid w:val="00672AEF"/>
    <w:rsid w:val="00672CF7"/>
    <w:rsid w:val="00673937"/>
    <w:rsid w:val="00673B49"/>
    <w:rsid w:val="00673C64"/>
    <w:rsid w:val="00673FCF"/>
    <w:rsid w:val="00673FF5"/>
    <w:rsid w:val="006746D0"/>
    <w:rsid w:val="00674801"/>
    <w:rsid w:val="00674B39"/>
    <w:rsid w:val="00674E25"/>
    <w:rsid w:val="00675415"/>
    <w:rsid w:val="00675445"/>
    <w:rsid w:val="006754EC"/>
    <w:rsid w:val="00675D0E"/>
    <w:rsid w:val="00675D58"/>
    <w:rsid w:val="00675E82"/>
    <w:rsid w:val="00676149"/>
    <w:rsid w:val="00676450"/>
    <w:rsid w:val="0067656F"/>
    <w:rsid w:val="00676AF9"/>
    <w:rsid w:val="00676CAF"/>
    <w:rsid w:val="00676F3E"/>
    <w:rsid w:val="00677B1C"/>
    <w:rsid w:val="00677BF5"/>
    <w:rsid w:val="00677C4C"/>
    <w:rsid w:val="00681193"/>
    <w:rsid w:val="00681248"/>
    <w:rsid w:val="00681663"/>
    <w:rsid w:val="00681955"/>
    <w:rsid w:val="00681B27"/>
    <w:rsid w:val="00681D3E"/>
    <w:rsid w:val="00682127"/>
    <w:rsid w:val="00682500"/>
    <w:rsid w:val="00682C6F"/>
    <w:rsid w:val="00682D6E"/>
    <w:rsid w:val="00682F3F"/>
    <w:rsid w:val="00683B70"/>
    <w:rsid w:val="00684281"/>
    <w:rsid w:val="00684574"/>
    <w:rsid w:val="0068468B"/>
    <w:rsid w:val="0068501B"/>
    <w:rsid w:val="006851F9"/>
    <w:rsid w:val="00685292"/>
    <w:rsid w:val="006852B9"/>
    <w:rsid w:val="006857BA"/>
    <w:rsid w:val="00685E9B"/>
    <w:rsid w:val="00686141"/>
    <w:rsid w:val="006867CF"/>
    <w:rsid w:val="00686859"/>
    <w:rsid w:val="006869AC"/>
    <w:rsid w:val="00686AD0"/>
    <w:rsid w:val="006873BB"/>
    <w:rsid w:val="00687B6B"/>
    <w:rsid w:val="006901A1"/>
    <w:rsid w:val="0069045E"/>
    <w:rsid w:val="006904BD"/>
    <w:rsid w:val="00690652"/>
    <w:rsid w:val="00690A35"/>
    <w:rsid w:val="00690D85"/>
    <w:rsid w:val="00690ECE"/>
    <w:rsid w:val="0069129F"/>
    <w:rsid w:val="006916D3"/>
    <w:rsid w:val="0069172A"/>
    <w:rsid w:val="00691A96"/>
    <w:rsid w:val="00691F12"/>
    <w:rsid w:val="00691FCB"/>
    <w:rsid w:val="00692124"/>
    <w:rsid w:val="006922BA"/>
    <w:rsid w:val="006923CF"/>
    <w:rsid w:val="00692D50"/>
    <w:rsid w:val="00692E1A"/>
    <w:rsid w:val="00692EAE"/>
    <w:rsid w:val="00693207"/>
    <w:rsid w:val="00693743"/>
    <w:rsid w:val="006937F3"/>
    <w:rsid w:val="00693A92"/>
    <w:rsid w:val="00693C97"/>
    <w:rsid w:val="00693D89"/>
    <w:rsid w:val="00693FBC"/>
    <w:rsid w:val="00694915"/>
    <w:rsid w:val="00695762"/>
    <w:rsid w:val="00695782"/>
    <w:rsid w:val="0069584B"/>
    <w:rsid w:val="00695A30"/>
    <w:rsid w:val="006966DA"/>
    <w:rsid w:val="006966DB"/>
    <w:rsid w:val="00696F90"/>
    <w:rsid w:val="0069794F"/>
    <w:rsid w:val="00697B8D"/>
    <w:rsid w:val="00697CBE"/>
    <w:rsid w:val="00697F55"/>
    <w:rsid w:val="006A05FD"/>
    <w:rsid w:val="006A0600"/>
    <w:rsid w:val="006A08AC"/>
    <w:rsid w:val="006A0C24"/>
    <w:rsid w:val="006A0DB1"/>
    <w:rsid w:val="006A0E8E"/>
    <w:rsid w:val="006A1088"/>
    <w:rsid w:val="006A3842"/>
    <w:rsid w:val="006A3D67"/>
    <w:rsid w:val="006A41D1"/>
    <w:rsid w:val="006A476C"/>
    <w:rsid w:val="006A4935"/>
    <w:rsid w:val="006A49DB"/>
    <w:rsid w:val="006A5601"/>
    <w:rsid w:val="006A5D42"/>
    <w:rsid w:val="006A5FAD"/>
    <w:rsid w:val="006A64C0"/>
    <w:rsid w:val="006A65A9"/>
    <w:rsid w:val="006A68F3"/>
    <w:rsid w:val="006A6DB5"/>
    <w:rsid w:val="006A7414"/>
    <w:rsid w:val="006A7BD4"/>
    <w:rsid w:val="006A7EC0"/>
    <w:rsid w:val="006B0436"/>
    <w:rsid w:val="006B07F7"/>
    <w:rsid w:val="006B0D52"/>
    <w:rsid w:val="006B14F8"/>
    <w:rsid w:val="006B1A25"/>
    <w:rsid w:val="006B2463"/>
    <w:rsid w:val="006B26A2"/>
    <w:rsid w:val="006B2990"/>
    <w:rsid w:val="006B2B44"/>
    <w:rsid w:val="006B33C2"/>
    <w:rsid w:val="006B34C4"/>
    <w:rsid w:val="006B3564"/>
    <w:rsid w:val="006B4E25"/>
    <w:rsid w:val="006B640E"/>
    <w:rsid w:val="006B65D9"/>
    <w:rsid w:val="006B701A"/>
    <w:rsid w:val="006B74FD"/>
    <w:rsid w:val="006B7A8E"/>
    <w:rsid w:val="006C0040"/>
    <w:rsid w:val="006C03B9"/>
    <w:rsid w:val="006C040F"/>
    <w:rsid w:val="006C09DC"/>
    <w:rsid w:val="006C1966"/>
    <w:rsid w:val="006C1DC8"/>
    <w:rsid w:val="006C1EC6"/>
    <w:rsid w:val="006C26D2"/>
    <w:rsid w:val="006C2A8C"/>
    <w:rsid w:val="006C2B69"/>
    <w:rsid w:val="006C2E10"/>
    <w:rsid w:val="006C32F9"/>
    <w:rsid w:val="006C33F2"/>
    <w:rsid w:val="006C381C"/>
    <w:rsid w:val="006C3855"/>
    <w:rsid w:val="006C3894"/>
    <w:rsid w:val="006C3A70"/>
    <w:rsid w:val="006C3C96"/>
    <w:rsid w:val="006C3EDA"/>
    <w:rsid w:val="006C4752"/>
    <w:rsid w:val="006C4B42"/>
    <w:rsid w:val="006C4BE3"/>
    <w:rsid w:val="006C4FFD"/>
    <w:rsid w:val="006C53F9"/>
    <w:rsid w:val="006C56BD"/>
    <w:rsid w:val="006C5750"/>
    <w:rsid w:val="006C67CC"/>
    <w:rsid w:val="006C6A7E"/>
    <w:rsid w:val="006C6D0C"/>
    <w:rsid w:val="006C6D20"/>
    <w:rsid w:val="006C6DDF"/>
    <w:rsid w:val="006C731B"/>
    <w:rsid w:val="006C7365"/>
    <w:rsid w:val="006C7C0A"/>
    <w:rsid w:val="006C7D3F"/>
    <w:rsid w:val="006D0052"/>
    <w:rsid w:val="006D018C"/>
    <w:rsid w:val="006D0239"/>
    <w:rsid w:val="006D07D9"/>
    <w:rsid w:val="006D166F"/>
    <w:rsid w:val="006D1680"/>
    <w:rsid w:val="006D1714"/>
    <w:rsid w:val="006D1B13"/>
    <w:rsid w:val="006D2353"/>
    <w:rsid w:val="006D2FF7"/>
    <w:rsid w:val="006D366F"/>
    <w:rsid w:val="006D3C59"/>
    <w:rsid w:val="006D3C7D"/>
    <w:rsid w:val="006D3D09"/>
    <w:rsid w:val="006D3EB2"/>
    <w:rsid w:val="006D4388"/>
    <w:rsid w:val="006D48CF"/>
    <w:rsid w:val="006D4AD5"/>
    <w:rsid w:val="006D4D66"/>
    <w:rsid w:val="006D5324"/>
    <w:rsid w:val="006D549B"/>
    <w:rsid w:val="006D5541"/>
    <w:rsid w:val="006D58D3"/>
    <w:rsid w:val="006D5A5D"/>
    <w:rsid w:val="006D5F5C"/>
    <w:rsid w:val="006D6BA3"/>
    <w:rsid w:val="006D6F76"/>
    <w:rsid w:val="006D75C3"/>
    <w:rsid w:val="006E0384"/>
    <w:rsid w:val="006E0F28"/>
    <w:rsid w:val="006E3304"/>
    <w:rsid w:val="006E385C"/>
    <w:rsid w:val="006E4164"/>
    <w:rsid w:val="006E41CA"/>
    <w:rsid w:val="006E430A"/>
    <w:rsid w:val="006E47B5"/>
    <w:rsid w:val="006E4992"/>
    <w:rsid w:val="006E4CE5"/>
    <w:rsid w:val="006E4D40"/>
    <w:rsid w:val="006E4F55"/>
    <w:rsid w:val="006E525A"/>
    <w:rsid w:val="006E584F"/>
    <w:rsid w:val="006E5A16"/>
    <w:rsid w:val="006E6195"/>
    <w:rsid w:val="006E6264"/>
    <w:rsid w:val="006E6889"/>
    <w:rsid w:val="006E68D7"/>
    <w:rsid w:val="006E7516"/>
    <w:rsid w:val="006E78F0"/>
    <w:rsid w:val="006E792E"/>
    <w:rsid w:val="006E7DC7"/>
    <w:rsid w:val="006E7F17"/>
    <w:rsid w:val="006E7F1E"/>
    <w:rsid w:val="006F09E4"/>
    <w:rsid w:val="006F0BD3"/>
    <w:rsid w:val="006F0E55"/>
    <w:rsid w:val="006F100A"/>
    <w:rsid w:val="006F1CD1"/>
    <w:rsid w:val="006F3BAF"/>
    <w:rsid w:val="006F46CC"/>
    <w:rsid w:val="006F480D"/>
    <w:rsid w:val="006F4C44"/>
    <w:rsid w:val="006F4DAA"/>
    <w:rsid w:val="006F523F"/>
    <w:rsid w:val="006F5542"/>
    <w:rsid w:val="006F5808"/>
    <w:rsid w:val="006F6061"/>
    <w:rsid w:val="006F60AB"/>
    <w:rsid w:val="006F6729"/>
    <w:rsid w:val="006F68E5"/>
    <w:rsid w:val="006F71DF"/>
    <w:rsid w:val="00700057"/>
    <w:rsid w:val="00700734"/>
    <w:rsid w:val="00700841"/>
    <w:rsid w:val="00700A83"/>
    <w:rsid w:val="00700E55"/>
    <w:rsid w:val="007017DB"/>
    <w:rsid w:val="00701A13"/>
    <w:rsid w:val="007024E2"/>
    <w:rsid w:val="007028F2"/>
    <w:rsid w:val="00702A1F"/>
    <w:rsid w:val="007031B0"/>
    <w:rsid w:val="007032D9"/>
    <w:rsid w:val="0070354F"/>
    <w:rsid w:val="0070369D"/>
    <w:rsid w:val="007036DA"/>
    <w:rsid w:val="00703729"/>
    <w:rsid w:val="00703923"/>
    <w:rsid w:val="0070409F"/>
    <w:rsid w:val="007042F0"/>
    <w:rsid w:val="00704452"/>
    <w:rsid w:val="0070445D"/>
    <w:rsid w:val="00704BB2"/>
    <w:rsid w:val="00704CF1"/>
    <w:rsid w:val="00704E0F"/>
    <w:rsid w:val="00705875"/>
    <w:rsid w:val="0070617E"/>
    <w:rsid w:val="007062C0"/>
    <w:rsid w:val="00706D6D"/>
    <w:rsid w:val="00706EED"/>
    <w:rsid w:val="0070708C"/>
    <w:rsid w:val="007070DF"/>
    <w:rsid w:val="00707A5D"/>
    <w:rsid w:val="007112AF"/>
    <w:rsid w:val="007113AF"/>
    <w:rsid w:val="00712D93"/>
    <w:rsid w:val="00712EC6"/>
    <w:rsid w:val="00713AFF"/>
    <w:rsid w:val="00713D6B"/>
    <w:rsid w:val="007140AD"/>
    <w:rsid w:val="007140EB"/>
    <w:rsid w:val="0071449F"/>
    <w:rsid w:val="00714841"/>
    <w:rsid w:val="00715292"/>
    <w:rsid w:val="0071537C"/>
    <w:rsid w:val="00715532"/>
    <w:rsid w:val="00715DA0"/>
    <w:rsid w:val="0071639E"/>
    <w:rsid w:val="007163AB"/>
    <w:rsid w:val="007165AF"/>
    <w:rsid w:val="00716673"/>
    <w:rsid w:val="00716AF3"/>
    <w:rsid w:val="007174CA"/>
    <w:rsid w:val="007175ED"/>
    <w:rsid w:val="0071DEBA"/>
    <w:rsid w:val="00720A6F"/>
    <w:rsid w:val="00721835"/>
    <w:rsid w:val="00721C96"/>
    <w:rsid w:val="00721E9A"/>
    <w:rsid w:val="007220B9"/>
    <w:rsid w:val="007224EA"/>
    <w:rsid w:val="00722546"/>
    <w:rsid w:val="007226AE"/>
    <w:rsid w:val="0072284B"/>
    <w:rsid w:val="0072286B"/>
    <w:rsid w:val="00722C5B"/>
    <w:rsid w:val="007234AB"/>
    <w:rsid w:val="007234D8"/>
    <w:rsid w:val="0072358C"/>
    <w:rsid w:val="0072363D"/>
    <w:rsid w:val="007237FA"/>
    <w:rsid w:val="007238F1"/>
    <w:rsid w:val="00723B87"/>
    <w:rsid w:val="00723BD0"/>
    <w:rsid w:val="00723F3B"/>
    <w:rsid w:val="00723FDD"/>
    <w:rsid w:val="007243E1"/>
    <w:rsid w:val="007247A5"/>
    <w:rsid w:val="0072488E"/>
    <w:rsid w:val="00724A87"/>
    <w:rsid w:val="00724A9C"/>
    <w:rsid w:val="00724BAC"/>
    <w:rsid w:val="00724EF6"/>
    <w:rsid w:val="0072501C"/>
    <w:rsid w:val="00725074"/>
    <w:rsid w:val="00725FB1"/>
    <w:rsid w:val="00725FC8"/>
    <w:rsid w:val="007270AD"/>
    <w:rsid w:val="0072748F"/>
    <w:rsid w:val="00727F1D"/>
    <w:rsid w:val="00730142"/>
    <w:rsid w:val="0073016C"/>
    <w:rsid w:val="0073084E"/>
    <w:rsid w:val="007308E7"/>
    <w:rsid w:val="00730A53"/>
    <w:rsid w:val="0073103A"/>
    <w:rsid w:val="00731282"/>
    <w:rsid w:val="0073216D"/>
    <w:rsid w:val="007322C8"/>
    <w:rsid w:val="0073237D"/>
    <w:rsid w:val="0073238F"/>
    <w:rsid w:val="00732665"/>
    <w:rsid w:val="0073284C"/>
    <w:rsid w:val="007328CE"/>
    <w:rsid w:val="00732E6A"/>
    <w:rsid w:val="00732F0D"/>
    <w:rsid w:val="00732FA2"/>
    <w:rsid w:val="00733033"/>
    <w:rsid w:val="00733386"/>
    <w:rsid w:val="00733C7F"/>
    <w:rsid w:val="00733D8C"/>
    <w:rsid w:val="00734198"/>
    <w:rsid w:val="007344E2"/>
    <w:rsid w:val="00734CF9"/>
    <w:rsid w:val="00734F0A"/>
    <w:rsid w:val="00734FCE"/>
    <w:rsid w:val="007354F1"/>
    <w:rsid w:val="00735563"/>
    <w:rsid w:val="00736517"/>
    <w:rsid w:val="007375A4"/>
    <w:rsid w:val="0073776C"/>
    <w:rsid w:val="00737775"/>
    <w:rsid w:val="00737A73"/>
    <w:rsid w:val="00737E65"/>
    <w:rsid w:val="0074073F"/>
    <w:rsid w:val="00740806"/>
    <w:rsid w:val="00740D5A"/>
    <w:rsid w:val="00741133"/>
    <w:rsid w:val="00741BC3"/>
    <w:rsid w:val="00741CFE"/>
    <w:rsid w:val="00741EBE"/>
    <w:rsid w:val="007420E9"/>
    <w:rsid w:val="0074210E"/>
    <w:rsid w:val="00742152"/>
    <w:rsid w:val="007423BE"/>
    <w:rsid w:val="007428EF"/>
    <w:rsid w:val="007434AB"/>
    <w:rsid w:val="00743A6F"/>
    <w:rsid w:val="00743CFE"/>
    <w:rsid w:val="007440BD"/>
    <w:rsid w:val="007441D3"/>
    <w:rsid w:val="00744E9D"/>
    <w:rsid w:val="00744F64"/>
    <w:rsid w:val="00744FD0"/>
    <w:rsid w:val="007455C3"/>
    <w:rsid w:val="00745C09"/>
    <w:rsid w:val="00746D68"/>
    <w:rsid w:val="00746E35"/>
    <w:rsid w:val="00750114"/>
    <w:rsid w:val="007503DC"/>
    <w:rsid w:val="007503ED"/>
    <w:rsid w:val="00750ED9"/>
    <w:rsid w:val="00751425"/>
    <w:rsid w:val="00752162"/>
    <w:rsid w:val="00752249"/>
    <w:rsid w:val="0075270D"/>
    <w:rsid w:val="00752AC5"/>
    <w:rsid w:val="00752C42"/>
    <w:rsid w:val="00752D51"/>
    <w:rsid w:val="0075398A"/>
    <w:rsid w:val="00753EF0"/>
    <w:rsid w:val="0075413D"/>
    <w:rsid w:val="0075433E"/>
    <w:rsid w:val="00754526"/>
    <w:rsid w:val="00754543"/>
    <w:rsid w:val="00754D57"/>
    <w:rsid w:val="00755359"/>
    <w:rsid w:val="0075598C"/>
    <w:rsid w:val="007559D8"/>
    <w:rsid w:val="00755A54"/>
    <w:rsid w:val="00755D85"/>
    <w:rsid w:val="00756324"/>
    <w:rsid w:val="00756512"/>
    <w:rsid w:val="00756702"/>
    <w:rsid w:val="00756A9B"/>
    <w:rsid w:val="00756B95"/>
    <w:rsid w:val="007574E4"/>
    <w:rsid w:val="0075762F"/>
    <w:rsid w:val="00757811"/>
    <w:rsid w:val="00760020"/>
    <w:rsid w:val="00760126"/>
    <w:rsid w:val="007601B4"/>
    <w:rsid w:val="00760497"/>
    <w:rsid w:val="00760778"/>
    <w:rsid w:val="007607E6"/>
    <w:rsid w:val="00761ED6"/>
    <w:rsid w:val="00761F36"/>
    <w:rsid w:val="00762042"/>
    <w:rsid w:val="0076239D"/>
    <w:rsid w:val="007624EE"/>
    <w:rsid w:val="007629D2"/>
    <w:rsid w:val="00762FA5"/>
    <w:rsid w:val="00763333"/>
    <w:rsid w:val="00763579"/>
    <w:rsid w:val="007635E4"/>
    <w:rsid w:val="00763AD5"/>
    <w:rsid w:val="00763CB3"/>
    <w:rsid w:val="00764033"/>
    <w:rsid w:val="0076422C"/>
    <w:rsid w:val="00764D40"/>
    <w:rsid w:val="00764DAD"/>
    <w:rsid w:val="00764EC3"/>
    <w:rsid w:val="007655C8"/>
    <w:rsid w:val="007655EE"/>
    <w:rsid w:val="007656FC"/>
    <w:rsid w:val="0076571F"/>
    <w:rsid w:val="007658D0"/>
    <w:rsid w:val="007659DB"/>
    <w:rsid w:val="00766398"/>
    <w:rsid w:val="0076678F"/>
    <w:rsid w:val="00767092"/>
    <w:rsid w:val="007671D2"/>
    <w:rsid w:val="00767C4C"/>
    <w:rsid w:val="00767EA1"/>
    <w:rsid w:val="0077004E"/>
    <w:rsid w:val="00770C2F"/>
    <w:rsid w:val="0077102F"/>
    <w:rsid w:val="00771468"/>
    <w:rsid w:val="007714E4"/>
    <w:rsid w:val="00771700"/>
    <w:rsid w:val="00771706"/>
    <w:rsid w:val="007721A2"/>
    <w:rsid w:val="007723FC"/>
    <w:rsid w:val="00772915"/>
    <w:rsid w:val="00774BF2"/>
    <w:rsid w:val="00775AAE"/>
    <w:rsid w:val="00775EA1"/>
    <w:rsid w:val="00776630"/>
    <w:rsid w:val="00776D03"/>
    <w:rsid w:val="007771FE"/>
    <w:rsid w:val="00777523"/>
    <w:rsid w:val="007779FF"/>
    <w:rsid w:val="00777D93"/>
    <w:rsid w:val="0078050C"/>
    <w:rsid w:val="00780598"/>
    <w:rsid w:val="00780977"/>
    <w:rsid w:val="00780B74"/>
    <w:rsid w:val="00780E01"/>
    <w:rsid w:val="0078117A"/>
    <w:rsid w:val="00781965"/>
    <w:rsid w:val="0078197D"/>
    <w:rsid w:val="007819E6"/>
    <w:rsid w:val="00781BA3"/>
    <w:rsid w:val="00782115"/>
    <w:rsid w:val="00783554"/>
    <w:rsid w:val="00783788"/>
    <w:rsid w:val="00783E0B"/>
    <w:rsid w:val="0078444F"/>
    <w:rsid w:val="007849D2"/>
    <w:rsid w:val="00784C8A"/>
    <w:rsid w:val="00784D1A"/>
    <w:rsid w:val="007863F7"/>
    <w:rsid w:val="0078676B"/>
    <w:rsid w:val="007872AA"/>
    <w:rsid w:val="0078742D"/>
    <w:rsid w:val="00787756"/>
    <w:rsid w:val="007879E2"/>
    <w:rsid w:val="00787B37"/>
    <w:rsid w:val="00787C53"/>
    <w:rsid w:val="00787F16"/>
    <w:rsid w:val="00790B83"/>
    <w:rsid w:val="007911C3"/>
    <w:rsid w:val="00791776"/>
    <w:rsid w:val="00792134"/>
    <w:rsid w:val="00792670"/>
    <w:rsid w:val="00792A98"/>
    <w:rsid w:val="00793323"/>
    <w:rsid w:val="0079344F"/>
    <w:rsid w:val="00793C82"/>
    <w:rsid w:val="0079538C"/>
    <w:rsid w:val="00795582"/>
    <w:rsid w:val="007955F6"/>
    <w:rsid w:val="007956E8"/>
    <w:rsid w:val="0079590E"/>
    <w:rsid w:val="007959F2"/>
    <w:rsid w:val="00795B80"/>
    <w:rsid w:val="00796204"/>
    <w:rsid w:val="00796686"/>
    <w:rsid w:val="00796949"/>
    <w:rsid w:val="00796A28"/>
    <w:rsid w:val="00796BEF"/>
    <w:rsid w:val="00796C30"/>
    <w:rsid w:val="0079739E"/>
    <w:rsid w:val="00797FA4"/>
    <w:rsid w:val="00797FAA"/>
    <w:rsid w:val="00797FC8"/>
    <w:rsid w:val="007A0191"/>
    <w:rsid w:val="007A1121"/>
    <w:rsid w:val="007A13F6"/>
    <w:rsid w:val="007A222E"/>
    <w:rsid w:val="007A2B6D"/>
    <w:rsid w:val="007A3008"/>
    <w:rsid w:val="007A365D"/>
    <w:rsid w:val="007A3789"/>
    <w:rsid w:val="007A39CE"/>
    <w:rsid w:val="007A43B0"/>
    <w:rsid w:val="007A43CB"/>
    <w:rsid w:val="007A4470"/>
    <w:rsid w:val="007A4798"/>
    <w:rsid w:val="007A5208"/>
    <w:rsid w:val="007A5B06"/>
    <w:rsid w:val="007A5D0A"/>
    <w:rsid w:val="007A6069"/>
    <w:rsid w:val="007A6643"/>
    <w:rsid w:val="007A696B"/>
    <w:rsid w:val="007A7219"/>
    <w:rsid w:val="007A783E"/>
    <w:rsid w:val="007A7C2D"/>
    <w:rsid w:val="007B0169"/>
    <w:rsid w:val="007B0331"/>
    <w:rsid w:val="007B20E1"/>
    <w:rsid w:val="007B3558"/>
    <w:rsid w:val="007B41B9"/>
    <w:rsid w:val="007B426B"/>
    <w:rsid w:val="007B42A4"/>
    <w:rsid w:val="007B54E4"/>
    <w:rsid w:val="007B5CCA"/>
    <w:rsid w:val="007B642C"/>
    <w:rsid w:val="007B65ED"/>
    <w:rsid w:val="007B6EAC"/>
    <w:rsid w:val="007B6F87"/>
    <w:rsid w:val="007C04B1"/>
    <w:rsid w:val="007C1BF1"/>
    <w:rsid w:val="007C1FD7"/>
    <w:rsid w:val="007C335C"/>
    <w:rsid w:val="007C3E1C"/>
    <w:rsid w:val="007C4591"/>
    <w:rsid w:val="007C51F7"/>
    <w:rsid w:val="007C5323"/>
    <w:rsid w:val="007C57CF"/>
    <w:rsid w:val="007C5968"/>
    <w:rsid w:val="007C5A1A"/>
    <w:rsid w:val="007C5C9B"/>
    <w:rsid w:val="007C6BF1"/>
    <w:rsid w:val="007C726B"/>
    <w:rsid w:val="007C7378"/>
    <w:rsid w:val="007C77F6"/>
    <w:rsid w:val="007C7DA3"/>
    <w:rsid w:val="007C7DF4"/>
    <w:rsid w:val="007D0A9D"/>
    <w:rsid w:val="007D0B3E"/>
    <w:rsid w:val="007D1611"/>
    <w:rsid w:val="007D2221"/>
    <w:rsid w:val="007D24A7"/>
    <w:rsid w:val="007D24CF"/>
    <w:rsid w:val="007D28D8"/>
    <w:rsid w:val="007D2B7F"/>
    <w:rsid w:val="007D2E86"/>
    <w:rsid w:val="007D3A04"/>
    <w:rsid w:val="007D3A3F"/>
    <w:rsid w:val="007D3E31"/>
    <w:rsid w:val="007D4504"/>
    <w:rsid w:val="007D4A4B"/>
    <w:rsid w:val="007D4BEB"/>
    <w:rsid w:val="007D5088"/>
    <w:rsid w:val="007D6324"/>
    <w:rsid w:val="007D6C07"/>
    <w:rsid w:val="007D7BC9"/>
    <w:rsid w:val="007D7E8E"/>
    <w:rsid w:val="007D7EDD"/>
    <w:rsid w:val="007E00C9"/>
    <w:rsid w:val="007E0326"/>
    <w:rsid w:val="007E04E2"/>
    <w:rsid w:val="007E054E"/>
    <w:rsid w:val="007E0802"/>
    <w:rsid w:val="007E0BBE"/>
    <w:rsid w:val="007E106A"/>
    <w:rsid w:val="007E1171"/>
    <w:rsid w:val="007E1554"/>
    <w:rsid w:val="007E1813"/>
    <w:rsid w:val="007E1ADF"/>
    <w:rsid w:val="007E1B5E"/>
    <w:rsid w:val="007E1DA6"/>
    <w:rsid w:val="007E215C"/>
    <w:rsid w:val="007E3504"/>
    <w:rsid w:val="007E395D"/>
    <w:rsid w:val="007E4155"/>
    <w:rsid w:val="007E4B74"/>
    <w:rsid w:val="007E508F"/>
    <w:rsid w:val="007E5230"/>
    <w:rsid w:val="007E5E48"/>
    <w:rsid w:val="007E5FAF"/>
    <w:rsid w:val="007E67E6"/>
    <w:rsid w:val="007E6F2E"/>
    <w:rsid w:val="007E750D"/>
    <w:rsid w:val="007E7771"/>
    <w:rsid w:val="007F0068"/>
    <w:rsid w:val="007F06A3"/>
    <w:rsid w:val="007F0830"/>
    <w:rsid w:val="007F0D0D"/>
    <w:rsid w:val="007F1121"/>
    <w:rsid w:val="007F11F5"/>
    <w:rsid w:val="007F13FF"/>
    <w:rsid w:val="007F14B9"/>
    <w:rsid w:val="007F1DC4"/>
    <w:rsid w:val="007F2416"/>
    <w:rsid w:val="007F3516"/>
    <w:rsid w:val="007F59A4"/>
    <w:rsid w:val="007F611D"/>
    <w:rsid w:val="007F6327"/>
    <w:rsid w:val="007F65A7"/>
    <w:rsid w:val="007F6CF1"/>
    <w:rsid w:val="007F7E78"/>
    <w:rsid w:val="0080027B"/>
    <w:rsid w:val="008010D6"/>
    <w:rsid w:val="008013EF"/>
    <w:rsid w:val="00801498"/>
    <w:rsid w:val="0080181A"/>
    <w:rsid w:val="00801BFA"/>
    <w:rsid w:val="00801DDC"/>
    <w:rsid w:val="00801FFA"/>
    <w:rsid w:val="008021BE"/>
    <w:rsid w:val="0080254A"/>
    <w:rsid w:val="008026BF"/>
    <w:rsid w:val="00802A73"/>
    <w:rsid w:val="008038C5"/>
    <w:rsid w:val="00804BDF"/>
    <w:rsid w:val="00804E79"/>
    <w:rsid w:val="00805317"/>
    <w:rsid w:val="0080536D"/>
    <w:rsid w:val="00805566"/>
    <w:rsid w:val="00805675"/>
    <w:rsid w:val="008057FB"/>
    <w:rsid w:val="0080598A"/>
    <w:rsid w:val="00805BD7"/>
    <w:rsid w:val="0080603A"/>
    <w:rsid w:val="0080605D"/>
    <w:rsid w:val="008060F2"/>
    <w:rsid w:val="0080623C"/>
    <w:rsid w:val="008062E2"/>
    <w:rsid w:val="008068AC"/>
    <w:rsid w:val="00806B20"/>
    <w:rsid w:val="00806D21"/>
    <w:rsid w:val="00807216"/>
    <w:rsid w:val="008077A4"/>
    <w:rsid w:val="00807AA3"/>
    <w:rsid w:val="00807B32"/>
    <w:rsid w:val="00807F08"/>
    <w:rsid w:val="0081003A"/>
    <w:rsid w:val="008100CC"/>
    <w:rsid w:val="008101FC"/>
    <w:rsid w:val="00810364"/>
    <w:rsid w:val="00810410"/>
    <w:rsid w:val="0081083D"/>
    <w:rsid w:val="00810C2E"/>
    <w:rsid w:val="00810FCE"/>
    <w:rsid w:val="008113D9"/>
    <w:rsid w:val="00811E1E"/>
    <w:rsid w:val="00812305"/>
    <w:rsid w:val="008124B0"/>
    <w:rsid w:val="00812FAF"/>
    <w:rsid w:val="008136DC"/>
    <w:rsid w:val="00813C46"/>
    <w:rsid w:val="00814193"/>
    <w:rsid w:val="0081431F"/>
    <w:rsid w:val="00814750"/>
    <w:rsid w:val="00814C75"/>
    <w:rsid w:val="00815292"/>
    <w:rsid w:val="008153A1"/>
    <w:rsid w:val="008158C4"/>
    <w:rsid w:val="00815B63"/>
    <w:rsid w:val="00815DC3"/>
    <w:rsid w:val="008160AF"/>
    <w:rsid w:val="008167DC"/>
    <w:rsid w:val="00817009"/>
    <w:rsid w:val="00817370"/>
    <w:rsid w:val="00817C2C"/>
    <w:rsid w:val="00817D23"/>
    <w:rsid w:val="0081B541"/>
    <w:rsid w:val="008202AE"/>
    <w:rsid w:val="008203F9"/>
    <w:rsid w:val="00820557"/>
    <w:rsid w:val="00820BB5"/>
    <w:rsid w:val="0082126A"/>
    <w:rsid w:val="00821517"/>
    <w:rsid w:val="008218DD"/>
    <w:rsid w:val="00821B39"/>
    <w:rsid w:val="00822730"/>
    <w:rsid w:val="00822A78"/>
    <w:rsid w:val="00822D09"/>
    <w:rsid w:val="008230F1"/>
    <w:rsid w:val="008236D2"/>
    <w:rsid w:val="008238CC"/>
    <w:rsid w:val="0082397F"/>
    <w:rsid w:val="00823B59"/>
    <w:rsid w:val="008243C6"/>
    <w:rsid w:val="0082442D"/>
    <w:rsid w:val="008259D7"/>
    <w:rsid w:val="00825D99"/>
    <w:rsid w:val="0082610E"/>
    <w:rsid w:val="00826AD9"/>
    <w:rsid w:val="0082759B"/>
    <w:rsid w:val="00827846"/>
    <w:rsid w:val="008278F4"/>
    <w:rsid w:val="008309BE"/>
    <w:rsid w:val="008312E1"/>
    <w:rsid w:val="008319F1"/>
    <w:rsid w:val="008324B0"/>
    <w:rsid w:val="00832814"/>
    <w:rsid w:val="008329A8"/>
    <w:rsid w:val="00832C6B"/>
    <w:rsid w:val="008339A8"/>
    <w:rsid w:val="008339AD"/>
    <w:rsid w:val="00834287"/>
    <w:rsid w:val="0083483B"/>
    <w:rsid w:val="00835149"/>
    <w:rsid w:val="008352DB"/>
    <w:rsid w:val="0083551B"/>
    <w:rsid w:val="00835637"/>
    <w:rsid w:val="00835EEE"/>
    <w:rsid w:val="00836078"/>
    <w:rsid w:val="00836974"/>
    <w:rsid w:val="00836D9C"/>
    <w:rsid w:val="0083772A"/>
    <w:rsid w:val="00837A59"/>
    <w:rsid w:val="00840426"/>
    <w:rsid w:val="00840717"/>
    <w:rsid w:val="00840B71"/>
    <w:rsid w:val="00840E93"/>
    <w:rsid w:val="00841276"/>
    <w:rsid w:val="00841335"/>
    <w:rsid w:val="008419B0"/>
    <w:rsid w:val="00842043"/>
    <w:rsid w:val="008424DE"/>
    <w:rsid w:val="00842764"/>
    <w:rsid w:val="0084297A"/>
    <w:rsid w:val="008429DF"/>
    <w:rsid w:val="00842B08"/>
    <w:rsid w:val="00842BB4"/>
    <w:rsid w:val="00842D28"/>
    <w:rsid w:val="0084310A"/>
    <w:rsid w:val="0084408E"/>
    <w:rsid w:val="008443A5"/>
    <w:rsid w:val="008448E6"/>
    <w:rsid w:val="00844AF5"/>
    <w:rsid w:val="008451DE"/>
    <w:rsid w:val="00845339"/>
    <w:rsid w:val="0084575F"/>
    <w:rsid w:val="00845E35"/>
    <w:rsid w:val="0084680C"/>
    <w:rsid w:val="0084713F"/>
    <w:rsid w:val="00847184"/>
    <w:rsid w:val="00847782"/>
    <w:rsid w:val="00847B24"/>
    <w:rsid w:val="00847E49"/>
    <w:rsid w:val="00847EA0"/>
    <w:rsid w:val="00847FD6"/>
    <w:rsid w:val="0085062D"/>
    <w:rsid w:val="00850819"/>
    <w:rsid w:val="00851289"/>
    <w:rsid w:val="008512C8"/>
    <w:rsid w:val="008517FD"/>
    <w:rsid w:val="00851FB7"/>
    <w:rsid w:val="00852057"/>
    <w:rsid w:val="0085263D"/>
    <w:rsid w:val="00852C11"/>
    <w:rsid w:val="00852E0B"/>
    <w:rsid w:val="00853437"/>
    <w:rsid w:val="008534CA"/>
    <w:rsid w:val="008544AE"/>
    <w:rsid w:val="008544C5"/>
    <w:rsid w:val="00854556"/>
    <w:rsid w:val="00854900"/>
    <w:rsid w:val="00854B30"/>
    <w:rsid w:val="00854B4B"/>
    <w:rsid w:val="00854BFE"/>
    <w:rsid w:val="00855274"/>
    <w:rsid w:val="0085591E"/>
    <w:rsid w:val="00855DE2"/>
    <w:rsid w:val="00855F3D"/>
    <w:rsid w:val="0085644A"/>
    <w:rsid w:val="008565BA"/>
    <w:rsid w:val="00856AFF"/>
    <w:rsid w:val="00856B81"/>
    <w:rsid w:val="00856DB9"/>
    <w:rsid w:val="008570AB"/>
    <w:rsid w:val="00857337"/>
    <w:rsid w:val="00857A49"/>
    <w:rsid w:val="00857B7A"/>
    <w:rsid w:val="00860285"/>
    <w:rsid w:val="00860499"/>
    <w:rsid w:val="008605EF"/>
    <w:rsid w:val="008609A2"/>
    <w:rsid w:val="00860DE2"/>
    <w:rsid w:val="0086113B"/>
    <w:rsid w:val="0086260D"/>
    <w:rsid w:val="00862D08"/>
    <w:rsid w:val="008631BE"/>
    <w:rsid w:val="008632E8"/>
    <w:rsid w:val="0086362D"/>
    <w:rsid w:val="00863B0A"/>
    <w:rsid w:val="00864473"/>
    <w:rsid w:val="008647CE"/>
    <w:rsid w:val="008648A7"/>
    <w:rsid w:val="00864F1B"/>
    <w:rsid w:val="00865250"/>
    <w:rsid w:val="0086556C"/>
    <w:rsid w:val="0086558A"/>
    <w:rsid w:val="008655C8"/>
    <w:rsid w:val="008657E9"/>
    <w:rsid w:val="00865DF5"/>
    <w:rsid w:val="008662BA"/>
    <w:rsid w:val="00866849"/>
    <w:rsid w:val="00867929"/>
    <w:rsid w:val="0086DC19"/>
    <w:rsid w:val="008701A2"/>
    <w:rsid w:val="00870B3F"/>
    <w:rsid w:val="00870B7F"/>
    <w:rsid w:val="00870DF4"/>
    <w:rsid w:val="00870E58"/>
    <w:rsid w:val="008719FD"/>
    <w:rsid w:val="00872321"/>
    <w:rsid w:val="008724D1"/>
    <w:rsid w:val="00872650"/>
    <w:rsid w:val="00872B82"/>
    <w:rsid w:val="00872F5B"/>
    <w:rsid w:val="00873E75"/>
    <w:rsid w:val="00874004"/>
    <w:rsid w:val="008744B4"/>
    <w:rsid w:val="00874601"/>
    <w:rsid w:val="008748C9"/>
    <w:rsid w:val="00874B8C"/>
    <w:rsid w:val="00874D09"/>
    <w:rsid w:val="008752BC"/>
    <w:rsid w:val="008753B7"/>
    <w:rsid w:val="00875BDE"/>
    <w:rsid w:val="008765E5"/>
    <w:rsid w:val="00877829"/>
    <w:rsid w:val="00877A2D"/>
    <w:rsid w:val="00877B0E"/>
    <w:rsid w:val="00877CEA"/>
    <w:rsid w:val="00880694"/>
    <w:rsid w:val="00880D5A"/>
    <w:rsid w:val="008811BB"/>
    <w:rsid w:val="00881694"/>
    <w:rsid w:val="00881AB3"/>
    <w:rsid w:val="00881DB2"/>
    <w:rsid w:val="00881EA8"/>
    <w:rsid w:val="00882512"/>
    <w:rsid w:val="00882992"/>
    <w:rsid w:val="00883AB5"/>
    <w:rsid w:val="00883D56"/>
    <w:rsid w:val="00883DF2"/>
    <w:rsid w:val="008850AF"/>
    <w:rsid w:val="0088563C"/>
    <w:rsid w:val="00885C0C"/>
    <w:rsid w:val="00886099"/>
    <w:rsid w:val="0088708F"/>
    <w:rsid w:val="0088709C"/>
    <w:rsid w:val="00887369"/>
    <w:rsid w:val="008877AF"/>
    <w:rsid w:val="00887C3E"/>
    <w:rsid w:val="008904B9"/>
    <w:rsid w:val="00890913"/>
    <w:rsid w:val="008909B6"/>
    <w:rsid w:val="00890DBF"/>
    <w:rsid w:val="00891094"/>
    <w:rsid w:val="0089128F"/>
    <w:rsid w:val="00891D9E"/>
    <w:rsid w:val="008926CF"/>
    <w:rsid w:val="00892825"/>
    <w:rsid w:val="00892B98"/>
    <w:rsid w:val="0089395D"/>
    <w:rsid w:val="008939EA"/>
    <w:rsid w:val="00893A16"/>
    <w:rsid w:val="00893DC8"/>
    <w:rsid w:val="00894704"/>
    <w:rsid w:val="00894765"/>
    <w:rsid w:val="00894E6C"/>
    <w:rsid w:val="008953E3"/>
    <w:rsid w:val="00895424"/>
    <w:rsid w:val="00895558"/>
    <w:rsid w:val="0089574C"/>
    <w:rsid w:val="00895B88"/>
    <w:rsid w:val="00895BD2"/>
    <w:rsid w:val="00895BE5"/>
    <w:rsid w:val="00895FEC"/>
    <w:rsid w:val="0089661D"/>
    <w:rsid w:val="008966E4"/>
    <w:rsid w:val="008967DF"/>
    <w:rsid w:val="0089771B"/>
    <w:rsid w:val="00897B4B"/>
    <w:rsid w:val="00897C39"/>
    <w:rsid w:val="00897DA0"/>
    <w:rsid w:val="008A011F"/>
    <w:rsid w:val="008A034A"/>
    <w:rsid w:val="008A03C8"/>
    <w:rsid w:val="008A06D5"/>
    <w:rsid w:val="008A08EE"/>
    <w:rsid w:val="008A0F63"/>
    <w:rsid w:val="008A1255"/>
    <w:rsid w:val="008A1406"/>
    <w:rsid w:val="008A243E"/>
    <w:rsid w:val="008A2BB4"/>
    <w:rsid w:val="008A30D0"/>
    <w:rsid w:val="008A35DE"/>
    <w:rsid w:val="008A4362"/>
    <w:rsid w:val="008A4676"/>
    <w:rsid w:val="008A48D8"/>
    <w:rsid w:val="008A584E"/>
    <w:rsid w:val="008A5C43"/>
    <w:rsid w:val="008A635B"/>
    <w:rsid w:val="008A66C5"/>
    <w:rsid w:val="008A6B23"/>
    <w:rsid w:val="008A72DC"/>
    <w:rsid w:val="008AF60D"/>
    <w:rsid w:val="008B01C6"/>
    <w:rsid w:val="008B0251"/>
    <w:rsid w:val="008B0A77"/>
    <w:rsid w:val="008B0B97"/>
    <w:rsid w:val="008B0DA4"/>
    <w:rsid w:val="008B187E"/>
    <w:rsid w:val="008B18B4"/>
    <w:rsid w:val="008B18CE"/>
    <w:rsid w:val="008B1928"/>
    <w:rsid w:val="008B23CB"/>
    <w:rsid w:val="008B248C"/>
    <w:rsid w:val="008B2786"/>
    <w:rsid w:val="008B29E0"/>
    <w:rsid w:val="008B3329"/>
    <w:rsid w:val="008B35EB"/>
    <w:rsid w:val="008B3780"/>
    <w:rsid w:val="008B39F4"/>
    <w:rsid w:val="008B3BE4"/>
    <w:rsid w:val="008B3F0C"/>
    <w:rsid w:val="008B543B"/>
    <w:rsid w:val="008B56FD"/>
    <w:rsid w:val="008B5D4A"/>
    <w:rsid w:val="008B643C"/>
    <w:rsid w:val="008B658C"/>
    <w:rsid w:val="008B684D"/>
    <w:rsid w:val="008B6E8A"/>
    <w:rsid w:val="008B70E4"/>
    <w:rsid w:val="008B78C0"/>
    <w:rsid w:val="008B7F5D"/>
    <w:rsid w:val="008C08C0"/>
    <w:rsid w:val="008C0C8B"/>
    <w:rsid w:val="008C1045"/>
    <w:rsid w:val="008C1333"/>
    <w:rsid w:val="008C1E2C"/>
    <w:rsid w:val="008C2039"/>
    <w:rsid w:val="008C24C1"/>
    <w:rsid w:val="008C26D3"/>
    <w:rsid w:val="008C2850"/>
    <w:rsid w:val="008C30A5"/>
    <w:rsid w:val="008C3B8F"/>
    <w:rsid w:val="008C3CC6"/>
    <w:rsid w:val="008C3FB1"/>
    <w:rsid w:val="008C40CE"/>
    <w:rsid w:val="008C4234"/>
    <w:rsid w:val="008C4266"/>
    <w:rsid w:val="008C426D"/>
    <w:rsid w:val="008C45D3"/>
    <w:rsid w:val="008C4B92"/>
    <w:rsid w:val="008C4F4C"/>
    <w:rsid w:val="008C5107"/>
    <w:rsid w:val="008C57F3"/>
    <w:rsid w:val="008C5A3F"/>
    <w:rsid w:val="008C5F33"/>
    <w:rsid w:val="008C61E3"/>
    <w:rsid w:val="008C6432"/>
    <w:rsid w:val="008C6782"/>
    <w:rsid w:val="008C68CA"/>
    <w:rsid w:val="008C6C56"/>
    <w:rsid w:val="008C6C6B"/>
    <w:rsid w:val="008C6E84"/>
    <w:rsid w:val="008C7D99"/>
    <w:rsid w:val="008D0245"/>
    <w:rsid w:val="008D0B4C"/>
    <w:rsid w:val="008D0B88"/>
    <w:rsid w:val="008D0D54"/>
    <w:rsid w:val="008D0F59"/>
    <w:rsid w:val="008D144F"/>
    <w:rsid w:val="008D21DA"/>
    <w:rsid w:val="008D2ABE"/>
    <w:rsid w:val="008D3305"/>
    <w:rsid w:val="008D354B"/>
    <w:rsid w:val="008D3942"/>
    <w:rsid w:val="008D443C"/>
    <w:rsid w:val="008D4918"/>
    <w:rsid w:val="008D4D87"/>
    <w:rsid w:val="008D4F8E"/>
    <w:rsid w:val="008D5087"/>
    <w:rsid w:val="008D52CA"/>
    <w:rsid w:val="008D5313"/>
    <w:rsid w:val="008D56FA"/>
    <w:rsid w:val="008D5FC7"/>
    <w:rsid w:val="008D6217"/>
    <w:rsid w:val="008D6598"/>
    <w:rsid w:val="008D660E"/>
    <w:rsid w:val="008D6882"/>
    <w:rsid w:val="008D6AF6"/>
    <w:rsid w:val="008D6B27"/>
    <w:rsid w:val="008D75B4"/>
    <w:rsid w:val="008D769A"/>
    <w:rsid w:val="008D775F"/>
    <w:rsid w:val="008D7FD1"/>
    <w:rsid w:val="008E09C9"/>
    <w:rsid w:val="008E0FA9"/>
    <w:rsid w:val="008E127E"/>
    <w:rsid w:val="008E17AE"/>
    <w:rsid w:val="008E17FC"/>
    <w:rsid w:val="008E197A"/>
    <w:rsid w:val="008E1ABE"/>
    <w:rsid w:val="008E1ACF"/>
    <w:rsid w:val="008E2480"/>
    <w:rsid w:val="008E25CA"/>
    <w:rsid w:val="008E2772"/>
    <w:rsid w:val="008E2BDC"/>
    <w:rsid w:val="008E311F"/>
    <w:rsid w:val="008E38EA"/>
    <w:rsid w:val="008E3A53"/>
    <w:rsid w:val="008E3BD7"/>
    <w:rsid w:val="008E4121"/>
    <w:rsid w:val="008E4D0D"/>
    <w:rsid w:val="008E4F1F"/>
    <w:rsid w:val="008E4FDB"/>
    <w:rsid w:val="008E5083"/>
    <w:rsid w:val="008E51B9"/>
    <w:rsid w:val="008E5259"/>
    <w:rsid w:val="008E531E"/>
    <w:rsid w:val="008E54B8"/>
    <w:rsid w:val="008E5741"/>
    <w:rsid w:val="008E5B20"/>
    <w:rsid w:val="008E5C45"/>
    <w:rsid w:val="008E62AD"/>
    <w:rsid w:val="008E63DB"/>
    <w:rsid w:val="008E6558"/>
    <w:rsid w:val="008E6613"/>
    <w:rsid w:val="008E67C1"/>
    <w:rsid w:val="008E684D"/>
    <w:rsid w:val="008E6AEB"/>
    <w:rsid w:val="008E6D42"/>
    <w:rsid w:val="008E7370"/>
    <w:rsid w:val="008E77C3"/>
    <w:rsid w:val="008E7AF2"/>
    <w:rsid w:val="008F000C"/>
    <w:rsid w:val="008F021E"/>
    <w:rsid w:val="008F0975"/>
    <w:rsid w:val="008F0CAA"/>
    <w:rsid w:val="008F16CE"/>
    <w:rsid w:val="008F171B"/>
    <w:rsid w:val="008F2042"/>
    <w:rsid w:val="008F28B6"/>
    <w:rsid w:val="008F2969"/>
    <w:rsid w:val="008F3A1C"/>
    <w:rsid w:val="008F3AA3"/>
    <w:rsid w:val="008F4601"/>
    <w:rsid w:val="008F473D"/>
    <w:rsid w:val="008F4A12"/>
    <w:rsid w:val="008F4B0E"/>
    <w:rsid w:val="008F5045"/>
    <w:rsid w:val="008F540E"/>
    <w:rsid w:val="008F561B"/>
    <w:rsid w:val="008F5E8B"/>
    <w:rsid w:val="008F602A"/>
    <w:rsid w:val="008F6183"/>
    <w:rsid w:val="008F63ED"/>
    <w:rsid w:val="008F644D"/>
    <w:rsid w:val="008F74A6"/>
    <w:rsid w:val="008F7687"/>
    <w:rsid w:val="00900044"/>
    <w:rsid w:val="00901736"/>
    <w:rsid w:val="00901BEB"/>
    <w:rsid w:val="00901C2D"/>
    <w:rsid w:val="00901C2F"/>
    <w:rsid w:val="00901C4B"/>
    <w:rsid w:val="00901FA6"/>
    <w:rsid w:val="00902BB3"/>
    <w:rsid w:val="00903555"/>
    <w:rsid w:val="009037F5"/>
    <w:rsid w:val="00903AC8"/>
    <w:rsid w:val="00903FC5"/>
    <w:rsid w:val="009045F5"/>
    <w:rsid w:val="0090487C"/>
    <w:rsid w:val="00904F56"/>
    <w:rsid w:val="00904FA3"/>
    <w:rsid w:val="00905741"/>
    <w:rsid w:val="00905BEB"/>
    <w:rsid w:val="00905C78"/>
    <w:rsid w:val="009063A2"/>
    <w:rsid w:val="0090712E"/>
    <w:rsid w:val="0090714A"/>
    <w:rsid w:val="00907251"/>
    <w:rsid w:val="00907D7D"/>
    <w:rsid w:val="00907F46"/>
    <w:rsid w:val="00910670"/>
    <w:rsid w:val="0091081A"/>
    <w:rsid w:val="00910D7A"/>
    <w:rsid w:val="009110F4"/>
    <w:rsid w:val="0091118C"/>
    <w:rsid w:val="00911376"/>
    <w:rsid w:val="00911420"/>
    <w:rsid w:val="00911AF8"/>
    <w:rsid w:val="00912722"/>
    <w:rsid w:val="0091275E"/>
    <w:rsid w:val="009129B3"/>
    <w:rsid w:val="00912B1D"/>
    <w:rsid w:val="009131F0"/>
    <w:rsid w:val="00913299"/>
    <w:rsid w:val="00913315"/>
    <w:rsid w:val="009137B5"/>
    <w:rsid w:val="0091389C"/>
    <w:rsid w:val="00913EAC"/>
    <w:rsid w:val="00914BFA"/>
    <w:rsid w:val="00914C30"/>
    <w:rsid w:val="00914E61"/>
    <w:rsid w:val="00915068"/>
    <w:rsid w:val="0091600F"/>
    <w:rsid w:val="00916306"/>
    <w:rsid w:val="009163F2"/>
    <w:rsid w:val="009164D1"/>
    <w:rsid w:val="00917074"/>
    <w:rsid w:val="009173C2"/>
    <w:rsid w:val="009179E6"/>
    <w:rsid w:val="00917A4E"/>
    <w:rsid w:val="00920231"/>
    <w:rsid w:val="0092059D"/>
    <w:rsid w:val="00920653"/>
    <w:rsid w:val="00920E92"/>
    <w:rsid w:val="00921573"/>
    <w:rsid w:val="00921656"/>
    <w:rsid w:val="009216D7"/>
    <w:rsid w:val="009222BB"/>
    <w:rsid w:val="009230E0"/>
    <w:rsid w:val="00923301"/>
    <w:rsid w:val="009234A2"/>
    <w:rsid w:val="009234FC"/>
    <w:rsid w:val="009235C3"/>
    <w:rsid w:val="00923607"/>
    <w:rsid w:val="009239F5"/>
    <w:rsid w:val="00923AF8"/>
    <w:rsid w:val="00924566"/>
    <w:rsid w:val="00924888"/>
    <w:rsid w:val="00924D99"/>
    <w:rsid w:val="009252C2"/>
    <w:rsid w:val="009254C1"/>
    <w:rsid w:val="009261B2"/>
    <w:rsid w:val="00926F2E"/>
    <w:rsid w:val="00926F33"/>
    <w:rsid w:val="00927782"/>
    <w:rsid w:val="0093031F"/>
    <w:rsid w:val="00930328"/>
    <w:rsid w:val="00930B84"/>
    <w:rsid w:val="00931086"/>
    <w:rsid w:val="00931593"/>
    <w:rsid w:val="00932054"/>
    <w:rsid w:val="00932534"/>
    <w:rsid w:val="00932658"/>
    <w:rsid w:val="009326E1"/>
    <w:rsid w:val="00932D14"/>
    <w:rsid w:val="00933811"/>
    <w:rsid w:val="00934925"/>
    <w:rsid w:val="00934F31"/>
    <w:rsid w:val="00934FFB"/>
    <w:rsid w:val="0093515A"/>
    <w:rsid w:val="009353AE"/>
    <w:rsid w:val="00935AA2"/>
    <w:rsid w:val="00935AD0"/>
    <w:rsid w:val="00936934"/>
    <w:rsid w:val="00936EFD"/>
    <w:rsid w:val="00937973"/>
    <w:rsid w:val="00940516"/>
    <w:rsid w:val="00940530"/>
    <w:rsid w:val="00941095"/>
    <w:rsid w:val="00941099"/>
    <w:rsid w:val="009414A7"/>
    <w:rsid w:val="00941C11"/>
    <w:rsid w:val="00941C40"/>
    <w:rsid w:val="00941CA3"/>
    <w:rsid w:val="0094259A"/>
    <w:rsid w:val="0094318A"/>
    <w:rsid w:val="00943690"/>
    <w:rsid w:val="009438F2"/>
    <w:rsid w:val="00943DBF"/>
    <w:rsid w:val="00944295"/>
    <w:rsid w:val="009446F0"/>
    <w:rsid w:val="00944EAC"/>
    <w:rsid w:val="009451AE"/>
    <w:rsid w:val="009455AF"/>
    <w:rsid w:val="00945914"/>
    <w:rsid w:val="00945C2E"/>
    <w:rsid w:val="009467F0"/>
    <w:rsid w:val="00946CBB"/>
    <w:rsid w:val="00946DCE"/>
    <w:rsid w:val="0094733F"/>
    <w:rsid w:val="009473BA"/>
    <w:rsid w:val="00947540"/>
    <w:rsid w:val="00947A8F"/>
    <w:rsid w:val="009502B4"/>
    <w:rsid w:val="00950410"/>
    <w:rsid w:val="00950587"/>
    <w:rsid w:val="00951695"/>
    <w:rsid w:val="009517C5"/>
    <w:rsid w:val="00951DF1"/>
    <w:rsid w:val="00952061"/>
    <w:rsid w:val="00954274"/>
    <w:rsid w:val="009542AD"/>
    <w:rsid w:val="0095465C"/>
    <w:rsid w:val="00954927"/>
    <w:rsid w:val="00955293"/>
    <w:rsid w:val="0095579D"/>
    <w:rsid w:val="00955808"/>
    <w:rsid w:val="00955E1B"/>
    <w:rsid w:val="009569A2"/>
    <w:rsid w:val="0095709A"/>
    <w:rsid w:val="00957BA1"/>
    <w:rsid w:val="00957C7F"/>
    <w:rsid w:val="00960B08"/>
    <w:rsid w:val="00960BAD"/>
    <w:rsid w:val="00960F48"/>
    <w:rsid w:val="00961C03"/>
    <w:rsid w:val="00961F8F"/>
    <w:rsid w:val="009626D3"/>
    <w:rsid w:val="009628D4"/>
    <w:rsid w:val="00962AA9"/>
    <w:rsid w:val="00962B94"/>
    <w:rsid w:val="00962D8B"/>
    <w:rsid w:val="00963537"/>
    <w:rsid w:val="00963C99"/>
    <w:rsid w:val="00963DBF"/>
    <w:rsid w:val="00964B7C"/>
    <w:rsid w:val="00965665"/>
    <w:rsid w:val="00965FB3"/>
    <w:rsid w:val="009662F7"/>
    <w:rsid w:val="00966D1C"/>
    <w:rsid w:val="00967032"/>
    <w:rsid w:val="009673E5"/>
    <w:rsid w:val="0096771F"/>
    <w:rsid w:val="00967722"/>
    <w:rsid w:val="00967C3C"/>
    <w:rsid w:val="00967EDA"/>
    <w:rsid w:val="00967F19"/>
    <w:rsid w:val="00970A15"/>
    <w:rsid w:val="00970E42"/>
    <w:rsid w:val="009715B3"/>
    <w:rsid w:val="00971FE1"/>
    <w:rsid w:val="00972A7B"/>
    <w:rsid w:val="00972E59"/>
    <w:rsid w:val="009732CC"/>
    <w:rsid w:val="00973E85"/>
    <w:rsid w:val="00974353"/>
    <w:rsid w:val="00974F75"/>
    <w:rsid w:val="009760EF"/>
    <w:rsid w:val="00976274"/>
    <w:rsid w:val="00976D7E"/>
    <w:rsid w:val="00977F94"/>
    <w:rsid w:val="009806FC"/>
    <w:rsid w:val="009809CC"/>
    <w:rsid w:val="00981571"/>
    <w:rsid w:val="00981815"/>
    <w:rsid w:val="00981D32"/>
    <w:rsid w:val="00981D3F"/>
    <w:rsid w:val="00982ABA"/>
    <w:rsid w:val="00982E5C"/>
    <w:rsid w:val="0098307D"/>
    <w:rsid w:val="009832AA"/>
    <w:rsid w:val="00983841"/>
    <w:rsid w:val="00983983"/>
    <w:rsid w:val="00983ACB"/>
    <w:rsid w:val="00983EC9"/>
    <w:rsid w:val="00984912"/>
    <w:rsid w:val="00984A7E"/>
    <w:rsid w:val="00984DB6"/>
    <w:rsid w:val="00984FD4"/>
    <w:rsid w:val="0098500D"/>
    <w:rsid w:val="00985931"/>
    <w:rsid w:val="00985F84"/>
    <w:rsid w:val="00985FD4"/>
    <w:rsid w:val="009863E1"/>
    <w:rsid w:val="009868D7"/>
    <w:rsid w:val="009868ED"/>
    <w:rsid w:val="00987134"/>
    <w:rsid w:val="00987302"/>
    <w:rsid w:val="00987627"/>
    <w:rsid w:val="00987DEE"/>
    <w:rsid w:val="00987E95"/>
    <w:rsid w:val="009919BC"/>
    <w:rsid w:val="0099219A"/>
    <w:rsid w:val="009925C3"/>
    <w:rsid w:val="00992A69"/>
    <w:rsid w:val="00992C58"/>
    <w:rsid w:val="00992D2D"/>
    <w:rsid w:val="009931BD"/>
    <w:rsid w:val="0099353A"/>
    <w:rsid w:val="00993CE1"/>
    <w:rsid w:val="0099429C"/>
    <w:rsid w:val="00994739"/>
    <w:rsid w:val="00994A4D"/>
    <w:rsid w:val="00994AB1"/>
    <w:rsid w:val="00994B52"/>
    <w:rsid w:val="0099528F"/>
    <w:rsid w:val="009956A4"/>
    <w:rsid w:val="009957EA"/>
    <w:rsid w:val="009958B2"/>
    <w:rsid w:val="009958E0"/>
    <w:rsid w:val="0099616C"/>
    <w:rsid w:val="00996B39"/>
    <w:rsid w:val="00997719"/>
    <w:rsid w:val="009A016E"/>
    <w:rsid w:val="009A069D"/>
    <w:rsid w:val="009A0732"/>
    <w:rsid w:val="009A090B"/>
    <w:rsid w:val="009A096E"/>
    <w:rsid w:val="009A0DE2"/>
    <w:rsid w:val="009A0E7E"/>
    <w:rsid w:val="009A10B4"/>
    <w:rsid w:val="009A143D"/>
    <w:rsid w:val="009A192C"/>
    <w:rsid w:val="009A2454"/>
    <w:rsid w:val="009A28ED"/>
    <w:rsid w:val="009A2BB1"/>
    <w:rsid w:val="009A2CBB"/>
    <w:rsid w:val="009A2FA8"/>
    <w:rsid w:val="009A37E3"/>
    <w:rsid w:val="009A3CDE"/>
    <w:rsid w:val="009A3E92"/>
    <w:rsid w:val="009A4F38"/>
    <w:rsid w:val="009A5193"/>
    <w:rsid w:val="009A5444"/>
    <w:rsid w:val="009A6BF8"/>
    <w:rsid w:val="009A6C51"/>
    <w:rsid w:val="009A7441"/>
    <w:rsid w:val="009A77C7"/>
    <w:rsid w:val="009B09D3"/>
    <w:rsid w:val="009B0A70"/>
    <w:rsid w:val="009B0C28"/>
    <w:rsid w:val="009B0F8E"/>
    <w:rsid w:val="009B1293"/>
    <w:rsid w:val="009B222E"/>
    <w:rsid w:val="009B2414"/>
    <w:rsid w:val="009B2474"/>
    <w:rsid w:val="009B31C6"/>
    <w:rsid w:val="009B31FE"/>
    <w:rsid w:val="009B3D70"/>
    <w:rsid w:val="009B3DE8"/>
    <w:rsid w:val="009B4315"/>
    <w:rsid w:val="009B4E48"/>
    <w:rsid w:val="009B5512"/>
    <w:rsid w:val="009B565B"/>
    <w:rsid w:val="009B5832"/>
    <w:rsid w:val="009B5C11"/>
    <w:rsid w:val="009B673A"/>
    <w:rsid w:val="009B67A4"/>
    <w:rsid w:val="009B6C1F"/>
    <w:rsid w:val="009B6D07"/>
    <w:rsid w:val="009B79DA"/>
    <w:rsid w:val="009B7D82"/>
    <w:rsid w:val="009C04DE"/>
    <w:rsid w:val="009C0798"/>
    <w:rsid w:val="009C0BCC"/>
    <w:rsid w:val="009C10BB"/>
    <w:rsid w:val="009C10F1"/>
    <w:rsid w:val="009C1C34"/>
    <w:rsid w:val="009C1C81"/>
    <w:rsid w:val="009C2085"/>
    <w:rsid w:val="009C24F4"/>
    <w:rsid w:val="009C2535"/>
    <w:rsid w:val="009C2861"/>
    <w:rsid w:val="009C2A69"/>
    <w:rsid w:val="009C2B3B"/>
    <w:rsid w:val="009C3268"/>
    <w:rsid w:val="009C379F"/>
    <w:rsid w:val="009C431B"/>
    <w:rsid w:val="009C46BA"/>
    <w:rsid w:val="009C4D3F"/>
    <w:rsid w:val="009C4DA2"/>
    <w:rsid w:val="009C53C3"/>
    <w:rsid w:val="009C5474"/>
    <w:rsid w:val="009C5752"/>
    <w:rsid w:val="009C577D"/>
    <w:rsid w:val="009C5897"/>
    <w:rsid w:val="009C5DB8"/>
    <w:rsid w:val="009C5E2A"/>
    <w:rsid w:val="009C60EB"/>
    <w:rsid w:val="009C6921"/>
    <w:rsid w:val="009C6E20"/>
    <w:rsid w:val="009C737B"/>
    <w:rsid w:val="009C7612"/>
    <w:rsid w:val="009C7701"/>
    <w:rsid w:val="009C79EF"/>
    <w:rsid w:val="009D0207"/>
    <w:rsid w:val="009D02BA"/>
    <w:rsid w:val="009D0641"/>
    <w:rsid w:val="009D0975"/>
    <w:rsid w:val="009D0D2A"/>
    <w:rsid w:val="009D15ED"/>
    <w:rsid w:val="009D1D15"/>
    <w:rsid w:val="009D232D"/>
    <w:rsid w:val="009D4351"/>
    <w:rsid w:val="009D47B6"/>
    <w:rsid w:val="009D4CD6"/>
    <w:rsid w:val="009D5135"/>
    <w:rsid w:val="009D51F2"/>
    <w:rsid w:val="009D550B"/>
    <w:rsid w:val="009D55A3"/>
    <w:rsid w:val="009D59A9"/>
    <w:rsid w:val="009D5BD3"/>
    <w:rsid w:val="009D6406"/>
    <w:rsid w:val="009D6CAF"/>
    <w:rsid w:val="009D79C2"/>
    <w:rsid w:val="009E0216"/>
    <w:rsid w:val="009E034C"/>
    <w:rsid w:val="009E0684"/>
    <w:rsid w:val="009E0EED"/>
    <w:rsid w:val="009E1135"/>
    <w:rsid w:val="009E1174"/>
    <w:rsid w:val="009E1ADF"/>
    <w:rsid w:val="009E1C4D"/>
    <w:rsid w:val="009E1C79"/>
    <w:rsid w:val="009E1FA7"/>
    <w:rsid w:val="009E2011"/>
    <w:rsid w:val="009E21AC"/>
    <w:rsid w:val="009E2674"/>
    <w:rsid w:val="009E2DE1"/>
    <w:rsid w:val="009E358A"/>
    <w:rsid w:val="009E458A"/>
    <w:rsid w:val="009E4791"/>
    <w:rsid w:val="009E4C11"/>
    <w:rsid w:val="009E4D95"/>
    <w:rsid w:val="009E5431"/>
    <w:rsid w:val="009E57D2"/>
    <w:rsid w:val="009E5AB7"/>
    <w:rsid w:val="009E6711"/>
    <w:rsid w:val="009E6B1E"/>
    <w:rsid w:val="009E6F8D"/>
    <w:rsid w:val="009E7016"/>
    <w:rsid w:val="009E7192"/>
    <w:rsid w:val="009E7CC0"/>
    <w:rsid w:val="009E7EEB"/>
    <w:rsid w:val="009F01E8"/>
    <w:rsid w:val="009F0553"/>
    <w:rsid w:val="009F1129"/>
    <w:rsid w:val="009F15A9"/>
    <w:rsid w:val="009F1C5E"/>
    <w:rsid w:val="009F2264"/>
    <w:rsid w:val="009F24B7"/>
    <w:rsid w:val="009F329E"/>
    <w:rsid w:val="009F33EF"/>
    <w:rsid w:val="009F34E8"/>
    <w:rsid w:val="009F3867"/>
    <w:rsid w:val="009F3E5E"/>
    <w:rsid w:val="009F4191"/>
    <w:rsid w:val="009F4391"/>
    <w:rsid w:val="009F4866"/>
    <w:rsid w:val="009F53B9"/>
    <w:rsid w:val="009F5542"/>
    <w:rsid w:val="009F565A"/>
    <w:rsid w:val="009F5B3D"/>
    <w:rsid w:val="009F5EC1"/>
    <w:rsid w:val="009F6534"/>
    <w:rsid w:val="009F6735"/>
    <w:rsid w:val="009F68A7"/>
    <w:rsid w:val="009F6BE7"/>
    <w:rsid w:val="009F7B7F"/>
    <w:rsid w:val="009F7D1D"/>
    <w:rsid w:val="00A00C4D"/>
    <w:rsid w:val="00A00F89"/>
    <w:rsid w:val="00A01313"/>
    <w:rsid w:val="00A013D4"/>
    <w:rsid w:val="00A021A8"/>
    <w:rsid w:val="00A025F7"/>
    <w:rsid w:val="00A02837"/>
    <w:rsid w:val="00A02A33"/>
    <w:rsid w:val="00A02CC2"/>
    <w:rsid w:val="00A03EE3"/>
    <w:rsid w:val="00A03EEC"/>
    <w:rsid w:val="00A04267"/>
    <w:rsid w:val="00A043A3"/>
    <w:rsid w:val="00A0441F"/>
    <w:rsid w:val="00A04A87"/>
    <w:rsid w:val="00A04BA3"/>
    <w:rsid w:val="00A04E45"/>
    <w:rsid w:val="00A05608"/>
    <w:rsid w:val="00A057ED"/>
    <w:rsid w:val="00A06FA7"/>
    <w:rsid w:val="00A070BB"/>
    <w:rsid w:val="00A0717A"/>
    <w:rsid w:val="00A071BA"/>
    <w:rsid w:val="00A072D7"/>
    <w:rsid w:val="00A072ED"/>
    <w:rsid w:val="00A077EC"/>
    <w:rsid w:val="00A07A1D"/>
    <w:rsid w:val="00A07EC2"/>
    <w:rsid w:val="00A10258"/>
    <w:rsid w:val="00A10906"/>
    <w:rsid w:val="00A11DE1"/>
    <w:rsid w:val="00A12E12"/>
    <w:rsid w:val="00A131C7"/>
    <w:rsid w:val="00A131D8"/>
    <w:rsid w:val="00A13249"/>
    <w:rsid w:val="00A13408"/>
    <w:rsid w:val="00A134C8"/>
    <w:rsid w:val="00A13934"/>
    <w:rsid w:val="00A14A5D"/>
    <w:rsid w:val="00A154F7"/>
    <w:rsid w:val="00A155F5"/>
    <w:rsid w:val="00A15654"/>
    <w:rsid w:val="00A15B92"/>
    <w:rsid w:val="00A15CC4"/>
    <w:rsid w:val="00A16086"/>
    <w:rsid w:val="00A16563"/>
    <w:rsid w:val="00A17637"/>
    <w:rsid w:val="00A17CA6"/>
    <w:rsid w:val="00A2005A"/>
    <w:rsid w:val="00A2019F"/>
    <w:rsid w:val="00A203BD"/>
    <w:rsid w:val="00A208AA"/>
    <w:rsid w:val="00A20D86"/>
    <w:rsid w:val="00A21601"/>
    <w:rsid w:val="00A21D1F"/>
    <w:rsid w:val="00A222F7"/>
    <w:rsid w:val="00A22438"/>
    <w:rsid w:val="00A23085"/>
    <w:rsid w:val="00A23A7E"/>
    <w:rsid w:val="00A23BA7"/>
    <w:rsid w:val="00A23E7B"/>
    <w:rsid w:val="00A2434F"/>
    <w:rsid w:val="00A2445A"/>
    <w:rsid w:val="00A24C1F"/>
    <w:rsid w:val="00A2544A"/>
    <w:rsid w:val="00A2549C"/>
    <w:rsid w:val="00A257B1"/>
    <w:rsid w:val="00A257DB"/>
    <w:rsid w:val="00A25D6D"/>
    <w:rsid w:val="00A25F0B"/>
    <w:rsid w:val="00A2622B"/>
    <w:rsid w:val="00A266FA"/>
    <w:rsid w:val="00A2683F"/>
    <w:rsid w:val="00A268EE"/>
    <w:rsid w:val="00A27552"/>
    <w:rsid w:val="00A279C4"/>
    <w:rsid w:val="00A27D11"/>
    <w:rsid w:val="00A30364"/>
    <w:rsid w:val="00A3060B"/>
    <w:rsid w:val="00A30673"/>
    <w:rsid w:val="00A30F51"/>
    <w:rsid w:val="00A311CF"/>
    <w:rsid w:val="00A314E6"/>
    <w:rsid w:val="00A316F3"/>
    <w:rsid w:val="00A327BF"/>
    <w:rsid w:val="00A32910"/>
    <w:rsid w:val="00A32C20"/>
    <w:rsid w:val="00A32E29"/>
    <w:rsid w:val="00A3323F"/>
    <w:rsid w:val="00A332AD"/>
    <w:rsid w:val="00A344DD"/>
    <w:rsid w:val="00A359C0"/>
    <w:rsid w:val="00A35E98"/>
    <w:rsid w:val="00A365F7"/>
    <w:rsid w:val="00A3696F"/>
    <w:rsid w:val="00A36C1F"/>
    <w:rsid w:val="00A37246"/>
    <w:rsid w:val="00A3738E"/>
    <w:rsid w:val="00A40C6F"/>
    <w:rsid w:val="00A4111C"/>
    <w:rsid w:val="00A41244"/>
    <w:rsid w:val="00A4173C"/>
    <w:rsid w:val="00A41756"/>
    <w:rsid w:val="00A41C4B"/>
    <w:rsid w:val="00A420C9"/>
    <w:rsid w:val="00A42173"/>
    <w:rsid w:val="00A42273"/>
    <w:rsid w:val="00A424D1"/>
    <w:rsid w:val="00A4279D"/>
    <w:rsid w:val="00A43800"/>
    <w:rsid w:val="00A43801"/>
    <w:rsid w:val="00A43C1D"/>
    <w:rsid w:val="00A44690"/>
    <w:rsid w:val="00A44791"/>
    <w:rsid w:val="00A44A12"/>
    <w:rsid w:val="00A45289"/>
    <w:rsid w:val="00A45458"/>
    <w:rsid w:val="00A45488"/>
    <w:rsid w:val="00A455B3"/>
    <w:rsid w:val="00A45731"/>
    <w:rsid w:val="00A4607D"/>
    <w:rsid w:val="00A4618F"/>
    <w:rsid w:val="00A464DE"/>
    <w:rsid w:val="00A4650D"/>
    <w:rsid w:val="00A4668A"/>
    <w:rsid w:val="00A466DB"/>
    <w:rsid w:val="00A46791"/>
    <w:rsid w:val="00A46B94"/>
    <w:rsid w:val="00A46BA2"/>
    <w:rsid w:val="00A46C5C"/>
    <w:rsid w:val="00A4701F"/>
    <w:rsid w:val="00A5018C"/>
    <w:rsid w:val="00A5037C"/>
    <w:rsid w:val="00A50C43"/>
    <w:rsid w:val="00A50FDE"/>
    <w:rsid w:val="00A515A7"/>
    <w:rsid w:val="00A51830"/>
    <w:rsid w:val="00A51A8C"/>
    <w:rsid w:val="00A51F42"/>
    <w:rsid w:val="00A51FE6"/>
    <w:rsid w:val="00A52352"/>
    <w:rsid w:val="00A5264E"/>
    <w:rsid w:val="00A526F4"/>
    <w:rsid w:val="00A52735"/>
    <w:rsid w:val="00A52A35"/>
    <w:rsid w:val="00A52D19"/>
    <w:rsid w:val="00A53100"/>
    <w:rsid w:val="00A5327C"/>
    <w:rsid w:val="00A533A7"/>
    <w:rsid w:val="00A53C07"/>
    <w:rsid w:val="00A5424D"/>
    <w:rsid w:val="00A543AA"/>
    <w:rsid w:val="00A549B3"/>
    <w:rsid w:val="00A54B96"/>
    <w:rsid w:val="00A54D4A"/>
    <w:rsid w:val="00A55E94"/>
    <w:rsid w:val="00A55FBE"/>
    <w:rsid w:val="00A56364"/>
    <w:rsid w:val="00A56CED"/>
    <w:rsid w:val="00A56D67"/>
    <w:rsid w:val="00A56F60"/>
    <w:rsid w:val="00A57229"/>
    <w:rsid w:val="00A57386"/>
    <w:rsid w:val="00A574D1"/>
    <w:rsid w:val="00A57650"/>
    <w:rsid w:val="00A5775C"/>
    <w:rsid w:val="00A602B6"/>
    <w:rsid w:val="00A60497"/>
    <w:rsid w:val="00A607D3"/>
    <w:rsid w:val="00A608F8"/>
    <w:rsid w:val="00A60EFE"/>
    <w:rsid w:val="00A617FB"/>
    <w:rsid w:val="00A61C23"/>
    <w:rsid w:val="00A61D6A"/>
    <w:rsid w:val="00A623CA"/>
    <w:rsid w:val="00A637A4"/>
    <w:rsid w:val="00A63A0D"/>
    <w:rsid w:val="00A63BFB"/>
    <w:rsid w:val="00A64044"/>
    <w:rsid w:val="00A64433"/>
    <w:rsid w:val="00A64C12"/>
    <w:rsid w:val="00A64C7C"/>
    <w:rsid w:val="00A65433"/>
    <w:rsid w:val="00A656EE"/>
    <w:rsid w:val="00A65949"/>
    <w:rsid w:val="00A65F7B"/>
    <w:rsid w:val="00A665E3"/>
    <w:rsid w:val="00A66898"/>
    <w:rsid w:val="00A668EE"/>
    <w:rsid w:val="00A6691D"/>
    <w:rsid w:val="00A6691E"/>
    <w:rsid w:val="00A66A40"/>
    <w:rsid w:val="00A66EA1"/>
    <w:rsid w:val="00A670EA"/>
    <w:rsid w:val="00A7033C"/>
    <w:rsid w:val="00A7084F"/>
    <w:rsid w:val="00A70A7B"/>
    <w:rsid w:val="00A70BA8"/>
    <w:rsid w:val="00A70DEF"/>
    <w:rsid w:val="00A70ED2"/>
    <w:rsid w:val="00A712FA"/>
    <w:rsid w:val="00A71566"/>
    <w:rsid w:val="00A716EC"/>
    <w:rsid w:val="00A71DB8"/>
    <w:rsid w:val="00A71DDC"/>
    <w:rsid w:val="00A71F55"/>
    <w:rsid w:val="00A720E9"/>
    <w:rsid w:val="00A72419"/>
    <w:rsid w:val="00A72473"/>
    <w:rsid w:val="00A724ED"/>
    <w:rsid w:val="00A7264A"/>
    <w:rsid w:val="00A72692"/>
    <w:rsid w:val="00A72A52"/>
    <w:rsid w:val="00A7383F"/>
    <w:rsid w:val="00A73854"/>
    <w:rsid w:val="00A73D2B"/>
    <w:rsid w:val="00A73DAD"/>
    <w:rsid w:val="00A73E33"/>
    <w:rsid w:val="00A7409C"/>
    <w:rsid w:val="00A742C2"/>
    <w:rsid w:val="00A74662"/>
    <w:rsid w:val="00A75444"/>
    <w:rsid w:val="00A766C1"/>
    <w:rsid w:val="00A766EA"/>
    <w:rsid w:val="00A76709"/>
    <w:rsid w:val="00A76880"/>
    <w:rsid w:val="00A76C5A"/>
    <w:rsid w:val="00A77B0F"/>
    <w:rsid w:val="00A77FB6"/>
    <w:rsid w:val="00A7B7C2"/>
    <w:rsid w:val="00A8092E"/>
    <w:rsid w:val="00A80CD1"/>
    <w:rsid w:val="00A8124C"/>
    <w:rsid w:val="00A81590"/>
    <w:rsid w:val="00A81609"/>
    <w:rsid w:val="00A819E9"/>
    <w:rsid w:val="00A830BC"/>
    <w:rsid w:val="00A833C8"/>
    <w:rsid w:val="00A836DB"/>
    <w:rsid w:val="00A836E2"/>
    <w:rsid w:val="00A837BC"/>
    <w:rsid w:val="00A839E1"/>
    <w:rsid w:val="00A84584"/>
    <w:rsid w:val="00A8468D"/>
    <w:rsid w:val="00A84B38"/>
    <w:rsid w:val="00A84C22"/>
    <w:rsid w:val="00A8546A"/>
    <w:rsid w:val="00A8548B"/>
    <w:rsid w:val="00A85A16"/>
    <w:rsid w:val="00A868C3"/>
    <w:rsid w:val="00A86A10"/>
    <w:rsid w:val="00A86D04"/>
    <w:rsid w:val="00A87800"/>
    <w:rsid w:val="00A87B89"/>
    <w:rsid w:val="00A902B9"/>
    <w:rsid w:val="00A903D6"/>
    <w:rsid w:val="00A904FF"/>
    <w:rsid w:val="00A90741"/>
    <w:rsid w:val="00A90DD8"/>
    <w:rsid w:val="00A90F24"/>
    <w:rsid w:val="00A91085"/>
    <w:rsid w:val="00A912AB"/>
    <w:rsid w:val="00A9188A"/>
    <w:rsid w:val="00A91899"/>
    <w:rsid w:val="00A91A41"/>
    <w:rsid w:val="00A927B2"/>
    <w:rsid w:val="00A92AE3"/>
    <w:rsid w:val="00A92EBF"/>
    <w:rsid w:val="00A930C7"/>
    <w:rsid w:val="00A940E5"/>
    <w:rsid w:val="00A944A6"/>
    <w:rsid w:val="00A944C5"/>
    <w:rsid w:val="00A947DE"/>
    <w:rsid w:val="00A949ED"/>
    <w:rsid w:val="00A94DEF"/>
    <w:rsid w:val="00A95213"/>
    <w:rsid w:val="00A95415"/>
    <w:rsid w:val="00A955A7"/>
    <w:rsid w:val="00A95A66"/>
    <w:rsid w:val="00A95BC9"/>
    <w:rsid w:val="00A96325"/>
    <w:rsid w:val="00A96F74"/>
    <w:rsid w:val="00A972F3"/>
    <w:rsid w:val="00A9755C"/>
    <w:rsid w:val="00A97A92"/>
    <w:rsid w:val="00AA0519"/>
    <w:rsid w:val="00AA0A77"/>
    <w:rsid w:val="00AA0CD7"/>
    <w:rsid w:val="00AA0E19"/>
    <w:rsid w:val="00AA13A2"/>
    <w:rsid w:val="00AA17E4"/>
    <w:rsid w:val="00AA19EB"/>
    <w:rsid w:val="00AA1EAE"/>
    <w:rsid w:val="00AA2408"/>
    <w:rsid w:val="00AA25A9"/>
    <w:rsid w:val="00AA2B10"/>
    <w:rsid w:val="00AA2BCE"/>
    <w:rsid w:val="00AA3445"/>
    <w:rsid w:val="00AA3FDB"/>
    <w:rsid w:val="00AA40F4"/>
    <w:rsid w:val="00AA418A"/>
    <w:rsid w:val="00AA4694"/>
    <w:rsid w:val="00AA47A7"/>
    <w:rsid w:val="00AA4933"/>
    <w:rsid w:val="00AA5665"/>
    <w:rsid w:val="00AA567C"/>
    <w:rsid w:val="00AA5986"/>
    <w:rsid w:val="00AA59D0"/>
    <w:rsid w:val="00AA6975"/>
    <w:rsid w:val="00AA6A42"/>
    <w:rsid w:val="00AA736A"/>
    <w:rsid w:val="00AA77F0"/>
    <w:rsid w:val="00AA7BA7"/>
    <w:rsid w:val="00AA7D14"/>
    <w:rsid w:val="00AB0352"/>
    <w:rsid w:val="00AB0ACA"/>
    <w:rsid w:val="00AB0E57"/>
    <w:rsid w:val="00AB124A"/>
    <w:rsid w:val="00AB1C8F"/>
    <w:rsid w:val="00AB1E47"/>
    <w:rsid w:val="00AB389D"/>
    <w:rsid w:val="00AB3914"/>
    <w:rsid w:val="00AB3A9F"/>
    <w:rsid w:val="00AB3B61"/>
    <w:rsid w:val="00AB3D21"/>
    <w:rsid w:val="00AB428F"/>
    <w:rsid w:val="00AB49F5"/>
    <w:rsid w:val="00AB4A22"/>
    <w:rsid w:val="00AB4DDE"/>
    <w:rsid w:val="00AB4F54"/>
    <w:rsid w:val="00AB53ED"/>
    <w:rsid w:val="00AB5447"/>
    <w:rsid w:val="00AB57AD"/>
    <w:rsid w:val="00AB61B4"/>
    <w:rsid w:val="00AB62B0"/>
    <w:rsid w:val="00AB62C8"/>
    <w:rsid w:val="00AB6425"/>
    <w:rsid w:val="00AB70FF"/>
    <w:rsid w:val="00AB740C"/>
    <w:rsid w:val="00AB7A7C"/>
    <w:rsid w:val="00AC0ECF"/>
    <w:rsid w:val="00AC10BC"/>
    <w:rsid w:val="00AC155C"/>
    <w:rsid w:val="00AC1C20"/>
    <w:rsid w:val="00AC1CC0"/>
    <w:rsid w:val="00AC1D69"/>
    <w:rsid w:val="00AC1E4D"/>
    <w:rsid w:val="00AC223F"/>
    <w:rsid w:val="00AC2A40"/>
    <w:rsid w:val="00AC3564"/>
    <w:rsid w:val="00AC36FD"/>
    <w:rsid w:val="00AC3CDC"/>
    <w:rsid w:val="00AC3DD9"/>
    <w:rsid w:val="00AC470D"/>
    <w:rsid w:val="00AC50E7"/>
    <w:rsid w:val="00AC55FB"/>
    <w:rsid w:val="00AC5684"/>
    <w:rsid w:val="00AC5788"/>
    <w:rsid w:val="00AC58AF"/>
    <w:rsid w:val="00AC6228"/>
    <w:rsid w:val="00AC62B0"/>
    <w:rsid w:val="00AC63CA"/>
    <w:rsid w:val="00AC640F"/>
    <w:rsid w:val="00AC6BDF"/>
    <w:rsid w:val="00AC6EC0"/>
    <w:rsid w:val="00AC71B1"/>
    <w:rsid w:val="00AC7554"/>
    <w:rsid w:val="00AC7939"/>
    <w:rsid w:val="00AC7A8D"/>
    <w:rsid w:val="00AC7FA2"/>
    <w:rsid w:val="00AD0627"/>
    <w:rsid w:val="00AD06A3"/>
    <w:rsid w:val="00AD07B4"/>
    <w:rsid w:val="00AD09FD"/>
    <w:rsid w:val="00AD0EF6"/>
    <w:rsid w:val="00AD139C"/>
    <w:rsid w:val="00AD1605"/>
    <w:rsid w:val="00AD18CA"/>
    <w:rsid w:val="00AD1ABD"/>
    <w:rsid w:val="00AD2535"/>
    <w:rsid w:val="00AD27FE"/>
    <w:rsid w:val="00AD287A"/>
    <w:rsid w:val="00AD2E59"/>
    <w:rsid w:val="00AD33F4"/>
    <w:rsid w:val="00AD3E0C"/>
    <w:rsid w:val="00AD42B4"/>
    <w:rsid w:val="00AD4526"/>
    <w:rsid w:val="00AD4593"/>
    <w:rsid w:val="00AD480E"/>
    <w:rsid w:val="00AD481E"/>
    <w:rsid w:val="00AD4831"/>
    <w:rsid w:val="00AD4876"/>
    <w:rsid w:val="00AD4E49"/>
    <w:rsid w:val="00AD52FB"/>
    <w:rsid w:val="00AD53A7"/>
    <w:rsid w:val="00AD5656"/>
    <w:rsid w:val="00AD5F4C"/>
    <w:rsid w:val="00AD60A6"/>
    <w:rsid w:val="00AD6431"/>
    <w:rsid w:val="00AD6797"/>
    <w:rsid w:val="00AD67C1"/>
    <w:rsid w:val="00AD6926"/>
    <w:rsid w:val="00AD701A"/>
    <w:rsid w:val="00AD7122"/>
    <w:rsid w:val="00AD73C6"/>
    <w:rsid w:val="00AD7549"/>
    <w:rsid w:val="00AD78DE"/>
    <w:rsid w:val="00AD7BE1"/>
    <w:rsid w:val="00AE04B8"/>
    <w:rsid w:val="00AE212A"/>
    <w:rsid w:val="00AE2F69"/>
    <w:rsid w:val="00AE32C8"/>
    <w:rsid w:val="00AE35F3"/>
    <w:rsid w:val="00AE3C52"/>
    <w:rsid w:val="00AE3EA4"/>
    <w:rsid w:val="00AE3EFC"/>
    <w:rsid w:val="00AE429A"/>
    <w:rsid w:val="00AE46F5"/>
    <w:rsid w:val="00AE4761"/>
    <w:rsid w:val="00AE4CD4"/>
    <w:rsid w:val="00AE6476"/>
    <w:rsid w:val="00AE6940"/>
    <w:rsid w:val="00AE7310"/>
    <w:rsid w:val="00AE7A74"/>
    <w:rsid w:val="00AE7C14"/>
    <w:rsid w:val="00AE7E89"/>
    <w:rsid w:val="00AEE681"/>
    <w:rsid w:val="00AF0D6B"/>
    <w:rsid w:val="00AF0E83"/>
    <w:rsid w:val="00AF15DD"/>
    <w:rsid w:val="00AF172C"/>
    <w:rsid w:val="00AF22A5"/>
    <w:rsid w:val="00AF231C"/>
    <w:rsid w:val="00AF2E6E"/>
    <w:rsid w:val="00AF330F"/>
    <w:rsid w:val="00AF3A31"/>
    <w:rsid w:val="00AF3CE1"/>
    <w:rsid w:val="00AF3F37"/>
    <w:rsid w:val="00AF400B"/>
    <w:rsid w:val="00AF431A"/>
    <w:rsid w:val="00AF4429"/>
    <w:rsid w:val="00AF4957"/>
    <w:rsid w:val="00AF5490"/>
    <w:rsid w:val="00AF5774"/>
    <w:rsid w:val="00AF6001"/>
    <w:rsid w:val="00AF632D"/>
    <w:rsid w:val="00AF77F9"/>
    <w:rsid w:val="00AF7817"/>
    <w:rsid w:val="00B002A6"/>
    <w:rsid w:val="00B006AC"/>
    <w:rsid w:val="00B0072D"/>
    <w:rsid w:val="00B00873"/>
    <w:rsid w:val="00B00A3A"/>
    <w:rsid w:val="00B00E6F"/>
    <w:rsid w:val="00B014A3"/>
    <w:rsid w:val="00B016B2"/>
    <w:rsid w:val="00B01BF8"/>
    <w:rsid w:val="00B01D84"/>
    <w:rsid w:val="00B01DC1"/>
    <w:rsid w:val="00B01FE5"/>
    <w:rsid w:val="00B0217C"/>
    <w:rsid w:val="00B027E4"/>
    <w:rsid w:val="00B02C0D"/>
    <w:rsid w:val="00B035F3"/>
    <w:rsid w:val="00B03CF3"/>
    <w:rsid w:val="00B03FCF"/>
    <w:rsid w:val="00B0497E"/>
    <w:rsid w:val="00B04E1B"/>
    <w:rsid w:val="00B04EA4"/>
    <w:rsid w:val="00B0507A"/>
    <w:rsid w:val="00B050BF"/>
    <w:rsid w:val="00B0549E"/>
    <w:rsid w:val="00B057B2"/>
    <w:rsid w:val="00B05FB0"/>
    <w:rsid w:val="00B06060"/>
    <w:rsid w:val="00B06074"/>
    <w:rsid w:val="00B064E1"/>
    <w:rsid w:val="00B07885"/>
    <w:rsid w:val="00B07CDA"/>
    <w:rsid w:val="00B07EE6"/>
    <w:rsid w:val="00B109B4"/>
    <w:rsid w:val="00B10B8F"/>
    <w:rsid w:val="00B10C40"/>
    <w:rsid w:val="00B10FED"/>
    <w:rsid w:val="00B11837"/>
    <w:rsid w:val="00B120EF"/>
    <w:rsid w:val="00B12484"/>
    <w:rsid w:val="00B124C6"/>
    <w:rsid w:val="00B12695"/>
    <w:rsid w:val="00B12699"/>
    <w:rsid w:val="00B12778"/>
    <w:rsid w:val="00B129D3"/>
    <w:rsid w:val="00B12D62"/>
    <w:rsid w:val="00B13250"/>
    <w:rsid w:val="00B1368A"/>
    <w:rsid w:val="00B13DA4"/>
    <w:rsid w:val="00B14460"/>
    <w:rsid w:val="00B14C24"/>
    <w:rsid w:val="00B1519C"/>
    <w:rsid w:val="00B15235"/>
    <w:rsid w:val="00B155DA"/>
    <w:rsid w:val="00B1579D"/>
    <w:rsid w:val="00B15BF7"/>
    <w:rsid w:val="00B15DE4"/>
    <w:rsid w:val="00B160AB"/>
    <w:rsid w:val="00B1617C"/>
    <w:rsid w:val="00B16570"/>
    <w:rsid w:val="00B16F90"/>
    <w:rsid w:val="00B173B4"/>
    <w:rsid w:val="00B175E4"/>
    <w:rsid w:val="00B17719"/>
    <w:rsid w:val="00B20474"/>
    <w:rsid w:val="00B20991"/>
    <w:rsid w:val="00B20B95"/>
    <w:rsid w:val="00B219F4"/>
    <w:rsid w:val="00B22268"/>
    <w:rsid w:val="00B22A3C"/>
    <w:rsid w:val="00B22C23"/>
    <w:rsid w:val="00B23EFA"/>
    <w:rsid w:val="00B248D9"/>
    <w:rsid w:val="00B249A5"/>
    <w:rsid w:val="00B24BC8"/>
    <w:rsid w:val="00B251BB"/>
    <w:rsid w:val="00B25608"/>
    <w:rsid w:val="00B2586F"/>
    <w:rsid w:val="00B25BB5"/>
    <w:rsid w:val="00B2606D"/>
    <w:rsid w:val="00B26353"/>
    <w:rsid w:val="00B269A6"/>
    <w:rsid w:val="00B26ABF"/>
    <w:rsid w:val="00B27996"/>
    <w:rsid w:val="00B27AF4"/>
    <w:rsid w:val="00B27E79"/>
    <w:rsid w:val="00B27EA1"/>
    <w:rsid w:val="00B2E23D"/>
    <w:rsid w:val="00B30AE1"/>
    <w:rsid w:val="00B30D90"/>
    <w:rsid w:val="00B33366"/>
    <w:rsid w:val="00B3337D"/>
    <w:rsid w:val="00B33BE5"/>
    <w:rsid w:val="00B33FB2"/>
    <w:rsid w:val="00B3457E"/>
    <w:rsid w:val="00B34D13"/>
    <w:rsid w:val="00B354F2"/>
    <w:rsid w:val="00B37092"/>
    <w:rsid w:val="00B37413"/>
    <w:rsid w:val="00B377C8"/>
    <w:rsid w:val="00B37E86"/>
    <w:rsid w:val="00B401CC"/>
    <w:rsid w:val="00B40567"/>
    <w:rsid w:val="00B4084E"/>
    <w:rsid w:val="00B40993"/>
    <w:rsid w:val="00B40ACB"/>
    <w:rsid w:val="00B40CF2"/>
    <w:rsid w:val="00B40D6D"/>
    <w:rsid w:val="00B41418"/>
    <w:rsid w:val="00B414B4"/>
    <w:rsid w:val="00B417AC"/>
    <w:rsid w:val="00B422B2"/>
    <w:rsid w:val="00B42792"/>
    <w:rsid w:val="00B42870"/>
    <w:rsid w:val="00B428E4"/>
    <w:rsid w:val="00B42FCB"/>
    <w:rsid w:val="00B43024"/>
    <w:rsid w:val="00B4348F"/>
    <w:rsid w:val="00B44452"/>
    <w:rsid w:val="00B444FA"/>
    <w:rsid w:val="00B44840"/>
    <w:rsid w:val="00B449C1"/>
    <w:rsid w:val="00B44B1B"/>
    <w:rsid w:val="00B44B75"/>
    <w:rsid w:val="00B4523C"/>
    <w:rsid w:val="00B453D9"/>
    <w:rsid w:val="00B45402"/>
    <w:rsid w:val="00B45E1C"/>
    <w:rsid w:val="00B45F39"/>
    <w:rsid w:val="00B464F5"/>
    <w:rsid w:val="00B46564"/>
    <w:rsid w:val="00B46DFD"/>
    <w:rsid w:val="00B46E29"/>
    <w:rsid w:val="00B47186"/>
    <w:rsid w:val="00B50086"/>
    <w:rsid w:val="00B502E7"/>
    <w:rsid w:val="00B50453"/>
    <w:rsid w:val="00B5074C"/>
    <w:rsid w:val="00B509B9"/>
    <w:rsid w:val="00B50A72"/>
    <w:rsid w:val="00B51026"/>
    <w:rsid w:val="00B51874"/>
    <w:rsid w:val="00B51956"/>
    <w:rsid w:val="00B51CD2"/>
    <w:rsid w:val="00B51FBD"/>
    <w:rsid w:val="00B5229C"/>
    <w:rsid w:val="00B527C6"/>
    <w:rsid w:val="00B52D4C"/>
    <w:rsid w:val="00B52EEA"/>
    <w:rsid w:val="00B53087"/>
    <w:rsid w:val="00B53108"/>
    <w:rsid w:val="00B53AEB"/>
    <w:rsid w:val="00B53D84"/>
    <w:rsid w:val="00B542EF"/>
    <w:rsid w:val="00B553FD"/>
    <w:rsid w:val="00B5542D"/>
    <w:rsid w:val="00B5592D"/>
    <w:rsid w:val="00B55ABF"/>
    <w:rsid w:val="00B55C39"/>
    <w:rsid w:val="00B55DF2"/>
    <w:rsid w:val="00B55FB2"/>
    <w:rsid w:val="00B5612B"/>
    <w:rsid w:val="00B566CE"/>
    <w:rsid w:val="00B56AF6"/>
    <w:rsid w:val="00B56B2B"/>
    <w:rsid w:val="00B56BD6"/>
    <w:rsid w:val="00B56D5C"/>
    <w:rsid w:val="00B5768A"/>
    <w:rsid w:val="00B57B0A"/>
    <w:rsid w:val="00B57DA6"/>
    <w:rsid w:val="00B57DDD"/>
    <w:rsid w:val="00B607A2"/>
    <w:rsid w:val="00B60FB3"/>
    <w:rsid w:val="00B6115D"/>
    <w:rsid w:val="00B6123C"/>
    <w:rsid w:val="00B61F7A"/>
    <w:rsid w:val="00B62E5D"/>
    <w:rsid w:val="00B63138"/>
    <w:rsid w:val="00B63CF8"/>
    <w:rsid w:val="00B640B6"/>
    <w:rsid w:val="00B644A8"/>
    <w:rsid w:val="00B64758"/>
    <w:rsid w:val="00B6491C"/>
    <w:rsid w:val="00B65CED"/>
    <w:rsid w:val="00B65D7E"/>
    <w:rsid w:val="00B65F0F"/>
    <w:rsid w:val="00B66395"/>
    <w:rsid w:val="00B673D9"/>
    <w:rsid w:val="00B677E1"/>
    <w:rsid w:val="00B67CF9"/>
    <w:rsid w:val="00B67DF9"/>
    <w:rsid w:val="00B702BB"/>
    <w:rsid w:val="00B706EA"/>
    <w:rsid w:val="00B70901"/>
    <w:rsid w:val="00B70B8D"/>
    <w:rsid w:val="00B7141E"/>
    <w:rsid w:val="00B71CEC"/>
    <w:rsid w:val="00B71E00"/>
    <w:rsid w:val="00B72502"/>
    <w:rsid w:val="00B7296B"/>
    <w:rsid w:val="00B72C1D"/>
    <w:rsid w:val="00B7357A"/>
    <w:rsid w:val="00B735C0"/>
    <w:rsid w:val="00B750F0"/>
    <w:rsid w:val="00B75542"/>
    <w:rsid w:val="00B7572E"/>
    <w:rsid w:val="00B768D4"/>
    <w:rsid w:val="00B771A7"/>
    <w:rsid w:val="00B7737C"/>
    <w:rsid w:val="00B8055D"/>
    <w:rsid w:val="00B805A7"/>
    <w:rsid w:val="00B80E91"/>
    <w:rsid w:val="00B8195E"/>
    <w:rsid w:val="00B827AE"/>
    <w:rsid w:val="00B82C68"/>
    <w:rsid w:val="00B82CC9"/>
    <w:rsid w:val="00B840EE"/>
    <w:rsid w:val="00B84612"/>
    <w:rsid w:val="00B853CD"/>
    <w:rsid w:val="00B85768"/>
    <w:rsid w:val="00B86497"/>
    <w:rsid w:val="00B866A9"/>
    <w:rsid w:val="00B86F53"/>
    <w:rsid w:val="00B871E9"/>
    <w:rsid w:val="00B873DA"/>
    <w:rsid w:val="00B873E4"/>
    <w:rsid w:val="00B87AB3"/>
    <w:rsid w:val="00B900BD"/>
    <w:rsid w:val="00B913F1"/>
    <w:rsid w:val="00B91D1E"/>
    <w:rsid w:val="00B91EB0"/>
    <w:rsid w:val="00B923E2"/>
    <w:rsid w:val="00B927E7"/>
    <w:rsid w:val="00B92B7F"/>
    <w:rsid w:val="00B9378A"/>
    <w:rsid w:val="00B93942"/>
    <w:rsid w:val="00B9396B"/>
    <w:rsid w:val="00B93AD0"/>
    <w:rsid w:val="00B93BED"/>
    <w:rsid w:val="00B93CC5"/>
    <w:rsid w:val="00B93D02"/>
    <w:rsid w:val="00B94308"/>
    <w:rsid w:val="00B94479"/>
    <w:rsid w:val="00B94643"/>
    <w:rsid w:val="00B94D3D"/>
    <w:rsid w:val="00B95432"/>
    <w:rsid w:val="00B96044"/>
    <w:rsid w:val="00B96C1D"/>
    <w:rsid w:val="00B97203"/>
    <w:rsid w:val="00B97559"/>
    <w:rsid w:val="00B9785B"/>
    <w:rsid w:val="00B9797A"/>
    <w:rsid w:val="00B979BF"/>
    <w:rsid w:val="00B979D3"/>
    <w:rsid w:val="00BA0151"/>
    <w:rsid w:val="00BA09B2"/>
    <w:rsid w:val="00BA09DF"/>
    <w:rsid w:val="00BA0FE3"/>
    <w:rsid w:val="00BA1A74"/>
    <w:rsid w:val="00BA1AB6"/>
    <w:rsid w:val="00BA1BAA"/>
    <w:rsid w:val="00BA248B"/>
    <w:rsid w:val="00BA2A34"/>
    <w:rsid w:val="00BA2E33"/>
    <w:rsid w:val="00BA2F18"/>
    <w:rsid w:val="00BA32E7"/>
    <w:rsid w:val="00BA3632"/>
    <w:rsid w:val="00BA380B"/>
    <w:rsid w:val="00BA3A4C"/>
    <w:rsid w:val="00BA3C7B"/>
    <w:rsid w:val="00BA46FF"/>
    <w:rsid w:val="00BA4D03"/>
    <w:rsid w:val="00BA4ED9"/>
    <w:rsid w:val="00BA4F48"/>
    <w:rsid w:val="00BA504B"/>
    <w:rsid w:val="00BA5128"/>
    <w:rsid w:val="00BA57AC"/>
    <w:rsid w:val="00BA59A7"/>
    <w:rsid w:val="00BA5DDC"/>
    <w:rsid w:val="00BA60E0"/>
    <w:rsid w:val="00BA6D58"/>
    <w:rsid w:val="00BA72C8"/>
    <w:rsid w:val="00BA75AD"/>
    <w:rsid w:val="00BA7803"/>
    <w:rsid w:val="00BA783A"/>
    <w:rsid w:val="00BA78D7"/>
    <w:rsid w:val="00BA791E"/>
    <w:rsid w:val="00BA7AB5"/>
    <w:rsid w:val="00BB0333"/>
    <w:rsid w:val="00BB073C"/>
    <w:rsid w:val="00BB0853"/>
    <w:rsid w:val="00BB0A27"/>
    <w:rsid w:val="00BB0C2D"/>
    <w:rsid w:val="00BB0D66"/>
    <w:rsid w:val="00BB0DDE"/>
    <w:rsid w:val="00BB1274"/>
    <w:rsid w:val="00BB150D"/>
    <w:rsid w:val="00BB1A54"/>
    <w:rsid w:val="00BB1A7F"/>
    <w:rsid w:val="00BB1B4D"/>
    <w:rsid w:val="00BB1E26"/>
    <w:rsid w:val="00BB1E3B"/>
    <w:rsid w:val="00BB1F2F"/>
    <w:rsid w:val="00BB240D"/>
    <w:rsid w:val="00BB263B"/>
    <w:rsid w:val="00BB28CD"/>
    <w:rsid w:val="00BB28F4"/>
    <w:rsid w:val="00BB2A9D"/>
    <w:rsid w:val="00BB2C13"/>
    <w:rsid w:val="00BB30AA"/>
    <w:rsid w:val="00BB3D09"/>
    <w:rsid w:val="00BB3E21"/>
    <w:rsid w:val="00BB4305"/>
    <w:rsid w:val="00BB4353"/>
    <w:rsid w:val="00BB689A"/>
    <w:rsid w:val="00BB79F4"/>
    <w:rsid w:val="00BB7A43"/>
    <w:rsid w:val="00BB7E2A"/>
    <w:rsid w:val="00BBC82C"/>
    <w:rsid w:val="00BC041F"/>
    <w:rsid w:val="00BC0981"/>
    <w:rsid w:val="00BC0B3F"/>
    <w:rsid w:val="00BC0DB2"/>
    <w:rsid w:val="00BC0E0C"/>
    <w:rsid w:val="00BC113A"/>
    <w:rsid w:val="00BC13F8"/>
    <w:rsid w:val="00BC1E7D"/>
    <w:rsid w:val="00BC23B9"/>
    <w:rsid w:val="00BC2CE7"/>
    <w:rsid w:val="00BC3108"/>
    <w:rsid w:val="00BC34BC"/>
    <w:rsid w:val="00BC36D9"/>
    <w:rsid w:val="00BC4CDB"/>
    <w:rsid w:val="00BC51DD"/>
    <w:rsid w:val="00BC540C"/>
    <w:rsid w:val="00BC5748"/>
    <w:rsid w:val="00BC5B5E"/>
    <w:rsid w:val="00BC5D84"/>
    <w:rsid w:val="00BC724C"/>
    <w:rsid w:val="00BC744D"/>
    <w:rsid w:val="00BD0729"/>
    <w:rsid w:val="00BD099F"/>
    <w:rsid w:val="00BD0EA0"/>
    <w:rsid w:val="00BD15F8"/>
    <w:rsid w:val="00BD1A9C"/>
    <w:rsid w:val="00BD1C47"/>
    <w:rsid w:val="00BD267C"/>
    <w:rsid w:val="00BD2E35"/>
    <w:rsid w:val="00BD4C41"/>
    <w:rsid w:val="00BD5130"/>
    <w:rsid w:val="00BD53D3"/>
    <w:rsid w:val="00BD54D7"/>
    <w:rsid w:val="00BD559D"/>
    <w:rsid w:val="00BD55A5"/>
    <w:rsid w:val="00BD597F"/>
    <w:rsid w:val="00BD61F2"/>
    <w:rsid w:val="00BD74C6"/>
    <w:rsid w:val="00BE102F"/>
    <w:rsid w:val="00BE1341"/>
    <w:rsid w:val="00BE1343"/>
    <w:rsid w:val="00BE17AA"/>
    <w:rsid w:val="00BE17B1"/>
    <w:rsid w:val="00BE1F05"/>
    <w:rsid w:val="00BE2309"/>
    <w:rsid w:val="00BE3267"/>
    <w:rsid w:val="00BE32C2"/>
    <w:rsid w:val="00BE3C92"/>
    <w:rsid w:val="00BE3FA8"/>
    <w:rsid w:val="00BE47E0"/>
    <w:rsid w:val="00BE49F0"/>
    <w:rsid w:val="00BE4BA3"/>
    <w:rsid w:val="00BE4EB4"/>
    <w:rsid w:val="00BE5263"/>
    <w:rsid w:val="00BE6056"/>
    <w:rsid w:val="00BE6533"/>
    <w:rsid w:val="00BE768E"/>
    <w:rsid w:val="00BE78DF"/>
    <w:rsid w:val="00BE7F2D"/>
    <w:rsid w:val="00BF04E3"/>
    <w:rsid w:val="00BF093C"/>
    <w:rsid w:val="00BF0E9E"/>
    <w:rsid w:val="00BF10EA"/>
    <w:rsid w:val="00BF10FA"/>
    <w:rsid w:val="00BF1539"/>
    <w:rsid w:val="00BF1905"/>
    <w:rsid w:val="00BF1954"/>
    <w:rsid w:val="00BF1F82"/>
    <w:rsid w:val="00BF2627"/>
    <w:rsid w:val="00BF2BEC"/>
    <w:rsid w:val="00BF2C97"/>
    <w:rsid w:val="00BF309F"/>
    <w:rsid w:val="00BF36CF"/>
    <w:rsid w:val="00BF3A60"/>
    <w:rsid w:val="00BF3CB8"/>
    <w:rsid w:val="00BF3D0B"/>
    <w:rsid w:val="00BF417B"/>
    <w:rsid w:val="00BF4B55"/>
    <w:rsid w:val="00BF4E96"/>
    <w:rsid w:val="00BF500C"/>
    <w:rsid w:val="00BF5583"/>
    <w:rsid w:val="00BF5E0B"/>
    <w:rsid w:val="00BF5FED"/>
    <w:rsid w:val="00BF680B"/>
    <w:rsid w:val="00BF6933"/>
    <w:rsid w:val="00BF6AA7"/>
    <w:rsid w:val="00BF6F0B"/>
    <w:rsid w:val="00BF77DF"/>
    <w:rsid w:val="00BF7961"/>
    <w:rsid w:val="00BF799A"/>
    <w:rsid w:val="00BF7F44"/>
    <w:rsid w:val="00C003A1"/>
    <w:rsid w:val="00C00A41"/>
    <w:rsid w:val="00C00A5D"/>
    <w:rsid w:val="00C00ACD"/>
    <w:rsid w:val="00C00CA2"/>
    <w:rsid w:val="00C023A8"/>
    <w:rsid w:val="00C02407"/>
    <w:rsid w:val="00C02A59"/>
    <w:rsid w:val="00C030E2"/>
    <w:rsid w:val="00C03622"/>
    <w:rsid w:val="00C03743"/>
    <w:rsid w:val="00C03D0E"/>
    <w:rsid w:val="00C03E91"/>
    <w:rsid w:val="00C04139"/>
    <w:rsid w:val="00C045AF"/>
    <w:rsid w:val="00C04674"/>
    <w:rsid w:val="00C04FB9"/>
    <w:rsid w:val="00C05753"/>
    <w:rsid w:val="00C05C6D"/>
    <w:rsid w:val="00C05EAF"/>
    <w:rsid w:val="00C06BAC"/>
    <w:rsid w:val="00C07061"/>
    <w:rsid w:val="00C0727A"/>
    <w:rsid w:val="00C0745E"/>
    <w:rsid w:val="00C0769E"/>
    <w:rsid w:val="00C07A22"/>
    <w:rsid w:val="00C1018B"/>
    <w:rsid w:val="00C10347"/>
    <w:rsid w:val="00C104C1"/>
    <w:rsid w:val="00C10873"/>
    <w:rsid w:val="00C11021"/>
    <w:rsid w:val="00C110B0"/>
    <w:rsid w:val="00C11AD0"/>
    <w:rsid w:val="00C12350"/>
    <w:rsid w:val="00C1283B"/>
    <w:rsid w:val="00C12904"/>
    <w:rsid w:val="00C12A28"/>
    <w:rsid w:val="00C12D4C"/>
    <w:rsid w:val="00C12E2D"/>
    <w:rsid w:val="00C12E5D"/>
    <w:rsid w:val="00C13764"/>
    <w:rsid w:val="00C1397B"/>
    <w:rsid w:val="00C13B1D"/>
    <w:rsid w:val="00C13E59"/>
    <w:rsid w:val="00C14115"/>
    <w:rsid w:val="00C14F27"/>
    <w:rsid w:val="00C164E2"/>
    <w:rsid w:val="00C16C32"/>
    <w:rsid w:val="00C16CFA"/>
    <w:rsid w:val="00C16D8E"/>
    <w:rsid w:val="00C17DBB"/>
    <w:rsid w:val="00C17ECA"/>
    <w:rsid w:val="00C20A7B"/>
    <w:rsid w:val="00C20A89"/>
    <w:rsid w:val="00C20E6B"/>
    <w:rsid w:val="00C218B8"/>
    <w:rsid w:val="00C21D14"/>
    <w:rsid w:val="00C225D4"/>
    <w:rsid w:val="00C2264E"/>
    <w:rsid w:val="00C22A4D"/>
    <w:rsid w:val="00C23A36"/>
    <w:rsid w:val="00C23EF5"/>
    <w:rsid w:val="00C245F6"/>
    <w:rsid w:val="00C24667"/>
    <w:rsid w:val="00C24D03"/>
    <w:rsid w:val="00C24D8F"/>
    <w:rsid w:val="00C24F5A"/>
    <w:rsid w:val="00C25081"/>
    <w:rsid w:val="00C257FB"/>
    <w:rsid w:val="00C25D0E"/>
    <w:rsid w:val="00C25E9F"/>
    <w:rsid w:val="00C25FA1"/>
    <w:rsid w:val="00C2627B"/>
    <w:rsid w:val="00C269D5"/>
    <w:rsid w:val="00C2769C"/>
    <w:rsid w:val="00C2E646"/>
    <w:rsid w:val="00C3055B"/>
    <w:rsid w:val="00C307B5"/>
    <w:rsid w:val="00C30F80"/>
    <w:rsid w:val="00C30F95"/>
    <w:rsid w:val="00C31063"/>
    <w:rsid w:val="00C31261"/>
    <w:rsid w:val="00C315AA"/>
    <w:rsid w:val="00C315F7"/>
    <w:rsid w:val="00C3189B"/>
    <w:rsid w:val="00C319CD"/>
    <w:rsid w:val="00C31BFD"/>
    <w:rsid w:val="00C328BF"/>
    <w:rsid w:val="00C33585"/>
    <w:rsid w:val="00C33CE8"/>
    <w:rsid w:val="00C33D28"/>
    <w:rsid w:val="00C33E1D"/>
    <w:rsid w:val="00C33E46"/>
    <w:rsid w:val="00C34011"/>
    <w:rsid w:val="00C340FA"/>
    <w:rsid w:val="00C342A6"/>
    <w:rsid w:val="00C34A1C"/>
    <w:rsid w:val="00C34E82"/>
    <w:rsid w:val="00C34EDA"/>
    <w:rsid w:val="00C35532"/>
    <w:rsid w:val="00C3589C"/>
    <w:rsid w:val="00C36462"/>
    <w:rsid w:val="00C3682A"/>
    <w:rsid w:val="00C368D8"/>
    <w:rsid w:val="00C36FA9"/>
    <w:rsid w:val="00C37581"/>
    <w:rsid w:val="00C378E3"/>
    <w:rsid w:val="00C37E8D"/>
    <w:rsid w:val="00C402A9"/>
    <w:rsid w:val="00C40684"/>
    <w:rsid w:val="00C40B43"/>
    <w:rsid w:val="00C40F42"/>
    <w:rsid w:val="00C41CDE"/>
    <w:rsid w:val="00C427A8"/>
    <w:rsid w:val="00C429CF"/>
    <w:rsid w:val="00C42B6C"/>
    <w:rsid w:val="00C42EA6"/>
    <w:rsid w:val="00C4314C"/>
    <w:rsid w:val="00C43669"/>
    <w:rsid w:val="00C436CB"/>
    <w:rsid w:val="00C4374D"/>
    <w:rsid w:val="00C4386F"/>
    <w:rsid w:val="00C43E02"/>
    <w:rsid w:val="00C43E67"/>
    <w:rsid w:val="00C44A51"/>
    <w:rsid w:val="00C44BAC"/>
    <w:rsid w:val="00C45063"/>
    <w:rsid w:val="00C45583"/>
    <w:rsid w:val="00C45886"/>
    <w:rsid w:val="00C45985"/>
    <w:rsid w:val="00C4608F"/>
    <w:rsid w:val="00C46122"/>
    <w:rsid w:val="00C46261"/>
    <w:rsid w:val="00C475A0"/>
    <w:rsid w:val="00C47ABF"/>
    <w:rsid w:val="00C47C04"/>
    <w:rsid w:val="00C47EF8"/>
    <w:rsid w:val="00C503F8"/>
    <w:rsid w:val="00C507E3"/>
    <w:rsid w:val="00C50BF0"/>
    <w:rsid w:val="00C50D50"/>
    <w:rsid w:val="00C51581"/>
    <w:rsid w:val="00C515F3"/>
    <w:rsid w:val="00C519B6"/>
    <w:rsid w:val="00C520B9"/>
    <w:rsid w:val="00C5211A"/>
    <w:rsid w:val="00C5253C"/>
    <w:rsid w:val="00C52586"/>
    <w:rsid w:val="00C5282A"/>
    <w:rsid w:val="00C52B33"/>
    <w:rsid w:val="00C52E6D"/>
    <w:rsid w:val="00C52ECA"/>
    <w:rsid w:val="00C535A3"/>
    <w:rsid w:val="00C538BE"/>
    <w:rsid w:val="00C540B9"/>
    <w:rsid w:val="00C54382"/>
    <w:rsid w:val="00C543AD"/>
    <w:rsid w:val="00C5440B"/>
    <w:rsid w:val="00C54BA2"/>
    <w:rsid w:val="00C5542A"/>
    <w:rsid w:val="00C55926"/>
    <w:rsid w:val="00C567D5"/>
    <w:rsid w:val="00C5774C"/>
    <w:rsid w:val="00C57A80"/>
    <w:rsid w:val="00C601BF"/>
    <w:rsid w:val="00C603D5"/>
    <w:rsid w:val="00C616E4"/>
    <w:rsid w:val="00C61845"/>
    <w:rsid w:val="00C618DB"/>
    <w:rsid w:val="00C61C4C"/>
    <w:rsid w:val="00C61C70"/>
    <w:rsid w:val="00C61F17"/>
    <w:rsid w:val="00C625DD"/>
    <w:rsid w:val="00C62D7E"/>
    <w:rsid w:val="00C63A40"/>
    <w:rsid w:val="00C63ED8"/>
    <w:rsid w:val="00C64080"/>
    <w:rsid w:val="00C64085"/>
    <w:rsid w:val="00C64797"/>
    <w:rsid w:val="00C64CC9"/>
    <w:rsid w:val="00C65803"/>
    <w:rsid w:val="00C659F1"/>
    <w:rsid w:val="00C6689B"/>
    <w:rsid w:val="00C66FB3"/>
    <w:rsid w:val="00C67030"/>
    <w:rsid w:val="00C67FD2"/>
    <w:rsid w:val="00C702CE"/>
    <w:rsid w:val="00C705BD"/>
    <w:rsid w:val="00C70886"/>
    <w:rsid w:val="00C70BAB"/>
    <w:rsid w:val="00C7110B"/>
    <w:rsid w:val="00C712AF"/>
    <w:rsid w:val="00C71658"/>
    <w:rsid w:val="00C71BB7"/>
    <w:rsid w:val="00C72FE4"/>
    <w:rsid w:val="00C731FD"/>
    <w:rsid w:val="00C73678"/>
    <w:rsid w:val="00C7378E"/>
    <w:rsid w:val="00C7425A"/>
    <w:rsid w:val="00C742BC"/>
    <w:rsid w:val="00C743D0"/>
    <w:rsid w:val="00C75AA1"/>
    <w:rsid w:val="00C75AFC"/>
    <w:rsid w:val="00C75B02"/>
    <w:rsid w:val="00C76347"/>
    <w:rsid w:val="00C76625"/>
    <w:rsid w:val="00C76815"/>
    <w:rsid w:val="00C76872"/>
    <w:rsid w:val="00C769EB"/>
    <w:rsid w:val="00C76B3E"/>
    <w:rsid w:val="00C804D9"/>
    <w:rsid w:val="00C807CA"/>
    <w:rsid w:val="00C809EA"/>
    <w:rsid w:val="00C80DDD"/>
    <w:rsid w:val="00C80E64"/>
    <w:rsid w:val="00C814F8"/>
    <w:rsid w:val="00C81677"/>
    <w:rsid w:val="00C81767"/>
    <w:rsid w:val="00C81E8F"/>
    <w:rsid w:val="00C82447"/>
    <w:rsid w:val="00C8289C"/>
    <w:rsid w:val="00C828FC"/>
    <w:rsid w:val="00C82CE4"/>
    <w:rsid w:val="00C82D6E"/>
    <w:rsid w:val="00C837AC"/>
    <w:rsid w:val="00C83D13"/>
    <w:rsid w:val="00C8411A"/>
    <w:rsid w:val="00C84401"/>
    <w:rsid w:val="00C84AAE"/>
    <w:rsid w:val="00C86834"/>
    <w:rsid w:val="00C86BF8"/>
    <w:rsid w:val="00C86F73"/>
    <w:rsid w:val="00C8745C"/>
    <w:rsid w:val="00C87642"/>
    <w:rsid w:val="00C87F03"/>
    <w:rsid w:val="00C87F1A"/>
    <w:rsid w:val="00C9009A"/>
    <w:rsid w:val="00C900FD"/>
    <w:rsid w:val="00C9022A"/>
    <w:rsid w:val="00C90CF0"/>
    <w:rsid w:val="00C90DB0"/>
    <w:rsid w:val="00C91173"/>
    <w:rsid w:val="00C91C42"/>
    <w:rsid w:val="00C91CEF"/>
    <w:rsid w:val="00C91D8E"/>
    <w:rsid w:val="00C92513"/>
    <w:rsid w:val="00C92DEB"/>
    <w:rsid w:val="00C93244"/>
    <w:rsid w:val="00C9397F"/>
    <w:rsid w:val="00C94796"/>
    <w:rsid w:val="00C95E07"/>
    <w:rsid w:val="00C96349"/>
    <w:rsid w:val="00C967D1"/>
    <w:rsid w:val="00C9685A"/>
    <w:rsid w:val="00C9721C"/>
    <w:rsid w:val="00C97250"/>
    <w:rsid w:val="00C972FC"/>
    <w:rsid w:val="00CA00F9"/>
    <w:rsid w:val="00CA0830"/>
    <w:rsid w:val="00CA0D50"/>
    <w:rsid w:val="00CA0E31"/>
    <w:rsid w:val="00CA0E81"/>
    <w:rsid w:val="00CA228C"/>
    <w:rsid w:val="00CA231C"/>
    <w:rsid w:val="00CA3226"/>
    <w:rsid w:val="00CA378F"/>
    <w:rsid w:val="00CA3D5D"/>
    <w:rsid w:val="00CA429F"/>
    <w:rsid w:val="00CA431B"/>
    <w:rsid w:val="00CA4343"/>
    <w:rsid w:val="00CA495E"/>
    <w:rsid w:val="00CA4D3F"/>
    <w:rsid w:val="00CA5B63"/>
    <w:rsid w:val="00CA5EB2"/>
    <w:rsid w:val="00CA6081"/>
    <w:rsid w:val="00CA651B"/>
    <w:rsid w:val="00CA6D5F"/>
    <w:rsid w:val="00CA6D79"/>
    <w:rsid w:val="00CA7308"/>
    <w:rsid w:val="00CA7C5E"/>
    <w:rsid w:val="00CA7E2C"/>
    <w:rsid w:val="00CB0252"/>
    <w:rsid w:val="00CB032E"/>
    <w:rsid w:val="00CB0569"/>
    <w:rsid w:val="00CB056D"/>
    <w:rsid w:val="00CB10FE"/>
    <w:rsid w:val="00CB162A"/>
    <w:rsid w:val="00CB1911"/>
    <w:rsid w:val="00CB2020"/>
    <w:rsid w:val="00CB287E"/>
    <w:rsid w:val="00CB36F4"/>
    <w:rsid w:val="00CB36FE"/>
    <w:rsid w:val="00CB3DB0"/>
    <w:rsid w:val="00CB4F6D"/>
    <w:rsid w:val="00CB57C0"/>
    <w:rsid w:val="00CB5EBC"/>
    <w:rsid w:val="00CB5FF1"/>
    <w:rsid w:val="00CB61E3"/>
    <w:rsid w:val="00CB660F"/>
    <w:rsid w:val="00CB67A9"/>
    <w:rsid w:val="00CB7151"/>
    <w:rsid w:val="00CB76DC"/>
    <w:rsid w:val="00CB786B"/>
    <w:rsid w:val="00CB7FEE"/>
    <w:rsid w:val="00CC01FD"/>
    <w:rsid w:val="00CC04EE"/>
    <w:rsid w:val="00CC1950"/>
    <w:rsid w:val="00CC1C03"/>
    <w:rsid w:val="00CC1E9E"/>
    <w:rsid w:val="00CC24CB"/>
    <w:rsid w:val="00CC25C9"/>
    <w:rsid w:val="00CC2674"/>
    <w:rsid w:val="00CC29AE"/>
    <w:rsid w:val="00CC2E99"/>
    <w:rsid w:val="00CC46F4"/>
    <w:rsid w:val="00CC48B1"/>
    <w:rsid w:val="00CC5803"/>
    <w:rsid w:val="00CC6789"/>
    <w:rsid w:val="00CC725E"/>
    <w:rsid w:val="00CC7CBE"/>
    <w:rsid w:val="00CC7EED"/>
    <w:rsid w:val="00CD06BC"/>
    <w:rsid w:val="00CD073B"/>
    <w:rsid w:val="00CD0BCF"/>
    <w:rsid w:val="00CD1086"/>
    <w:rsid w:val="00CD1361"/>
    <w:rsid w:val="00CD138A"/>
    <w:rsid w:val="00CD15F9"/>
    <w:rsid w:val="00CD169B"/>
    <w:rsid w:val="00CD1774"/>
    <w:rsid w:val="00CD17BC"/>
    <w:rsid w:val="00CD194E"/>
    <w:rsid w:val="00CD1B12"/>
    <w:rsid w:val="00CD1B96"/>
    <w:rsid w:val="00CD2074"/>
    <w:rsid w:val="00CD2721"/>
    <w:rsid w:val="00CD2C07"/>
    <w:rsid w:val="00CD2DDF"/>
    <w:rsid w:val="00CD33AF"/>
    <w:rsid w:val="00CD3F06"/>
    <w:rsid w:val="00CD460E"/>
    <w:rsid w:val="00CD4BE3"/>
    <w:rsid w:val="00CD4E04"/>
    <w:rsid w:val="00CD53D9"/>
    <w:rsid w:val="00CD5579"/>
    <w:rsid w:val="00CD5A4A"/>
    <w:rsid w:val="00CD6098"/>
    <w:rsid w:val="00CD6113"/>
    <w:rsid w:val="00CD64F0"/>
    <w:rsid w:val="00CD669F"/>
    <w:rsid w:val="00CD7FDA"/>
    <w:rsid w:val="00CE0107"/>
    <w:rsid w:val="00CE077F"/>
    <w:rsid w:val="00CE145A"/>
    <w:rsid w:val="00CE16B2"/>
    <w:rsid w:val="00CE2D15"/>
    <w:rsid w:val="00CE2F20"/>
    <w:rsid w:val="00CE3E67"/>
    <w:rsid w:val="00CE42F4"/>
    <w:rsid w:val="00CE5136"/>
    <w:rsid w:val="00CE630D"/>
    <w:rsid w:val="00CE6DB4"/>
    <w:rsid w:val="00CE710E"/>
    <w:rsid w:val="00CE7448"/>
    <w:rsid w:val="00CE7534"/>
    <w:rsid w:val="00CE78E0"/>
    <w:rsid w:val="00CF11BD"/>
    <w:rsid w:val="00CF1B34"/>
    <w:rsid w:val="00CF357D"/>
    <w:rsid w:val="00CF3988"/>
    <w:rsid w:val="00CF4C0A"/>
    <w:rsid w:val="00CF5414"/>
    <w:rsid w:val="00CF6224"/>
    <w:rsid w:val="00CF6229"/>
    <w:rsid w:val="00CF6341"/>
    <w:rsid w:val="00CF6B49"/>
    <w:rsid w:val="00CF6B8B"/>
    <w:rsid w:val="00CF6EC3"/>
    <w:rsid w:val="00CF7025"/>
    <w:rsid w:val="00CF7EFB"/>
    <w:rsid w:val="00D0011E"/>
    <w:rsid w:val="00D0097C"/>
    <w:rsid w:val="00D01495"/>
    <w:rsid w:val="00D0151D"/>
    <w:rsid w:val="00D01576"/>
    <w:rsid w:val="00D0161C"/>
    <w:rsid w:val="00D01A20"/>
    <w:rsid w:val="00D01FB1"/>
    <w:rsid w:val="00D0201F"/>
    <w:rsid w:val="00D022E7"/>
    <w:rsid w:val="00D02701"/>
    <w:rsid w:val="00D02B65"/>
    <w:rsid w:val="00D02CFF"/>
    <w:rsid w:val="00D030A4"/>
    <w:rsid w:val="00D03209"/>
    <w:rsid w:val="00D03A0A"/>
    <w:rsid w:val="00D03C4B"/>
    <w:rsid w:val="00D03E65"/>
    <w:rsid w:val="00D03EB5"/>
    <w:rsid w:val="00D03FFC"/>
    <w:rsid w:val="00D04A95"/>
    <w:rsid w:val="00D04CFC"/>
    <w:rsid w:val="00D04D05"/>
    <w:rsid w:val="00D04D6C"/>
    <w:rsid w:val="00D04F90"/>
    <w:rsid w:val="00D054BB"/>
    <w:rsid w:val="00D063C5"/>
    <w:rsid w:val="00D066AB"/>
    <w:rsid w:val="00D067E3"/>
    <w:rsid w:val="00D06831"/>
    <w:rsid w:val="00D06FC7"/>
    <w:rsid w:val="00D07856"/>
    <w:rsid w:val="00D07A6E"/>
    <w:rsid w:val="00D10247"/>
    <w:rsid w:val="00D10846"/>
    <w:rsid w:val="00D1093E"/>
    <w:rsid w:val="00D11B11"/>
    <w:rsid w:val="00D11E38"/>
    <w:rsid w:val="00D11EC2"/>
    <w:rsid w:val="00D11F94"/>
    <w:rsid w:val="00D12051"/>
    <w:rsid w:val="00D12A71"/>
    <w:rsid w:val="00D12B03"/>
    <w:rsid w:val="00D13ABD"/>
    <w:rsid w:val="00D13C73"/>
    <w:rsid w:val="00D13DB2"/>
    <w:rsid w:val="00D14B3D"/>
    <w:rsid w:val="00D14B5C"/>
    <w:rsid w:val="00D14D05"/>
    <w:rsid w:val="00D151D1"/>
    <w:rsid w:val="00D15252"/>
    <w:rsid w:val="00D156EB"/>
    <w:rsid w:val="00D1691C"/>
    <w:rsid w:val="00D2013D"/>
    <w:rsid w:val="00D20DD7"/>
    <w:rsid w:val="00D210A6"/>
    <w:rsid w:val="00D219D4"/>
    <w:rsid w:val="00D223EE"/>
    <w:rsid w:val="00D225B8"/>
    <w:rsid w:val="00D22EBB"/>
    <w:rsid w:val="00D231A2"/>
    <w:rsid w:val="00D236B5"/>
    <w:rsid w:val="00D2387E"/>
    <w:rsid w:val="00D23AF7"/>
    <w:rsid w:val="00D23CB4"/>
    <w:rsid w:val="00D23F68"/>
    <w:rsid w:val="00D2425E"/>
    <w:rsid w:val="00D245CC"/>
    <w:rsid w:val="00D24EF4"/>
    <w:rsid w:val="00D25189"/>
    <w:rsid w:val="00D25B24"/>
    <w:rsid w:val="00D25C0C"/>
    <w:rsid w:val="00D2620F"/>
    <w:rsid w:val="00D262BF"/>
    <w:rsid w:val="00D269ED"/>
    <w:rsid w:val="00D26A5D"/>
    <w:rsid w:val="00D273B9"/>
    <w:rsid w:val="00D30011"/>
    <w:rsid w:val="00D30730"/>
    <w:rsid w:val="00D30C97"/>
    <w:rsid w:val="00D313FE"/>
    <w:rsid w:val="00D31695"/>
    <w:rsid w:val="00D3176C"/>
    <w:rsid w:val="00D31B3E"/>
    <w:rsid w:val="00D320F6"/>
    <w:rsid w:val="00D32802"/>
    <w:rsid w:val="00D329C0"/>
    <w:rsid w:val="00D32D37"/>
    <w:rsid w:val="00D32EBD"/>
    <w:rsid w:val="00D33EC5"/>
    <w:rsid w:val="00D33F15"/>
    <w:rsid w:val="00D345B2"/>
    <w:rsid w:val="00D34737"/>
    <w:rsid w:val="00D34790"/>
    <w:rsid w:val="00D34801"/>
    <w:rsid w:val="00D34A97"/>
    <w:rsid w:val="00D357DD"/>
    <w:rsid w:val="00D35B3A"/>
    <w:rsid w:val="00D35DF5"/>
    <w:rsid w:val="00D3660C"/>
    <w:rsid w:val="00D3735A"/>
    <w:rsid w:val="00D37909"/>
    <w:rsid w:val="00D3792F"/>
    <w:rsid w:val="00D37A13"/>
    <w:rsid w:val="00D37DEB"/>
    <w:rsid w:val="00D40458"/>
    <w:rsid w:val="00D40980"/>
    <w:rsid w:val="00D40E6C"/>
    <w:rsid w:val="00D41424"/>
    <w:rsid w:val="00D41BF2"/>
    <w:rsid w:val="00D41C5A"/>
    <w:rsid w:val="00D42782"/>
    <w:rsid w:val="00D43138"/>
    <w:rsid w:val="00D433C7"/>
    <w:rsid w:val="00D434CE"/>
    <w:rsid w:val="00D43694"/>
    <w:rsid w:val="00D43F1D"/>
    <w:rsid w:val="00D44854"/>
    <w:rsid w:val="00D448B9"/>
    <w:rsid w:val="00D44ACC"/>
    <w:rsid w:val="00D45535"/>
    <w:rsid w:val="00D45F38"/>
    <w:rsid w:val="00D4653F"/>
    <w:rsid w:val="00D466FA"/>
    <w:rsid w:val="00D4734D"/>
    <w:rsid w:val="00D473BD"/>
    <w:rsid w:val="00D47402"/>
    <w:rsid w:val="00D47945"/>
    <w:rsid w:val="00D505E5"/>
    <w:rsid w:val="00D5070F"/>
    <w:rsid w:val="00D507C8"/>
    <w:rsid w:val="00D50CFE"/>
    <w:rsid w:val="00D515D3"/>
    <w:rsid w:val="00D51776"/>
    <w:rsid w:val="00D51878"/>
    <w:rsid w:val="00D51B70"/>
    <w:rsid w:val="00D52665"/>
    <w:rsid w:val="00D534E3"/>
    <w:rsid w:val="00D53542"/>
    <w:rsid w:val="00D53789"/>
    <w:rsid w:val="00D54069"/>
    <w:rsid w:val="00D54B32"/>
    <w:rsid w:val="00D54F25"/>
    <w:rsid w:val="00D5556B"/>
    <w:rsid w:val="00D557EE"/>
    <w:rsid w:val="00D560BF"/>
    <w:rsid w:val="00D56E29"/>
    <w:rsid w:val="00D56EC3"/>
    <w:rsid w:val="00D5712E"/>
    <w:rsid w:val="00D57294"/>
    <w:rsid w:val="00D573DF"/>
    <w:rsid w:val="00D57679"/>
    <w:rsid w:val="00D57918"/>
    <w:rsid w:val="00D57C2B"/>
    <w:rsid w:val="00D60114"/>
    <w:rsid w:val="00D60649"/>
    <w:rsid w:val="00D60CDB"/>
    <w:rsid w:val="00D6105A"/>
    <w:rsid w:val="00D611C3"/>
    <w:rsid w:val="00D611DD"/>
    <w:rsid w:val="00D6122A"/>
    <w:rsid w:val="00D61317"/>
    <w:rsid w:val="00D61549"/>
    <w:rsid w:val="00D61C23"/>
    <w:rsid w:val="00D62236"/>
    <w:rsid w:val="00D6228E"/>
    <w:rsid w:val="00D629BE"/>
    <w:rsid w:val="00D636A8"/>
    <w:rsid w:val="00D63DA3"/>
    <w:rsid w:val="00D6406C"/>
    <w:rsid w:val="00D646BB"/>
    <w:rsid w:val="00D64713"/>
    <w:rsid w:val="00D64FF1"/>
    <w:rsid w:val="00D65457"/>
    <w:rsid w:val="00D6573D"/>
    <w:rsid w:val="00D65840"/>
    <w:rsid w:val="00D65A5C"/>
    <w:rsid w:val="00D6612D"/>
    <w:rsid w:val="00D6696E"/>
    <w:rsid w:val="00D66ABF"/>
    <w:rsid w:val="00D66D21"/>
    <w:rsid w:val="00D67126"/>
    <w:rsid w:val="00D67191"/>
    <w:rsid w:val="00D67290"/>
    <w:rsid w:val="00D6729D"/>
    <w:rsid w:val="00D67FAF"/>
    <w:rsid w:val="00D70D57"/>
    <w:rsid w:val="00D712F5"/>
    <w:rsid w:val="00D717AB"/>
    <w:rsid w:val="00D7264F"/>
    <w:rsid w:val="00D733C7"/>
    <w:rsid w:val="00D7344B"/>
    <w:rsid w:val="00D734AE"/>
    <w:rsid w:val="00D73A07"/>
    <w:rsid w:val="00D73A85"/>
    <w:rsid w:val="00D73DE2"/>
    <w:rsid w:val="00D7410B"/>
    <w:rsid w:val="00D742EC"/>
    <w:rsid w:val="00D74487"/>
    <w:rsid w:val="00D7485A"/>
    <w:rsid w:val="00D74AAC"/>
    <w:rsid w:val="00D756FD"/>
    <w:rsid w:val="00D760B5"/>
    <w:rsid w:val="00D761D5"/>
    <w:rsid w:val="00D763F5"/>
    <w:rsid w:val="00D7692E"/>
    <w:rsid w:val="00D76E6F"/>
    <w:rsid w:val="00D76EAD"/>
    <w:rsid w:val="00D76FFA"/>
    <w:rsid w:val="00D770F8"/>
    <w:rsid w:val="00D77731"/>
    <w:rsid w:val="00D7789F"/>
    <w:rsid w:val="00D802BA"/>
    <w:rsid w:val="00D80677"/>
    <w:rsid w:val="00D806C9"/>
    <w:rsid w:val="00D806CB"/>
    <w:rsid w:val="00D80AE0"/>
    <w:rsid w:val="00D80E7A"/>
    <w:rsid w:val="00D8275E"/>
    <w:rsid w:val="00D828C1"/>
    <w:rsid w:val="00D829AD"/>
    <w:rsid w:val="00D8308B"/>
    <w:rsid w:val="00D831CA"/>
    <w:rsid w:val="00D83627"/>
    <w:rsid w:val="00D839B4"/>
    <w:rsid w:val="00D84679"/>
    <w:rsid w:val="00D846DC"/>
    <w:rsid w:val="00D84DDF"/>
    <w:rsid w:val="00D84E7A"/>
    <w:rsid w:val="00D85825"/>
    <w:rsid w:val="00D8589D"/>
    <w:rsid w:val="00D85CC6"/>
    <w:rsid w:val="00D863BD"/>
    <w:rsid w:val="00D87135"/>
    <w:rsid w:val="00D87320"/>
    <w:rsid w:val="00D87E4F"/>
    <w:rsid w:val="00D87FFD"/>
    <w:rsid w:val="00D9070B"/>
    <w:rsid w:val="00D90B83"/>
    <w:rsid w:val="00D90DCE"/>
    <w:rsid w:val="00D91055"/>
    <w:rsid w:val="00D91387"/>
    <w:rsid w:val="00D91401"/>
    <w:rsid w:val="00D9200C"/>
    <w:rsid w:val="00D9224F"/>
    <w:rsid w:val="00D925E6"/>
    <w:rsid w:val="00D9262A"/>
    <w:rsid w:val="00D92BEC"/>
    <w:rsid w:val="00D931E6"/>
    <w:rsid w:val="00D93616"/>
    <w:rsid w:val="00D93794"/>
    <w:rsid w:val="00D93DD0"/>
    <w:rsid w:val="00D94104"/>
    <w:rsid w:val="00D9426C"/>
    <w:rsid w:val="00D9492D"/>
    <w:rsid w:val="00D95950"/>
    <w:rsid w:val="00D96029"/>
    <w:rsid w:val="00D965FF"/>
    <w:rsid w:val="00D9678F"/>
    <w:rsid w:val="00D96871"/>
    <w:rsid w:val="00D96A2B"/>
    <w:rsid w:val="00D96BAC"/>
    <w:rsid w:val="00D96F5E"/>
    <w:rsid w:val="00D9745B"/>
    <w:rsid w:val="00D97684"/>
    <w:rsid w:val="00D97F6C"/>
    <w:rsid w:val="00DA01FF"/>
    <w:rsid w:val="00DA0295"/>
    <w:rsid w:val="00DA0727"/>
    <w:rsid w:val="00DA0BAA"/>
    <w:rsid w:val="00DA0CEA"/>
    <w:rsid w:val="00DA0CFE"/>
    <w:rsid w:val="00DA104F"/>
    <w:rsid w:val="00DA10D0"/>
    <w:rsid w:val="00DA1D24"/>
    <w:rsid w:val="00DA1E4A"/>
    <w:rsid w:val="00DA2295"/>
    <w:rsid w:val="00DA2540"/>
    <w:rsid w:val="00DA2575"/>
    <w:rsid w:val="00DA2E58"/>
    <w:rsid w:val="00DA2EDA"/>
    <w:rsid w:val="00DA372B"/>
    <w:rsid w:val="00DA3752"/>
    <w:rsid w:val="00DA4910"/>
    <w:rsid w:val="00DA4DB9"/>
    <w:rsid w:val="00DA51C2"/>
    <w:rsid w:val="00DA5774"/>
    <w:rsid w:val="00DA579F"/>
    <w:rsid w:val="00DA6376"/>
    <w:rsid w:val="00DA67BF"/>
    <w:rsid w:val="00DA6BE4"/>
    <w:rsid w:val="00DA6DDF"/>
    <w:rsid w:val="00DA7366"/>
    <w:rsid w:val="00DA7398"/>
    <w:rsid w:val="00DA7993"/>
    <w:rsid w:val="00DB0161"/>
    <w:rsid w:val="00DB043E"/>
    <w:rsid w:val="00DB06BC"/>
    <w:rsid w:val="00DB19A5"/>
    <w:rsid w:val="00DB2808"/>
    <w:rsid w:val="00DB3105"/>
    <w:rsid w:val="00DB36F7"/>
    <w:rsid w:val="00DB3D76"/>
    <w:rsid w:val="00DB3F92"/>
    <w:rsid w:val="00DB44B1"/>
    <w:rsid w:val="00DB4576"/>
    <w:rsid w:val="00DB46FC"/>
    <w:rsid w:val="00DB4874"/>
    <w:rsid w:val="00DB4A18"/>
    <w:rsid w:val="00DB4AC8"/>
    <w:rsid w:val="00DB6398"/>
    <w:rsid w:val="00DB6B93"/>
    <w:rsid w:val="00DB77B5"/>
    <w:rsid w:val="00DB7837"/>
    <w:rsid w:val="00DB7873"/>
    <w:rsid w:val="00DB7C82"/>
    <w:rsid w:val="00DB7E23"/>
    <w:rsid w:val="00DC01E2"/>
    <w:rsid w:val="00DC0AC5"/>
    <w:rsid w:val="00DC16F9"/>
    <w:rsid w:val="00DC239D"/>
    <w:rsid w:val="00DC2863"/>
    <w:rsid w:val="00DC289B"/>
    <w:rsid w:val="00DC2CB1"/>
    <w:rsid w:val="00DC2E55"/>
    <w:rsid w:val="00DC2F08"/>
    <w:rsid w:val="00DC3069"/>
    <w:rsid w:val="00DC4484"/>
    <w:rsid w:val="00DC4A7A"/>
    <w:rsid w:val="00DC5664"/>
    <w:rsid w:val="00DC578A"/>
    <w:rsid w:val="00DC57F5"/>
    <w:rsid w:val="00DC5B29"/>
    <w:rsid w:val="00DC5EFF"/>
    <w:rsid w:val="00DC635B"/>
    <w:rsid w:val="00DC65DA"/>
    <w:rsid w:val="00DC6A64"/>
    <w:rsid w:val="00DC72FB"/>
    <w:rsid w:val="00DC7674"/>
    <w:rsid w:val="00DC7B75"/>
    <w:rsid w:val="00DC7DB3"/>
    <w:rsid w:val="00DC7FBA"/>
    <w:rsid w:val="00DD0481"/>
    <w:rsid w:val="00DD0491"/>
    <w:rsid w:val="00DD0A44"/>
    <w:rsid w:val="00DD14E7"/>
    <w:rsid w:val="00DD15AD"/>
    <w:rsid w:val="00DD186C"/>
    <w:rsid w:val="00DD2049"/>
    <w:rsid w:val="00DD240D"/>
    <w:rsid w:val="00DD276D"/>
    <w:rsid w:val="00DD3240"/>
    <w:rsid w:val="00DD3452"/>
    <w:rsid w:val="00DD3885"/>
    <w:rsid w:val="00DD3DEC"/>
    <w:rsid w:val="00DD4597"/>
    <w:rsid w:val="00DD4A89"/>
    <w:rsid w:val="00DD534C"/>
    <w:rsid w:val="00DD6657"/>
    <w:rsid w:val="00DD7B9A"/>
    <w:rsid w:val="00DE00DA"/>
    <w:rsid w:val="00DE01B2"/>
    <w:rsid w:val="00DE10A2"/>
    <w:rsid w:val="00DE118F"/>
    <w:rsid w:val="00DE1484"/>
    <w:rsid w:val="00DE191A"/>
    <w:rsid w:val="00DE1E4D"/>
    <w:rsid w:val="00DE22E7"/>
    <w:rsid w:val="00DE2AB8"/>
    <w:rsid w:val="00DE349E"/>
    <w:rsid w:val="00DE370F"/>
    <w:rsid w:val="00DE395C"/>
    <w:rsid w:val="00DE3E89"/>
    <w:rsid w:val="00DE3F7C"/>
    <w:rsid w:val="00DE4CB1"/>
    <w:rsid w:val="00DE4E9D"/>
    <w:rsid w:val="00DE5039"/>
    <w:rsid w:val="00DE5086"/>
    <w:rsid w:val="00DE589B"/>
    <w:rsid w:val="00DE613F"/>
    <w:rsid w:val="00DE61A9"/>
    <w:rsid w:val="00DE6C41"/>
    <w:rsid w:val="00DE6D75"/>
    <w:rsid w:val="00DE70A1"/>
    <w:rsid w:val="00DE720E"/>
    <w:rsid w:val="00DE76A4"/>
    <w:rsid w:val="00DE7992"/>
    <w:rsid w:val="00DE7B2D"/>
    <w:rsid w:val="00DEE7D8"/>
    <w:rsid w:val="00DF03E9"/>
    <w:rsid w:val="00DF05A1"/>
    <w:rsid w:val="00DF1131"/>
    <w:rsid w:val="00DF128A"/>
    <w:rsid w:val="00DF178C"/>
    <w:rsid w:val="00DF19FC"/>
    <w:rsid w:val="00DF2189"/>
    <w:rsid w:val="00DF2B5C"/>
    <w:rsid w:val="00DF2D2A"/>
    <w:rsid w:val="00DF2E41"/>
    <w:rsid w:val="00DF44A4"/>
    <w:rsid w:val="00DF5E4D"/>
    <w:rsid w:val="00DF621D"/>
    <w:rsid w:val="00DF649D"/>
    <w:rsid w:val="00DF6666"/>
    <w:rsid w:val="00DF6738"/>
    <w:rsid w:val="00DF6822"/>
    <w:rsid w:val="00DF6910"/>
    <w:rsid w:val="00DF6F85"/>
    <w:rsid w:val="00DF7699"/>
    <w:rsid w:val="00DF7881"/>
    <w:rsid w:val="00DF7AEF"/>
    <w:rsid w:val="00DF7B66"/>
    <w:rsid w:val="00DF7D0A"/>
    <w:rsid w:val="00E001E7"/>
    <w:rsid w:val="00E00215"/>
    <w:rsid w:val="00E00825"/>
    <w:rsid w:val="00E00AB1"/>
    <w:rsid w:val="00E00CCA"/>
    <w:rsid w:val="00E016CE"/>
    <w:rsid w:val="00E01B7C"/>
    <w:rsid w:val="00E01B9D"/>
    <w:rsid w:val="00E01E70"/>
    <w:rsid w:val="00E0227A"/>
    <w:rsid w:val="00E02C98"/>
    <w:rsid w:val="00E0317E"/>
    <w:rsid w:val="00E03D91"/>
    <w:rsid w:val="00E03F4C"/>
    <w:rsid w:val="00E04721"/>
    <w:rsid w:val="00E04CB0"/>
    <w:rsid w:val="00E056E5"/>
    <w:rsid w:val="00E068C4"/>
    <w:rsid w:val="00E07401"/>
    <w:rsid w:val="00E077AB"/>
    <w:rsid w:val="00E079A3"/>
    <w:rsid w:val="00E07DDE"/>
    <w:rsid w:val="00E10157"/>
    <w:rsid w:val="00E1041E"/>
    <w:rsid w:val="00E10AA0"/>
    <w:rsid w:val="00E11B7E"/>
    <w:rsid w:val="00E127D5"/>
    <w:rsid w:val="00E12819"/>
    <w:rsid w:val="00E1287D"/>
    <w:rsid w:val="00E128DF"/>
    <w:rsid w:val="00E12BD2"/>
    <w:rsid w:val="00E12D3C"/>
    <w:rsid w:val="00E1304F"/>
    <w:rsid w:val="00E1386A"/>
    <w:rsid w:val="00E13CE7"/>
    <w:rsid w:val="00E15163"/>
    <w:rsid w:val="00E151A2"/>
    <w:rsid w:val="00E15240"/>
    <w:rsid w:val="00E152D9"/>
    <w:rsid w:val="00E15F3C"/>
    <w:rsid w:val="00E1767E"/>
    <w:rsid w:val="00E17ADC"/>
    <w:rsid w:val="00E17B18"/>
    <w:rsid w:val="00E20903"/>
    <w:rsid w:val="00E20BF5"/>
    <w:rsid w:val="00E20EC1"/>
    <w:rsid w:val="00E21094"/>
    <w:rsid w:val="00E212F5"/>
    <w:rsid w:val="00E217EC"/>
    <w:rsid w:val="00E21F3E"/>
    <w:rsid w:val="00E21F62"/>
    <w:rsid w:val="00E21FEB"/>
    <w:rsid w:val="00E220DA"/>
    <w:rsid w:val="00E22404"/>
    <w:rsid w:val="00E22441"/>
    <w:rsid w:val="00E231E8"/>
    <w:rsid w:val="00E23224"/>
    <w:rsid w:val="00E23E86"/>
    <w:rsid w:val="00E23F1B"/>
    <w:rsid w:val="00E2414B"/>
    <w:rsid w:val="00E24938"/>
    <w:rsid w:val="00E25148"/>
    <w:rsid w:val="00E2518F"/>
    <w:rsid w:val="00E255CC"/>
    <w:rsid w:val="00E2650F"/>
    <w:rsid w:val="00E265E0"/>
    <w:rsid w:val="00E27353"/>
    <w:rsid w:val="00E27510"/>
    <w:rsid w:val="00E308A7"/>
    <w:rsid w:val="00E3326F"/>
    <w:rsid w:val="00E339BD"/>
    <w:rsid w:val="00E34A52"/>
    <w:rsid w:val="00E34CE2"/>
    <w:rsid w:val="00E3539A"/>
    <w:rsid w:val="00E35593"/>
    <w:rsid w:val="00E35840"/>
    <w:rsid w:val="00E359F3"/>
    <w:rsid w:val="00E35DF7"/>
    <w:rsid w:val="00E35FDB"/>
    <w:rsid w:val="00E3632A"/>
    <w:rsid w:val="00E36641"/>
    <w:rsid w:val="00E368D4"/>
    <w:rsid w:val="00E37A9D"/>
    <w:rsid w:val="00E37B64"/>
    <w:rsid w:val="00E37E61"/>
    <w:rsid w:val="00E4010D"/>
    <w:rsid w:val="00E40B95"/>
    <w:rsid w:val="00E40BC9"/>
    <w:rsid w:val="00E414AD"/>
    <w:rsid w:val="00E41631"/>
    <w:rsid w:val="00E418D9"/>
    <w:rsid w:val="00E41E4A"/>
    <w:rsid w:val="00E420B4"/>
    <w:rsid w:val="00E42159"/>
    <w:rsid w:val="00E42584"/>
    <w:rsid w:val="00E425E8"/>
    <w:rsid w:val="00E42626"/>
    <w:rsid w:val="00E43424"/>
    <w:rsid w:val="00E4344B"/>
    <w:rsid w:val="00E4391F"/>
    <w:rsid w:val="00E43DBA"/>
    <w:rsid w:val="00E43E7F"/>
    <w:rsid w:val="00E44480"/>
    <w:rsid w:val="00E44896"/>
    <w:rsid w:val="00E44C4C"/>
    <w:rsid w:val="00E45442"/>
    <w:rsid w:val="00E46378"/>
    <w:rsid w:val="00E4642D"/>
    <w:rsid w:val="00E4683F"/>
    <w:rsid w:val="00E46E5B"/>
    <w:rsid w:val="00E46F8A"/>
    <w:rsid w:val="00E47108"/>
    <w:rsid w:val="00E4792C"/>
    <w:rsid w:val="00E47D1F"/>
    <w:rsid w:val="00E50462"/>
    <w:rsid w:val="00E504DF"/>
    <w:rsid w:val="00E50641"/>
    <w:rsid w:val="00E50AB0"/>
    <w:rsid w:val="00E50AD9"/>
    <w:rsid w:val="00E51556"/>
    <w:rsid w:val="00E51810"/>
    <w:rsid w:val="00E51925"/>
    <w:rsid w:val="00E51978"/>
    <w:rsid w:val="00E51D77"/>
    <w:rsid w:val="00E51E0A"/>
    <w:rsid w:val="00E52884"/>
    <w:rsid w:val="00E52CBE"/>
    <w:rsid w:val="00E54201"/>
    <w:rsid w:val="00E54309"/>
    <w:rsid w:val="00E5432E"/>
    <w:rsid w:val="00E5482A"/>
    <w:rsid w:val="00E54B4E"/>
    <w:rsid w:val="00E55055"/>
    <w:rsid w:val="00E55338"/>
    <w:rsid w:val="00E55551"/>
    <w:rsid w:val="00E55813"/>
    <w:rsid w:val="00E5583C"/>
    <w:rsid w:val="00E55FB8"/>
    <w:rsid w:val="00E56309"/>
    <w:rsid w:val="00E566D7"/>
    <w:rsid w:val="00E56A9A"/>
    <w:rsid w:val="00E56C18"/>
    <w:rsid w:val="00E57273"/>
    <w:rsid w:val="00E57D58"/>
    <w:rsid w:val="00E57DD7"/>
    <w:rsid w:val="00E6021D"/>
    <w:rsid w:val="00E60B81"/>
    <w:rsid w:val="00E610DF"/>
    <w:rsid w:val="00E61CC8"/>
    <w:rsid w:val="00E61FC1"/>
    <w:rsid w:val="00E62072"/>
    <w:rsid w:val="00E624A5"/>
    <w:rsid w:val="00E62BE2"/>
    <w:rsid w:val="00E63D34"/>
    <w:rsid w:val="00E64581"/>
    <w:rsid w:val="00E65210"/>
    <w:rsid w:val="00E65437"/>
    <w:rsid w:val="00E654FE"/>
    <w:rsid w:val="00E656D5"/>
    <w:rsid w:val="00E6597C"/>
    <w:rsid w:val="00E65D89"/>
    <w:rsid w:val="00E6606D"/>
    <w:rsid w:val="00E661C3"/>
    <w:rsid w:val="00E66D22"/>
    <w:rsid w:val="00E6708C"/>
    <w:rsid w:val="00E67D7E"/>
    <w:rsid w:val="00E71014"/>
    <w:rsid w:val="00E71066"/>
    <w:rsid w:val="00E7117B"/>
    <w:rsid w:val="00E71214"/>
    <w:rsid w:val="00E7130B"/>
    <w:rsid w:val="00E7294E"/>
    <w:rsid w:val="00E7295A"/>
    <w:rsid w:val="00E73010"/>
    <w:rsid w:val="00E73444"/>
    <w:rsid w:val="00E7392B"/>
    <w:rsid w:val="00E73C20"/>
    <w:rsid w:val="00E73DDE"/>
    <w:rsid w:val="00E746C7"/>
    <w:rsid w:val="00E7483E"/>
    <w:rsid w:val="00E758DD"/>
    <w:rsid w:val="00E75B6D"/>
    <w:rsid w:val="00E75D93"/>
    <w:rsid w:val="00E760D8"/>
    <w:rsid w:val="00E7636F"/>
    <w:rsid w:val="00E763A6"/>
    <w:rsid w:val="00E763BD"/>
    <w:rsid w:val="00E767F3"/>
    <w:rsid w:val="00E772CC"/>
    <w:rsid w:val="00E779BA"/>
    <w:rsid w:val="00E77FED"/>
    <w:rsid w:val="00E8017C"/>
    <w:rsid w:val="00E802A4"/>
    <w:rsid w:val="00E80437"/>
    <w:rsid w:val="00E8061C"/>
    <w:rsid w:val="00E807F3"/>
    <w:rsid w:val="00E809BF"/>
    <w:rsid w:val="00E80A7E"/>
    <w:rsid w:val="00E80B25"/>
    <w:rsid w:val="00E812D0"/>
    <w:rsid w:val="00E81E7A"/>
    <w:rsid w:val="00E822B5"/>
    <w:rsid w:val="00E8250E"/>
    <w:rsid w:val="00E827AA"/>
    <w:rsid w:val="00E830EE"/>
    <w:rsid w:val="00E8383A"/>
    <w:rsid w:val="00E84755"/>
    <w:rsid w:val="00E84773"/>
    <w:rsid w:val="00E849CE"/>
    <w:rsid w:val="00E84C68"/>
    <w:rsid w:val="00E84CA6"/>
    <w:rsid w:val="00E85C5E"/>
    <w:rsid w:val="00E86450"/>
    <w:rsid w:val="00E866BA"/>
    <w:rsid w:val="00E866EF"/>
    <w:rsid w:val="00E867C3"/>
    <w:rsid w:val="00E86A24"/>
    <w:rsid w:val="00E86E73"/>
    <w:rsid w:val="00E8714B"/>
    <w:rsid w:val="00E8728B"/>
    <w:rsid w:val="00E87C5E"/>
    <w:rsid w:val="00E87FDE"/>
    <w:rsid w:val="00E902E4"/>
    <w:rsid w:val="00E90A46"/>
    <w:rsid w:val="00E910D7"/>
    <w:rsid w:val="00E91184"/>
    <w:rsid w:val="00E9136F"/>
    <w:rsid w:val="00E91466"/>
    <w:rsid w:val="00E9191B"/>
    <w:rsid w:val="00E921E7"/>
    <w:rsid w:val="00E923A8"/>
    <w:rsid w:val="00E92405"/>
    <w:rsid w:val="00E92FB2"/>
    <w:rsid w:val="00E93397"/>
    <w:rsid w:val="00E93C18"/>
    <w:rsid w:val="00E93CD0"/>
    <w:rsid w:val="00E93CE5"/>
    <w:rsid w:val="00E93EC5"/>
    <w:rsid w:val="00E9428F"/>
    <w:rsid w:val="00E94437"/>
    <w:rsid w:val="00E94E97"/>
    <w:rsid w:val="00E9585E"/>
    <w:rsid w:val="00E95F3B"/>
    <w:rsid w:val="00E9620A"/>
    <w:rsid w:val="00E96397"/>
    <w:rsid w:val="00E966E0"/>
    <w:rsid w:val="00E967B8"/>
    <w:rsid w:val="00E967FE"/>
    <w:rsid w:val="00E96966"/>
    <w:rsid w:val="00E96B5C"/>
    <w:rsid w:val="00E976E9"/>
    <w:rsid w:val="00E9789D"/>
    <w:rsid w:val="00EA00D3"/>
    <w:rsid w:val="00EA0643"/>
    <w:rsid w:val="00EA07E4"/>
    <w:rsid w:val="00EA1942"/>
    <w:rsid w:val="00EA19D5"/>
    <w:rsid w:val="00EA1AE3"/>
    <w:rsid w:val="00EA1B24"/>
    <w:rsid w:val="00EA1B75"/>
    <w:rsid w:val="00EA1CC2"/>
    <w:rsid w:val="00EA22EC"/>
    <w:rsid w:val="00EA2851"/>
    <w:rsid w:val="00EA29C5"/>
    <w:rsid w:val="00EA30F2"/>
    <w:rsid w:val="00EA33F7"/>
    <w:rsid w:val="00EA3405"/>
    <w:rsid w:val="00EA3800"/>
    <w:rsid w:val="00EA3956"/>
    <w:rsid w:val="00EA4497"/>
    <w:rsid w:val="00EA47F7"/>
    <w:rsid w:val="00EA4EC5"/>
    <w:rsid w:val="00EA539D"/>
    <w:rsid w:val="00EA54AE"/>
    <w:rsid w:val="00EA6306"/>
    <w:rsid w:val="00EA6AAA"/>
    <w:rsid w:val="00EA6E8A"/>
    <w:rsid w:val="00EA6EEF"/>
    <w:rsid w:val="00EA73BC"/>
    <w:rsid w:val="00EA7B7F"/>
    <w:rsid w:val="00EB05E5"/>
    <w:rsid w:val="00EB1292"/>
    <w:rsid w:val="00EB1376"/>
    <w:rsid w:val="00EB1382"/>
    <w:rsid w:val="00EB1E3A"/>
    <w:rsid w:val="00EB26D0"/>
    <w:rsid w:val="00EB2BAB"/>
    <w:rsid w:val="00EB3472"/>
    <w:rsid w:val="00EB3555"/>
    <w:rsid w:val="00EB35B7"/>
    <w:rsid w:val="00EB44B9"/>
    <w:rsid w:val="00EB4628"/>
    <w:rsid w:val="00EB4670"/>
    <w:rsid w:val="00EB47D0"/>
    <w:rsid w:val="00EB4860"/>
    <w:rsid w:val="00EB56A8"/>
    <w:rsid w:val="00EB5855"/>
    <w:rsid w:val="00EB5D43"/>
    <w:rsid w:val="00EB6592"/>
    <w:rsid w:val="00EB679D"/>
    <w:rsid w:val="00EB6ACC"/>
    <w:rsid w:val="00EB749E"/>
    <w:rsid w:val="00EB75C8"/>
    <w:rsid w:val="00EC002B"/>
    <w:rsid w:val="00EC08BE"/>
    <w:rsid w:val="00EC14E2"/>
    <w:rsid w:val="00EC1C79"/>
    <w:rsid w:val="00EC1DDA"/>
    <w:rsid w:val="00EC21E2"/>
    <w:rsid w:val="00EC220A"/>
    <w:rsid w:val="00EC26F9"/>
    <w:rsid w:val="00EC276D"/>
    <w:rsid w:val="00EC2801"/>
    <w:rsid w:val="00EC31FA"/>
    <w:rsid w:val="00EC3949"/>
    <w:rsid w:val="00EC396A"/>
    <w:rsid w:val="00EC41DF"/>
    <w:rsid w:val="00EC4803"/>
    <w:rsid w:val="00EC4C29"/>
    <w:rsid w:val="00EC567A"/>
    <w:rsid w:val="00EC696C"/>
    <w:rsid w:val="00EC69EA"/>
    <w:rsid w:val="00EC6BB9"/>
    <w:rsid w:val="00EC746A"/>
    <w:rsid w:val="00EC7D66"/>
    <w:rsid w:val="00ED0371"/>
    <w:rsid w:val="00ED03B0"/>
    <w:rsid w:val="00ED0781"/>
    <w:rsid w:val="00ED0A46"/>
    <w:rsid w:val="00ED0A8A"/>
    <w:rsid w:val="00ED0F23"/>
    <w:rsid w:val="00ED1A7A"/>
    <w:rsid w:val="00ED1F01"/>
    <w:rsid w:val="00ED21BD"/>
    <w:rsid w:val="00ED234C"/>
    <w:rsid w:val="00ED2800"/>
    <w:rsid w:val="00ED2B08"/>
    <w:rsid w:val="00ED306B"/>
    <w:rsid w:val="00ED311D"/>
    <w:rsid w:val="00ED3339"/>
    <w:rsid w:val="00ED35A2"/>
    <w:rsid w:val="00ED3757"/>
    <w:rsid w:val="00ED38BA"/>
    <w:rsid w:val="00ED3C67"/>
    <w:rsid w:val="00ED48B0"/>
    <w:rsid w:val="00ED4941"/>
    <w:rsid w:val="00ED4B55"/>
    <w:rsid w:val="00ED4FB0"/>
    <w:rsid w:val="00ED500B"/>
    <w:rsid w:val="00ED5AE0"/>
    <w:rsid w:val="00ED69C9"/>
    <w:rsid w:val="00ED6BC3"/>
    <w:rsid w:val="00ED6CEE"/>
    <w:rsid w:val="00EE0701"/>
    <w:rsid w:val="00EE1436"/>
    <w:rsid w:val="00EE2664"/>
    <w:rsid w:val="00EE2DF2"/>
    <w:rsid w:val="00EE2F84"/>
    <w:rsid w:val="00EE35BE"/>
    <w:rsid w:val="00EE35EF"/>
    <w:rsid w:val="00EE4155"/>
    <w:rsid w:val="00EE41DA"/>
    <w:rsid w:val="00EE4E2D"/>
    <w:rsid w:val="00EE52C5"/>
    <w:rsid w:val="00EE571C"/>
    <w:rsid w:val="00EE5D3F"/>
    <w:rsid w:val="00EE638A"/>
    <w:rsid w:val="00EE6D0C"/>
    <w:rsid w:val="00EE7300"/>
    <w:rsid w:val="00EE7303"/>
    <w:rsid w:val="00EE7304"/>
    <w:rsid w:val="00EE73B6"/>
    <w:rsid w:val="00EE7C52"/>
    <w:rsid w:val="00EE7E3E"/>
    <w:rsid w:val="00EE7E64"/>
    <w:rsid w:val="00EF03AA"/>
    <w:rsid w:val="00EF0CA1"/>
    <w:rsid w:val="00EF0EA9"/>
    <w:rsid w:val="00EF1208"/>
    <w:rsid w:val="00EF161F"/>
    <w:rsid w:val="00EF1EB9"/>
    <w:rsid w:val="00EF20FA"/>
    <w:rsid w:val="00EF2D45"/>
    <w:rsid w:val="00EF2EE7"/>
    <w:rsid w:val="00EF31C9"/>
    <w:rsid w:val="00EF413A"/>
    <w:rsid w:val="00EF432E"/>
    <w:rsid w:val="00EF436C"/>
    <w:rsid w:val="00EF464A"/>
    <w:rsid w:val="00EF4835"/>
    <w:rsid w:val="00EF4AFF"/>
    <w:rsid w:val="00EF4F65"/>
    <w:rsid w:val="00EF5B0E"/>
    <w:rsid w:val="00EF67C5"/>
    <w:rsid w:val="00EF6C82"/>
    <w:rsid w:val="00EF6F4A"/>
    <w:rsid w:val="00EF7101"/>
    <w:rsid w:val="00EF799E"/>
    <w:rsid w:val="00EF7EE2"/>
    <w:rsid w:val="00F0066C"/>
    <w:rsid w:val="00F00B39"/>
    <w:rsid w:val="00F01219"/>
    <w:rsid w:val="00F014C1"/>
    <w:rsid w:val="00F01FD1"/>
    <w:rsid w:val="00F02135"/>
    <w:rsid w:val="00F02B24"/>
    <w:rsid w:val="00F02D74"/>
    <w:rsid w:val="00F030E7"/>
    <w:rsid w:val="00F0331D"/>
    <w:rsid w:val="00F039FE"/>
    <w:rsid w:val="00F03A64"/>
    <w:rsid w:val="00F040F0"/>
    <w:rsid w:val="00F0557F"/>
    <w:rsid w:val="00F0565F"/>
    <w:rsid w:val="00F05843"/>
    <w:rsid w:val="00F05BB6"/>
    <w:rsid w:val="00F05CCD"/>
    <w:rsid w:val="00F064E0"/>
    <w:rsid w:val="00F06930"/>
    <w:rsid w:val="00F06E95"/>
    <w:rsid w:val="00F07047"/>
    <w:rsid w:val="00F07FCD"/>
    <w:rsid w:val="00F102A9"/>
    <w:rsid w:val="00F106E6"/>
    <w:rsid w:val="00F111C3"/>
    <w:rsid w:val="00F116EA"/>
    <w:rsid w:val="00F11940"/>
    <w:rsid w:val="00F11D2E"/>
    <w:rsid w:val="00F121EA"/>
    <w:rsid w:val="00F12AB4"/>
    <w:rsid w:val="00F133CB"/>
    <w:rsid w:val="00F136EB"/>
    <w:rsid w:val="00F13CBA"/>
    <w:rsid w:val="00F1411C"/>
    <w:rsid w:val="00F1463E"/>
    <w:rsid w:val="00F14A2A"/>
    <w:rsid w:val="00F14DD7"/>
    <w:rsid w:val="00F1552A"/>
    <w:rsid w:val="00F15E51"/>
    <w:rsid w:val="00F16925"/>
    <w:rsid w:val="00F16CD6"/>
    <w:rsid w:val="00F17309"/>
    <w:rsid w:val="00F1778F"/>
    <w:rsid w:val="00F211B2"/>
    <w:rsid w:val="00F213F6"/>
    <w:rsid w:val="00F2145E"/>
    <w:rsid w:val="00F21BF0"/>
    <w:rsid w:val="00F21DA6"/>
    <w:rsid w:val="00F21FB7"/>
    <w:rsid w:val="00F22279"/>
    <w:rsid w:val="00F22368"/>
    <w:rsid w:val="00F226AA"/>
    <w:rsid w:val="00F22C02"/>
    <w:rsid w:val="00F234D5"/>
    <w:rsid w:val="00F2381D"/>
    <w:rsid w:val="00F23D4C"/>
    <w:rsid w:val="00F2424E"/>
    <w:rsid w:val="00F2436E"/>
    <w:rsid w:val="00F24768"/>
    <w:rsid w:val="00F24B54"/>
    <w:rsid w:val="00F24F2A"/>
    <w:rsid w:val="00F24FBF"/>
    <w:rsid w:val="00F251C8"/>
    <w:rsid w:val="00F25718"/>
    <w:rsid w:val="00F26271"/>
    <w:rsid w:val="00F277E2"/>
    <w:rsid w:val="00F278B1"/>
    <w:rsid w:val="00F304D4"/>
    <w:rsid w:val="00F309B6"/>
    <w:rsid w:val="00F30A80"/>
    <w:rsid w:val="00F30E40"/>
    <w:rsid w:val="00F30F0B"/>
    <w:rsid w:val="00F314AB"/>
    <w:rsid w:val="00F31EDE"/>
    <w:rsid w:val="00F327BC"/>
    <w:rsid w:val="00F33572"/>
    <w:rsid w:val="00F33B74"/>
    <w:rsid w:val="00F33E4B"/>
    <w:rsid w:val="00F33F44"/>
    <w:rsid w:val="00F3442C"/>
    <w:rsid w:val="00F34964"/>
    <w:rsid w:val="00F351D3"/>
    <w:rsid w:val="00F352B3"/>
    <w:rsid w:val="00F355D5"/>
    <w:rsid w:val="00F359DE"/>
    <w:rsid w:val="00F35C94"/>
    <w:rsid w:val="00F35F2B"/>
    <w:rsid w:val="00F36A22"/>
    <w:rsid w:val="00F3710F"/>
    <w:rsid w:val="00F37A2D"/>
    <w:rsid w:val="00F37B37"/>
    <w:rsid w:val="00F37E8F"/>
    <w:rsid w:val="00F400EF"/>
    <w:rsid w:val="00F40943"/>
    <w:rsid w:val="00F40A6B"/>
    <w:rsid w:val="00F40BA6"/>
    <w:rsid w:val="00F40E07"/>
    <w:rsid w:val="00F40E4E"/>
    <w:rsid w:val="00F40FB5"/>
    <w:rsid w:val="00F40FEE"/>
    <w:rsid w:val="00F41472"/>
    <w:rsid w:val="00F42122"/>
    <w:rsid w:val="00F4270E"/>
    <w:rsid w:val="00F42A74"/>
    <w:rsid w:val="00F4391E"/>
    <w:rsid w:val="00F4476E"/>
    <w:rsid w:val="00F44D2F"/>
    <w:rsid w:val="00F4578A"/>
    <w:rsid w:val="00F45807"/>
    <w:rsid w:val="00F45841"/>
    <w:rsid w:val="00F45E76"/>
    <w:rsid w:val="00F46325"/>
    <w:rsid w:val="00F46551"/>
    <w:rsid w:val="00F46D43"/>
    <w:rsid w:val="00F47A55"/>
    <w:rsid w:val="00F47CF0"/>
    <w:rsid w:val="00F47DE1"/>
    <w:rsid w:val="00F47FEC"/>
    <w:rsid w:val="00F501E0"/>
    <w:rsid w:val="00F511B3"/>
    <w:rsid w:val="00F5162C"/>
    <w:rsid w:val="00F51E2B"/>
    <w:rsid w:val="00F5254A"/>
    <w:rsid w:val="00F52616"/>
    <w:rsid w:val="00F52CE2"/>
    <w:rsid w:val="00F5314A"/>
    <w:rsid w:val="00F53220"/>
    <w:rsid w:val="00F5331F"/>
    <w:rsid w:val="00F53659"/>
    <w:rsid w:val="00F53738"/>
    <w:rsid w:val="00F538DB"/>
    <w:rsid w:val="00F53C89"/>
    <w:rsid w:val="00F54CDD"/>
    <w:rsid w:val="00F55225"/>
    <w:rsid w:val="00F553CF"/>
    <w:rsid w:val="00F55525"/>
    <w:rsid w:val="00F55920"/>
    <w:rsid w:val="00F559D2"/>
    <w:rsid w:val="00F55B31"/>
    <w:rsid w:val="00F55B7D"/>
    <w:rsid w:val="00F55EC5"/>
    <w:rsid w:val="00F55FC1"/>
    <w:rsid w:val="00F57C90"/>
    <w:rsid w:val="00F60C56"/>
    <w:rsid w:val="00F60FF5"/>
    <w:rsid w:val="00F61C17"/>
    <w:rsid w:val="00F61DB8"/>
    <w:rsid w:val="00F6278A"/>
    <w:rsid w:val="00F62D5C"/>
    <w:rsid w:val="00F62EB5"/>
    <w:rsid w:val="00F63359"/>
    <w:rsid w:val="00F636D6"/>
    <w:rsid w:val="00F63734"/>
    <w:rsid w:val="00F637D7"/>
    <w:rsid w:val="00F649CA"/>
    <w:rsid w:val="00F64AF0"/>
    <w:rsid w:val="00F64E3A"/>
    <w:rsid w:val="00F65608"/>
    <w:rsid w:val="00F657AF"/>
    <w:rsid w:val="00F658FB"/>
    <w:rsid w:val="00F66131"/>
    <w:rsid w:val="00F665A6"/>
    <w:rsid w:val="00F6687F"/>
    <w:rsid w:val="00F6724E"/>
    <w:rsid w:val="00F67568"/>
    <w:rsid w:val="00F70226"/>
    <w:rsid w:val="00F7053D"/>
    <w:rsid w:val="00F706BD"/>
    <w:rsid w:val="00F713B7"/>
    <w:rsid w:val="00F71BBD"/>
    <w:rsid w:val="00F71FFC"/>
    <w:rsid w:val="00F724AF"/>
    <w:rsid w:val="00F72893"/>
    <w:rsid w:val="00F72A41"/>
    <w:rsid w:val="00F73529"/>
    <w:rsid w:val="00F735A3"/>
    <w:rsid w:val="00F7384E"/>
    <w:rsid w:val="00F7384F"/>
    <w:rsid w:val="00F738FB"/>
    <w:rsid w:val="00F7402B"/>
    <w:rsid w:val="00F74144"/>
    <w:rsid w:val="00F74417"/>
    <w:rsid w:val="00F74582"/>
    <w:rsid w:val="00F748A7"/>
    <w:rsid w:val="00F74C3B"/>
    <w:rsid w:val="00F7529C"/>
    <w:rsid w:val="00F75F94"/>
    <w:rsid w:val="00F7642D"/>
    <w:rsid w:val="00F77347"/>
    <w:rsid w:val="00F773E3"/>
    <w:rsid w:val="00F77577"/>
    <w:rsid w:val="00F77DE7"/>
    <w:rsid w:val="00F77F51"/>
    <w:rsid w:val="00F7C25A"/>
    <w:rsid w:val="00F80224"/>
    <w:rsid w:val="00F805C2"/>
    <w:rsid w:val="00F80B11"/>
    <w:rsid w:val="00F80B46"/>
    <w:rsid w:val="00F81053"/>
    <w:rsid w:val="00F819CA"/>
    <w:rsid w:val="00F81B1B"/>
    <w:rsid w:val="00F821C5"/>
    <w:rsid w:val="00F822B3"/>
    <w:rsid w:val="00F82BDD"/>
    <w:rsid w:val="00F839F0"/>
    <w:rsid w:val="00F841BD"/>
    <w:rsid w:val="00F8476A"/>
    <w:rsid w:val="00F850A6"/>
    <w:rsid w:val="00F852D4"/>
    <w:rsid w:val="00F85581"/>
    <w:rsid w:val="00F859E7"/>
    <w:rsid w:val="00F85A86"/>
    <w:rsid w:val="00F86CA1"/>
    <w:rsid w:val="00F86EC5"/>
    <w:rsid w:val="00F871C7"/>
    <w:rsid w:val="00F8734F"/>
    <w:rsid w:val="00F87414"/>
    <w:rsid w:val="00F8761F"/>
    <w:rsid w:val="00F87AD2"/>
    <w:rsid w:val="00F87C07"/>
    <w:rsid w:val="00F87CA5"/>
    <w:rsid w:val="00F87E60"/>
    <w:rsid w:val="00F9023A"/>
    <w:rsid w:val="00F90597"/>
    <w:rsid w:val="00F90647"/>
    <w:rsid w:val="00F9087F"/>
    <w:rsid w:val="00F91BCB"/>
    <w:rsid w:val="00F91CA4"/>
    <w:rsid w:val="00F91CEF"/>
    <w:rsid w:val="00F923D4"/>
    <w:rsid w:val="00F925D5"/>
    <w:rsid w:val="00F9266F"/>
    <w:rsid w:val="00F926C0"/>
    <w:rsid w:val="00F9278F"/>
    <w:rsid w:val="00F927BF"/>
    <w:rsid w:val="00F93391"/>
    <w:rsid w:val="00F9398A"/>
    <w:rsid w:val="00F94AE7"/>
    <w:rsid w:val="00F94F89"/>
    <w:rsid w:val="00F95315"/>
    <w:rsid w:val="00F9532B"/>
    <w:rsid w:val="00F95514"/>
    <w:rsid w:val="00F95C73"/>
    <w:rsid w:val="00F96DED"/>
    <w:rsid w:val="00F97605"/>
    <w:rsid w:val="00F97FBD"/>
    <w:rsid w:val="00FA02E4"/>
    <w:rsid w:val="00FA0B63"/>
    <w:rsid w:val="00FA0CDC"/>
    <w:rsid w:val="00FA1032"/>
    <w:rsid w:val="00FA183B"/>
    <w:rsid w:val="00FA1F75"/>
    <w:rsid w:val="00FA2027"/>
    <w:rsid w:val="00FA2074"/>
    <w:rsid w:val="00FA22F5"/>
    <w:rsid w:val="00FA2A52"/>
    <w:rsid w:val="00FA2CA4"/>
    <w:rsid w:val="00FA2E66"/>
    <w:rsid w:val="00FA30FF"/>
    <w:rsid w:val="00FA3163"/>
    <w:rsid w:val="00FA365E"/>
    <w:rsid w:val="00FA3811"/>
    <w:rsid w:val="00FA3D6D"/>
    <w:rsid w:val="00FA3DD6"/>
    <w:rsid w:val="00FA45B4"/>
    <w:rsid w:val="00FA4E8E"/>
    <w:rsid w:val="00FA53B6"/>
    <w:rsid w:val="00FA5C90"/>
    <w:rsid w:val="00FA6732"/>
    <w:rsid w:val="00FA6947"/>
    <w:rsid w:val="00FA7D03"/>
    <w:rsid w:val="00FA7D9B"/>
    <w:rsid w:val="00FA7EF2"/>
    <w:rsid w:val="00FB02F6"/>
    <w:rsid w:val="00FB032C"/>
    <w:rsid w:val="00FB0701"/>
    <w:rsid w:val="00FB09DF"/>
    <w:rsid w:val="00FB0ABB"/>
    <w:rsid w:val="00FB1387"/>
    <w:rsid w:val="00FB18C7"/>
    <w:rsid w:val="00FB1EED"/>
    <w:rsid w:val="00FB2612"/>
    <w:rsid w:val="00FB2EFF"/>
    <w:rsid w:val="00FB35FA"/>
    <w:rsid w:val="00FB3BB2"/>
    <w:rsid w:val="00FB41BC"/>
    <w:rsid w:val="00FB5B38"/>
    <w:rsid w:val="00FB5B6D"/>
    <w:rsid w:val="00FB5DEA"/>
    <w:rsid w:val="00FB61D5"/>
    <w:rsid w:val="00FB638E"/>
    <w:rsid w:val="00FB67C6"/>
    <w:rsid w:val="00FB6F7F"/>
    <w:rsid w:val="00FB75BF"/>
    <w:rsid w:val="00FB7828"/>
    <w:rsid w:val="00FB7A8D"/>
    <w:rsid w:val="00FB7EB1"/>
    <w:rsid w:val="00FC0C7B"/>
    <w:rsid w:val="00FC16BB"/>
    <w:rsid w:val="00FC185C"/>
    <w:rsid w:val="00FC187C"/>
    <w:rsid w:val="00FC2561"/>
    <w:rsid w:val="00FC272A"/>
    <w:rsid w:val="00FC2DA3"/>
    <w:rsid w:val="00FC2F46"/>
    <w:rsid w:val="00FC33E2"/>
    <w:rsid w:val="00FC3CFD"/>
    <w:rsid w:val="00FC4A65"/>
    <w:rsid w:val="00FC4AEC"/>
    <w:rsid w:val="00FC4C7B"/>
    <w:rsid w:val="00FC4EB6"/>
    <w:rsid w:val="00FC4FCC"/>
    <w:rsid w:val="00FC552B"/>
    <w:rsid w:val="00FC5FCF"/>
    <w:rsid w:val="00FC6440"/>
    <w:rsid w:val="00FC6634"/>
    <w:rsid w:val="00FC6866"/>
    <w:rsid w:val="00FC700C"/>
    <w:rsid w:val="00FC710C"/>
    <w:rsid w:val="00FC71D4"/>
    <w:rsid w:val="00FC74A3"/>
    <w:rsid w:val="00FC757E"/>
    <w:rsid w:val="00FC7BBD"/>
    <w:rsid w:val="00FC7BC2"/>
    <w:rsid w:val="00FD03FB"/>
    <w:rsid w:val="00FD072E"/>
    <w:rsid w:val="00FD0D3B"/>
    <w:rsid w:val="00FD1160"/>
    <w:rsid w:val="00FD15A2"/>
    <w:rsid w:val="00FD178C"/>
    <w:rsid w:val="00FD199D"/>
    <w:rsid w:val="00FD1E8D"/>
    <w:rsid w:val="00FD214C"/>
    <w:rsid w:val="00FD21C3"/>
    <w:rsid w:val="00FD3494"/>
    <w:rsid w:val="00FD3B02"/>
    <w:rsid w:val="00FD4338"/>
    <w:rsid w:val="00FD441B"/>
    <w:rsid w:val="00FD46F4"/>
    <w:rsid w:val="00FD580C"/>
    <w:rsid w:val="00FD591A"/>
    <w:rsid w:val="00FD5C14"/>
    <w:rsid w:val="00FD5D62"/>
    <w:rsid w:val="00FD64E6"/>
    <w:rsid w:val="00FD6769"/>
    <w:rsid w:val="00FD7A37"/>
    <w:rsid w:val="00FD7E38"/>
    <w:rsid w:val="00FE04D7"/>
    <w:rsid w:val="00FE05FE"/>
    <w:rsid w:val="00FE0AAA"/>
    <w:rsid w:val="00FE0CD5"/>
    <w:rsid w:val="00FE0CE3"/>
    <w:rsid w:val="00FE0CF3"/>
    <w:rsid w:val="00FE1215"/>
    <w:rsid w:val="00FE1918"/>
    <w:rsid w:val="00FE1969"/>
    <w:rsid w:val="00FE26FB"/>
    <w:rsid w:val="00FE398C"/>
    <w:rsid w:val="00FE3CB4"/>
    <w:rsid w:val="00FE40CE"/>
    <w:rsid w:val="00FE547E"/>
    <w:rsid w:val="00FE57D5"/>
    <w:rsid w:val="00FE647D"/>
    <w:rsid w:val="00FE68FB"/>
    <w:rsid w:val="00FE75B6"/>
    <w:rsid w:val="00FE7DBD"/>
    <w:rsid w:val="00FF0081"/>
    <w:rsid w:val="00FF02F3"/>
    <w:rsid w:val="00FF0642"/>
    <w:rsid w:val="00FF06CB"/>
    <w:rsid w:val="00FF0D7F"/>
    <w:rsid w:val="00FF0DB5"/>
    <w:rsid w:val="00FF20B7"/>
    <w:rsid w:val="00FF2419"/>
    <w:rsid w:val="00FF29AF"/>
    <w:rsid w:val="00FF29E8"/>
    <w:rsid w:val="00FF2ED1"/>
    <w:rsid w:val="00FF3868"/>
    <w:rsid w:val="00FF3905"/>
    <w:rsid w:val="00FF398C"/>
    <w:rsid w:val="00FF398F"/>
    <w:rsid w:val="00FF39AF"/>
    <w:rsid w:val="00FF42D4"/>
    <w:rsid w:val="00FF4327"/>
    <w:rsid w:val="00FF45E0"/>
    <w:rsid w:val="00FF53C6"/>
    <w:rsid w:val="00FF5BBB"/>
    <w:rsid w:val="00FF5D4C"/>
    <w:rsid w:val="00FF5D54"/>
    <w:rsid w:val="00FF6476"/>
    <w:rsid w:val="00FF650B"/>
    <w:rsid w:val="00FF6CA2"/>
    <w:rsid w:val="00FF7116"/>
    <w:rsid w:val="00FF74F4"/>
    <w:rsid w:val="00FF76BB"/>
    <w:rsid w:val="00FF77E6"/>
    <w:rsid w:val="00FF7D3F"/>
    <w:rsid w:val="00FF7DE6"/>
    <w:rsid w:val="0101124A"/>
    <w:rsid w:val="01134F5F"/>
    <w:rsid w:val="011374F7"/>
    <w:rsid w:val="012DC4E9"/>
    <w:rsid w:val="01315B88"/>
    <w:rsid w:val="013E571A"/>
    <w:rsid w:val="013EDBFC"/>
    <w:rsid w:val="01407365"/>
    <w:rsid w:val="014AC750"/>
    <w:rsid w:val="014C7C01"/>
    <w:rsid w:val="0152F760"/>
    <w:rsid w:val="01537F9E"/>
    <w:rsid w:val="0157264B"/>
    <w:rsid w:val="01648938"/>
    <w:rsid w:val="016CDA8D"/>
    <w:rsid w:val="016D9666"/>
    <w:rsid w:val="016E4E5B"/>
    <w:rsid w:val="0174819C"/>
    <w:rsid w:val="01770B32"/>
    <w:rsid w:val="017AC049"/>
    <w:rsid w:val="017D9203"/>
    <w:rsid w:val="0181D3A9"/>
    <w:rsid w:val="01888BC7"/>
    <w:rsid w:val="018F4B2C"/>
    <w:rsid w:val="0192B8D7"/>
    <w:rsid w:val="01942A4B"/>
    <w:rsid w:val="01A2E89D"/>
    <w:rsid w:val="01A3D5B3"/>
    <w:rsid w:val="01AEE764"/>
    <w:rsid w:val="01B2054E"/>
    <w:rsid w:val="01BE5C3C"/>
    <w:rsid w:val="01BF3634"/>
    <w:rsid w:val="01C255E1"/>
    <w:rsid w:val="01C4E1DE"/>
    <w:rsid w:val="01C50A2F"/>
    <w:rsid w:val="01C795D1"/>
    <w:rsid w:val="01CCB403"/>
    <w:rsid w:val="01DC1D5D"/>
    <w:rsid w:val="01DD98E6"/>
    <w:rsid w:val="01DFED26"/>
    <w:rsid w:val="01E12AD5"/>
    <w:rsid w:val="01E3943E"/>
    <w:rsid w:val="01E959EF"/>
    <w:rsid w:val="01F0BCBE"/>
    <w:rsid w:val="01F6A13B"/>
    <w:rsid w:val="01FA867F"/>
    <w:rsid w:val="0204169F"/>
    <w:rsid w:val="02052DFD"/>
    <w:rsid w:val="020779FB"/>
    <w:rsid w:val="020C288A"/>
    <w:rsid w:val="020E0D94"/>
    <w:rsid w:val="020EC0A1"/>
    <w:rsid w:val="020EC7B2"/>
    <w:rsid w:val="02107D65"/>
    <w:rsid w:val="021135B1"/>
    <w:rsid w:val="021CE6F3"/>
    <w:rsid w:val="02273327"/>
    <w:rsid w:val="022B9C7C"/>
    <w:rsid w:val="022FE064"/>
    <w:rsid w:val="0236DF5E"/>
    <w:rsid w:val="023720E3"/>
    <w:rsid w:val="024041C3"/>
    <w:rsid w:val="02407F78"/>
    <w:rsid w:val="024CE8A7"/>
    <w:rsid w:val="024D8EC7"/>
    <w:rsid w:val="02545A3D"/>
    <w:rsid w:val="025CDD0D"/>
    <w:rsid w:val="026E6296"/>
    <w:rsid w:val="027365A5"/>
    <w:rsid w:val="028A8E4C"/>
    <w:rsid w:val="0293326A"/>
    <w:rsid w:val="0293816C"/>
    <w:rsid w:val="0299089A"/>
    <w:rsid w:val="02A6EE38"/>
    <w:rsid w:val="02ACD30D"/>
    <w:rsid w:val="02AF7847"/>
    <w:rsid w:val="02B00F76"/>
    <w:rsid w:val="02B5E155"/>
    <w:rsid w:val="02BAD6F2"/>
    <w:rsid w:val="02BF5569"/>
    <w:rsid w:val="02CDDB50"/>
    <w:rsid w:val="02CE3F37"/>
    <w:rsid w:val="02CFC9BD"/>
    <w:rsid w:val="02D74630"/>
    <w:rsid w:val="02DACA91"/>
    <w:rsid w:val="02DBCE82"/>
    <w:rsid w:val="02E18DC8"/>
    <w:rsid w:val="02E4FBC8"/>
    <w:rsid w:val="02EB4B4F"/>
    <w:rsid w:val="02FAD537"/>
    <w:rsid w:val="02FD407A"/>
    <w:rsid w:val="02FDB3E1"/>
    <w:rsid w:val="03010325"/>
    <w:rsid w:val="030248BE"/>
    <w:rsid w:val="03086EA7"/>
    <w:rsid w:val="03087F28"/>
    <w:rsid w:val="0309C05E"/>
    <w:rsid w:val="031C1588"/>
    <w:rsid w:val="031DC573"/>
    <w:rsid w:val="0321929E"/>
    <w:rsid w:val="0322D8E3"/>
    <w:rsid w:val="032D8D80"/>
    <w:rsid w:val="032FD425"/>
    <w:rsid w:val="0335BEAB"/>
    <w:rsid w:val="034D59B6"/>
    <w:rsid w:val="034D6EB3"/>
    <w:rsid w:val="035B0A60"/>
    <w:rsid w:val="03664FE3"/>
    <w:rsid w:val="036E517B"/>
    <w:rsid w:val="0370A8AB"/>
    <w:rsid w:val="0378AEC4"/>
    <w:rsid w:val="037A1EEB"/>
    <w:rsid w:val="039251B2"/>
    <w:rsid w:val="039BD3D3"/>
    <w:rsid w:val="039FDE53"/>
    <w:rsid w:val="03A6169B"/>
    <w:rsid w:val="03A70C30"/>
    <w:rsid w:val="03A87217"/>
    <w:rsid w:val="03A9CCE8"/>
    <w:rsid w:val="03AED53D"/>
    <w:rsid w:val="03AFA260"/>
    <w:rsid w:val="03B53CE2"/>
    <w:rsid w:val="03BA092B"/>
    <w:rsid w:val="03BAA526"/>
    <w:rsid w:val="03C3F554"/>
    <w:rsid w:val="03C952DD"/>
    <w:rsid w:val="03CBA298"/>
    <w:rsid w:val="03D0349A"/>
    <w:rsid w:val="03D0D38D"/>
    <w:rsid w:val="03D44C42"/>
    <w:rsid w:val="03DB93BC"/>
    <w:rsid w:val="03DDFAAE"/>
    <w:rsid w:val="03E8EEB9"/>
    <w:rsid w:val="03F36ED9"/>
    <w:rsid w:val="03F4A4DB"/>
    <w:rsid w:val="03FDACC5"/>
    <w:rsid w:val="03FE7B3D"/>
    <w:rsid w:val="0404A651"/>
    <w:rsid w:val="040510B9"/>
    <w:rsid w:val="04056F5E"/>
    <w:rsid w:val="041283D9"/>
    <w:rsid w:val="041B4CDB"/>
    <w:rsid w:val="0425A222"/>
    <w:rsid w:val="042B1445"/>
    <w:rsid w:val="042E70A5"/>
    <w:rsid w:val="04343BAF"/>
    <w:rsid w:val="0437D3E0"/>
    <w:rsid w:val="0437F337"/>
    <w:rsid w:val="0439BE8C"/>
    <w:rsid w:val="043EECB0"/>
    <w:rsid w:val="04409FF9"/>
    <w:rsid w:val="04496A99"/>
    <w:rsid w:val="045CD923"/>
    <w:rsid w:val="04644AF3"/>
    <w:rsid w:val="046A7D3E"/>
    <w:rsid w:val="046B7DB2"/>
    <w:rsid w:val="046B8C38"/>
    <w:rsid w:val="046D6DAB"/>
    <w:rsid w:val="046EE870"/>
    <w:rsid w:val="04712E00"/>
    <w:rsid w:val="047234DB"/>
    <w:rsid w:val="0473CC32"/>
    <w:rsid w:val="047BE95E"/>
    <w:rsid w:val="04812C8B"/>
    <w:rsid w:val="048220D9"/>
    <w:rsid w:val="0482DDF0"/>
    <w:rsid w:val="0486041B"/>
    <w:rsid w:val="04959576"/>
    <w:rsid w:val="0495CE4D"/>
    <w:rsid w:val="049C9506"/>
    <w:rsid w:val="049D85A0"/>
    <w:rsid w:val="04A53C76"/>
    <w:rsid w:val="04A84F98"/>
    <w:rsid w:val="04A85DB5"/>
    <w:rsid w:val="04A8B875"/>
    <w:rsid w:val="04A9AE49"/>
    <w:rsid w:val="04B53E0A"/>
    <w:rsid w:val="04BDC9CE"/>
    <w:rsid w:val="04BDCB6D"/>
    <w:rsid w:val="04DCF09D"/>
    <w:rsid w:val="04E27DB8"/>
    <w:rsid w:val="04E3DD4C"/>
    <w:rsid w:val="04F0CA93"/>
    <w:rsid w:val="04F627FD"/>
    <w:rsid w:val="04F6F7DB"/>
    <w:rsid w:val="04F8D838"/>
    <w:rsid w:val="04FD806F"/>
    <w:rsid w:val="050115DB"/>
    <w:rsid w:val="0506DAF6"/>
    <w:rsid w:val="0509AD4B"/>
    <w:rsid w:val="051BEDDC"/>
    <w:rsid w:val="05235DEB"/>
    <w:rsid w:val="0523F045"/>
    <w:rsid w:val="05289F57"/>
    <w:rsid w:val="052CC214"/>
    <w:rsid w:val="0537A288"/>
    <w:rsid w:val="053E9F73"/>
    <w:rsid w:val="053EBA46"/>
    <w:rsid w:val="0551247A"/>
    <w:rsid w:val="05524121"/>
    <w:rsid w:val="0552CDE5"/>
    <w:rsid w:val="055F3D4A"/>
    <w:rsid w:val="056FE56C"/>
    <w:rsid w:val="0572A69B"/>
    <w:rsid w:val="057C9C1A"/>
    <w:rsid w:val="057D7024"/>
    <w:rsid w:val="057FAAFC"/>
    <w:rsid w:val="05803283"/>
    <w:rsid w:val="05828E16"/>
    <w:rsid w:val="05860D26"/>
    <w:rsid w:val="05870DF5"/>
    <w:rsid w:val="0590A981"/>
    <w:rsid w:val="0597FE3E"/>
    <w:rsid w:val="059D9B1C"/>
    <w:rsid w:val="059FCC12"/>
    <w:rsid w:val="05A1233F"/>
    <w:rsid w:val="05A51A7E"/>
    <w:rsid w:val="05A5A6BA"/>
    <w:rsid w:val="05C1E2E0"/>
    <w:rsid w:val="05C22181"/>
    <w:rsid w:val="05C6D459"/>
    <w:rsid w:val="05CB5E25"/>
    <w:rsid w:val="05D0DF77"/>
    <w:rsid w:val="05ED508A"/>
    <w:rsid w:val="05F1CC9B"/>
    <w:rsid w:val="05F8DFE2"/>
    <w:rsid w:val="060199CE"/>
    <w:rsid w:val="0602A184"/>
    <w:rsid w:val="0606A8CB"/>
    <w:rsid w:val="06082241"/>
    <w:rsid w:val="061C6DCB"/>
    <w:rsid w:val="061D0E08"/>
    <w:rsid w:val="06206649"/>
    <w:rsid w:val="06249777"/>
    <w:rsid w:val="06254E93"/>
    <w:rsid w:val="062607BD"/>
    <w:rsid w:val="062D4719"/>
    <w:rsid w:val="0640A345"/>
    <w:rsid w:val="06452081"/>
    <w:rsid w:val="06465B53"/>
    <w:rsid w:val="064B9FF1"/>
    <w:rsid w:val="065142B9"/>
    <w:rsid w:val="06666AE0"/>
    <w:rsid w:val="0667F9ED"/>
    <w:rsid w:val="066D3CED"/>
    <w:rsid w:val="066E8103"/>
    <w:rsid w:val="06721CBC"/>
    <w:rsid w:val="067693FB"/>
    <w:rsid w:val="06769801"/>
    <w:rsid w:val="06830BE8"/>
    <w:rsid w:val="06861649"/>
    <w:rsid w:val="0689BE58"/>
    <w:rsid w:val="068A64FD"/>
    <w:rsid w:val="0696F6A2"/>
    <w:rsid w:val="069781E3"/>
    <w:rsid w:val="069EAA53"/>
    <w:rsid w:val="069EED8B"/>
    <w:rsid w:val="069FB67B"/>
    <w:rsid w:val="06A638C3"/>
    <w:rsid w:val="06A99B27"/>
    <w:rsid w:val="06B0D900"/>
    <w:rsid w:val="06B4214F"/>
    <w:rsid w:val="06B84717"/>
    <w:rsid w:val="06B857B7"/>
    <w:rsid w:val="06B92877"/>
    <w:rsid w:val="06C9E1D8"/>
    <w:rsid w:val="06CB2A67"/>
    <w:rsid w:val="06CDEBAA"/>
    <w:rsid w:val="06DB8245"/>
    <w:rsid w:val="06DC7CBE"/>
    <w:rsid w:val="06E42F19"/>
    <w:rsid w:val="06EAA971"/>
    <w:rsid w:val="06F432AC"/>
    <w:rsid w:val="06F4C068"/>
    <w:rsid w:val="06F9F650"/>
    <w:rsid w:val="070002B6"/>
    <w:rsid w:val="0702747A"/>
    <w:rsid w:val="0706BD3C"/>
    <w:rsid w:val="070BF288"/>
    <w:rsid w:val="071699B3"/>
    <w:rsid w:val="07247DD6"/>
    <w:rsid w:val="07283246"/>
    <w:rsid w:val="072CF174"/>
    <w:rsid w:val="0730C7D2"/>
    <w:rsid w:val="07339A39"/>
    <w:rsid w:val="0734D748"/>
    <w:rsid w:val="073AC4A5"/>
    <w:rsid w:val="073E68A3"/>
    <w:rsid w:val="07403045"/>
    <w:rsid w:val="074649E3"/>
    <w:rsid w:val="074DA96F"/>
    <w:rsid w:val="07539747"/>
    <w:rsid w:val="07582102"/>
    <w:rsid w:val="0759C7A1"/>
    <w:rsid w:val="0760B3CB"/>
    <w:rsid w:val="07667E7F"/>
    <w:rsid w:val="076A7ADF"/>
    <w:rsid w:val="07731041"/>
    <w:rsid w:val="077894E3"/>
    <w:rsid w:val="0778C4FE"/>
    <w:rsid w:val="077AE555"/>
    <w:rsid w:val="079CDADE"/>
    <w:rsid w:val="07B76CBC"/>
    <w:rsid w:val="07CB0301"/>
    <w:rsid w:val="07D48446"/>
    <w:rsid w:val="07E9D483"/>
    <w:rsid w:val="07F489A0"/>
    <w:rsid w:val="0803991E"/>
    <w:rsid w:val="080DA836"/>
    <w:rsid w:val="08130908"/>
    <w:rsid w:val="0819B493"/>
    <w:rsid w:val="081C3141"/>
    <w:rsid w:val="081EC7D9"/>
    <w:rsid w:val="08211198"/>
    <w:rsid w:val="0826A23F"/>
    <w:rsid w:val="082F11C4"/>
    <w:rsid w:val="083695A7"/>
    <w:rsid w:val="0837A367"/>
    <w:rsid w:val="0849B8AF"/>
    <w:rsid w:val="084B045C"/>
    <w:rsid w:val="084E8A82"/>
    <w:rsid w:val="0854F052"/>
    <w:rsid w:val="0855DC71"/>
    <w:rsid w:val="085ACC7D"/>
    <w:rsid w:val="0863666F"/>
    <w:rsid w:val="0868AD27"/>
    <w:rsid w:val="086AE3EB"/>
    <w:rsid w:val="08722113"/>
    <w:rsid w:val="0874E048"/>
    <w:rsid w:val="0877A152"/>
    <w:rsid w:val="0880C072"/>
    <w:rsid w:val="08862BB5"/>
    <w:rsid w:val="088D5870"/>
    <w:rsid w:val="0890CD3E"/>
    <w:rsid w:val="0891E4CF"/>
    <w:rsid w:val="08948B0F"/>
    <w:rsid w:val="089F82C1"/>
    <w:rsid w:val="08A1492F"/>
    <w:rsid w:val="08A1599F"/>
    <w:rsid w:val="08A1949C"/>
    <w:rsid w:val="08A41012"/>
    <w:rsid w:val="08A51484"/>
    <w:rsid w:val="08A6B8C6"/>
    <w:rsid w:val="08AD3BD5"/>
    <w:rsid w:val="08AF7602"/>
    <w:rsid w:val="08B193F8"/>
    <w:rsid w:val="08B2B4E7"/>
    <w:rsid w:val="08B8618A"/>
    <w:rsid w:val="08C1C35A"/>
    <w:rsid w:val="08C23C1B"/>
    <w:rsid w:val="08C50204"/>
    <w:rsid w:val="08CEBA66"/>
    <w:rsid w:val="08D03256"/>
    <w:rsid w:val="08D99F1F"/>
    <w:rsid w:val="08E138E2"/>
    <w:rsid w:val="08E23B2F"/>
    <w:rsid w:val="08E63235"/>
    <w:rsid w:val="08E6577B"/>
    <w:rsid w:val="08E8406E"/>
    <w:rsid w:val="08EE587A"/>
    <w:rsid w:val="08EF9FE1"/>
    <w:rsid w:val="08EFCD96"/>
    <w:rsid w:val="08F0E0E9"/>
    <w:rsid w:val="08F0FB14"/>
    <w:rsid w:val="08F1583E"/>
    <w:rsid w:val="08F46887"/>
    <w:rsid w:val="08FC7A52"/>
    <w:rsid w:val="08FCCA75"/>
    <w:rsid w:val="09028B0D"/>
    <w:rsid w:val="090B95DD"/>
    <w:rsid w:val="090C894B"/>
    <w:rsid w:val="0910B4DA"/>
    <w:rsid w:val="091A4B99"/>
    <w:rsid w:val="091D0DE5"/>
    <w:rsid w:val="091F821B"/>
    <w:rsid w:val="0920B7AD"/>
    <w:rsid w:val="09210F4B"/>
    <w:rsid w:val="0924D0A2"/>
    <w:rsid w:val="0926DA3D"/>
    <w:rsid w:val="09277748"/>
    <w:rsid w:val="0928685E"/>
    <w:rsid w:val="092BC3F7"/>
    <w:rsid w:val="09301A9F"/>
    <w:rsid w:val="0930A243"/>
    <w:rsid w:val="09326A18"/>
    <w:rsid w:val="09392FF8"/>
    <w:rsid w:val="094DAE12"/>
    <w:rsid w:val="09509728"/>
    <w:rsid w:val="0958A7FC"/>
    <w:rsid w:val="095B94A3"/>
    <w:rsid w:val="09610E74"/>
    <w:rsid w:val="09680690"/>
    <w:rsid w:val="096E0586"/>
    <w:rsid w:val="096E2341"/>
    <w:rsid w:val="0971CBD4"/>
    <w:rsid w:val="0976985F"/>
    <w:rsid w:val="097865F6"/>
    <w:rsid w:val="09858673"/>
    <w:rsid w:val="098A9A16"/>
    <w:rsid w:val="099B56EC"/>
    <w:rsid w:val="09A50D3A"/>
    <w:rsid w:val="09A6C5B7"/>
    <w:rsid w:val="09A7FF41"/>
    <w:rsid w:val="09B01CB1"/>
    <w:rsid w:val="09BB4C54"/>
    <w:rsid w:val="09C86406"/>
    <w:rsid w:val="09D29E08"/>
    <w:rsid w:val="09D63167"/>
    <w:rsid w:val="09D77D5B"/>
    <w:rsid w:val="09D962D1"/>
    <w:rsid w:val="09E17074"/>
    <w:rsid w:val="09E7415C"/>
    <w:rsid w:val="09F14534"/>
    <w:rsid w:val="09F970AE"/>
    <w:rsid w:val="09FBE300"/>
    <w:rsid w:val="09FCD5CF"/>
    <w:rsid w:val="0A0CC17E"/>
    <w:rsid w:val="0A15054D"/>
    <w:rsid w:val="0A2D3004"/>
    <w:rsid w:val="0A2E4AA4"/>
    <w:rsid w:val="0A30780A"/>
    <w:rsid w:val="0A30B2CD"/>
    <w:rsid w:val="0A381944"/>
    <w:rsid w:val="0A448D6C"/>
    <w:rsid w:val="0A48A0FE"/>
    <w:rsid w:val="0A4E1CBE"/>
    <w:rsid w:val="0A4F12A7"/>
    <w:rsid w:val="0A50D18E"/>
    <w:rsid w:val="0A559467"/>
    <w:rsid w:val="0A569EB6"/>
    <w:rsid w:val="0A5ED45C"/>
    <w:rsid w:val="0A688998"/>
    <w:rsid w:val="0A6E234A"/>
    <w:rsid w:val="0A6E3301"/>
    <w:rsid w:val="0A74CDD0"/>
    <w:rsid w:val="0A762F27"/>
    <w:rsid w:val="0A7B2541"/>
    <w:rsid w:val="0A8030C8"/>
    <w:rsid w:val="0A839C7E"/>
    <w:rsid w:val="0A891AB1"/>
    <w:rsid w:val="0A8B7546"/>
    <w:rsid w:val="0A9AF501"/>
    <w:rsid w:val="0A9BC5FD"/>
    <w:rsid w:val="0A9D1CA6"/>
    <w:rsid w:val="0AA5A2CF"/>
    <w:rsid w:val="0AA7870C"/>
    <w:rsid w:val="0AAD3E1A"/>
    <w:rsid w:val="0AB1B851"/>
    <w:rsid w:val="0AB54B23"/>
    <w:rsid w:val="0AD4ACC9"/>
    <w:rsid w:val="0AD56B6F"/>
    <w:rsid w:val="0AD68ACE"/>
    <w:rsid w:val="0AF26D9A"/>
    <w:rsid w:val="0AF40E4D"/>
    <w:rsid w:val="0AF8FD87"/>
    <w:rsid w:val="0AFF2C11"/>
    <w:rsid w:val="0B058FAA"/>
    <w:rsid w:val="0B05EF15"/>
    <w:rsid w:val="0B083F53"/>
    <w:rsid w:val="0B08EDAF"/>
    <w:rsid w:val="0B10176E"/>
    <w:rsid w:val="0B10655D"/>
    <w:rsid w:val="0B17B069"/>
    <w:rsid w:val="0B1ED4EC"/>
    <w:rsid w:val="0B26F678"/>
    <w:rsid w:val="0B2ED3F5"/>
    <w:rsid w:val="0B310649"/>
    <w:rsid w:val="0B345F66"/>
    <w:rsid w:val="0B3612E2"/>
    <w:rsid w:val="0B3B3CF8"/>
    <w:rsid w:val="0B3D4B0D"/>
    <w:rsid w:val="0B3DCA10"/>
    <w:rsid w:val="0B4134C1"/>
    <w:rsid w:val="0B452407"/>
    <w:rsid w:val="0B4AA3D3"/>
    <w:rsid w:val="0B4CF704"/>
    <w:rsid w:val="0B57ED9D"/>
    <w:rsid w:val="0B5EB0B3"/>
    <w:rsid w:val="0B620473"/>
    <w:rsid w:val="0B6420DB"/>
    <w:rsid w:val="0B67106A"/>
    <w:rsid w:val="0B73BA8D"/>
    <w:rsid w:val="0B7B6D9E"/>
    <w:rsid w:val="0B7EEE87"/>
    <w:rsid w:val="0B8330DE"/>
    <w:rsid w:val="0B96C0DD"/>
    <w:rsid w:val="0B98E677"/>
    <w:rsid w:val="0BA9D708"/>
    <w:rsid w:val="0BAD1702"/>
    <w:rsid w:val="0BADA6C3"/>
    <w:rsid w:val="0BAE4B23"/>
    <w:rsid w:val="0BB046BE"/>
    <w:rsid w:val="0BB08607"/>
    <w:rsid w:val="0BB09583"/>
    <w:rsid w:val="0BB8A510"/>
    <w:rsid w:val="0BBAAA35"/>
    <w:rsid w:val="0BCE823E"/>
    <w:rsid w:val="0BD08D05"/>
    <w:rsid w:val="0BD3A6FE"/>
    <w:rsid w:val="0BD89E7C"/>
    <w:rsid w:val="0BDA5395"/>
    <w:rsid w:val="0BDBEED6"/>
    <w:rsid w:val="0BE0C4BA"/>
    <w:rsid w:val="0BE28D21"/>
    <w:rsid w:val="0BE5C78B"/>
    <w:rsid w:val="0BEA14C3"/>
    <w:rsid w:val="0BF2B340"/>
    <w:rsid w:val="0BFAD738"/>
    <w:rsid w:val="0C022AE8"/>
    <w:rsid w:val="0C027727"/>
    <w:rsid w:val="0C0467AA"/>
    <w:rsid w:val="0C09B81E"/>
    <w:rsid w:val="0C0A14AA"/>
    <w:rsid w:val="0C0A8FCA"/>
    <w:rsid w:val="0C0BBCF8"/>
    <w:rsid w:val="0C160DD3"/>
    <w:rsid w:val="0C231A78"/>
    <w:rsid w:val="0C2FAED1"/>
    <w:rsid w:val="0C2FDA51"/>
    <w:rsid w:val="0C31DB93"/>
    <w:rsid w:val="0C35F6BD"/>
    <w:rsid w:val="0C3A0BA3"/>
    <w:rsid w:val="0C3F31B7"/>
    <w:rsid w:val="0C4295E6"/>
    <w:rsid w:val="0C489541"/>
    <w:rsid w:val="0C4A888A"/>
    <w:rsid w:val="0C4DE110"/>
    <w:rsid w:val="0C56A35F"/>
    <w:rsid w:val="0C5F3DF2"/>
    <w:rsid w:val="0C6B1CD1"/>
    <w:rsid w:val="0C712007"/>
    <w:rsid w:val="0C7FCA2E"/>
    <w:rsid w:val="0C82600F"/>
    <w:rsid w:val="0C879876"/>
    <w:rsid w:val="0C8B0146"/>
    <w:rsid w:val="0C975390"/>
    <w:rsid w:val="0CA1135A"/>
    <w:rsid w:val="0CA2283C"/>
    <w:rsid w:val="0CA62D72"/>
    <w:rsid w:val="0CB0A0C6"/>
    <w:rsid w:val="0CB36851"/>
    <w:rsid w:val="0CB89B61"/>
    <w:rsid w:val="0CBBD827"/>
    <w:rsid w:val="0CBCC38B"/>
    <w:rsid w:val="0CC580C8"/>
    <w:rsid w:val="0CC6F565"/>
    <w:rsid w:val="0CCBB69D"/>
    <w:rsid w:val="0CCC4FF7"/>
    <w:rsid w:val="0CCD3252"/>
    <w:rsid w:val="0CE3DA1A"/>
    <w:rsid w:val="0CF50421"/>
    <w:rsid w:val="0CF5E0AC"/>
    <w:rsid w:val="0CF70872"/>
    <w:rsid w:val="0CFA86F0"/>
    <w:rsid w:val="0CFC382C"/>
    <w:rsid w:val="0CFC39C7"/>
    <w:rsid w:val="0D16435B"/>
    <w:rsid w:val="0D1FE738"/>
    <w:rsid w:val="0D23469E"/>
    <w:rsid w:val="0D2B6FC3"/>
    <w:rsid w:val="0D3C60FA"/>
    <w:rsid w:val="0D40E656"/>
    <w:rsid w:val="0D429086"/>
    <w:rsid w:val="0D47BA1E"/>
    <w:rsid w:val="0D4C116E"/>
    <w:rsid w:val="0D4C51FB"/>
    <w:rsid w:val="0D4DF28B"/>
    <w:rsid w:val="0D4EAD2E"/>
    <w:rsid w:val="0D5AD1B7"/>
    <w:rsid w:val="0D5CD0CF"/>
    <w:rsid w:val="0D5F55FA"/>
    <w:rsid w:val="0D690D80"/>
    <w:rsid w:val="0D69543A"/>
    <w:rsid w:val="0D6BB1FB"/>
    <w:rsid w:val="0D735451"/>
    <w:rsid w:val="0D776480"/>
    <w:rsid w:val="0D869383"/>
    <w:rsid w:val="0D8C8343"/>
    <w:rsid w:val="0D8E2313"/>
    <w:rsid w:val="0D997DF5"/>
    <w:rsid w:val="0D9DB415"/>
    <w:rsid w:val="0D9F0946"/>
    <w:rsid w:val="0DAC9288"/>
    <w:rsid w:val="0DB727A6"/>
    <w:rsid w:val="0DB7F5B5"/>
    <w:rsid w:val="0DB9B96B"/>
    <w:rsid w:val="0DC133D6"/>
    <w:rsid w:val="0DC22125"/>
    <w:rsid w:val="0DC87DCD"/>
    <w:rsid w:val="0DCA4F13"/>
    <w:rsid w:val="0DD99960"/>
    <w:rsid w:val="0DDC99A1"/>
    <w:rsid w:val="0DEB85E1"/>
    <w:rsid w:val="0DEC3C75"/>
    <w:rsid w:val="0DF81D35"/>
    <w:rsid w:val="0E0643A7"/>
    <w:rsid w:val="0E072A36"/>
    <w:rsid w:val="0E144A55"/>
    <w:rsid w:val="0E14EFD1"/>
    <w:rsid w:val="0E16629F"/>
    <w:rsid w:val="0E26D9A0"/>
    <w:rsid w:val="0E3120EA"/>
    <w:rsid w:val="0E35A798"/>
    <w:rsid w:val="0E391895"/>
    <w:rsid w:val="0E3F1992"/>
    <w:rsid w:val="0E41F057"/>
    <w:rsid w:val="0E425A14"/>
    <w:rsid w:val="0E426365"/>
    <w:rsid w:val="0E475F91"/>
    <w:rsid w:val="0E4A8995"/>
    <w:rsid w:val="0E4E1FCF"/>
    <w:rsid w:val="0E53BBBA"/>
    <w:rsid w:val="0E582F8B"/>
    <w:rsid w:val="0E587498"/>
    <w:rsid w:val="0E63F75C"/>
    <w:rsid w:val="0E6BE27F"/>
    <w:rsid w:val="0E804899"/>
    <w:rsid w:val="0E82CF19"/>
    <w:rsid w:val="0E936B37"/>
    <w:rsid w:val="0E957C88"/>
    <w:rsid w:val="0E9D7F10"/>
    <w:rsid w:val="0EA45C2F"/>
    <w:rsid w:val="0EB5DD72"/>
    <w:rsid w:val="0EBB3C53"/>
    <w:rsid w:val="0ED00BE6"/>
    <w:rsid w:val="0ED653BD"/>
    <w:rsid w:val="0ED6D756"/>
    <w:rsid w:val="0ED75EB7"/>
    <w:rsid w:val="0ED829BE"/>
    <w:rsid w:val="0EDAF798"/>
    <w:rsid w:val="0EE171BC"/>
    <w:rsid w:val="0EE2D94B"/>
    <w:rsid w:val="0EE9BEA3"/>
    <w:rsid w:val="0EEA393C"/>
    <w:rsid w:val="0EEB30FE"/>
    <w:rsid w:val="0EF75533"/>
    <w:rsid w:val="0F0106AA"/>
    <w:rsid w:val="0F013C25"/>
    <w:rsid w:val="0F059423"/>
    <w:rsid w:val="0F0AD881"/>
    <w:rsid w:val="0F152A0B"/>
    <w:rsid w:val="0F1B6A81"/>
    <w:rsid w:val="0F2AFDF5"/>
    <w:rsid w:val="0F3BB91A"/>
    <w:rsid w:val="0F3D36E7"/>
    <w:rsid w:val="0F40AFE5"/>
    <w:rsid w:val="0F4B1B0C"/>
    <w:rsid w:val="0F4FA2E9"/>
    <w:rsid w:val="0F563F5B"/>
    <w:rsid w:val="0F7129A1"/>
    <w:rsid w:val="0F756F71"/>
    <w:rsid w:val="0F7FD35F"/>
    <w:rsid w:val="0F8256B2"/>
    <w:rsid w:val="0F8FDC9A"/>
    <w:rsid w:val="0F93570D"/>
    <w:rsid w:val="0F95EC20"/>
    <w:rsid w:val="0F9DADFB"/>
    <w:rsid w:val="0FA14B43"/>
    <w:rsid w:val="0FA352D1"/>
    <w:rsid w:val="0FA86E1B"/>
    <w:rsid w:val="0FBB9F93"/>
    <w:rsid w:val="0FBC8A57"/>
    <w:rsid w:val="0FC19F30"/>
    <w:rsid w:val="0FCDF81B"/>
    <w:rsid w:val="0FD19EB7"/>
    <w:rsid w:val="0FD36F2A"/>
    <w:rsid w:val="0FDC3BEE"/>
    <w:rsid w:val="0FE23008"/>
    <w:rsid w:val="0FE4AE89"/>
    <w:rsid w:val="0FEA524F"/>
    <w:rsid w:val="0FED3B6F"/>
    <w:rsid w:val="0FEFD991"/>
    <w:rsid w:val="0FF19ED2"/>
    <w:rsid w:val="0FF228F5"/>
    <w:rsid w:val="0FF2EEDC"/>
    <w:rsid w:val="0FFC114F"/>
    <w:rsid w:val="100337FB"/>
    <w:rsid w:val="10185300"/>
    <w:rsid w:val="101A6394"/>
    <w:rsid w:val="101FF62C"/>
    <w:rsid w:val="10220294"/>
    <w:rsid w:val="103315F6"/>
    <w:rsid w:val="1033B2AA"/>
    <w:rsid w:val="1038EFF3"/>
    <w:rsid w:val="103FC75F"/>
    <w:rsid w:val="104A5601"/>
    <w:rsid w:val="1051AF5B"/>
    <w:rsid w:val="10566317"/>
    <w:rsid w:val="10575B91"/>
    <w:rsid w:val="105C95B1"/>
    <w:rsid w:val="105D5133"/>
    <w:rsid w:val="105D7136"/>
    <w:rsid w:val="106C730D"/>
    <w:rsid w:val="106CA4FA"/>
    <w:rsid w:val="106CE1E3"/>
    <w:rsid w:val="10710F7D"/>
    <w:rsid w:val="10808FC1"/>
    <w:rsid w:val="1082A95C"/>
    <w:rsid w:val="10844E67"/>
    <w:rsid w:val="108C9539"/>
    <w:rsid w:val="108D3A46"/>
    <w:rsid w:val="108D57AA"/>
    <w:rsid w:val="1091F9E8"/>
    <w:rsid w:val="1099EBDD"/>
    <w:rsid w:val="109B81D8"/>
    <w:rsid w:val="109CF4F9"/>
    <w:rsid w:val="10A38293"/>
    <w:rsid w:val="10ABBF90"/>
    <w:rsid w:val="10AC5938"/>
    <w:rsid w:val="10BAA5FC"/>
    <w:rsid w:val="10BE7F14"/>
    <w:rsid w:val="10C1504D"/>
    <w:rsid w:val="10D69641"/>
    <w:rsid w:val="10E17152"/>
    <w:rsid w:val="10E40A1D"/>
    <w:rsid w:val="10E7C697"/>
    <w:rsid w:val="10FB570D"/>
    <w:rsid w:val="11027E58"/>
    <w:rsid w:val="11047A1D"/>
    <w:rsid w:val="11176461"/>
    <w:rsid w:val="11192CD0"/>
    <w:rsid w:val="112AD391"/>
    <w:rsid w:val="112DF0FA"/>
    <w:rsid w:val="11312A60"/>
    <w:rsid w:val="11397526"/>
    <w:rsid w:val="11400828"/>
    <w:rsid w:val="1143F3D4"/>
    <w:rsid w:val="11450B0E"/>
    <w:rsid w:val="11471382"/>
    <w:rsid w:val="11584ECF"/>
    <w:rsid w:val="115CC21D"/>
    <w:rsid w:val="11603B61"/>
    <w:rsid w:val="11631AE5"/>
    <w:rsid w:val="116441D3"/>
    <w:rsid w:val="116E9179"/>
    <w:rsid w:val="1174F9E2"/>
    <w:rsid w:val="1175C03C"/>
    <w:rsid w:val="117D5D69"/>
    <w:rsid w:val="1183D16C"/>
    <w:rsid w:val="11877B21"/>
    <w:rsid w:val="11897EF2"/>
    <w:rsid w:val="118FE63A"/>
    <w:rsid w:val="11905048"/>
    <w:rsid w:val="11934793"/>
    <w:rsid w:val="119391FF"/>
    <w:rsid w:val="11989E06"/>
    <w:rsid w:val="11A7E9A3"/>
    <w:rsid w:val="11BC4534"/>
    <w:rsid w:val="11D0D298"/>
    <w:rsid w:val="11D3B0CB"/>
    <w:rsid w:val="11DACC0F"/>
    <w:rsid w:val="11EB18FE"/>
    <w:rsid w:val="11EC088D"/>
    <w:rsid w:val="11FDAB65"/>
    <w:rsid w:val="11FEC43A"/>
    <w:rsid w:val="11FF58C5"/>
    <w:rsid w:val="1205B007"/>
    <w:rsid w:val="120D6657"/>
    <w:rsid w:val="120EE619"/>
    <w:rsid w:val="120F8553"/>
    <w:rsid w:val="12111453"/>
    <w:rsid w:val="1215F175"/>
    <w:rsid w:val="121CD6B9"/>
    <w:rsid w:val="121F8DCE"/>
    <w:rsid w:val="122018F3"/>
    <w:rsid w:val="122733F6"/>
    <w:rsid w:val="1229B8FA"/>
    <w:rsid w:val="122BC406"/>
    <w:rsid w:val="122E1635"/>
    <w:rsid w:val="122FDF50"/>
    <w:rsid w:val="12416974"/>
    <w:rsid w:val="12431F09"/>
    <w:rsid w:val="12456B91"/>
    <w:rsid w:val="1246BB05"/>
    <w:rsid w:val="12500695"/>
    <w:rsid w:val="12544F61"/>
    <w:rsid w:val="1258191C"/>
    <w:rsid w:val="125FD630"/>
    <w:rsid w:val="1266B89E"/>
    <w:rsid w:val="126B7C12"/>
    <w:rsid w:val="126FEA08"/>
    <w:rsid w:val="127FC6EB"/>
    <w:rsid w:val="129054B9"/>
    <w:rsid w:val="1291501F"/>
    <w:rsid w:val="12972BE9"/>
    <w:rsid w:val="1298A95B"/>
    <w:rsid w:val="129CC276"/>
    <w:rsid w:val="129EAC8B"/>
    <w:rsid w:val="129ECF7A"/>
    <w:rsid w:val="12A02407"/>
    <w:rsid w:val="12A0E9DD"/>
    <w:rsid w:val="12A5134B"/>
    <w:rsid w:val="12A5A246"/>
    <w:rsid w:val="12A98225"/>
    <w:rsid w:val="12AAEC20"/>
    <w:rsid w:val="12ADA38E"/>
    <w:rsid w:val="12AEF587"/>
    <w:rsid w:val="12B3F54D"/>
    <w:rsid w:val="12B45476"/>
    <w:rsid w:val="12C73692"/>
    <w:rsid w:val="12D31203"/>
    <w:rsid w:val="12D663EB"/>
    <w:rsid w:val="12D6D097"/>
    <w:rsid w:val="12D822CE"/>
    <w:rsid w:val="12DAB278"/>
    <w:rsid w:val="12E99C2B"/>
    <w:rsid w:val="12EE3BA8"/>
    <w:rsid w:val="12EFAA23"/>
    <w:rsid w:val="12F0EA8C"/>
    <w:rsid w:val="12FEEE71"/>
    <w:rsid w:val="1304A5A3"/>
    <w:rsid w:val="1316435C"/>
    <w:rsid w:val="131D956C"/>
    <w:rsid w:val="132B3CFF"/>
    <w:rsid w:val="1331A2DA"/>
    <w:rsid w:val="13386ACE"/>
    <w:rsid w:val="133CD2F0"/>
    <w:rsid w:val="1344A249"/>
    <w:rsid w:val="1349868D"/>
    <w:rsid w:val="135097BA"/>
    <w:rsid w:val="135169A1"/>
    <w:rsid w:val="1353EB0E"/>
    <w:rsid w:val="13617569"/>
    <w:rsid w:val="13683346"/>
    <w:rsid w:val="136B09C1"/>
    <w:rsid w:val="136CB498"/>
    <w:rsid w:val="13767085"/>
    <w:rsid w:val="137EE538"/>
    <w:rsid w:val="1380B30D"/>
    <w:rsid w:val="1383D8DE"/>
    <w:rsid w:val="1384D413"/>
    <w:rsid w:val="13856E71"/>
    <w:rsid w:val="13898CA0"/>
    <w:rsid w:val="138B4DEE"/>
    <w:rsid w:val="138F1FE6"/>
    <w:rsid w:val="138F8895"/>
    <w:rsid w:val="13905C4F"/>
    <w:rsid w:val="1392BE9B"/>
    <w:rsid w:val="139B3ADC"/>
    <w:rsid w:val="139F2E70"/>
    <w:rsid w:val="13A401D3"/>
    <w:rsid w:val="13AABED6"/>
    <w:rsid w:val="13AAD862"/>
    <w:rsid w:val="13AEEF75"/>
    <w:rsid w:val="13BCEC69"/>
    <w:rsid w:val="13BD92FB"/>
    <w:rsid w:val="13BFFA95"/>
    <w:rsid w:val="13C0A2F4"/>
    <w:rsid w:val="13CA4D11"/>
    <w:rsid w:val="13CAC02C"/>
    <w:rsid w:val="13CFD516"/>
    <w:rsid w:val="13D7F153"/>
    <w:rsid w:val="13DBCB73"/>
    <w:rsid w:val="13DDBC6C"/>
    <w:rsid w:val="13DF01F5"/>
    <w:rsid w:val="13EFD356"/>
    <w:rsid w:val="13F28532"/>
    <w:rsid w:val="13F63BD0"/>
    <w:rsid w:val="13F9D571"/>
    <w:rsid w:val="13FFF58C"/>
    <w:rsid w:val="14068BDC"/>
    <w:rsid w:val="1415F4E0"/>
    <w:rsid w:val="1416835B"/>
    <w:rsid w:val="141EB6E9"/>
    <w:rsid w:val="141F78E3"/>
    <w:rsid w:val="142D2FD5"/>
    <w:rsid w:val="142FE9EE"/>
    <w:rsid w:val="143F77E6"/>
    <w:rsid w:val="14413F26"/>
    <w:rsid w:val="14420685"/>
    <w:rsid w:val="144EA74B"/>
    <w:rsid w:val="144F0E3C"/>
    <w:rsid w:val="145359D7"/>
    <w:rsid w:val="14596CED"/>
    <w:rsid w:val="1459A91B"/>
    <w:rsid w:val="145E0802"/>
    <w:rsid w:val="145F3028"/>
    <w:rsid w:val="146512A7"/>
    <w:rsid w:val="14659464"/>
    <w:rsid w:val="1466B9D6"/>
    <w:rsid w:val="1467E97B"/>
    <w:rsid w:val="146E4DDC"/>
    <w:rsid w:val="146E68CF"/>
    <w:rsid w:val="146EF3C5"/>
    <w:rsid w:val="146FDE8E"/>
    <w:rsid w:val="147B9FA5"/>
    <w:rsid w:val="147D03F3"/>
    <w:rsid w:val="14809AD1"/>
    <w:rsid w:val="14840F2C"/>
    <w:rsid w:val="148E87A0"/>
    <w:rsid w:val="149E8C96"/>
    <w:rsid w:val="14A69F5A"/>
    <w:rsid w:val="14A90421"/>
    <w:rsid w:val="14AF110B"/>
    <w:rsid w:val="14B0FBAE"/>
    <w:rsid w:val="14B95A0D"/>
    <w:rsid w:val="14CDFC98"/>
    <w:rsid w:val="14D34B4F"/>
    <w:rsid w:val="14D3D7D9"/>
    <w:rsid w:val="14D48E98"/>
    <w:rsid w:val="14D49008"/>
    <w:rsid w:val="14D729FB"/>
    <w:rsid w:val="14DF670A"/>
    <w:rsid w:val="14E8BE48"/>
    <w:rsid w:val="1501E07B"/>
    <w:rsid w:val="15049A8E"/>
    <w:rsid w:val="1506720D"/>
    <w:rsid w:val="15084B34"/>
    <w:rsid w:val="1509D955"/>
    <w:rsid w:val="150CA824"/>
    <w:rsid w:val="1511135A"/>
    <w:rsid w:val="15146447"/>
    <w:rsid w:val="1522EC63"/>
    <w:rsid w:val="152B5831"/>
    <w:rsid w:val="152F9949"/>
    <w:rsid w:val="152FCF63"/>
    <w:rsid w:val="1531D1CD"/>
    <w:rsid w:val="153550C4"/>
    <w:rsid w:val="153584C9"/>
    <w:rsid w:val="153C37EC"/>
    <w:rsid w:val="153D3AC4"/>
    <w:rsid w:val="153F6128"/>
    <w:rsid w:val="1540F631"/>
    <w:rsid w:val="154182E4"/>
    <w:rsid w:val="15419BEE"/>
    <w:rsid w:val="15463CEB"/>
    <w:rsid w:val="1557A733"/>
    <w:rsid w:val="1558C8C0"/>
    <w:rsid w:val="1560D6C1"/>
    <w:rsid w:val="1563C103"/>
    <w:rsid w:val="156553D4"/>
    <w:rsid w:val="15658DFF"/>
    <w:rsid w:val="15690E1A"/>
    <w:rsid w:val="156EBDC1"/>
    <w:rsid w:val="15704983"/>
    <w:rsid w:val="1572F2AC"/>
    <w:rsid w:val="157AE222"/>
    <w:rsid w:val="15849D42"/>
    <w:rsid w:val="1584D587"/>
    <w:rsid w:val="1588D004"/>
    <w:rsid w:val="158CD343"/>
    <w:rsid w:val="1595D01B"/>
    <w:rsid w:val="1597EF14"/>
    <w:rsid w:val="159A30D3"/>
    <w:rsid w:val="159DE0FB"/>
    <w:rsid w:val="15A58B04"/>
    <w:rsid w:val="15A81531"/>
    <w:rsid w:val="15ACD49E"/>
    <w:rsid w:val="15B37337"/>
    <w:rsid w:val="15B5C5C4"/>
    <w:rsid w:val="15B92791"/>
    <w:rsid w:val="15B9FFA3"/>
    <w:rsid w:val="15BF0F55"/>
    <w:rsid w:val="15C03C88"/>
    <w:rsid w:val="15C5E99E"/>
    <w:rsid w:val="15C95BB7"/>
    <w:rsid w:val="15CA1624"/>
    <w:rsid w:val="15CC7A05"/>
    <w:rsid w:val="15CE9441"/>
    <w:rsid w:val="15D1B83F"/>
    <w:rsid w:val="15D5D81F"/>
    <w:rsid w:val="15D62CC9"/>
    <w:rsid w:val="15EDBB8C"/>
    <w:rsid w:val="1606E066"/>
    <w:rsid w:val="16084E92"/>
    <w:rsid w:val="16121198"/>
    <w:rsid w:val="1613CFFC"/>
    <w:rsid w:val="1617A8C4"/>
    <w:rsid w:val="161DCB30"/>
    <w:rsid w:val="161E8935"/>
    <w:rsid w:val="1624BA19"/>
    <w:rsid w:val="1628B9AE"/>
    <w:rsid w:val="162B7BFA"/>
    <w:rsid w:val="162D9487"/>
    <w:rsid w:val="1632F68D"/>
    <w:rsid w:val="163442AF"/>
    <w:rsid w:val="163574AD"/>
    <w:rsid w:val="1638CCA1"/>
    <w:rsid w:val="16404CCF"/>
    <w:rsid w:val="1645A07B"/>
    <w:rsid w:val="164E3D9A"/>
    <w:rsid w:val="164F96F5"/>
    <w:rsid w:val="1653713D"/>
    <w:rsid w:val="16561AC1"/>
    <w:rsid w:val="165E3055"/>
    <w:rsid w:val="16649355"/>
    <w:rsid w:val="166713BB"/>
    <w:rsid w:val="16698575"/>
    <w:rsid w:val="166B5751"/>
    <w:rsid w:val="16810F46"/>
    <w:rsid w:val="168D7EC8"/>
    <w:rsid w:val="16A5B274"/>
    <w:rsid w:val="16A7DAB8"/>
    <w:rsid w:val="16B0A4E1"/>
    <w:rsid w:val="16B6ECD2"/>
    <w:rsid w:val="16B97249"/>
    <w:rsid w:val="16C0EE11"/>
    <w:rsid w:val="16C21AAB"/>
    <w:rsid w:val="16CBCAA7"/>
    <w:rsid w:val="16CEDD4E"/>
    <w:rsid w:val="16D532AE"/>
    <w:rsid w:val="16D5C067"/>
    <w:rsid w:val="16D722DE"/>
    <w:rsid w:val="16DA4D57"/>
    <w:rsid w:val="16DC728C"/>
    <w:rsid w:val="16DD6526"/>
    <w:rsid w:val="16DDFDE7"/>
    <w:rsid w:val="16EA2D14"/>
    <w:rsid w:val="16F433AC"/>
    <w:rsid w:val="16F61558"/>
    <w:rsid w:val="17006640"/>
    <w:rsid w:val="170459C6"/>
    <w:rsid w:val="170A919B"/>
    <w:rsid w:val="170AFE7A"/>
    <w:rsid w:val="170E92BD"/>
    <w:rsid w:val="170FB6BE"/>
    <w:rsid w:val="1725EECD"/>
    <w:rsid w:val="1726D883"/>
    <w:rsid w:val="173F153F"/>
    <w:rsid w:val="1740BE76"/>
    <w:rsid w:val="174100C9"/>
    <w:rsid w:val="174E396B"/>
    <w:rsid w:val="1755799D"/>
    <w:rsid w:val="1758109C"/>
    <w:rsid w:val="175BC65D"/>
    <w:rsid w:val="175F16B1"/>
    <w:rsid w:val="177A2C91"/>
    <w:rsid w:val="177CA67A"/>
    <w:rsid w:val="17880F0B"/>
    <w:rsid w:val="1791E92F"/>
    <w:rsid w:val="17955A98"/>
    <w:rsid w:val="1797CDD9"/>
    <w:rsid w:val="179A5FBE"/>
    <w:rsid w:val="179D965B"/>
    <w:rsid w:val="17A5531D"/>
    <w:rsid w:val="17A758C4"/>
    <w:rsid w:val="17ACE42D"/>
    <w:rsid w:val="17ACE7B5"/>
    <w:rsid w:val="17B71389"/>
    <w:rsid w:val="17B76F43"/>
    <w:rsid w:val="17B8B4ED"/>
    <w:rsid w:val="17BC517B"/>
    <w:rsid w:val="17BCF6D6"/>
    <w:rsid w:val="17BD329E"/>
    <w:rsid w:val="17C5A421"/>
    <w:rsid w:val="17C96C24"/>
    <w:rsid w:val="17CB2309"/>
    <w:rsid w:val="17CE8EEE"/>
    <w:rsid w:val="17D85B16"/>
    <w:rsid w:val="17E231A3"/>
    <w:rsid w:val="17E5D905"/>
    <w:rsid w:val="17EEEB3D"/>
    <w:rsid w:val="17F32B8F"/>
    <w:rsid w:val="17F39CB3"/>
    <w:rsid w:val="17F9F232"/>
    <w:rsid w:val="17FA3559"/>
    <w:rsid w:val="17FA82B9"/>
    <w:rsid w:val="17FC1CB2"/>
    <w:rsid w:val="17FD2417"/>
    <w:rsid w:val="17FD659C"/>
    <w:rsid w:val="17FDF751"/>
    <w:rsid w:val="1800D15E"/>
    <w:rsid w:val="18015132"/>
    <w:rsid w:val="18045981"/>
    <w:rsid w:val="1804CD5C"/>
    <w:rsid w:val="180E9831"/>
    <w:rsid w:val="1811E0D5"/>
    <w:rsid w:val="1820CA88"/>
    <w:rsid w:val="1820EDB2"/>
    <w:rsid w:val="18221F69"/>
    <w:rsid w:val="1822945D"/>
    <w:rsid w:val="18234994"/>
    <w:rsid w:val="18285F41"/>
    <w:rsid w:val="182E7F59"/>
    <w:rsid w:val="183A95E3"/>
    <w:rsid w:val="184144F2"/>
    <w:rsid w:val="18462635"/>
    <w:rsid w:val="185C133E"/>
    <w:rsid w:val="18656FC2"/>
    <w:rsid w:val="187B5C83"/>
    <w:rsid w:val="187CE2FC"/>
    <w:rsid w:val="187D02DD"/>
    <w:rsid w:val="18818425"/>
    <w:rsid w:val="18869BAD"/>
    <w:rsid w:val="1887845B"/>
    <w:rsid w:val="188DC575"/>
    <w:rsid w:val="188F1E1D"/>
    <w:rsid w:val="18909ACD"/>
    <w:rsid w:val="18BBB01B"/>
    <w:rsid w:val="18C17E81"/>
    <w:rsid w:val="18C228E2"/>
    <w:rsid w:val="18C85F09"/>
    <w:rsid w:val="18CABDE7"/>
    <w:rsid w:val="18CF83A6"/>
    <w:rsid w:val="18D3E0B2"/>
    <w:rsid w:val="18D5442C"/>
    <w:rsid w:val="18DBF6B5"/>
    <w:rsid w:val="18DC2846"/>
    <w:rsid w:val="18DC4202"/>
    <w:rsid w:val="18E5803F"/>
    <w:rsid w:val="18E9CB5C"/>
    <w:rsid w:val="18EA38E0"/>
    <w:rsid w:val="18EE217F"/>
    <w:rsid w:val="18EE9DC8"/>
    <w:rsid w:val="18EF1F8B"/>
    <w:rsid w:val="18F41635"/>
    <w:rsid w:val="18FB90B7"/>
    <w:rsid w:val="18FBF3F2"/>
    <w:rsid w:val="18FE601F"/>
    <w:rsid w:val="190D9CC0"/>
    <w:rsid w:val="19159FF0"/>
    <w:rsid w:val="192328E3"/>
    <w:rsid w:val="192E1F6B"/>
    <w:rsid w:val="193417DD"/>
    <w:rsid w:val="193D344A"/>
    <w:rsid w:val="193F4576"/>
    <w:rsid w:val="1942399E"/>
    <w:rsid w:val="19423D22"/>
    <w:rsid w:val="19486BE2"/>
    <w:rsid w:val="1948AE35"/>
    <w:rsid w:val="1948F64E"/>
    <w:rsid w:val="194B0764"/>
    <w:rsid w:val="194BCE8C"/>
    <w:rsid w:val="194FEACF"/>
    <w:rsid w:val="19525E50"/>
    <w:rsid w:val="1956AA2D"/>
    <w:rsid w:val="19633400"/>
    <w:rsid w:val="1964BE00"/>
    <w:rsid w:val="196A8DCA"/>
    <w:rsid w:val="1973D79F"/>
    <w:rsid w:val="1979000B"/>
    <w:rsid w:val="197EE1E9"/>
    <w:rsid w:val="197EF432"/>
    <w:rsid w:val="1987AD04"/>
    <w:rsid w:val="198A75C1"/>
    <w:rsid w:val="198ACEBC"/>
    <w:rsid w:val="198DB18E"/>
    <w:rsid w:val="198EF876"/>
    <w:rsid w:val="199645DC"/>
    <w:rsid w:val="199B7BD1"/>
    <w:rsid w:val="199FB5C2"/>
    <w:rsid w:val="19A5960C"/>
    <w:rsid w:val="19A631E3"/>
    <w:rsid w:val="19A935E9"/>
    <w:rsid w:val="19ACCC3D"/>
    <w:rsid w:val="19C72041"/>
    <w:rsid w:val="19CAFC88"/>
    <w:rsid w:val="19DB4699"/>
    <w:rsid w:val="19DD8023"/>
    <w:rsid w:val="19E61C62"/>
    <w:rsid w:val="19EED274"/>
    <w:rsid w:val="19F14691"/>
    <w:rsid w:val="19F1A459"/>
    <w:rsid w:val="19F49A9A"/>
    <w:rsid w:val="19FDF5F5"/>
    <w:rsid w:val="19FEE1D2"/>
    <w:rsid w:val="1A00DC4A"/>
    <w:rsid w:val="1A022021"/>
    <w:rsid w:val="1A063F67"/>
    <w:rsid w:val="1A0EB4CC"/>
    <w:rsid w:val="1A0F3FE5"/>
    <w:rsid w:val="1A193CF9"/>
    <w:rsid w:val="1A2C3CBC"/>
    <w:rsid w:val="1A2C8994"/>
    <w:rsid w:val="1A2F98EC"/>
    <w:rsid w:val="1A31F070"/>
    <w:rsid w:val="1A329816"/>
    <w:rsid w:val="1A38B4BE"/>
    <w:rsid w:val="1A3C7BAF"/>
    <w:rsid w:val="1A47C2C1"/>
    <w:rsid w:val="1A53046F"/>
    <w:rsid w:val="1A531F72"/>
    <w:rsid w:val="1A56FFFB"/>
    <w:rsid w:val="1A614861"/>
    <w:rsid w:val="1A62F7A7"/>
    <w:rsid w:val="1A7076FD"/>
    <w:rsid w:val="1A716A88"/>
    <w:rsid w:val="1A71AF37"/>
    <w:rsid w:val="1A71D4DA"/>
    <w:rsid w:val="1A751615"/>
    <w:rsid w:val="1A761E10"/>
    <w:rsid w:val="1A76866B"/>
    <w:rsid w:val="1A7BABD0"/>
    <w:rsid w:val="1A7D4711"/>
    <w:rsid w:val="1A7DFE80"/>
    <w:rsid w:val="1A7EDA88"/>
    <w:rsid w:val="1A8A98F9"/>
    <w:rsid w:val="1A9201C4"/>
    <w:rsid w:val="1A99034A"/>
    <w:rsid w:val="1A9FEB89"/>
    <w:rsid w:val="1AAE6A6A"/>
    <w:rsid w:val="1AB0EB87"/>
    <w:rsid w:val="1ABB4115"/>
    <w:rsid w:val="1AC43A92"/>
    <w:rsid w:val="1AC60B8F"/>
    <w:rsid w:val="1AC74950"/>
    <w:rsid w:val="1AC8740D"/>
    <w:rsid w:val="1AC99E79"/>
    <w:rsid w:val="1AD35C80"/>
    <w:rsid w:val="1AD3EAE8"/>
    <w:rsid w:val="1ADE08BC"/>
    <w:rsid w:val="1ADFCD16"/>
    <w:rsid w:val="1AE0F9C9"/>
    <w:rsid w:val="1AF04B55"/>
    <w:rsid w:val="1AF9283D"/>
    <w:rsid w:val="1B004071"/>
    <w:rsid w:val="1B00895A"/>
    <w:rsid w:val="1B12ACA3"/>
    <w:rsid w:val="1B16D496"/>
    <w:rsid w:val="1B18E6E5"/>
    <w:rsid w:val="1B18F125"/>
    <w:rsid w:val="1B1DC511"/>
    <w:rsid w:val="1B1FA041"/>
    <w:rsid w:val="1B233A20"/>
    <w:rsid w:val="1B233D94"/>
    <w:rsid w:val="1B2B4C89"/>
    <w:rsid w:val="1B325564"/>
    <w:rsid w:val="1B363BDB"/>
    <w:rsid w:val="1B393275"/>
    <w:rsid w:val="1B3CDBEC"/>
    <w:rsid w:val="1B40D838"/>
    <w:rsid w:val="1B45916A"/>
    <w:rsid w:val="1B483B4D"/>
    <w:rsid w:val="1B4C8A40"/>
    <w:rsid w:val="1B4FB9E5"/>
    <w:rsid w:val="1B569EB3"/>
    <w:rsid w:val="1B57DFA4"/>
    <w:rsid w:val="1B5EEB65"/>
    <w:rsid w:val="1B606F3E"/>
    <w:rsid w:val="1B6B36D3"/>
    <w:rsid w:val="1B70663F"/>
    <w:rsid w:val="1B733236"/>
    <w:rsid w:val="1B7659B5"/>
    <w:rsid w:val="1B77B849"/>
    <w:rsid w:val="1B796C6E"/>
    <w:rsid w:val="1B828B47"/>
    <w:rsid w:val="1B979B74"/>
    <w:rsid w:val="1B9BA37F"/>
    <w:rsid w:val="1B9C2FDA"/>
    <w:rsid w:val="1B9D7EF6"/>
    <w:rsid w:val="1B9F28D5"/>
    <w:rsid w:val="1B9FADD5"/>
    <w:rsid w:val="1BA027F1"/>
    <w:rsid w:val="1BAA7BB4"/>
    <w:rsid w:val="1BAACCA1"/>
    <w:rsid w:val="1BACB485"/>
    <w:rsid w:val="1BB4EF0A"/>
    <w:rsid w:val="1BB659EB"/>
    <w:rsid w:val="1BBB407F"/>
    <w:rsid w:val="1BBEA8DD"/>
    <w:rsid w:val="1BCA9608"/>
    <w:rsid w:val="1BCFCCC1"/>
    <w:rsid w:val="1BD2EEAF"/>
    <w:rsid w:val="1BD6B95D"/>
    <w:rsid w:val="1BDFE6F8"/>
    <w:rsid w:val="1BE3B576"/>
    <w:rsid w:val="1BE721AC"/>
    <w:rsid w:val="1BEDB6C5"/>
    <w:rsid w:val="1BF3C8ED"/>
    <w:rsid w:val="1BFF1350"/>
    <w:rsid w:val="1C0239B8"/>
    <w:rsid w:val="1C02DE97"/>
    <w:rsid w:val="1C0F7E82"/>
    <w:rsid w:val="1C1949D5"/>
    <w:rsid w:val="1C1967FA"/>
    <w:rsid w:val="1C2B1C26"/>
    <w:rsid w:val="1C34499D"/>
    <w:rsid w:val="1C3C1CF2"/>
    <w:rsid w:val="1C419EBD"/>
    <w:rsid w:val="1C430B71"/>
    <w:rsid w:val="1C4AA7FB"/>
    <w:rsid w:val="1C4F88DE"/>
    <w:rsid w:val="1C4FB7BF"/>
    <w:rsid w:val="1C5319F2"/>
    <w:rsid w:val="1C578771"/>
    <w:rsid w:val="1C58EDFB"/>
    <w:rsid w:val="1C59B004"/>
    <w:rsid w:val="1C5D8270"/>
    <w:rsid w:val="1C5F7DAF"/>
    <w:rsid w:val="1C6038B7"/>
    <w:rsid w:val="1C60A78C"/>
    <w:rsid w:val="1C60EDDF"/>
    <w:rsid w:val="1C61CAA5"/>
    <w:rsid w:val="1C627ACE"/>
    <w:rsid w:val="1C6E9709"/>
    <w:rsid w:val="1C6F5F89"/>
    <w:rsid w:val="1C7ADDC1"/>
    <w:rsid w:val="1C7B7C5C"/>
    <w:rsid w:val="1C7D9BB5"/>
    <w:rsid w:val="1C80F9CA"/>
    <w:rsid w:val="1C881EAC"/>
    <w:rsid w:val="1C9B14DA"/>
    <w:rsid w:val="1C9E783A"/>
    <w:rsid w:val="1CA48856"/>
    <w:rsid w:val="1CA4CB6F"/>
    <w:rsid w:val="1CA72221"/>
    <w:rsid w:val="1CAE38CD"/>
    <w:rsid w:val="1CB02870"/>
    <w:rsid w:val="1CBD8AB7"/>
    <w:rsid w:val="1CBFC29B"/>
    <w:rsid w:val="1CC3DE89"/>
    <w:rsid w:val="1CD8999C"/>
    <w:rsid w:val="1CDA2B2D"/>
    <w:rsid w:val="1CDAFB16"/>
    <w:rsid w:val="1CDC0E67"/>
    <w:rsid w:val="1CDC6391"/>
    <w:rsid w:val="1CDF33E2"/>
    <w:rsid w:val="1CE17536"/>
    <w:rsid w:val="1CE5AA25"/>
    <w:rsid w:val="1CF4D2B2"/>
    <w:rsid w:val="1CF8C073"/>
    <w:rsid w:val="1CFC04BD"/>
    <w:rsid w:val="1D02A82E"/>
    <w:rsid w:val="1D02C352"/>
    <w:rsid w:val="1D0678D6"/>
    <w:rsid w:val="1D0D303C"/>
    <w:rsid w:val="1D1F4C32"/>
    <w:rsid w:val="1D209828"/>
    <w:rsid w:val="1D282827"/>
    <w:rsid w:val="1D2952EB"/>
    <w:rsid w:val="1D30B40B"/>
    <w:rsid w:val="1D30B607"/>
    <w:rsid w:val="1D36D292"/>
    <w:rsid w:val="1D3FFA4C"/>
    <w:rsid w:val="1D483871"/>
    <w:rsid w:val="1D4C28EF"/>
    <w:rsid w:val="1D522D69"/>
    <w:rsid w:val="1D570F82"/>
    <w:rsid w:val="1D59F48F"/>
    <w:rsid w:val="1D5EA5BD"/>
    <w:rsid w:val="1D6B4504"/>
    <w:rsid w:val="1D766CB6"/>
    <w:rsid w:val="1D7B1C3C"/>
    <w:rsid w:val="1D7BD460"/>
    <w:rsid w:val="1D7D6CE7"/>
    <w:rsid w:val="1D81CFB8"/>
    <w:rsid w:val="1D83D991"/>
    <w:rsid w:val="1D864158"/>
    <w:rsid w:val="1D8873D9"/>
    <w:rsid w:val="1D89C979"/>
    <w:rsid w:val="1D8C4206"/>
    <w:rsid w:val="1D90C620"/>
    <w:rsid w:val="1D95B7B3"/>
    <w:rsid w:val="1D978E3C"/>
    <w:rsid w:val="1DA20A95"/>
    <w:rsid w:val="1DABFF3F"/>
    <w:rsid w:val="1DB2C734"/>
    <w:rsid w:val="1DB3ED39"/>
    <w:rsid w:val="1DB60B39"/>
    <w:rsid w:val="1DB79F12"/>
    <w:rsid w:val="1DBA9548"/>
    <w:rsid w:val="1DBF71BB"/>
    <w:rsid w:val="1DBFE557"/>
    <w:rsid w:val="1DC11826"/>
    <w:rsid w:val="1DC1C328"/>
    <w:rsid w:val="1DC7B353"/>
    <w:rsid w:val="1DCA9A50"/>
    <w:rsid w:val="1DCFC677"/>
    <w:rsid w:val="1DD3A3EA"/>
    <w:rsid w:val="1DD67380"/>
    <w:rsid w:val="1DD7B628"/>
    <w:rsid w:val="1DDAFCF9"/>
    <w:rsid w:val="1DDE3283"/>
    <w:rsid w:val="1DEEA721"/>
    <w:rsid w:val="1DEF5C73"/>
    <w:rsid w:val="1DF870CE"/>
    <w:rsid w:val="1DFA3B32"/>
    <w:rsid w:val="1E044490"/>
    <w:rsid w:val="1E05B25C"/>
    <w:rsid w:val="1E1C4665"/>
    <w:rsid w:val="1E2511DB"/>
    <w:rsid w:val="1E3BDCD6"/>
    <w:rsid w:val="1E3C8F08"/>
    <w:rsid w:val="1E4D4895"/>
    <w:rsid w:val="1E68DC28"/>
    <w:rsid w:val="1E80462A"/>
    <w:rsid w:val="1E832981"/>
    <w:rsid w:val="1E8D31F4"/>
    <w:rsid w:val="1E8FD889"/>
    <w:rsid w:val="1E91241F"/>
    <w:rsid w:val="1E9458DD"/>
    <w:rsid w:val="1E9B7236"/>
    <w:rsid w:val="1E9EF2C5"/>
    <w:rsid w:val="1E9F6F30"/>
    <w:rsid w:val="1EAB3620"/>
    <w:rsid w:val="1EACD83B"/>
    <w:rsid w:val="1EB4DBE6"/>
    <w:rsid w:val="1EB57B63"/>
    <w:rsid w:val="1EBC2463"/>
    <w:rsid w:val="1EC46A0B"/>
    <w:rsid w:val="1ECC7C1A"/>
    <w:rsid w:val="1ED02D6A"/>
    <w:rsid w:val="1ED3530B"/>
    <w:rsid w:val="1ED5B9A4"/>
    <w:rsid w:val="1EDAE809"/>
    <w:rsid w:val="1EDC05BE"/>
    <w:rsid w:val="1EEAD397"/>
    <w:rsid w:val="1EEB6667"/>
    <w:rsid w:val="1EEBDDA6"/>
    <w:rsid w:val="1EFE9F11"/>
    <w:rsid w:val="1EFEF02B"/>
    <w:rsid w:val="1EFF11B4"/>
    <w:rsid w:val="1F0005EE"/>
    <w:rsid w:val="1F0AAA41"/>
    <w:rsid w:val="1F17110E"/>
    <w:rsid w:val="1F183EE5"/>
    <w:rsid w:val="1F25EFA5"/>
    <w:rsid w:val="1F2778B0"/>
    <w:rsid w:val="1F2F256A"/>
    <w:rsid w:val="1F39EAEB"/>
    <w:rsid w:val="1F400D2D"/>
    <w:rsid w:val="1F4C1DB7"/>
    <w:rsid w:val="1F58AD88"/>
    <w:rsid w:val="1F5D4A5D"/>
    <w:rsid w:val="1F6D47CC"/>
    <w:rsid w:val="1F74A78E"/>
    <w:rsid w:val="1F75C1C8"/>
    <w:rsid w:val="1F77C563"/>
    <w:rsid w:val="1F82453D"/>
    <w:rsid w:val="1F86C358"/>
    <w:rsid w:val="1F89D85A"/>
    <w:rsid w:val="1F8B6113"/>
    <w:rsid w:val="1F8DD051"/>
    <w:rsid w:val="1F937DFC"/>
    <w:rsid w:val="1F9A2E81"/>
    <w:rsid w:val="1FAF8D23"/>
    <w:rsid w:val="1FB0AB9F"/>
    <w:rsid w:val="1FB1AC8E"/>
    <w:rsid w:val="1FBDCDAC"/>
    <w:rsid w:val="1FBFECDC"/>
    <w:rsid w:val="1FD9203F"/>
    <w:rsid w:val="1FD9C51B"/>
    <w:rsid w:val="1FDA9D93"/>
    <w:rsid w:val="1FE04675"/>
    <w:rsid w:val="1FE179B3"/>
    <w:rsid w:val="1FE3FAFC"/>
    <w:rsid w:val="1FE9AAF5"/>
    <w:rsid w:val="1FF2D5A9"/>
    <w:rsid w:val="200167CF"/>
    <w:rsid w:val="2003F2AB"/>
    <w:rsid w:val="20153A20"/>
    <w:rsid w:val="20162CC4"/>
    <w:rsid w:val="201703E4"/>
    <w:rsid w:val="201B5C38"/>
    <w:rsid w:val="201FDA35"/>
    <w:rsid w:val="202DAC53"/>
    <w:rsid w:val="2030ADAD"/>
    <w:rsid w:val="20396A0F"/>
    <w:rsid w:val="203C1375"/>
    <w:rsid w:val="203E6746"/>
    <w:rsid w:val="2044341F"/>
    <w:rsid w:val="204639AE"/>
    <w:rsid w:val="2047CEED"/>
    <w:rsid w:val="204DC608"/>
    <w:rsid w:val="204DE973"/>
    <w:rsid w:val="204ECD09"/>
    <w:rsid w:val="20594371"/>
    <w:rsid w:val="205C278C"/>
    <w:rsid w:val="205F64AE"/>
    <w:rsid w:val="2061DC2D"/>
    <w:rsid w:val="20703023"/>
    <w:rsid w:val="207665EA"/>
    <w:rsid w:val="2076C5CD"/>
    <w:rsid w:val="207AA7F7"/>
    <w:rsid w:val="207EF37A"/>
    <w:rsid w:val="2086B3F2"/>
    <w:rsid w:val="2099A595"/>
    <w:rsid w:val="209D0CA6"/>
    <w:rsid w:val="20A08412"/>
    <w:rsid w:val="20AA0907"/>
    <w:rsid w:val="20AE0C19"/>
    <w:rsid w:val="20AF07D0"/>
    <w:rsid w:val="20B8B707"/>
    <w:rsid w:val="20BACE9E"/>
    <w:rsid w:val="20BC73DE"/>
    <w:rsid w:val="20BF8307"/>
    <w:rsid w:val="20D4D486"/>
    <w:rsid w:val="20D8A883"/>
    <w:rsid w:val="20DBB404"/>
    <w:rsid w:val="20F22F17"/>
    <w:rsid w:val="20F37BB7"/>
    <w:rsid w:val="210533B1"/>
    <w:rsid w:val="2106AE98"/>
    <w:rsid w:val="210D207C"/>
    <w:rsid w:val="210E774D"/>
    <w:rsid w:val="211018D0"/>
    <w:rsid w:val="2115D5C3"/>
    <w:rsid w:val="211748CD"/>
    <w:rsid w:val="211B4044"/>
    <w:rsid w:val="212947F1"/>
    <w:rsid w:val="212D9558"/>
    <w:rsid w:val="21341610"/>
    <w:rsid w:val="21342C05"/>
    <w:rsid w:val="21351399"/>
    <w:rsid w:val="2138AA66"/>
    <w:rsid w:val="214B8171"/>
    <w:rsid w:val="214BEA25"/>
    <w:rsid w:val="214ED01E"/>
    <w:rsid w:val="21538189"/>
    <w:rsid w:val="215765EE"/>
    <w:rsid w:val="215780AE"/>
    <w:rsid w:val="215BAE3F"/>
    <w:rsid w:val="216DEBD2"/>
    <w:rsid w:val="217AF6D1"/>
    <w:rsid w:val="2182A6FC"/>
    <w:rsid w:val="2193392E"/>
    <w:rsid w:val="21941A80"/>
    <w:rsid w:val="21942846"/>
    <w:rsid w:val="21956C34"/>
    <w:rsid w:val="21AA0044"/>
    <w:rsid w:val="21AD7342"/>
    <w:rsid w:val="21B110FB"/>
    <w:rsid w:val="21B5D72D"/>
    <w:rsid w:val="21B70B83"/>
    <w:rsid w:val="21C63069"/>
    <w:rsid w:val="21CADD3F"/>
    <w:rsid w:val="21CB7790"/>
    <w:rsid w:val="21EA2BAC"/>
    <w:rsid w:val="21F81A45"/>
    <w:rsid w:val="21FC9202"/>
    <w:rsid w:val="2202D47E"/>
    <w:rsid w:val="220BDB77"/>
    <w:rsid w:val="221275FB"/>
    <w:rsid w:val="22137492"/>
    <w:rsid w:val="22267D80"/>
    <w:rsid w:val="222C1001"/>
    <w:rsid w:val="223149F5"/>
    <w:rsid w:val="2231C213"/>
    <w:rsid w:val="2231D65D"/>
    <w:rsid w:val="22388A13"/>
    <w:rsid w:val="223A3894"/>
    <w:rsid w:val="223DD16A"/>
    <w:rsid w:val="224EF156"/>
    <w:rsid w:val="225740CC"/>
    <w:rsid w:val="22577E0C"/>
    <w:rsid w:val="225B75AA"/>
    <w:rsid w:val="225D0D52"/>
    <w:rsid w:val="225D8FC1"/>
    <w:rsid w:val="225FAE35"/>
    <w:rsid w:val="22647280"/>
    <w:rsid w:val="2271DC68"/>
    <w:rsid w:val="227F7EB3"/>
    <w:rsid w:val="227FE64E"/>
    <w:rsid w:val="2281782D"/>
    <w:rsid w:val="228CA6DF"/>
    <w:rsid w:val="22907095"/>
    <w:rsid w:val="229295A3"/>
    <w:rsid w:val="22939A9A"/>
    <w:rsid w:val="229DB594"/>
    <w:rsid w:val="22A0111F"/>
    <w:rsid w:val="22AA4952"/>
    <w:rsid w:val="22B70EF5"/>
    <w:rsid w:val="22B7BFF0"/>
    <w:rsid w:val="22C3D67A"/>
    <w:rsid w:val="22CF8196"/>
    <w:rsid w:val="22D99A8C"/>
    <w:rsid w:val="22DFE7AD"/>
    <w:rsid w:val="22E2EBB0"/>
    <w:rsid w:val="22E61BA1"/>
    <w:rsid w:val="22E8224A"/>
    <w:rsid w:val="22EB1D28"/>
    <w:rsid w:val="22F47357"/>
    <w:rsid w:val="22F6A17A"/>
    <w:rsid w:val="230719E5"/>
    <w:rsid w:val="2307815B"/>
    <w:rsid w:val="230ACC03"/>
    <w:rsid w:val="23103AD7"/>
    <w:rsid w:val="231BFBA8"/>
    <w:rsid w:val="231F902F"/>
    <w:rsid w:val="2321B066"/>
    <w:rsid w:val="232531CF"/>
    <w:rsid w:val="2332AF09"/>
    <w:rsid w:val="233628D3"/>
    <w:rsid w:val="233E1CD1"/>
    <w:rsid w:val="234970D0"/>
    <w:rsid w:val="2352F4DC"/>
    <w:rsid w:val="235E50FE"/>
    <w:rsid w:val="2366F2C0"/>
    <w:rsid w:val="236AD314"/>
    <w:rsid w:val="236D5CA7"/>
    <w:rsid w:val="2370F220"/>
    <w:rsid w:val="2376CC6B"/>
    <w:rsid w:val="237CECF4"/>
    <w:rsid w:val="2383A3FF"/>
    <w:rsid w:val="238400A9"/>
    <w:rsid w:val="238461B9"/>
    <w:rsid w:val="238EE162"/>
    <w:rsid w:val="239367B6"/>
    <w:rsid w:val="2396CFC6"/>
    <w:rsid w:val="2397A8AF"/>
    <w:rsid w:val="239A8E97"/>
    <w:rsid w:val="23A5F2F4"/>
    <w:rsid w:val="23B8CC51"/>
    <w:rsid w:val="23B98673"/>
    <w:rsid w:val="23C36B23"/>
    <w:rsid w:val="23C7CEC5"/>
    <w:rsid w:val="23C87EB7"/>
    <w:rsid w:val="23C94CD8"/>
    <w:rsid w:val="23D2C92B"/>
    <w:rsid w:val="23D5C17F"/>
    <w:rsid w:val="23E33FA2"/>
    <w:rsid w:val="23EB60B1"/>
    <w:rsid w:val="23ED5D6D"/>
    <w:rsid w:val="23F4BAAA"/>
    <w:rsid w:val="23F80FF1"/>
    <w:rsid w:val="23F853D2"/>
    <w:rsid w:val="240574AC"/>
    <w:rsid w:val="2407DEB8"/>
    <w:rsid w:val="240813C3"/>
    <w:rsid w:val="240C89B0"/>
    <w:rsid w:val="24155BFF"/>
    <w:rsid w:val="24233A04"/>
    <w:rsid w:val="24250AC3"/>
    <w:rsid w:val="24273817"/>
    <w:rsid w:val="2427F28E"/>
    <w:rsid w:val="242DA847"/>
    <w:rsid w:val="242DEA30"/>
    <w:rsid w:val="2432FC7D"/>
    <w:rsid w:val="24490BFD"/>
    <w:rsid w:val="2449D7EF"/>
    <w:rsid w:val="245C26BA"/>
    <w:rsid w:val="24788E11"/>
    <w:rsid w:val="2478EEA4"/>
    <w:rsid w:val="247A920D"/>
    <w:rsid w:val="24928952"/>
    <w:rsid w:val="24983A72"/>
    <w:rsid w:val="249D1356"/>
    <w:rsid w:val="24AAB2BF"/>
    <w:rsid w:val="24AB3B43"/>
    <w:rsid w:val="24ACCF16"/>
    <w:rsid w:val="24B59049"/>
    <w:rsid w:val="24B5C8FC"/>
    <w:rsid w:val="24B5FF8E"/>
    <w:rsid w:val="24B755F9"/>
    <w:rsid w:val="24BD3BC6"/>
    <w:rsid w:val="24BF4D26"/>
    <w:rsid w:val="24C21E20"/>
    <w:rsid w:val="24C37983"/>
    <w:rsid w:val="24C71B45"/>
    <w:rsid w:val="24C9E1F4"/>
    <w:rsid w:val="24CECF73"/>
    <w:rsid w:val="24CF75F8"/>
    <w:rsid w:val="24D069F4"/>
    <w:rsid w:val="24D448AB"/>
    <w:rsid w:val="24D5C789"/>
    <w:rsid w:val="24DA2D31"/>
    <w:rsid w:val="24E2D292"/>
    <w:rsid w:val="24E82E57"/>
    <w:rsid w:val="24E9D302"/>
    <w:rsid w:val="24EAEF2F"/>
    <w:rsid w:val="24EE1983"/>
    <w:rsid w:val="24EF5F6E"/>
    <w:rsid w:val="24FAD3B2"/>
    <w:rsid w:val="25036541"/>
    <w:rsid w:val="250454FF"/>
    <w:rsid w:val="2504A8F1"/>
    <w:rsid w:val="2507642B"/>
    <w:rsid w:val="2509779F"/>
    <w:rsid w:val="250BAEC0"/>
    <w:rsid w:val="25102739"/>
    <w:rsid w:val="25105D44"/>
    <w:rsid w:val="251513FF"/>
    <w:rsid w:val="251CA2A8"/>
    <w:rsid w:val="2521CAE3"/>
    <w:rsid w:val="2522A9DF"/>
    <w:rsid w:val="252AC9E0"/>
    <w:rsid w:val="253791B0"/>
    <w:rsid w:val="25396E55"/>
    <w:rsid w:val="2545AC96"/>
    <w:rsid w:val="254C81CE"/>
    <w:rsid w:val="25526C84"/>
    <w:rsid w:val="2554802B"/>
    <w:rsid w:val="256EF6DC"/>
    <w:rsid w:val="257004A5"/>
    <w:rsid w:val="2572F2F4"/>
    <w:rsid w:val="2577670E"/>
    <w:rsid w:val="25799EA8"/>
    <w:rsid w:val="258203C1"/>
    <w:rsid w:val="25852C61"/>
    <w:rsid w:val="25877B08"/>
    <w:rsid w:val="258C90BF"/>
    <w:rsid w:val="259225AF"/>
    <w:rsid w:val="25939FC7"/>
    <w:rsid w:val="2598294A"/>
    <w:rsid w:val="259E5441"/>
    <w:rsid w:val="25A01743"/>
    <w:rsid w:val="25A8166E"/>
    <w:rsid w:val="25AB3AC3"/>
    <w:rsid w:val="25B2A121"/>
    <w:rsid w:val="25B51F2F"/>
    <w:rsid w:val="25B63F95"/>
    <w:rsid w:val="25C28359"/>
    <w:rsid w:val="25C7D3CA"/>
    <w:rsid w:val="25D0254D"/>
    <w:rsid w:val="25DBB85F"/>
    <w:rsid w:val="25E0C21C"/>
    <w:rsid w:val="25E30D12"/>
    <w:rsid w:val="25E83A5A"/>
    <w:rsid w:val="25F0760E"/>
    <w:rsid w:val="25F20856"/>
    <w:rsid w:val="25F882F3"/>
    <w:rsid w:val="26018C7C"/>
    <w:rsid w:val="2607CAA1"/>
    <w:rsid w:val="260B6644"/>
    <w:rsid w:val="260C1D3F"/>
    <w:rsid w:val="2619DBE8"/>
    <w:rsid w:val="261CB650"/>
    <w:rsid w:val="2621CAEE"/>
    <w:rsid w:val="2625A6D1"/>
    <w:rsid w:val="26264AD6"/>
    <w:rsid w:val="262AF44C"/>
    <w:rsid w:val="262DBE59"/>
    <w:rsid w:val="2642D486"/>
    <w:rsid w:val="26437A6F"/>
    <w:rsid w:val="2644EA8A"/>
    <w:rsid w:val="264752D5"/>
    <w:rsid w:val="264D181A"/>
    <w:rsid w:val="265066D0"/>
    <w:rsid w:val="265343DD"/>
    <w:rsid w:val="26542FCD"/>
    <w:rsid w:val="26565135"/>
    <w:rsid w:val="265F23EB"/>
    <w:rsid w:val="26620AB8"/>
    <w:rsid w:val="2663DD29"/>
    <w:rsid w:val="26684E23"/>
    <w:rsid w:val="266AF092"/>
    <w:rsid w:val="2671F06B"/>
    <w:rsid w:val="26781491"/>
    <w:rsid w:val="2678E40A"/>
    <w:rsid w:val="267D2577"/>
    <w:rsid w:val="267D34C8"/>
    <w:rsid w:val="2680B7D8"/>
    <w:rsid w:val="2683203B"/>
    <w:rsid w:val="26841531"/>
    <w:rsid w:val="268E7127"/>
    <w:rsid w:val="26A3CE68"/>
    <w:rsid w:val="26A46559"/>
    <w:rsid w:val="26A55DE3"/>
    <w:rsid w:val="26A9E240"/>
    <w:rsid w:val="26B65C5E"/>
    <w:rsid w:val="26B83400"/>
    <w:rsid w:val="26B862B7"/>
    <w:rsid w:val="26BC1EB9"/>
    <w:rsid w:val="26BEA118"/>
    <w:rsid w:val="26C25AD7"/>
    <w:rsid w:val="26C38325"/>
    <w:rsid w:val="26C767C8"/>
    <w:rsid w:val="26CCAE7B"/>
    <w:rsid w:val="26D34D19"/>
    <w:rsid w:val="26DAEA9A"/>
    <w:rsid w:val="26DCF1BA"/>
    <w:rsid w:val="26E209F0"/>
    <w:rsid w:val="26EB7CE9"/>
    <w:rsid w:val="26ED9898"/>
    <w:rsid w:val="26F8F8CD"/>
    <w:rsid w:val="26F9008E"/>
    <w:rsid w:val="270163E3"/>
    <w:rsid w:val="27056C3B"/>
    <w:rsid w:val="270606A9"/>
    <w:rsid w:val="2709E095"/>
    <w:rsid w:val="2716665B"/>
    <w:rsid w:val="2717DB8B"/>
    <w:rsid w:val="2722DD8F"/>
    <w:rsid w:val="272E5CE9"/>
    <w:rsid w:val="2738C155"/>
    <w:rsid w:val="2739D897"/>
    <w:rsid w:val="273AE635"/>
    <w:rsid w:val="27471331"/>
    <w:rsid w:val="27597AD1"/>
    <w:rsid w:val="275F0530"/>
    <w:rsid w:val="2761A211"/>
    <w:rsid w:val="27653440"/>
    <w:rsid w:val="276A52CA"/>
    <w:rsid w:val="276BF98A"/>
    <w:rsid w:val="276CFC21"/>
    <w:rsid w:val="27713975"/>
    <w:rsid w:val="2773F113"/>
    <w:rsid w:val="2774313B"/>
    <w:rsid w:val="277CA2FE"/>
    <w:rsid w:val="277F389B"/>
    <w:rsid w:val="2787A263"/>
    <w:rsid w:val="2788984A"/>
    <w:rsid w:val="278F3324"/>
    <w:rsid w:val="2790C81A"/>
    <w:rsid w:val="27912396"/>
    <w:rsid w:val="27994499"/>
    <w:rsid w:val="27A0C4C9"/>
    <w:rsid w:val="27A4CEBD"/>
    <w:rsid w:val="27A5E9ED"/>
    <w:rsid w:val="27A66DBD"/>
    <w:rsid w:val="27B5F276"/>
    <w:rsid w:val="27B6C948"/>
    <w:rsid w:val="27BAACB1"/>
    <w:rsid w:val="27BD8195"/>
    <w:rsid w:val="27BDD9E8"/>
    <w:rsid w:val="27BF9B25"/>
    <w:rsid w:val="27C2998B"/>
    <w:rsid w:val="27C686DC"/>
    <w:rsid w:val="27C8C7E5"/>
    <w:rsid w:val="27CDFAF9"/>
    <w:rsid w:val="27D4C7A2"/>
    <w:rsid w:val="27D5475B"/>
    <w:rsid w:val="27E3448C"/>
    <w:rsid w:val="27EE314D"/>
    <w:rsid w:val="27FAFB40"/>
    <w:rsid w:val="28091097"/>
    <w:rsid w:val="2811C280"/>
    <w:rsid w:val="281DEEDA"/>
    <w:rsid w:val="2820972F"/>
    <w:rsid w:val="2825C55C"/>
    <w:rsid w:val="283740FB"/>
    <w:rsid w:val="283926ED"/>
    <w:rsid w:val="283C6EE5"/>
    <w:rsid w:val="2840E112"/>
    <w:rsid w:val="28436D86"/>
    <w:rsid w:val="284703B6"/>
    <w:rsid w:val="284B00CA"/>
    <w:rsid w:val="284E5DAA"/>
    <w:rsid w:val="2853DB62"/>
    <w:rsid w:val="285BC832"/>
    <w:rsid w:val="285E1B83"/>
    <w:rsid w:val="285F09C9"/>
    <w:rsid w:val="28614B8F"/>
    <w:rsid w:val="2861CC19"/>
    <w:rsid w:val="2864C423"/>
    <w:rsid w:val="2865AC9D"/>
    <w:rsid w:val="286C9DEE"/>
    <w:rsid w:val="287E0FF9"/>
    <w:rsid w:val="28830365"/>
    <w:rsid w:val="2886CC99"/>
    <w:rsid w:val="28A43F60"/>
    <w:rsid w:val="28AB39E2"/>
    <w:rsid w:val="28ABD945"/>
    <w:rsid w:val="28BD8BE1"/>
    <w:rsid w:val="28BE6072"/>
    <w:rsid w:val="28C600FA"/>
    <w:rsid w:val="28CA780E"/>
    <w:rsid w:val="28CB4815"/>
    <w:rsid w:val="28CC51A1"/>
    <w:rsid w:val="28CD69CB"/>
    <w:rsid w:val="28D2F682"/>
    <w:rsid w:val="28D4381B"/>
    <w:rsid w:val="28D9F270"/>
    <w:rsid w:val="28E64B4E"/>
    <w:rsid w:val="28EF8EA6"/>
    <w:rsid w:val="28F512A4"/>
    <w:rsid w:val="28FA4992"/>
    <w:rsid w:val="28FB2041"/>
    <w:rsid w:val="28FDF21B"/>
    <w:rsid w:val="29041C64"/>
    <w:rsid w:val="2905E27E"/>
    <w:rsid w:val="290E27BF"/>
    <w:rsid w:val="291A8E81"/>
    <w:rsid w:val="2920912F"/>
    <w:rsid w:val="292304CE"/>
    <w:rsid w:val="292DF26D"/>
    <w:rsid w:val="2931BECF"/>
    <w:rsid w:val="29383D57"/>
    <w:rsid w:val="293869D3"/>
    <w:rsid w:val="2943624A"/>
    <w:rsid w:val="29480167"/>
    <w:rsid w:val="294844D1"/>
    <w:rsid w:val="294A4FAE"/>
    <w:rsid w:val="2952B8D4"/>
    <w:rsid w:val="29582E6C"/>
    <w:rsid w:val="29648536"/>
    <w:rsid w:val="296EC5A0"/>
    <w:rsid w:val="2973316D"/>
    <w:rsid w:val="29741D7B"/>
    <w:rsid w:val="2976768F"/>
    <w:rsid w:val="29771804"/>
    <w:rsid w:val="29825DF4"/>
    <w:rsid w:val="2984D545"/>
    <w:rsid w:val="2988441F"/>
    <w:rsid w:val="2990F43C"/>
    <w:rsid w:val="2994E356"/>
    <w:rsid w:val="299B609E"/>
    <w:rsid w:val="299C9364"/>
    <w:rsid w:val="299D0B36"/>
    <w:rsid w:val="299E7F66"/>
    <w:rsid w:val="299EAFCE"/>
    <w:rsid w:val="29A2BFE9"/>
    <w:rsid w:val="29B3FA6A"/>
    <w:rsid w:val="29B7677E"/>
    <w:rsid w:val="29B7B6C0"/>
    <w:rsid w:val="29B820E3"/>
    <w:rsid w:val="29BAE3D4"/>
    <w:rsid w:val="29CC32F1"/>
    <w:rsid w:val="29D1A800"/>
    <w:rsid w:val="29D6A22C"/>
    <w:rsid w:val="29E13A92"/>
    <w:rsid w:val="29E182DB"/>
    <w:rsid w:val="29E4B5D8"/>
    <w:rsid w:val="29F5EEDB"/>
    <w:rsid w:val="29F7B3BA"/>
    <w:rsid w:val="29FFC97E"/>
    <w:rsid w:val="2A01BEAE"/>
    <w:rsid w:val="2A057DCC"/>
    <w:rsid w:val="2A0DCEC9"/>
    <w:rsid w:val="2A1BC542"/>
    <w:rsid w:val="2A1C064A"/>
    <w:rsid w:val="2A246250"/>
    <w:rsid w:val="2A2D9146"/>
    <w:rsid w:val="2A2F4007"/>
    <w:rsid w:val="2A33C9F9"/>
    <w:rsid w:val="2A3CA75F"/>
    <w:rsid w:val="2A3DFFD9"/>
    <w:rsid w:val="2A3EFB76"/>
    <w:rsid w:val="2A41CBA1"/>
    <w:rsid w:val="2A45AF68"/>
    <w:rsid w:val="2A463137"/>
    <w:rsid w:val="2A4ACFCF"/>
    <w:rsid w:val="2A53B5EF"/>
    <w:rsid w:val="2A57BA25"/>
    <w:rsid w:val="2A59E9D1"/>
    <w:rsid w:val="2A6B2DB6"/>
    <w:rsid w:val="2A6C18CF"/>
    <w:rsid w:val="2A6E0846"/>
    <w:rsid w:val="2A6FD4A2"/>
    <w:rsid w:val="2A7E7A00"/>
    <w:rsid w:val="2A7FEBDE"/>
    <w:rsid w:val="2A861FF9"/>
    <w:rsid w:val="2A8B6773"/>
    <w:rsid w:val="2A8BD096"/>
    <w:rsid w:val="2A91AEF6"/>
    <w:rsid w:val="2A939E99"/>
    <w:rsid w:val="2A9735E6"/>
    <w:rsid w:val="2A97484E"/>
    <w:rsid w:val="2A99DC53"/>
    <w:rsid w:val="2A9B1738"/>
    <w:rsid w:val="2A9E6F72"/>
    <w:rsid w:val="2A9F475D"/>
    <w:rsid w:val="2AA584A6"/>
    <w:rsid w:val="2AAFE2C2"/>
    <w:rsid w:val="2AB27744"/>
    <w:rsid w:val="2AB29F03"/>
    <w:rsid w:val="2AB7D320"/>
    <w:rsid w:val="2ACFC79E"/>
    <w:rsid w:val="2AD4E52B"/>
    <w:rsid w:val="2AD775EA"/>
    <w:rsid w:val="2AD93AD6"/>
    <w:rsid w:val="2AE072DE"/>
    <w:rsid w:val="2AE9905F"/>
    <w:rsid w:val="2AED469A"/>
    <w:rsid w:val="2B07769E"/>
    <w:rsid w:val="2B08595B"/>
    <w:rsid w:val="2B0E24A0"/>
    <w:rsid w:val="2B183B13"/>
    <w:rsid w:val="2B18D170"/>
    <w:rsid w:val="2B1CAF5B"/>
    <w:rsid w:val="2B1EFA61"/>
    <w:rsid w:val="2B230063"/>
    <w:rsid w:val="2B2A19A5"/>
    <w:rsid w:val="2B2DD142"/>
    <w:rsid w:val="2B2FCDA5"/>
    <w:rsid w:val="2B31598B"/>
    <w:rsid w:val="2B3D0184"/>
    <w:rsid w:val="2B3D446B"/>
    <w:rsid w:val="2B3F6951"/>
    <w:rsid w:val="2B41A542"/>
    <w:rsid w:val="2B438A10"/>
    <w:rsid w:val="2B461F7D"/>
    <w:rsid w:val="2B51AC79"/>
    <w:rsid w:val="2B52AA01"/>
    <w:rsid w:val="2B52D96E"/>
    <w:rsid w:val="2B5A318E"/>
    <w:rsid w:val="2B67DB91"/>
    <w:rsid w:val="2B77582A"/>
    <w:rsid w:val="2B795FE1"/>
    <w:rsid w:val="2B7A2B68"/>
    <w:rsid w:val="2B8D9B02"/>
    <w:rsid w:val="2B9200BA"/>
    <w:rsid w:val="2B922567"/>
    <w:rsid w:val="2B96FBC1"/>
    <w:rsid w:val="2B9E03BD"/>
    <w:rsid w:val="2B9E49D6"/>
    <w:rsid w:val="2BA82E4C"/>
    <w:rsid w:val="2BA89905"/>
    <w:rsid w:val="2BAB9106"/>
    <w:rsid w:val="2BABB20E"/>
    <w:rsid w:val="2BB54FAF"/>
    <w:rsid w:val="2BD18162"/>
    <w:rsid w:val="2BD58355"/>
    <w:rsid w:val="2BDCBCC4"/>
    <w:rsid w:val="2BDF2F19"/>
    <w:rsid w:val="2BE00A76"/>
    <w:rsid w:val="2BE3F6E4"/>
    <w:rsid w:val="2BE6433C"/>
    <w:rsid w:val="2BE86AD1"/>
    <w:rsid w:val="2BF3DAA2"/>
    <w:rsid w:val="2BF44674"/>
    <w:rsid w:val="2BFF472F"/>
    <w:rsid w:val="2C02FBC6"/>
    <w:rsid w:val="2C0E62EE"/>
    <w:rsid w:val="2C102132"/>
    <w:rsid w:val="2C1574AD"/>
    <w:rsid w:val="2C173137"/>
    <w:rsid w:val="2C1A1F23"/>
    <w:rsid w:val="2C296BB4"/>
    <w:rsid w:val="2C2A6A35"/>
    <w:rsid w:val="2C2CEFBD"/>
    <w:rsid w:val="2C2DF69D"/>
    <w:rsid w:val="2C31B663"/>
    <w:rsid w:val="2C42769A"/>
    <w:rsid w:val="2C42BE13"/>
    <w:rsid w:val="2C436070"/>
    <w:rsid w:val="2C5465CF"/>
    <w:rsid w:val="2C5C78B8"/>
    <w:rsid w:val="2C6D8474"/>
    <w:rsid w:val="2C74CF11"/>
    <w:rsid w:val="2C7D2CAA"/>
    <w:rsid w:val="2C7F2797"/>
    <w:rsid w:val="2C808818"/>
    <w:rsid w:val="2C8BA1C8"/>
    <w:rsid w:val="2C8E0EFB"/>
    <w:rsid w:val="2C983B65"/>
    <w:rsid w:val="2C9B21CB"/>
    <w:rsid w:val="2C9B6828"/>
    <w:rsid w:val="2C9C0E02"/>
    <w:rsid w:val="2C9D7079"/>
    <w:rsid w:val="2CA5654E"/>
    <w:rsid w:val="2CAA6B1A"/>
    <w:rsid w:val="2CB011D0"/>
    <w:rsid w:val="2CBA782C"/>
    <w:rsid w:val="2CC6BE58"/>
    <w:rsid w:val="2CC86C8F"/>
    <w:rsid w:val="2CCB1C1C"/>
    <w:rsid w:val="2CD1238B"/>
    <w:rsid w:val="2CD142EE"/>
    <w:rsid w:val="2CDDB2CD"/>
    <w:rsid w:val="2CE0B818"/>
    <w:rsid w:val="2CEEF308"/>
    <w:rsid w:val="2CF2AC6D"/>
    <w:rsid w:val="2D00A264"/>
    <w:rsid w:val="2D04FEC4"/>
    <w:rsid w:val="2D0B2CCE"/>
    <w:rsid w:val="2D0C7A05"/>
    <w:rsid w:val="2D0F1B62"/>
    <w:rsid w:val="2D136A9A"/>
    <w:rsid w:val="2D25CCCD"/>
    <w:rsid w:val="2D2663DA"/>
    <w:rsid w:val="2D282B49"/>
    <w:rsid w:val="2D2DC5F5"/>
    <w:rsid w:val="2D32B094"/>
    <w:rsid w:val="2D33BE6E"/>
    <w:rsid w:val="2D3A4CE8"/>
    <w:rsid w:val="2D4ED416"/>
    <w:rsid w:val="2D5B1354"/>
    <w:rsid w:val="2D5BACD6"/>
    <w:rsid w:val="2D5C502F"/>
    <w:rsid w:val="2D68F73F"/>
    <w:rsid w:val="2D73DF7A"/>
    <w:rsid w:val="2D77BA24"/>
    <w:rsid w:val="2D7C5D50"/>
    <w:rsid w:val="2D8E59C5"/>
    <w:rsid w:val="2D9D6B7A"/>
    <w:rsid w:val="2D9E5769"/>
    <w:rsid w:val="2DA4894F"/>
    <w:rsid w:val="2DA4ACD2"/>
    <w:rsid w:val="2DA873A4"/>
    <w:rsid w:val="2DAE8FB4"/>
    <w:rsid w:val="2DB1EFC8"/>
    <w:rsid w:val="2DBC7582"/>
    <w:rsid w:val="2DCAEE4D"/>
    <w:rsid w:val="2DD58702"/>
    <w:rsid w:val="2DD726EE"/>
    <w:rsid w:val="2DD73680"/>
    <w:rsid w:val="2DD747E1"/>
    <w:rsid w:val="2DDED9EF"/>
    <w:rsid w:val="2DE3A090"/>
    <w:rsid w:val="2DE4EBF8"/>
    <w:rsid w:val="2DE6338B"/>
    <w:rsid w:val="2DF4E231"/>
    <w:rsid w:val="2DF704E3"/>
    <w:rsid w:val="2DFCBF59"/>
    <w:rsid w:val="2E087598"/>
    <w:rsid w:val="2E104D86"/>
    <w:rsid w:val="2E14D491"/>
    <w:rsid w:val="2E1EB80B"/>
    <w:rsid w:val="2E1ED6C3"/>
    <w:rsid w:val="2E22E312"/>
    <w:rsid w:val="2E232C1A"/>
    <w:rsid w:val="2E29A4BF"/>
    <w:rsid w:val="2E2D7DB9"/>
    <w:rsid w:val="2E33936B"/>
    <w:rsid w:val="2E382E33"/>
    <w:rsid w:val="2E389100"/>
    <w:rsid w:val="2E38B36C"/>
    <w:rsid w:val="2E3CA2A9"/>
    <w:rsid w:val="2E3D1087"/>
    <w:rsid w:val="2E3DB2E1"/>
    <w:rsid w:val="2E4284EB"/>
    <w:rsid w:val="2E438BAE"/>
    <w:rsid w:val="2E445D2C"/>
    <w:rsid w:val="2E4A632D"/>
    <w:rsid w:val="2E4B4BA0"/>
    <w:rsid w:val="2E53755E"/>
    <w:rsid w:val="2E58C72F"/>
    <w:rsid w:val="2E5BBD6C"/>
    <w:rsid w:val="2E5C4DE5"/>
    <w:rsid w:val="2E632155"/>
    <w:rsid w:val="2E66406E"/>
    <w:rsid w:val="2E68693C"/>
    <w:rsid w:val="2E688815"/>
    <w:rsid w:val="2E6AA79C"/>
    <w:rsid w:val="2E720911"/>
    <w:rsid w:val="2E7E2887"/>
    <w:rsid w:val="2E7E72E0"/>
    <w:rsid w:val="2E8059E3"/>
    <w:rsid w:val="2E84067A"/>
    <w:rsid w:val="2E85A61E"/>
    <w:rsid w:val="2E864F42"/>
    <w:rsid w:val="2E913841"/>
    <w:rsid w:val="2EACF171"/>
    <w:rsid w:val="2EB02EFD"/>
    <w:rsid w:val="2EB04B79"/>
    <w:rsid w:val="2EB28DF5"/>
    <w:rsid w:val="2EB5C469"/>
    <w:rsid w:val="2EB8B440"/>
    <w:rsid w:val="2EBC04FE"/>
    <w:rsid w:val="2EBF4B10"/>
    <w:rsid w:val="2EC9C74A"/>
    <w:rsid w:val="2ED3EDE3"/>
    <w:rsid w:val="2ED57273"/>
    <w:rsid w:val="2EDA09AE"/>
    <w:rsid w:val="2EDC3399"/>
    <w:rsid w:val="2EDD297E"/>
    <w:rsid w:val="2EE1954A"/>
    <w:rsid w:val="2EE1BB0B"/>
    <w:rsid w:val="2EE61F3C"/>
    <w:rsid w:val="2F01FA59"/>
    <w:rsid w:val="2F027396"/>
    <w:rsid w:val="2F06BC77"/>
    <w:rsid w:val="2F08BB95"/>
    <w:rsid w:val="2F114095"/>
    <w:rsid w:val="2F3034D9"/>
    <w:rsid w:val="2F343386"/>
    <w:rsid w:val="2F3F0E25"/>
    <w:rsid w:val="2F47753D"/>
    <w:rsid w:val="2F48F54A"/>
    <w:rsid w:val="2F4DCFD4"/>
    <w:rsid w:val="2F50E7B6"/>
    <w:rsid w:val="2F613C0A"/>
    <w:rsid w:val="2F7554B3"/>
    <w:rsid w:val="2F787341"/>
    <w:rsid w:val="2F790255"/>
    <w:rsid w:val="2F7EB260"/>
    <w:rsid w:val="2F8448D1"/>
    <w:rsid w:val="2F881E25"/>
    <w:rsid w:val="2F8C9B96"/>
    <w:rsid w:val="2F8FD5B8"/>
    <w:rsid w:val="2F95F44B"/>
    <w:rsid w:val="2F96556F"/>
    <w:rsid w:val="2F9C6E4A"/>
    <w:rsid w:val="2F9DA5FA"/>
    <w:rsid w:val="2FA5B424"/>
    <w:rsid w:val="2FA6D230"/>
    <w:rsid w:val="2FAEFCA1"/>
    <w:rsid w:val="2FC0C401"/>
    <w:rsid w:val="2FC34FF0"/>
    <w:rsid w:val="2FC4D4C2"/>
    <w:rsid w:val="2FC55629"/>
    <w:rsid w:val="2FCE2BD2"/>
    <w:rsid w:val="2FCF3105"/>
    <w:rsid w:val="2FD1B6D3"/>
    <w:rsid w:val="2FD4E06B"/>
    <w:rsid w:val="2FD754B7"/>
    <w:rsid w:val="2FE1A5FA"/>
    <w:rsid w:val="2FF0BE3D"/>
    <w:rsid w:val="2FF28793"/>
    <w:rsid w:val="300F13DD"/>
    <w:rsid w:val="3014A63A"/>
    <w:rsid w:val="30150A44"/>
    <w:rsid w:val="3015836B"/>
    <w:rsid w:val="3015B6B3"/>
    <w:rsid w:val="30188FFB"/>
    <w:rsid w:val="3025F92B"/>
    <w:rsid w:val="302687FB"/>
    <w:rsid w:val="3028BA6E"/>
    <w:rsid w:val="3036B611"/>
    <w:rsid w:val="303DC140"/>
    <w:rsid w:val="303E57E0"/>
    <w:rsid w:val="303FA9D1"/>
    <w:rsid w:val="3041A3E9"/>
    <w:rsid w:val="3051A7A3"/>
    <w:rsid w:val="305719F0"/>
    <w:rsid w:val="3059F111"/>
    <w:rsid w:val="30651E2B"/>
    <w:rsid w:val="30713C15"/>
    <w:rsid w:val="307D2191"/>
    <w:rsid w:val="3081B4F0"/>
    <w:rsid w:val="30831C8F"/>
    <w:rsid w:val="30871D2F"/>
    <w:rsid w:val="3096AFF9"/>
    <w:rsid w:val="309925B9"/>
    <w:rsid w:val="309EF306"/>
    <w:rsid w:val="30A0130A"/>
    <w:rsid w:val="30A63378"/>
    <w:rsid w:val="30A63DC9"/>
    <w:rsid w:val="30ABDF0A"/>
    <w:rsid w:val="30BB2DAA"/>
    <w:rsid w:val="30C7506B"/>
    <w:rsid w:val="30C7586C"/>
    <w:rsid w:val="30D95A88"/>
    <w:rsid w:val="30DABB71"/>
    <w:rsid w:val="30F3370F"/>
    <w:rsid w:val="30F45481"/>
    <w:rsid w:val="30F78962"/>
    <w:rsid w:val="31006345"/>
    <w:rsid w:val="310320B6"/>
    <w:rsid w:val="31033D45"/>
    <w:rsid w:val="3112F0F1"/>
    <w:rsid w:val="3115B9D7"/>
    <w:rsid w:val="31165A1F"/>
    <w:rsid w:val="3116CC6A"/>
    <w:rsid w:val="311B2D30"/>
    <w:rsid w:val="31201064"/>
    <w:rsid w:val="31232449"/>
    <w:rsid w:val="31270CDA"/>
    <w:rsid w:val="312C9505"/>
    <w:rsid w:val="312F9785"/>
    <w:rsid w:val="3135CF0A"/>
    <w:rsid w:val="313C6771"/>
    <w:rsid w:val="315013E2"/>
    <w:rsid w:val="315697D1"/>
    <w:rsid w:val="3161FC40"/>
    <w:rsid w:val="3163E180"/>
    <w:rsid w:val="316BC636"/>
    <w:rsid w:val="317182FE"/>
    <w:rsid w:val="31726D6A"/>
    <w:rsid w:val="3172E9AA"/>
    <w:rsid w:val="3177C4D9"/>
    <w:rsid w:val="31788DBC"/>
    <w:rsid w:val="3179CC29"/>
    <w:rsid w:val="317BDC9D"/>
    <w:rsid w:val="317D2886"/>
    <w:rsid w:val="317EBAA4"/>
    <w:rsid w:val="31922EA8"/>
    <w:rsid w:val="31947936"/>
    <w:rsid w:val="319CCEDA"/>
    <w:rsid w:val="319FDEB8"/>
    <w:rsid w:val="31A75FBA"/>
    <w:rsid w:val="31AD9A25"/>
    <w:rsid w:val="31B24950"/>
    <w:rsid w:val="31B71E2C"/>
    <w:rsid w:val="31BB1EFB"/>
    <w:rsid w:val="31C0641E"/>
    <w:rsid w:val="31C15B07"/>
    <w:rsid w:val="31C60851"/>
    <w:rsid w:val="31D5AF86"/>
    <w:rsid w:val="31DA1E32"/>
    <w:rsid w:val="31E206F3"/>
    <w:rsid w:val="31E972BC"/>
    <w:rsid w:val="31EC6AA9"/>
    <w:rsid w:val="31EFAF45"/>
    <w:rsid w:val="31F828CE"/>
    <w:rsid w:val="31F9A0C4"/>
    <w:rsid w:val="31FEE017"/>
    <w:rsid w:val="32075E3A"/>
    <w:rsid w:val="32077B55"/>
    <w:rsid w:val="320E67D7"/>
    <w:rsid w:val="32176231"/>
    <w:rsid w:val="321B7EC5"/>
    <w:rsid w:val="3221874F"/>
    <w:rsid w:val="322ED347"/>
    <w:rsid w:val="32301C9E"/>
    <w:rsid w:val="3239F442"/>
    <w:rsid w:val="32497894"/>
    <w:rsid w:val="3258F0F4"/>
    <w:rsid w:val="3259238C"/>
    <w:rsid w:val="325C9098"/>
    <w:rsid w:val="3263E1FB"/>
    <w:rsid w:val="3266884E"/>
    <w:rsid w:val="326B9059"/>
    <w:rsid w:val="326B939B"/>
    <w:rsid w:val="32780B13"/>
    <w:rsid w:val="328421EE"/>
    <w:rsid w:val="3284BDA0"/>
    <w:rsid w:val="3284F9F4"/>
    <w:rsid w:val="32856B99"/>
    <w:rsid w:val="3286A131"/>
    <w:rsid w:val="328D85DB"/>
    <w:rsid w:val="3296D4EB"/>
    <w:rsid w:val="3299D427"/>
    <w:rsid w:val="32A3235B"/>
    <w:rsid w:val="32A935C3"/>
    <w:rsid w:val="32AC11C0"/>
    <w:rsid w:val="32AF1EA6"/>
    <w:rsid w:val="32BA55C3"/>
    <w:rsid w:val="32BAF6B7"/>
    <w:rsid w:val="32BF3766"/>
    <w:rsid w:val="32C3FABC"/>
    <w:rsid w:val="32C6A088"/>
    <w:rsid w:val="32C7A70E"/>
    <w:rsid w:val="32C9111F"/>
    <w:rsid w:val="32C9236E"/>
    <w:rsid w:val="32CF4246"/>
    <w:rsid w:val="32D4FF96"/>
    <w:rsid w:val="32DD025A"/>
    <w:rsid w:val="32E36377"/>
    <w:rsid w:val="32E3C98D"/>
    <w:rsid w:val="32EC08A4"/>
    <w:rsid w:val="32F25638"/>
    <w:rsid w:val="32F9728A"/>
    <w:rsid w:val="3306B9A7"/>
    <w:rsid w:val="330A8786"/>
    <w:rsid w:val="3310CFB8"/>
    <w:rsid w:val="331EB205"/>
    <w:rsid w:val="33237D13"/>
    <w:rsid w:val="3326DDC4"/>
    <w:rsid w:val="332B0097"/>
    <w:rsid w:val="332C4A05"/>
    <w:rsid w:val="3335050A"/>
    <w:rsid w:val="333FB345"/>
    <w:rsid w:val="33418431"/>
    <w:rsid w:val="33530439"/>
    <w:rsid w:val="33581509"/>
    <w:rsid w:val="335A5694"/>
    <w:rsid w:val="335E52D5"/>
    <w:rsid w:val="33601798"/>
    <w:rsid w:val="3373B86A"/>
    <w:rsid w:val="3378E235"/>
    <w:rsid w:val="337D26F0"/>
    <w:rsid w:val="337EF39E"/>
    <w:rsid w:val="3386DE76"/>
    <w:rsid w:val="338EA9FF"/>
    <w:rsid w:val="339996F6"/>
    <w:rsid w:val="339C3D56"/>
    <w:rsid w:val="33A47934"/>
    <w:rsid w:val="33B42E02"/>
    <w:rsid w:val="33B6E245"/>
    <w:rsid w:val="33B99A9D"/>
    <w:rsid w:val="33BC0D4F"/>
    <w:rsid w:val="33BE5672"/>
    <w:rsid w:val="33BFB0B2"/>
    <w:rsid w:val="33C26BC4"/>
    <w:rsid w:val="33C6FDA4"/>
    <w:rsid w:val="33C78BCF"/>
    <w:rsid w:val="33C995C7"/>
    <w:rsid w:val="33D46F3D"/>
    <w:rsid w:val="33D861AD"/>
    <w:rsid w:val="33DF4E13"/>
    <w:rsid w:val="33DF912E"/>
    <w:rsid w:val="33DFC009"/>
    <w:rsid w:val="33E00824"/>
    <w:rsid w:val="33E4716B"/>
    <w:rsid w:val="33E5FCB1"/>
    <w:rsid w:val="33ECE187"/>
    <w:rsid w:val="33F11A14"/>
    <w:rsid w:val="340A142B"/>
    <w:rsid w:val="340BFFE5"/>
    <w:rsid w:val="340D071C"/>
    <w:rsid w:val="340D839C"/>
    <w:rsid w:val="34195251"/>
    <w:rsid w:val="341C615F"/>
    <w:rsid w:val="342507BF"/>
    <w:rsid w:val="342EB451"/>
    <w:rsid w:val="34310348"/>
    <w:rsid w:val="343BF55B"/>
    <w:rsid w:val="3442284B"/>
    <w:rsid w:val="344B5097"/>
    <w:rsid w:val="344B7A79"/>
    <w:rsid w:val="34507F13"/>
    <w:rsid w:val="3452E18B"/>
    <w:rsid w:val="345CE6AE"/>
    <w:rsid w:val="345E7B82"/>
    <w:rsid w:val="345F72FC"/>
    <w:rsid w:val="3469F36F"/>
    <w:rsid w:val="346A4E62"/>
    <w:rsid w:val="3484A63B"/>
    <w:rsid w:val="348FE039"/>
    <w:rsid w:val="3490F50E"/>
    <w:rsid w:val="34945D5B"/>
    <w:rsid w:val="34BA2945"/>
    <w:rsid w:val="34C190A7"/>
    <w:rsid w:val="34CC5989"/>
    <w:rsid w:val="34D23F4D"/>
    <w:rsid w:val="34DDE095"/>
    <w:rsid w:val="34E95D3F"/>
    <w:rsid w:val="34EDA21E"/>
    <w:rsid w:val="34F0F73E"/>
    <w:rsid w:val="34F2AC1B"/>
    <w:rsid w:val="34F61C3C"/>
    <w:rsid w:val="34FC4AA7"/>
    <w:rsid w:val="350174EF"/>
    <w:rsid w:val="3504274A"/>
    <w:rsid w:val="35048D81"/>
    <w:rsid w:val="3508F71D"/>
    <w:rsid w:val="350A0531"/>
    <w:rsid w:val="350D4719"/>
    <w:rsid w:val="351C68CA"/>
    <w:rsid w:val="3526CDAF"/>
    <w:rsid w:val="352803FA"/>
    <w:rsid w:val="35335C7D"/>
    <w:rsid w:val="35400B88"/>
    <w:rsid w:val="354164E3"/>
    <w:rsid w:val="354588C1"/>
    <w:rsid w:val="35468F46"/>
    <w:rsid w:val="35486F61"/>
    <w:rsid w:val="355015CD"/>
    <w:rsid w:val="35570DB1"/>
    <w:rsid w:val="355808AB"/>
    <w:rsid w:val="355D5151"/>
    <w:rsid w:val="35634B16"/>
    <w:rsid w:val="3567480A"/>
    <w:rsid w:val="356A24DB"/>
    <w:rsid w:val="3571B66A"/>
    <w:rsid w:val="3576E8E7"/>
    <w:rsid w:val="3578BF75"/>
    <w:rsid w:val="35848BF5"/>
    <w:rsid w:val="3589AC67"/>
    <w:rsid w:val="3593FB88"/>
    <w:rsid w:val="3596EE00"/>
    <w:rsid w:val="359FF61B"/>
    <w:rsid w:val="35A5B305"/>
    <w:rsid w:val="35A93CC7"/>
    <w:rsid w:val="35B39F94"/>
    <w:rsid w:val="35C037A4"/>
    <w:rsid w:val="35C96FC6"/>
    <w:rsid w:val="35D2726C"/>
    <w:rsid w:val="35DB2184"/>
    <w:rsid w:val="35E44D42"/>
    <w:rsid w:val="35E730DE"/>
    <w:rsid w:val="35F0B156"/>
    <w:rsid w:val="35F5EBE0"/>
    <w:rsid w:val="35F84E4B"/>
    <w:rsid w:val="36001C50"/>
    <w:rsid w:val="3600B71E"/>
    <w:rsid w:val="3608FD53"/>
    <w:rsid w:val="3609B786"/>
    <w:rsid w:val="360D77C1"/>
    <w:rsid w:val="36107FAE"/>
    <w:rsid w:val="3612FB53"/>
    <w:rsid w:val="3615EBDA"/>
    <w:rsid w:val="361AC537"/>
    <w:rsid w:val="361ADC48"/>
    <w:rsid w:val="3624491A"/>
    <w:rsid w:val="3626F2A0"/>
    <w:rsid w:val="362AC229"/>
    <w:rsid w:val="362EB35D"/>
    <w:rsid w:val="362F5B79"/>
    <w:rsid w:val="363519A5"/>
    <w:rsid w:val="363627C3"/>
    <w:rsid w:val="3638D01A"/>
    <w:rsid w:val="3639C521"/>
    <w:rsid w:val="363D429A"/>
    <w:rsid w:val="364D2826"/>
    <w:rsid w:val="3650D08B"/>
    <w:rsid w:val="36530EFE"/>
    <w:rsid w:val="365A311B"/>
    <w:rsid w:val="366822CE"/>
    <w:rsid w:val="36697B1E"/>
    <w:rsid w:val="3672663C"/>
    <w:rsid w:val="3678B76E"/>
    <w:rsid w:val="367A7AF2"/>
    <w:rsid w:val="367E1BA9"/>
    <w:rsid w:val="36826032"/>
    <w:rsid w:val="36847678"/>
    <w:rsid w:val="368C5498"/>
    <w:rsid w:val="368F92E8"/>
    <w:rsid w:val="369635FB"/>
    <w:rsid w:val="369AE8CE"/>
    <w:rsid w:val="369DABF9"/>
    <w:rsid w:val="369F0F90"/>
    <w:rsid w:val="36A4E8DE"/>
    <w:rsid w:val="36A93D59"/>
    <w:rsid w:val="36AFF60F"/>
    <w:rsid w:val="36B0B288"/>
    <w:rsid w:val="36BF9280"/>
    <w:rsid w:val="36CA5679"/>
    <w:rsid w:val="36D4A3AD"/>
    <w:rsid w:val="36D52FE2"/>
    <w:rsid w:val="36E68FAC"/>
    <w:rsid w:val="36F0B1D2"/>
    <w:rsid w:val="36FC0B86"/>
    <w:rsid w:val="3700FDD3"/>
    <w:rsid w:val="3701E763"/>
    <w:rsid w:val="3703C63F"/>
    <w:rsid w:val="3707627E"/>
    <w:rsid w:val="370C97D0"/>
    <w:rsid w:val="3710C4D8"/>
    <w:rsid w:val="3712B901"/>
    <w:rsid w:val="3713BF5A"/>
    <w:rsid w:val="371F6DFA"/>
    <w:rsid w:val="3727D4C2"/>
    <w:rsid w:val="3739CC74"/>
    <w:rsid w:val="37429BFC"/>
    <w:rsid w:val="374B54D7"/>
    <w:rsid w:val="374C3F1D"/>
    <w:rsid w:val="37512C49"/>
    <w:rsid w:val="3753B801"/>
    <w:rsid w:val="3765966D"/>
    <w:rsid w:val="376DFBD8"/>
    <w:rsid w:val="3770965E"/>
    <w:rsid w:val="3773DCE7"/>
    <w:rsid w:val="3779756F"/>
    <w:rsid w:val="377C8CD5"/>
    <w:rsid w:val="377E087C"/>
    <w:rsid w:val="37891B05"/>
    <w:rsid w:val="37896DDC"/>
    <w:rsid w:val="37918999"/>
    <w:rsid w:val="3793C839"/>
    <w:rsid w:val="37A8C3A4"/>
    <w:rsid w:val="37A8CC8F"/>
    <w:rsid w:val="37B22DEA"/>
    <w:rsid w:val="37B9005F"/>
    <w:rsid w:val="37BB61F1"/>
    <w:rsid w:val="37BFF929"/>
    <w:rsid w:val="37C7B013"/>
    <w:rsid w:val="37C7C490"/>
    <w:rsid w:val="37CC1E46"/>
    <w:rsid w:val="37D21F7C"/>
    <w:rsid w:val="37D62D3D"/>
    <w:rsid w:val="37D6776D"/>
    <w:rsid w:val="37E41075"/>
    <w:rsid w:val="37EC291B"/>
    <w:rsid w:val="37F1C07D"/>
    <w:rsid w:val="37F7F8FC"/>
    <w:rsid w:val="37FA55F1"/>
    <w:rsid w:val="37FF6E88"/>
    <w:rsid w:val="38023694"/>
    <w:rsid w:val="380AB83A"/>
    <w:rsid w:val="380C13B8"/>
    <w:rsid w:val="380F0EF6"/>
    <w:rsid w:val="38113545"/>
    <w:rsid w:val="3811C7A0"/>
    <w:rsid w:val="3818C486"/>
    <w:rsid w:val="381CB2B0"/>
    <w:rsid w:val="3823D158"/>
    <w:rsid w:val="38311C39"/>
    <w:rsid w:val="383DFFF0"/>
    <w:rsid w:val="3850AD17"/>
    <w:rsid w:val="3853F5C0"/>
    <w:rsid w:val="38540A91"/>
    <w:rsid w:val="38550FBF"/>
    <w:rsid w:val="385DE876"/>
    <w:rsid w:val="386A59EB"/>
    <w:rsid w:val="386B6AAE"/>
    <w:rsid w:val="386CE14F"/>
    <w:rsid w:val="387219EE"/>
    <w:rsid w:val="387EF594"/>
    <w:rsid w:val="38823BC3"/>
    <w:rsid w:val="3882D9BB"/>
    <w:rsid w:val="38870E18"/>
    <w:rsid w:val="388991DE"/>
    <w:rsid w:val="3889BBED"/>
    <w:rsid w:val="388CB76D"/>
    <w:rsid w:val="388E2BB8"/>
    <w:rsid w:val="3898BC33"/>
    <w:rsid w:val="389D2E09"/>
    <w:rsid w:val="38B15932"/>
    <w:rsid w:val="38B499CE"/>
    <w:rsid w:val="38B717C2"/>
    <w:rsid w:val="38C32369"/>
    <w:rsid w:val="38C3F418"/>
    <w:rsid w:val="38CFE5E3"/>
    <w:rsid w:val="38D36CDD"/>
    <w:rsid w:val="38DB0F45"/>
    <w:rsid w:val="38DCB09A"/>
    <w:rsid w:val="38FB792E"/>
    <w:rsid w:val="38FC9E24"/>
    <w:rsid w:val="390BD539"/>
    <w:rsid w:val="390CB2AC"/>
    <w:rsid w:val="39154DF4"/>
    <w:rsid w:val="392F17AD"/>
    <w:rsid w:val="39346DD0"/>
    <w:rsid w:val="393CFD3F"/>
    <w:rsid w:val="393E9223"/>
    <w:rsid w:val="3946397F"/>
    <w:rsid w:val="394B272D"/>
    <w:rsid w:val="39556DD1"/>
    <w:rsid w:val="3958D7EE"/>
    <w:rsid w:val="395B16BA"/>
    <w:rsid w:val="39617508"/>
    <w:rsid w:val="396ECE15"/>
    <w:rsid w:val="39755C15"/>
    <w:rsid w:val="39896191"/>
    <w:rsid w:val="398D20AB"/>
    <w:rsid w:val="3993560E"/>
    <w:rsid w:val="39957D12"/>
    <w:rsid w:val="39A1CD46"/>
    <w:rsid w:val="39AFE077"/>
    <w:rsid w:val="39B7AE38"/>
    <w:rsid w:val="39D21FA1"/>
    <w:rsid w:val="39D4B0D2"/>
    <w:rsid w:val="39E218EE"/>
    <w:rsid w:val="39E4D52D"/>
    <w:rsid w:val="39F0C038"/>
    <w:rsid w:val="39F38C94"/>
    <w:rsid w:val="39F47F66"/>
    <w:rsid w:val="39F551A4"/>
    <w:rsid w:val="39F6B4BE"/>
    <w:rsid w:val="39FA090F"/>
    <w:rsid w:val="3A080FBD"/>
    <w:rsid w:val="3A0C4467"/>
    <w:rsid w:val="3A21EEDE"/>
    <w:rsid w:val="3A2598A0"/>
    <w:rsid w:val="3A25EB49"/>
    <w:rsid w:val="3A302A53"/>
    <w:rsid w:val="3A31A1E4"/>
    <w:rsid w:val="3A3EB3A8"/>
    <w:rsid w:val="3A40793A"/>
    <w:rsid w:val="3A42E205"/>
    <w:rsid w:val="3A47115B"/>
    <w:rsid w:val="3A4A32CC"/>
    <w:rsid w:val="3A53A43F"/>
    <w:rsid w:val="3A595172"/>
    <w:rsid w:val="3A7265ED"/>
    <w:rsid w:val="3A783361"/>
    <w:rsid w:val="3A79E53F"/>
    <w:rsid w:val="3A79EFBE"/>
    <w:rsid w:val="3A7E802C"/>
    <w:rsid w:val="3A816E43"/>
    <w:rsid w:val="3A8207ED"/>
    <w:rsid w:val="3A8E3E02"/>
    <w:rsid w:val="3A907611"/>
    <w:rsid w:val="3A94C10E"/>
    <w:rsid w:val="3A94C3B8"/>
    <w:rsid w:val="3AA02F6A"/>
    <w:rsid w:val="3AA751CA"/>
    <w:rsid w:val="3AA994AE"/>
    <w:rsid w:val="3AB10A6C"/>
    <w:rsid w:val="3AB36B38"/>
    <w:rsid w:val="3AB518AF"/>
    <w:rsid w:val="3ABB1BAA"/>
    <w:rsid w:val="3ABC8280"/>
    <w:rsid w:val="3AC36FF7"/>
    <w:rsid w:val="3AC385F4"/>
    <w:rsid w:val="3AC68AFA"/>
    <w:rsid w:val="3AD20E60"/>
    <w:rsid w:val="3AD24E92"/>
    <w:rsid w:val="3AD57675"/>
    <w:rsid w:val="3ADA4A3B"/>
    <w:rsid w:val="3ADF42AC"/>
    <w:rsid w:val="3AE0CD52"/>
    <w:rsid w:val="3AEB117A"/>
    <w:rsid w:val="3AFB28E2"/>
    <w:rsid w:val="3AFED652"/>
    <w:rsid w:val="3B019266"/>
    <w:rsid w:val="3B08F83A"/>
    <w:rsid w:val="3B0A7FC8"/>
    <w:rsid w:val="3B10CCC2"/>
    <w:rsid w:val="3B183C0A"/>
    <w:rsid w:val="3B3B078D"/>
    <w:rsid w:val="3B44BF6E"/>
    <w:rsid w:val="3B46D617"/>
    <w:rsid w:val="3B52A2CF"/>
    <w:rsid w:val="3B5AD30D"/>
    <w:rsid w:val="3B5B5633"/>
    <w:rsid w:val="3B5BC167"/>
    <w:rsid w:val="3B64CC47"/>
    <w:rsid w:val="3B6FCD18"/>
    <w:rsid w:val="3B756194"/>
    <w:rsid w:val="3B7B1148"/>
    <w:rsid w:val="3B80918C"/>
    <w:rsid w:val="3B8092B4"/>
    <w:rsid w:val="3B833058"/>
    <w:rsid w:val="3B85151D"/>
    <w:rsid w:val="3B89B4D1"/>
    <w:rsid w:val="3B93E74E"/>
    <w:rsid w:val="3B9BEE57"/>
    <w:rsid w:val="3B9C1E4C"/>
    <w:rsid w:val="3B9D3550"/>
    <w:rsid w:val="3B9D6C26"/>
    <w:rsid w:val="3B9DDA02"/>
    <w:rsid w:val="3BA3CB41"/>
    <w:rsid w:val="3BCC5C01"/>
    <w:rsid w:val="3BCF6381"/>
    <w:rsid w:val="3BD13687"/>
    <w:rsid w:val="3BD41E79"/>
    <w:rsid w:val="3BDD007B"/>
    <w:rsid w:val="3BE843CC"/>
    <w:rsid w:val="3BE9FD99"/>
    <w:rsid w:val="3BF569E6"/>
    <w:rsid w:val="3BF8DEF7"/>
    <w:rsid w:val="3BFAF774"/>
    <w:rsid w:val="3BFC21B9"/>
    <w:rsid w:val="3C016570"/>
    <w:rsid w:val="3C01AB1A"/>
    <w:rsid w:val="3C04D871"/>
    <w:rsid w:val="3C0C29E6"/>
    <w:rsid w:val="3C25AD43"/>
    <w:rsid w:val="3C28507F"/>
    <w:rsid w:val="3C2CE657"/>
    <w:rsid w:val="3C31811B"/>
    <w:rsid w:val="3C375206"/>
    <w:rsid w:val="3C474775"/>
    <w:rsid w:val="3C4A0094"/>
    <w:rsid w:val="3C4A1812"/>
    <w:rsid w:val="3C501763"/>
    <w:rsid w:val="3C545DAC"/>
    <w:rsid w:val="3C546E81"/>
    <w:rsid w:val="3C76E17D"/>
    <w:rsid w:val="3C7A19A6"/>
    <w:rsid w:val="3C7C3E3A"/>
    <w:rsid w:val="3C7DD765"/>
    <w:rsid w:val="3C7EA957"/>
    <w:rsid w:val="3C94ECAC"/>
    <w:rsid w:val="3C94F153"/>
    <w:rsid w:val="3C98F363"/>
    <w:rsid w:val="3C9FDB16"/>
    <w:rsid w:val="3CA02E42"/>
    <w:rsid w:val="3CA86DB8"/>
    <w:rsid w:val="3CAB77C6"/>
    <w:rsid w:val="3CB2DDF2"/>
    <w:rsid w:val="3CB2F668"/>
    <w:rsid w:val="3CB5B161"/>
    <w:rsid w:val="3CB6375B"/>
    <w:rsid w:val="3CB6460E"/>
    <w:rsid w:val="3CB77508"/>
    <w:rsid w:val="3CB7A3CC"/>
    <w:rsid w:val="3CBCEFC6"/>
    <w:rsid w:val="3CC507B5"/>
    <w:rsid w:val="3CD96FFB"/>
    <w:rsid w:val="3CDBC440"/>
    <w:rsid w:val="3CDF0939"/>
    <w:rsid w:val="3CE67ADB"/>
    <w:rsid w:val="3CE8485F"/>
    <w:rsid w:val="3CF6DC03"/>
    <w:rsid w:val="3CFCA393"/>
    <w:rsid w:val="3D012B37"/>
    <w:rsid w:val="3D0F282A"/>
    <w:rsid w:val="3D0F709C"/>
    <w:rsid w:val="3D194D11"/>
    <w:rsid w:val="3D2B8FC4"/>
    <w:rsid w:val="3D37710D"/>
    <w:rsid w:val="3D3A8D80"/>
    <w:rsid w:val="3D43B5ED"/>
    <w:rsid w:val="3D4E1E09"/>
    <w:rsid w:val="3D4E2916"/>
    <w:rsid w:val="3D578220"/>
    <w:rsid w:val="3D713EE1"/>
    <w:rsid w:val="3D78A3B9"/>
    <w:rsid w:val="3D7E15D8"/>
    <w:rsid w:val="3D84E64E"/>
    <w:rsid w:val="3D8553B1"/>
    <w:rsid w:val="3D8D31ED"/>
    <w:rsid w:val="3D8D3552"/>
    <w:rsid w:val="3D92C83A"/>
    <w:rsid w:val="3D996293"/>
    <w:rsid w:val="3DA1119B"/>
    <w:rsid w:val="3DB06269"/>
    <w:rsid w:val="3DB30EFE"/>
    <w:rsid w:val="3DB3AEED"/>
    <w:rsid w:val="3DB6F78A"/>
    <w:rsid w:val="3DB8ECFA"/>
    <w:rsid w:val="3DBE3A00"/>
    <w:rsid w:val="3DBE79D4"/>
    <w:rsid w:val="3DC3E85C"/>
    <w:rsid w:val="3DC74C81"/>
    <w:rsid w:val="3DD389DB"/>
    <w:rsid w:val="3DE49E00"/>
    <w:rsid w:val="3DE81832"/>
    <w:rsid w:val="3DE863E3"/>
    <w:rsid w:val="3DEE6C1B"/>
    <w:rsid w:val="3DEEE03A"/>
    <w:rsid w:val="3DEF03B6"/>
    <w:rsid w:val="3DF41044"/>
    <w:rsid w:val="3E00B9D3"/>
    <w:rsid w:val="3E0B65FF"/>
    <w:rsid w:val="3E2AAC3C"/>
    <w:rsid w:val="3E2C89CA"/>
    <w:rsid w:val="3E2DB8A1"/>
    <w:rsid w:val="3E2E3A21"/>
    <w:rsid w:val="3E31BE13"/>
    <w:rsid w:val="3E39BFC0"/>
    <w:rsid w:val="3E3B4F8F"/>
    <w:rsid w:val="3E584921"/>
    <w:rsid w:val="3E5CDADB"/>
    <w:rsid w:val="3E674922"/>
    <w:rsid w:val="3E6ECFCD"/>
    <w:rsid w:val="3E745BC2"/>
    <w:rsid w:val="3E750D52"/>
    <w:rsid w:val="3E85AC2F"/>
    <w:rsid w:val="3E8CC69A"/>
    <w:rsid w:val="3E9D33B6"/>
    <w:rsid w:val="3E9D82A9"/>
    <w:rsid w:val="3EA0E561"/>
    <w:rsid w:val="3EA4DE77"/>
    <w:rsid w:val="3EABCA66"/>
    <w:rsid w:val="3EAD44FE"/>
    <w:rsid w:val="3EB0ADE9"/>
    <w:rsid w:val="3EB4DA67"/>
    <w:rsid w:val="3EB92848"/>
    <w:rsid w:val="3EBE2F81"/>
    <w:rsid w:val="3EC176C2"/>
    <w:rsid w:val="3ECCBF4C"/>
    <w:rsid w:val="3ECE52BA"/>
    <w:rsid w:val="3ED0A4E1"/>
    <w:rsid w:val="3ED6272F"/>
    <w:rsid w:val="3EDD50C3"/>
    <w:rsid w:val="3EDEC9A9"/>
    <w:rsid w:val="3EE7691B"/>
    <w:rsid w:val="3EEF635C"/>
    <w:rsid w:val="3EF03AC8"/>
    <w:rsid w:val="3EFE83A1"/>
    <w:rsid w:val="3F01AFCF"/>
    <w:rsid w:val="3F0264AC"/>
    <w:rsid w:val="3F046C31"/>
    <w:rsid w:val="3F0A3F4A"/>
    <w:rsid w:val="3F0ADAA3"/>
    <w:rsid w:val="3F1058C3"/>
    <w:rsid w:val="3F11CD98"/>
    <w:rsid w:val="3F1391C0"/>
    <w:rsid w:val="3F1C358F"/>
    <w:rsid w:val="3F1FA026"/>
    <w:rsid w:val="3F2D0C7B"/>
    <w:rsid w:val="3F2F1760"/>
    <w:rsid w:val="3F3578F5"/>
    <w:rsid w:val="3F37E6FB"/>
    <w:rsid w:val="3F38BF64"/>
    <w:rsid w:val="3F4BDF96"/>
    <w:rsid w:val="3F5DB7E2"/>
    <w:rsid w:val="3F620179"/>
    <w:rsid w:val="3F67C860"/>
    <w:rsid w:val="3F6E6B8E"/>
    <w:rsid w:val="3F754FAB"/>
    <w:rsid w:val="3F7B5321"/>
    <w:rsid w:val="3F80FBBE"/>
    <w:rsid w:val="3F8A5D47"/>
    <w:rsid w:val="3F9AFB0E"/>
    <w:rsid w:val="3F9B5558"/>
    <w:rsid w:val="3FA6AE30"/>
    <w:rsid w:val="3FAD7C40"/>
    <w:rsid w:val="3FAFA0B7"/>
    <w:rsid w:val="3FB26364"/>
    <w:rsid w:val="3FB5944D"/>
    <w:rsid w:val="3FB6345B"/>
    <w:rsid w:val="3FB67B7D"/>
    <w:rsid w:val="3FBAEF4F"/>
    <w:rsid w:val="3FBF2EF5"/>
    <w:rsid w:val="3FCB0099"/>
    <w:rsid w:val="3FCCB9C8"/>
    <w:rsid w:val="3FCE263C"/>
    <w:rsid w:val="3FD43C64"/>
    <w:rsid w:val="3FDB9847"/>
    <w:rsid w:val="3FDDFAC1"/>
    <w:rsid w:val="3FE11A9B"/>
    <w:rsid w:val="3FE1AA34"/>
    <w:rsid w:val="3FE1BC91"/>
    <w:rsid w:val="3FE38B79"/>
    <w:rsid w:val="3FE637F5"/>
    <w:rsid w:val="3FE7CB8D"/>
    <w:rsid w:val="3FED00EF"/>
    <w:rsid w:val="3FEF6CBC"/>
    <w:rsid w:val="3FF3E063"/>
    <w:rsid w:val="400C734C"/>
    <w:rsid w:val="400DA65B"/>
    <w:rsid w:val="400EF398"/>
    <w:rsid w:val="40122050"/>
    <w:rsid w:val="40169B22"/>
    <w:rsid w:val="401B6F4E"/>
    <w:rsid w:val="402CBCAD"/>
    <w:rsid w:val="402D3CD4"/>
    <w:rsid w:val="402ED9E6"/>
    <w:rsid w:val="4038357C"/>
    <w:rsid w:val="403BB42A"/>
    <w:rsid w:val="403F1883"/>
    <w:rsid w:val="4040C86B"/>
    <w:rsid w:val="4044D8DD"/>
    <w:rsid w:val="404548F1"/>
    <w:rsid w:val="40466CCD"/>
    <w:rsid w:val="404F3A3C"/>
    <w:rsid w:val="404FF74B"/>
    <w:rsid w:val="40512106"/>
    <w:rsid w:val="40596887"/>
    <w:rsid w:val="4068B652"/>
    <w:rsid w:val="406D5B7F"/>
    <w:rsid w:val="4072CA4D"/>
    <w:rsid w:val="40736C2C"/>
    <w:rsid w:val="40813A65"/>
    <w:rsid w:val="40830432"/>
    <w:rsid w:val="4087265C"/>
    <w:rsid w:val="408DDE13"/>
    <w:rsid w:val="408E4882"/>
    <w:rsid w:val="409ED224"/>
    <w:rsid w:val="409FACE2"/>
    <w:rsid w:val="40A1A021"/>
    <w:rsid w:val="40A5D3AE"/>
    <w:rsid w:val="40A84FD2"/>
    <w:rsid w:val="40A8C833"/>
    <w:rsid w:val="40C2B976"/>
    <w:rsid w:val="40C8CB98"/>
    <w:rsid w:val="40CA3FC3"/>
    <w:rsid w:val="40CC7B7B"/>
    <w:rsid w:val="40CF5E99"/>
    <w:rsid w:val="40D1489E"/>
    <w:rsid w:val="40E014F6"/>
    <w:rsid w:val="40F25475"/>
    <w:rsid w:val="40F380D2"/>
    <w:rsid w:val="40F4A67D"/>
    <w:rsid w:val="40F71E99"/>
    <w:rsid w:val="40FB0D7F"/>
    <w:rsid w:val="410180A9"/>
    <w:rsid w:val="4110CE61"/>
    <w:rsid w:val="41111FF1"/>
    <w:rsid w:val="4112E291"/>
    <w:rsid w:val="411788D8"/>
    <w:rsid w:val="411C0A47"/>
    <w:rsid w:val="411D2904"/>
    <w:rsid w:val="4132D9D8"/>
    <w:rsid w:val="413419D4"/>
    <w:rsid w:val="41369F27"/>
    <w:rsid w:val="413A623F"/>
    <w:rsid w:val="413B43BF"/>
    <w:rsid w:val="413FC6A9"/>
    <w:rsid w:val="4146A01C"/>
    <w:rsid w:val="414C48AE"/>
    <w:rsid w:val="41530FCD"/>
    <w:rsid w:val="41554802"/>
    <w:rsid w:val="415878C1"/>
    <w:rsid w:val="415EF5AB"/>
    <w:rsid w:val="416097DC"/>
    <w:rsid w:val="41675CAE"/>
    <w:rsid w:val="4173112B"/>
    <w:rsid w:val="4174ED6B"/>
    <w:rsid w:val="41799A6D"/>
    <w:rsid w:val="417A380F"/>
    <w:rsid w:val="417CC9CA"/>
    <w:rsid w:val="417D0C62"/>
    <w:rsid w:val="418198D2"/>
    <w:rsid w:val="41824D05"/>
    <w:rsid w:val="4182EA45"/>
    <w:rsid w:val="41830D80"/>
    <w:rsid w:val="418A2FFF"/>
    <w:rsid w:val="419D7EBB"/>
    <w:rsid w:val="41A0F84A"/>
    <w:rsid w:val="41A25947"/>
    <w:rsid w:val="41A33465"/>
    <w:rsid w:val="41A335B3"/>
    <w:rsid w:val="41A47476"/>
    <w:rsid w:val="41B053D2"/>
    <w:rsid w:val="41B65A03"/>
    <w:rsid w:val="41BA26DF"/>
    <w:rsid w:val="41BD56C6"/>
    <w:rsid w:val="41C4AC77"/>
    <w:rsid w:val="41C6D755"/>
    <w:rsid w:val="41CACB02"/>
    <w:rsid w:val="41DDC2DF"/>
    <w:rsid w:val="41E01E4C"/>
    <w:rsid w:val="41E46170"/>
    <w:rsid w:val="41F0FD4F"/>
    <w:rsid w:val="41F2777A"/>
    <w:rsid w:val="41F63AF9"/>
    <w:rsid w:val="41FB8179"/>
    <w:rsid w:val="41FC8E28"/>
    <w:rsid w:val="41FD1FAC"/>
    <w:rsid w:val="4201E662"/>
    <w:rsid w:val="4207CC13"/>
    <w:rsid w:val="42100F71"/>
    <w:rsid w:val="4215C94E"/>
    <w:rsid w:val="4217E045"/>
    <w:rsid w:val="4228DCC2"/>
    <w:rsid w:val="422A0883"/>
    <w:rsid w:val="42389A91"/>
    <w:rsid w:val="423A6DE7"/>
    <w:rsid w:val="423B30AB"/>
    <w:rsid w:val="424F0762"/>
    <w:rsid w:val="4253F361"/>
    <w:rsid w:val="4254BD7B"/>
    <w:rsid w:val="425B1FC9"/>
    <w:rsid w:val="4260F515"/>
    <w:rsid w:val="4261925B"/>
    <w:rsid w:val="42622A30"/>
    <w:rsid w:val="4269E0B9"/>
    <w:rsid w:val="426CA218"/>
    <w:rsid w:val="4277E514"/>
    <w:rsid w:val="427F1CFC"/>
    <w:rsid w:val="427FAB72"/>
    <w:rsid w:val="42855211"/>
    <w:rsid w:val="428585B3"/>
    <w:rsid w:val="428BE12D"/>
    <w:rsid w:val="428FC431"/>
    <w:rsid w:val="429F7F5B"/>
    <w:rsid w:val="42AAB47F"/>
    <w:rsid w:val="42ACEE5F"/>
    <w:rsid w:val="42B9E890"/>
    <w:rsid w:val="42BA22F0"/>
    <w:rsid w:val="42BC0013"/>
    <w:rsid w:val="42BCE17A"/>
    <w:rsid w:val="42C42DE9"/>
    <w:rsid w:val="42CEFD4C"/>
    <w:rsid w:val="42CF76B9"/>
    <w:rsid w:val="42DDBFA8"/>
    <w:rsid w:val="42EC387E"/>
    <w:rsid w:val="42F79DDD"/>
    <w:rsid w:val="42F9F7C5"/>
    <w:rsid w:val="4304983B"/>
    <w:rsid w:val="4310A115"/>
    <w:rsid w:val="4327887F"/>
    <w:rsid w:val="432F2AE0"/>
    <w:rsid w:val="432FE8B3"/>
    <w:rsid w:val="4338D04B"/>
    <w:rsid w:val="433CDB2A"/>
    <w:rsid w:val="43427D4E"/>
    <w:rsid w:val="4346A36C"/>
    <w:rsid w:val="434BDCE2"/>
    <w:rsid w:val="434C2034"/>
    <w:rsid w:val="4355D58E"/>
    <w:rsid w:val="4362FD21"/>
    <w:rsid w:val="436BDB46"/>
    <w:rsid w:val="436DA1E6"/>
    <w:rsid w:val="437116BD"/>
    <w:rsid w:val="4371AE82"/>
    <w:rsid w:val="43727BD6"/>
    <w:rsid w:val="43730D71"/>
    <w:rsid w:val="43745EC8"/>
    <w:rsid w:val="4376E81E"/>
    <w:rsid w:val="43849D63"/>
    <w:rsid w:val="43887B67"/>
    <w:rsid w:val="438DB5A2"/>
    <w:rsid w:val="4391DBB8"/>
    <w:rsid w:val="439A9037"/>
    <w:rsid w:val="43A470DB"/>
    <w:rsid w:val="43A54877"/>
    <w:rsid w:val="43ADBDF6"/>
    <w:rsid w:val="43B7A85A"/>
    <w:rsid w:val="43C4E624"/>
    <w:rsid w:val="43C642BC"/>
    <w:rsid w:val="43C73656"/>
    <w:rsid w:val="43D557F5"/>
    <w:rsid w:val="43D7083B"/>
    <w:rsid w:val="43D73304"/>
    <w:rsid w:val="43DFFCF0"/>
    <w:rsid w:val="43EF3884"/>
    <w:rsid w:val="43F15821"/>
    <w:rsid w:val="43F5C740"/>
    <w:rsid w:val="43F7E6A4"/>
    <w:rsid w:val="43F91540"/>
    <w:rsid w:val="440D95A2"/>
    <w:rsid w:val="44107CD2"/>
    <w:rsid w:val="44174EE0"/>
    <w:rsid w:val="441DC815"/>
    <w:rsid w:val="441DFF79"/>
    <w:rsid w:val="442CD928"/>
    <w:rsid w:val="442D1AE6"/>
    <w:rsid w:val="44350063"/>
    <w:rsid w:val="4440663E"/>
    <w:rsid w:val="444E2407"/>
    <w:rsid w:val="4458DE61"/>
    <w:rsid w:val="445DA9B7"/>
    <w:rsid w:val="445F14AF"/>
    <w:rsid w:val="446436A2"/>
    <w:rsid w:val="4466EAAA"/>
    <w:rsid w:val="4468C693"/>
    <w:rsid w:val="446C194E"/>
    <w:rsid w:val="446D5F79"/>
    <w:rsid w:val="4473B6BD"/>
    <w:rsid w:val="44741062"/>
    <w:rsid w:val="44757B04"/>
    <w:rsid w:val="447EECB9"/>
    <w:rsid w:val="4481BB1E"/>
    <w:rsid w:val="448EC95C"/>
    <w:rsid w:val="4496608E"/>
    <w:rsid w:val="449B214D"/>
    <w:rsid w:val="449BBB95"/>
    <w:rsid w:val="449CB661"/>
    <w:rsid w:val="449E1BB9"/>
    <w:rsid w:val="44A1712D"/>
    <w:rsid w:val="44A4E2DB"/>
    <w:rsid w:val="44A7A39B"/>
    <w:rsid w:val="44A967BE"/>
    <w:rsid w:val="44AC5138"/>
    <w:rsid w:val="44B82831"/>
    <w:rsid w:val="44C464FC"/>
    <w:rsid w:val="44C9AA6C"/>
    <w:rsid w:val="44CA0947"/>
    <w:rsid w:val="44D295D2"/>
    <w:rsid w:val="44D2E0CF"/>
    <w:rsid w:val="44E46FFB"/>
    <w:rsid w:val="44E5FE68"/>
    <w:rsid w:val="44E7BEC8"/>
    <w:rsid w:val="44E8DB9E"/>
    <w:rsid w:val="44E991CD"/>
    <w:rsid w:val="44EF1E92"/>
    <w:rsid w:val="44F465E5"/>
    <w:rsid w:val="4502CC43"/>
    <w:rsid w:val="450AF9F6"/>
    <w:rsid w:val="450D9413"/>
    <w:rsid w:val="45105B8B"/>
    <w:rsid w:val="4513E930"/>
    <w:rsid w:val="451918A4"/>
    <w:rsid w:val="451C35DE"/>
    <w:rsid w:val="4521695B"/>
    <w:rsid w:val="452B7CC4"/>
    <w:rsid w:val="452E330A"/>
    <w:rsid w:val="45394E7E"/>
    <w:rsid w:val="453CF19D"/>
    <w:rsid w:val="453D8BEB"/>
    <w:rsid w:val="453DBAA9"/>
    <w:rsid w:val="4549D186"/>
    <w:rsid w:val="454B9227"/>
    <w:rsid w:val="454C77C4"/>
    <w:rsid w:val="454DDFEB"/>
    <w:rsid w:val="45558BD3"/>
    <w:rsid w:val="455A4D22"/>
    <w:rsid w:val="455CF9EE"/>
    <w:rsid w:val="45639A86"/>
    <w:rsid w:val="45640F64"/>
    <w:rsid w:val="45726C3E"/>
    <w:rsid w:val="4573AD75"/>
    <w:rsid w:val="4579F325"/>
    <w:rsid w:val="457BE0E6"/>
    <w:rsid w:val="457ECE1A"/>
    <w:rsid w:val="4580420C"/>
    <w:rsid w:val="45855D69"/>
    <w:rsid w:val="4591BFF0"/>
    <w:rsid w:val="45AB7600"/>
    <w:rsid w:val="45AC88E5"/>
    <w:rsid w:val="45B08572"/>
    <w:rsid w:val="45BF3CF6"/>
    <w:rsid w:val="45C1658D"/>
    <w:rsid w:val="45C7345E"/>
    <w:rsid w:val="45D26CC2"/>
    <w:rsid w:val="45D48AD4"/>
    <w:rsid w:val="45FCC918"/>
    <w:rsid w:val="45FDC93A"/>
    <w:rsid w:val="460984BF"/>
    <w:rsid w:val="460E993A"/>
    <w:rsid w:val="461150E9"/>
    <w:rsid w:val="461B591A"/>
    <w:rsid w:val="461EE390"/>
    <w:rsid w:val="4627FC2E"/>
    <w:rsid w:val="462CEB37"/>
    <w:rsid w:val="462D04B3"/>
    <w:rsid w:val="462E8BDD"/>
    <w:rsid w:val="46307634"/>
    <w:rsid w:val="4634D3AF"/>
    <w:rsid w:val="46452CBD"/>
    <w:rsid w:val="464820DE"/>
    <w:rsid w:val="464ACA65"/>
    <w:rsid w:val="4653D276"/>
    <w:rsid w:val="4655D7C5"/>
    <w:rsid w:val="465FE6CF"/>
    <w:rsid w:val="4668A5FE"/>
    <w:rsid w:val="466CE5FD"/>
    <w:rsid w:val="4672F296"/>
    <w:rsid w:val="467545E9"/>
    <w:rsid w:val="467E9A9B"/>
    <w:rsid w:val="46855162"/>
    <w:rsid w:val="469053E4"/>
    <w:rsid w:val="4692F48F"/>
    <w:rsid w:val="4699E729"/>
    <w:rsid w:val="46A86A05"/>
    <w:rsid w:val="46AA76E9"/>
    <w:rsid w:val="46ABFFC3"/>
    <w:rsid w:val="46BAEAC5"/>
    <w:rsid w:val="46BC4B25"/>
    <w:rsid w:val="46C54DDE"/>
    <w:rsid w:val="46D1D22B"/>
    <w:rsid w:val="46D8E6F9"/>
    <w:rsid w:val="46D9AF9F"/>
    <w:rsid w:val="46E094FA"/>
    <w:rsid w:val="46E17473"/>
    <w:rsid w:val="46E42369"/>
    <w:rsid w:val="46F7ABE4"/>
    <w:rsid w:val="46FBC2FD"/>
    <w:rsid w:val="46FDA087"/>
    <w:rsid w:val="470669FC"/>
    <w:rsid w:val="4707CCE9"/>
    <w:rsid w:val="470D1BF3"/>
    <w:rsid w:val="470D3040"/>
    <w:rsid w:val="470D9669"/>
    <w:rsid w:val="470ED72C"/>
    <w:rsid w:val="4718315A"/>
    <w:rsid w:val="471D3A3E"/>
    <w:rsid w:val="4726F5CE"/>
    <w:rsid w:val="47286E6E"/>
    <w:rsid w:val="47354869"/>
    <w:rsid w:val="47397CFE"/>
    <w:rsid w:val="473AE27B"/>
    <w:rsid w:val="473B2AEB"/>
    <w:rsid w:val="47428501"/>
    <w:rsid w:val="4748301C"/>
    <w:rsid w:val="474E0AF9"/>
    <w:rsid w:val="47570CEA"/>
    <w:rsid w:val="47573652"/>
    <w:rsid w:val="4757D4DD"/>
    <w:rsid w:val="475F48A1"/>
    <w:rsid w:val="475F7B22"/>
    <w:rsid w:val="47619EBD"/>
    <w:rsid w:val="476A520E"/>
    <w:rsid w:val="476B3CF5"/>
    <w:rsid w:val="476C4070"/>
    <w:rsid w:val="476EA1B0"/>
    <w:rsid w:val="476FBAD4"/>
    <w:rsid w:val="4774CF53"/>
    <w:rsid w:val="477752C8"/>
    <w:rsid w:val="477E3E8A"/>
    <w:rsid w:val="477F0DE2"/>
    <w:rsid w:val="4794506E"/>
    <w:rsid w:val="4794A6F8"/>
    <w:rsid w:val="4797F9E6"/>
    <w:rsid w:val="47A1A351"/>
    <w:rsid w:val="47A439A1"/>
    <w:rsid w:val="47A6916B"/>
    <w:rsid w:val="47B1D874"/>
    <w:rsid w:val="47B9ECE5"/>
    <w:rsid w:val="47BFB074"/>
    <w:rsid w:val="47C26F8B"/>
    <w:rsid w:val="47C38A4B"/>
    <w:rsid w:val="47C86C22"/>
    <w:rsid w:val="47CBF0F7"/>
    <w:rsid w:val="47D6991D"/>
    <w:rsid w:val="47DD354A"/>
    <w:rsid w:val="47DF98C2"/>
    <w:rsid w:val="47E52856"/>
    <w:rsid w:val="47F83F08"/>
    <w:rsid w:val="47F960CD"/>
    <w:rsid w:val="480221FC"/>
    <w:rsid w:val="48026BE7"/>
    <w:rsid w:val="4803EA2A"/>
    <w:rsid w:val="48041D27"/>
    <w:rsid w:val="4810321C"/>
    <w:rsid w:val="4815201B"/>
    <w:rsid w:val="4818D2DB"/>
    <w:rsid w:val="481BA446"/>
    <w:rsid w:val="482029A4"/>
    <w:rsid w:val="482A03AB"/>
    <w:rsid w:val="482D8854"/>
    <w:rsid w:val="4838FF7B"/>
    <w:rsid w:val="483E169A"/>
    <w:rsid w:val="48431D32"/>
    <w:rsid w:val="4848D8BF"/>
    <w:rsid w:val="484B3A82"/>
    <w:rsid w:val="48510D3A"/>
    <w:rsid w:val="4856F6A3"/>
    <w:rsid w:val="48575444"/>
    <w:rsid w:val="485827FB"/>
    <w:rsid w:val="4859815C"/>
    <w:rsid w:val="485F8B23"/>
    <w:rsid w:val="4860D833"/>
    <w:rsid w:val="48617B32"/>
    <w:rsid w:val="4862C5CF"/>
    <w:rsid w:val="4866700E"/>
    <w:rsid w:val="486CBED9"/>
    <w:rsid w:val="486F24E4"/>
    <w:rsid w:val="487B06A9"/>
    <w:rsid w:val="4882BC6F"/>
    <w:rsid w:val="4884B34C"/>
    <w:rsid w:val="488D5E0F"/>
    <w:rsid w:val="48984E69"/>
    <w:rsid w:val="489A04A7"/>
    <w:rsid w:val="489C6E2D"/>
    <w:rsid w:val="48A02346"/>
    <w:rsid w:val="48AA6B7F"/>
    <w:rsid w:val="48BA10A0"/>
    <w:rsid w:val="48BD32DA"/>
    <w:rsid w:val="48D16A0B"/>
    <w:rsid w:val="48D576EC"/>
    <w:rsid w:val="48DD362B"/>
    <w:rsid w:val="48DF6141"/>
    <w:rsid w:val="48E3E06A"/>
    <w:rsid w:val="48F51CB5"/>
    <w:rsid w:val="48F6433D"/>
    <w:rsid w:val="48F68EC6"/>
    <w:rsid w:val="48FE39C2"/>
    <w:rsid w:val="4907B257"/>
    <w:rsid w:val="49121408"/>
    <w:rsid w:val="491A913A"/>
    <w:rsid w:val="49276529"/>
    <w:rsid w:val="49314C68"/>
    <w:rsid w:val="493237D1"/>
    <w:rsid w:val="4935DDB6"/>
    <w:rsid w:val="4937D8DD"/>
    <w:rsid w:val="493E1CDD"/>
    <w:rsid w:val="4942A0D7"/>
    <w:rsid w:val="49455D4C"/>
    <w:rsid w:val="4947FFC7"/>
    <w:rsid w:val="4953C39D"/>
    <w:rsid w:val="496233A2"/>
    <w:rsid w:val="496F62D7"/>
    <w:rsid w:val="4972C9E1"/>
    <w:rsid w:val="4974FFF0"/>
    <w:rsid w:val="4976D782"/>
    <w:rsid w:val="497E6EE1"/>
    <w:rsid w:val="4980C8D0"/>
    <w:rsid w:val="4984663F"/>
    <w:rsid w:val="498E30C3"/>
    <w:rsid w:val="499425B2"/>
    <w:rsid w:val="4994DC78"/>
    <w:rsid w:val="49981D31"/>
    <w:rsid w:val="49A73318"/>
    <w:rsid w:val="49AEFB5E"/>
    <w:rsid w:val="49BB6A13"/>
    <w:rsid w:val="49BBE5B1"/>
    <w:rsid w:val="49BFD9F0"/>
    <w:rsid w:val="49C3C410"/>
    <w:rsid w:val="49CF650C"/>
    <w:rsid w:val="49D0C0CF"/>
    <w:rsid w:val="49D3B6D9"/>
    <w:rsid w:val="49D8D34C"/>
    <w:rsid w:val="49E3BC9A"/>
    <w:rsid w:val="49E3D0C2"/>
    <w:rsid w:val="49ECD7EE"/>
    <w:rsid w:val="49EDB16D"/>
    <w:rsid w:val="49F83F09"/>
    <w:rsid w:val="4A04871C"/>
    <w:rsid w:val="4A11B8B3"/>
    <w:rsid w:val="4A189D12"/>
    <w:rsid w:val="4A3174CA"/>
    <w:rsid w:val="4A3D5003"/>
    <w:rsid w:val="4A4039FC"/>
    <w:rsid w:val="4A4DDDF4"/>
    <w:rsid w:val="4A4F1677"/>
    <w:rsid w:val="4A60EBC7"/>
    <w:rsid w:val="4A6E149C"/>
    <w:rsid w:val="4A70FDFC"/>
    <w:rsid w:val="4A757167"/>
    <w:rsid w:val="4A76EA9F"/>
    <w:rsid w:val="4A771151"/>
    <w:rsid w:val="4A794CA3"/>
    <w:rsid w:val="4A7A3145"/>
    <w:rsid w:val="4A800C23"/>
    <w:rsid w:val="4A807B44"/>
    <w:rsid w:val="4A8AB157"/>
    <w:rsid w:val="4A9154FC"/>
    <w:rsid w:val="4A9248BD"/>
    <w:rsid w:val="4A97EBAC"/>
    <w:rsid w:val="4A9EB296"/>
    <w:rsid w:val="4A9FCBA3"/>
    <w:rsid w:val="4AA7793C"/>
    <w:rsid w:val="4AA78A67"/>
    <w:rsid w:val="4AAD979B"/>
    <w:rsid w:val="4AB056AA"/>
    <w:rsid w:val="4ABBB6C4"/>
    <w:rsid w:val="4ABEE004"/>
    <w:rsid w:val="4AC239FD"/>
    <w:rsid w:val="4AC2470A"/>
    <w:rsid w:val="4ACEC6FA"/>
    <w:rsid w:val="4AD0C9D9"/>
    <w:rsid w:val="4AD2A9ED"/>
    <w:rsid w:val="4AD4C70A"/>
    <w:rsid w:val="4AD56A7E"/>
    <w:rsid w:val="4AD583B3"/>
    <w:rsid w:val="4AD62177"/>
    <w:rsid w:val="4ADE7E8D"/>
    <w:rsid w:val="4ADFA8DA"/>
    <w:rsid w:val="4AE71073"/>
    <w:rsid w:val="4AF63654"/>
    <w:rsid w:val="4AFDE040"/>
    <w:rsid w:val="4B11F9CB"/>
    <w:rsid w:val="4B160F7C"/>
    <w:rsid w:val="4B181CA5"/>
    <w:rsid w:val="4B1B29FD"/>
    <w:rsid w:val="4B1B81E0"/>
    <w:rsid w:val="4B1F3E28"/>
    <w:rsid w:val="4B211108"/>
    <w:rsid w:val="4B317D91"/>
    <w:rsid w:val="4B3C0023"/>
    <w:rsid w:val="4B444007"/>
    <w:rsid w:val="4B4C7E53"/>
    <w:rsid w:val="4B51C272"/>
    <w:rsid w:val="4B554CD4"/>
    <w:rsid w:val="4B558303"/>
    <w:rsid w:val="4B568887"/>
    <w:rsid w:val="4B601623"/>
    <w:rsid w:val="4B6A1C12"/>
    <w:rsid w:val="4B6B3ADC"/>
    <w:rsid w:val="4B780DF1"/>
    <w:rsid w:val="4B7AC1EE"/>
    <w:rsid w:val="4B7AE9B2"/>
    <w:rsid w:val="4B7BFAF7"/>
    <w:rsid w:val="4B7CC741"/>
    <w:rsid w:val="4B81DE86"/>
    <w:rsid w:val="4B8C8452"/>
    <w:rsid w:val="4B8FE2A8"/>
    <w:rsid w:val="4B9169CF"/>
    <w:rsid w:val="4B91F8FF"/>
    <w:rsid w:val="4B95C2E7"/>
    <w:rsid w:val="4B978902"/>
    <w:rsid w:val="4B9874B3"/>
    <w:rsid w:val="4B9B36FF"/>
    <w:rsid w:val="4B9D857C"/>
    <w:rsid w:val="4B9F7035"/>
    <w:rsid w:val="4BA54A23"/>
    <w:rsid w:val="4BA7CE7E"/>
    <w:rsid w:val="4BA9FC7B"/>
    <w:rsid w:val="4BAB7C07"/>
    <w:rsid w:val="4BABDE95"/>
    <w:rsid w:val="4BADE0B5"/>
    <w:rsid w:val="4BB331EB"/>
    <w:rsid w:val="4BB4743A"/>
    <w:rsid w:val="4BB9F162"/>
    <w:rsid w:val="4BBA6694"/>
    <w:rsid w:val="4BC13EDC"/>
    <w:rsid w:val="4BC1A29D"/>
    <w:rsid w:val="4BC233C2"/>
    <w:rsid w:val="4BC29905"/>
    <w:rsid w:val="4BCDCE3A"/>
    <w:rsid w:val="4BDDD7EA"/>
    <w:rsid w:val="4BDFB624"/>
    <w:rsid w:val="4BE0ABDA"/>
    <w:rsid w:val="4BE8235A"/>
    <w:rsid w:val="4BEB2656"/>
    <w:rsid w:val="4BEFA5E5"/>
    <w:rsid w:val="4BF8D411"/>
    <w:rsid w:val="4C003BD2"/>
    <w:rsid w:val="4C07AB04"/>
    <w:rsid w:val="4C17C319"/>
    <w:rsid w:val="4C1F6482"/>
    <w:rsid w:val="4C2EFDFB"/>
    <w:rsid w:val="4C3497CA"/>
    <w:rsid w:val="4C34F07F"/>
    <w:rsid w:val="4C3A007E"/>
    <w:rsid w:val="4C3C8D7A"/>
    <w:rsid w:val="4C3CB1D5"/>
    <w:rsid w:val="4C442694"/>
    <w:rsid w:val="4C47AC4D"/>
    <w:rsid w:val="4C48805B"/>
    <w:rsid w:val="4C4EA5B2"/>
    <w:rsid w:val="4C52A801"/>
    <w:rsid w:val="4C5AB338"/>
    <w:rsid w:val="4C613FB0"/>
    <w:rsid w:val="4C6CC016"/>
    <w:rsid w:val="4C76A655"/>
    <w:rsid w:val="4C788B77"/>
    <w:rsid w:val="4C8451DA"/>
    <w:rsid w:val="4C8568CE"/>
    <w:rsid w:val="4C89A6C8"/>
    <w:rsid w:val="4C8BAD32"/>
    <w:rsid w:val="4C9872FB"/>
    <w:rsid w:val="4C98992B"/>
    <w:rsid w:val="4CB0AB7F"/>
    <w:rsid w:val="4CB56ED9"/>
    <w:rsid w:val="4CB780E9"/>
    <w:rsid w:val="4CBA3737"/>
    <w:rsid w:val="4CBA6B8D"/>
    <w:rsid w:val="4CBC781A"/>
    <w:rsid w:val="4CCA74E9"/>
    <w:rsid w:val="4CCF1CAC"/>
    <w:rsid w:val="4CD07AD7"/>
    <w:rsid w:val="4CD3E35E"/>
    <w:rsid w:val="4CD53F65"/>
    <w:rsid w:val="4CD7C75D"/>
    <w:rsid w:val="4CDAA3F6"/>
    <w:rsid w:val="4CDFCF22"/>
    <w:rsid w:val="4CE98AB5"/>
    <w:rsid w:val="4CEB6DDD"/>
    <w:rsid w:val="4CF3B718"/>
    <w:rsid w:val="4CF4544B"/>
    <w:rsid w:val="4CFBBAA4"/>
    <w:rsid w:val="4CFD031F"/>
    <w:rsid w:val="4D038F7E"/>
    <w:rsid w:val="4D0524F4"/>
    <w:rsid w:val="4D080613"/>
    <w:rsid w:val="4D153B8C"/>
    <w:rsid w:val="4D17C2F3"/>
    <w:rsid w:val="4D1AA0FB"/>
    <w:rsid w:val="4D245BD2"/>
    <w:rsid w:val="4D2A9C96"/>
    <w:rsid w:val="4D3634CF"/>
    <w:rsid w:val="4D3A1858"/>
    <w:rsid w:val="4D3DFE4F"/>
    <w:rsid w:val="4D447A02"/>
    <w:rsid w:val="4D448D85"/>
    <w:rsid w:val="4D48B25C"/>
    <w:rsid w:val="4D4B27A5"/>
    <w:rsid w:val="4D50B165"/>
    <w:rsid w:val="4D50E7C0"/>
    <w:rsid w:val="4D51381F"/>
    <w:rsid w:val="4D565526"/>
    <w:rsid w:val="4D5AE599"/>
    <w:rsid w:val="4D5C7B88"/>
    <w:rsid w:val="4D6337C7"/>
    <w:rsid w:val="4D6F6803"/>
    <w:rsid w:val="4D772961"/>
    <w:rsid w:val="4D77B50E"/>
    <w:rsid w:val="4D78AC1C"/>
    <w:rsid w:val="4D7A5C58"/>
    <w:rsid w:val="4D7CF800"/>
    <w:rsid w:val="4D7E416B"/>
    <w:rsid w:val="4D7FE0C6"/>
    <w:rsid w:val="4D80AA93"/>
    <w:rsid w:val="4D814737"/>
    <w:rsid w:val="4D81EA7F"/>
    <w:rsid w:val="4D879F47"/>
    <w:rsid w:val="4D88BE45"/>
    <w:rsid w:val="4D9B389B"/>
    <w:rsid w:val="4DA532D3"/>
    <w:rsid w:val="4DAA0952"/>
    <w:rsid w:val="4DB12AC7"/>
    <w:rsid w:val="4DB13426"/>
    <w:rsid w:val="4DBBCE03"/>
    <w:rsid w:val="4DBD8B68"/>
    <w:rsid w:val="4DC0158A"/>
    <w:rsid w:val="4DC19068"/>
    <w:rsid w:val="4DC31389"/>
    <w:rsid w:val="4DCD0434"/>
    <w:rsid w:val="4DCDBF30"/>
    <w:rsid w:val="4DCE403B"/>
    <w:rsid w:val="4DD1D561"/>
    <w:rsid w:val="4DD4D063"/>
    <w:rsid w:val="4DE14362"/>
    <w:rsid w:val="4DE3A910"/>
    <w:rsid w:val="4DE5221F"/>
    <w:rsid w:val="4DECF265"/>
    <w:rsid w:val="4DFFB3C3"/>
    <w:rsid w:val="4E0FE867"/>
    <w:rsid w:val="4E107242"/>
    <w:rsid w:val="4E1134CD"/>
    <w:rsid w:val="4E16AC0A"/>
    <w:rsid w:val="4E200567"/>
    <w:rsid w:val="4E22F3F7"/>
    <w:rsid w:val="4E2ECBB0"/>
    <w:rsid w:val="4E315F30"/>
    <w:rsid w:val="4E355E9B"/>
    <w:rsid w:val="4E35821D"/>
    <w:rsid w:val="4E36AC13"/>
    <w:rsid w:val="4E37BE64"/>
    <w:rsid w:val="4E3CB9D2"/>
    <w:rsid w:val="4E3E65CC"/>
    <w:rsid w:val="4E4AE26E"/>
    <w:rsid w:val="4E4E0F6E"/>
    <w:rsid w:val="4E54279D"/>
    <w:rsid w:val="4E5D1B90"/>
    <w:rsid w:val="4E5D6242"/>
    <w:rsid w:val="4E5E1A6C"/>
    <w:rsid w:val="4E6009A5"/>
    <w:rsid w:val="4E61B48E"/>
    <w:rsid w:val="4E675F2A"/>
    <w:rsid w:val="4E6BCE9B"/>
    <w:rsid w:val="4E6D4D17"/>
    <w:rsid w:val="4E6D9E89"/>
    <w:rsid w:val="4E6E386D"/>
    <w:rsid w:val="4E7526AB"/>
    <w:rsid w:val="4E760ED8"/>
    <w:rsid w:val="4E778552"/>
    <w:rsid w:val="4E786FD0"/>
    <w:rsid w:val="4E7CF37A"/>
    <w:rsid w:val="4E846A41"/>
    <w:rsid w:val="4E8FE4F3"/>
    <w:rsid w:val="4E90AC59"/>
    <w:rsid w:val="4E9EFEAC"/>
    <w:rsid w:val="4EA12A58"/>
    <w:rsid w:val="4EAC0FBC"/>
    <w:rsid w:val="4EAF4EB6"/>
    <w:rsid w:val="4EB16AB2"/>
    <w:rsid w:val="4EB1E66F"/>
    <w:rsid w:val="4EB372EE"/>
    <w:rsid w:val="4EB3D29E"/>
    <w:rsid w:val="4EBE282A"/>
    <w:rsid w:val="4EC32CCB"/>
    <w:rsid w:val="4EC3C4DD"/>
    <w:rsid w:val="4ED22E5A"/>
    <w:rsid w:val="4ED5A375"/>
    <w:rsid w:val="4EE346E5"/>
    <w:rsid w:val="4EE9702D"/>
    <w:rsid w:val="4EEAC69A"/>
    <w:rsid w:val="4EEE2623"/>
    <w:rsid w:val="4EF0BD61"/>
    <w:rsid w:val="4EF1DF82"/>
    <w:rsid w:val="4EFEDB0A"/>
    <w:rsid w:val="4F064C58"/>
    <w:rsid w:val="4F0D1441"/>
    <w:rsid w:val="4F0D6AD5"/>
    <w:rsid w:val="4F10F6AD"/>
    <w:rsid w:val="4F13057F"/>
    <w:rsid w:val="4F16889D"/>
    <w:rsid w:val="4F1B526D"/>
    <w:rsid w:val="4F1DD11F"/>
    <w:rsid w:val="4F277455"/>
    <w:rsid w:val="4F2831D6"/>
    <w:rsid w:val="4F2E2376"/>
    <w:rsid w:val="4F2EBA51"/>
    <w:rsid w:val="4F30F90B"/>
    <w:rsid w:val="4F43189E"/>
    <w:rsid w:val="4F5169E0"/>
    <w:rsid w:val="4F519D87"/>
    <w:rsid w:val="4F526D95"/>
    <w:rsid w:val="4F5484B4"/>
    <w:rsid w:val="4F587E08"/>
    <w:rsid w:val="4F5D553A"/>
    <w:rsid w:val="4F6926D9"/>
    <w:rsid w:val="4F723513"/>
    <w:rsid w:val="4F7437B5"/>
    <w:rsid w:val="4F77B6AF"/>
    <w:rsid w:val="4F79C4FD"/>
    <w:rsid w:val="4F7B04F8"/>
    <w:rsid w:val="4F894565"/>
    <w:rsid w:val="4F922362"/>
    <w:rsid w:val="4F940764"/>
    <w:rsid w:val="4F98B9BD"/>
    <w:rsid w:val="4F99E982"/>
    <w:rsid w:val="4F9ACD6C"/>
    <w:rsid w:val="4F9B8A20"/>
    <w:rsid w:val="4F9CEE1D"/>
    <w:rsid w:val="4F9E4BBD"/>
    <w:rsid w:val="4FA18ED8"/>
    <w:rsid w:val="4FA257EB"/>
    <w:rsid w:val="4FAA264E"/>
    <w:rsid w:val="4FAD23BF"/>
    <w:rsid w:val="4FB34F6A"/>
    <w:rsid w:val="4FBA9684"/>
    <w:rsid w:val="4FBDAD2C"/>
    <w:rsid w:val="4FC5B692"/>
    <w:rsid w:val="4FC799AB"/>
    <w:rsid w:val="4FC8587E"/>
    <w:rsid w:val="4FD02D20"/>
    <w:rsid w:val="4FD317C6"/>
    <w:rsid w:val="4FD4FBF2"/>
    <w:rsid w:val="4FDA8345"/>
    <w:rsid w:val="4FE34222"/>
    <w:rsid w:val="4FE9C249"/>
    <w:rsid w:val="4FEA2AAF"/>
    <w:rsid w:val="4FEBC1D6"/>
    <w:rsid w:val="4FEF133D"/>
    <w:rsid w:val="4FF1076D"/>
    <w:rsid w:val="50054D35"/>
    <w:rsid w:val="5013C861"/>
    <w:rsid w:val="5025AD2D"/>
    <w:rsid w:val="503CBF27"/>
    <w:rsid w:val="503F2BF2"/>
    <w:rsid w:val="50417AD6"/>
    <w:rsid w:val="5043E22F"/>
    <w:rsid w:val="50460DB8"/>
    <w:rsid w:val="5052CB2A"/>
    <w:rsid w:val="50574849"/>
    <w:rsid w:val="505A942C"/>
    <w:rsid w:val="5062DDC3"/>
    <w:rsid w:val="5062F45F"/>
    <w:rsid w:val="50674F68"/>
    <w:rsid w:val="5067A9DA"/>
    <w:rsid w:val="5067C972"/>
    <w:rsid w:val="50684693"/>
    <w:rsid w:val="507007A7"/>
    <w:rsid w:val="50700F4E"/>
    <w:rsid w:val="5081D909"/>
    <w:rsid w:val="5088F320"/>
    <w:rsid w:val="508D2A1D"/>
    <w:rsid w:val="5091E4A8"/>
    <w:rsid w:val="509AEE1B"/>
    <w:rsid w:val="50A0AA69"/>
    <w:rsid w:val="50B2FB94"/>
    <w:rsid w:val="50B5EDE3"/>
    <w:rsid w:val="50BF957E"/>
    <w:rsid w:val="50C1C70D"/>
    <w:rsid w:val="50C4657E"/>
    <w:rsid w:val="50C5EED7"/>
    <w:rsid w:val="50C7198E"/>
    <w:rsid w:val="50C78696"/>
    <w:rsid w:val="50D7A528"/>
    <w:rsid w:val="50DA3771"/>
    <w:rsid w:val="50DE3E22"/>
    <w:rsid w:val="50E88995"/>
    <w:rsid w:val="50ED877F"/>
    <w:rsid w:val="50EEDCB5"/>
    <w:rsid w:val="50FBA50D"/>
    <w:rsid w:val="51044533"/>
    <w:rsid w:val="51093500"/>
    <w:rsid w:val="510E2D4A"/>
    <w:rsid w:val="511292F6"/>
    <w:rsid w:val="511722AF"/>
    <w:rsid w:val="51256920"/>
    <w:rsid w:val="512EF2E3"/>
    <w:rsid w:val="513284BD"/>
    <w:rsid w:val="5132886C"/>
    <w:rsid w:val="51384B9D"/>
    <w:rsid w:val="513A17D8"/>
    <w:rsid w:val="5149DADC"/>
    <w:rsid w:val="5156075C"/>
    <w:rsid w:val="515CFC2D"/>
    <w:rsid w:val="5168A7C1"/>
    <w:rsid w:val="516D7F5A"/>
    <w:rsid w:val="516F44D2"/>
    <w:rsid w:val="516F8C95"/>
    <w:rsid w:val="5171D4F2"/>
    <w:rsid w:val="51784D38"/>
    <w:rsid w:val="517DD102"/>
    <w:rsid w:val="51810C50"/>
    <w:rsid w:val="518B63D8"/>
    <w:rsid w:val="518BFB53"/>
    <w:rsid w:val="51942964"/>
    <w:rsid w:val="51A129A1"/>
    <w:rsid w:val="51A40ACA"/>
    <w:rsid w:val="51AFA9D9"/>
    <w:rsid w:val="51C7BCAE"/>
    <w:rsid w:val="51D5C849"/>
    <w:rsid w:val="51D7B3A1"/>
    <w:rsid w:val="51DFEF0D"/>
    <w:rsid w:val="51E18054"/>
    <w:rsid w:val="51E48A2F"/>
    <w:rsid w:val="51E755BD"/>
    <w:rsid w:val="51E885E0"/>
    <w:rsid w:val="51F108FC"/>
    <w:rsid w:val="51F32E8F"/>
    <w:rsid w:val="52041D0A"/>
    <w:rsid w:val="52135F79"/>
    <w:rsid w:val="5228C81C"/>
    <w:rsid w:val="52297702"/>
    <w:rsid w:val="522C3EEF"/>
    <w:rsid w:val="5232BC5D"/>
    <w:rsid w:val="52367AA7"/>
    <w:rsid w:val="52522656"/>
    <w:rsid w:val="525B578E"/>
    <w:rsid w:val="525BA762"/>
    <w:rsid w:val="525C9D14"/>
    <w:rsid w:val="5275190D"/>
    <w:rsid w:val="527597BA"/>
    <w:rsid w:val="5277079B"/>
    <w:rsid w:val="527B6516"/>
    <w:rsid w:val="5288B42D"/>
    <w:rsid w:val="528B4A3E"/>
    <w:rsid w:val="5295F062"/>
    <w:rsid w:val="529CBB7F"/>
    <w:rsid w:val="529E6C96"/>
    <w:rsid w:val="529F6D0E"/>
    <w:rsid w:val="52A4F4A0"/>
    <w:rsid w:val="52C0E2B6"/>
    <w:rsid w:val="52C64D74"/>
    <w:rsid w:val="52C8A140"/>
    <w:rsid w:val="52C8D1D5"/>
    <w:rsid w:val="52CB7E7C"/>
    <w:rsid w:val="52D1E927"/>
    <w:rsid w:val="52D5F835"/>
    <w:rsid w:val="52DCD0F5"/>
    <w:rsid w:val="52DF2A11"/>
    <w:rsid w:val="52E5DDF9"/>
    <w:rsid w:val="52E713B9"/>
    <w:rsid w:val="52EF4677"/>
    <w:rsid w:val="52F6B874"/>
    <w:rsid w:val="52F8FE89"/>
    <w:rsid w:val="530199B1"/>
    <w:rsid w:val="5302C2E5"/>
    <w:rsid w:val="5306CC9D"/>
    <w:rsid w:val="53076C10"/>
    <w:rsid w:val="5312868E"/>
    <w:rsid w:val="5313405E"/>
    <w:rsid w:val="5320122C"/>
    <w:rsid w:val="5321AC1A"/>
    <w:rsid w:val="53289F64"/>
    <w:rsid w:val="532E86D4"/>
    <w:rsid w:val="5337D347"/>
    <w:rsid w:val="5339A81D"/>
    <w:rsid w:val="533BA45E"/>
    <w:rsid w:val="533C8CFB"/>
    <w:rsid w:val="5345B762"/>
    <w:rsid w:val="534C5EAD"/>
    <w:rsid w:val="5361EFEA"/>
    <w:rsid w:val="53640D95"/>
    <w:rsid w:val="5369CC8C"/>
    <w:rsid w:val="537693CD"/>
    <w:rsid w:val="5376CD70"/>
    <w:rsid w:val="537832AE"/>
    <w:rsid w:val="537F5C02"/>
    <w:rsid w:val="5380C908"/>
    <w:rsid w:val="5382FC9C"/>
    <w:rsid w:val="53866552"/>
    <w:rsid w:val="538AACA6"/>
    <w:rsid w:val="539449F5"/>
    <w:rsid w:val="539C66D9"/>
    <w:rsid w:val="539FD276"/>
    <w:rsid w:val="53A17FA5"/>
    <w:rsid w:val="53ADC904"/>
    <w:rsid w:val="53B13515"/>
    <w:rsid w:val="53B39108"/>
    <w:rsid w:val="53B9D756"/>
    <w:rsid w:val="53C27704"/>
    <w:rsid w:val="53DC873F"/>
    <w:rsid w:val="53E3D90B"/>
    <w:rsid w:val="53E69FB3"/>
    <w:rsid w:val="53E7BF8E"/>
    <w:rsid w:val="53E8A9CA"/>
    <w:rsid w:val="540C0018"/>
    <w:rsid w:val="540E9B6A"/>
    <w:rsid w:val="5412A0AD"/>
    <w:rsid w:val="5417B8B6"/>
    <w:rsid w:val="54185DA8"/>
    <w:rsid w:val="541EA587"/>
    <w:rsid w:val="541F4A7A"/>
    <w:rsid w:val="542034E3"/>
    <w:rsid w:val="542C3B48"/>
    <w:rsid w:val="5439DFC0"/>
    <w:rsid w:val="543A4D57"/>
    <w:rsid w:val="543F4D8A"/>
    <w:rsid w:val="54423D8B"/>
    <w:rsid w:val="544C543C"/>
    <w:rsid w:val="54532FB0"/>
    <w:rsid w:val="545CD7EE"/>
    <w:rsid w:val="5463ADBE"/>
    <w:rsid w:val="5467A8D1"/>
    <w:rsid w:val="546C48AC"/>
    <w:rsid w:val="546F4365"/>
    <w:rsid w:val="547553A4"/>
    <w:rsid w:val="547636FD"/>
    <w:rsid w:val="5478864E"/>
    <w:rsid w:val="547C43EA"/>
    <w:rsid w:val="5482CC39"/>
    <w:rsid w:val="5493A125"/>
    <w:rsid w:val="549931CE"/>
    <w:rsid w:val="54999930"/>
    <w:rsid w:val="549C789B"/>
    <w:rsid w:val="549CF2CE"/>
    <w:rsid w:val="54A354C8"/>
    <w:rsid w:val="54B5D142"/>
    <w:rsid w:val="54B64CEF"/>
    <w:rsid w:val="54B784D3"/>
    <w:rsid w:val="54B8B867"/>
    <w:rsid w:val="54BDDC05"/>
    <w:rsid w:val="54C06225"/>
    <w:rsid w:val="54C29FC7"/>
    <w:rsid w:val="54C94619"/>
    <w:rsid w:val="54CDCB55"/>
    <w:rsid w:val="54D3B62F"/>
    <w:rsid w:val="54E78E77"/>
    <w:rsid w:val="54E7E6AC"/>
    <w:rsid w:val="54E8ADBB"/>
    <w:rsid w:val="54F37BBD"/>
    <w:rsid w:val="54FE4A1D"/>
    <w:rsid w:val="55092751"/>
    <w:rsid w:val="550DD951"/>
    <w:rsid w:val="55135A72"/>
    <w:rsid w:val="551C9035"/>
    <w:rsid w:val="551F3F17"/>
    <w:rsid w:val="552EBCD2"/>
    <w:rsid w:val="5530874A"/>
    <w:rsid w:val="55352110"/>
    <w:rsid w:val="55419677"/>
    <w:rsid w:val="5548ACEC"/>
    <w:rsid w:val="55524EA5"/>
    <w:rsid w:val="5558F468"/>
    <w:rsid w:val="555B765F"/>
    <w:rsid w:val="555E7F37"/>
    <w:rsid w:val="5563B4C0"/>
    <w:rsid w:val="55665BB6"/>
    <w:rsid w:val="55685F29"/>
    <w:rsid w:val="556C4337"/>
    <w:rsid w:val="556DEE76"/>
    <w:rsid w:val="557F17EE"/>
    <w:rsid w:val="558165A0"/>
    <w:rsid w:val="55889825"/>
    <w:rsid w:val="558B7E66"/>
    <w:rsid w:val="55911310"/>
    <w:rsid w:val="55993ADC"/>
    <w:rsid w:val="559A20C8"/>
    <w:rsid w:val="55A65E09"/>
    <w:rsid w:val="55ABA9DD"/>
    <w:rsid w:val="55BCAC92"/>
    <w:rsid w:val="55BE9844"/>
    <w:rsid w:val="55C95A8D"/>
    <w:rsid w:val="55D3DCD3"/>
    <w:rsid w:val="55D3E60B"/>
    <w:rsid w:val="55D6D0E4"/>
    <w:rsid w:val="55DD4C5C"/>
    <w:rsid w:val="55E22C6F"/>
    <w:rsid w:val="55E6243F"/>
    <w:rsid w:val="55E87DD6"/>
    <w:rsid w:val="55E96041"/>
    <w:rsid w:val="55EF0E29"/>
    <w:rsid w:val="55EF1897"/>
    <w:rsid w:val="55F7FB52"/>
    <w:rsid w:val="55F9B9D8"/>
    <w:rsid w:val="560BA488"/>
    <w:rsid w:val="560C1814"/>
    <w:rsid w:val="560E8B24"/>
    <w:rsid w:val="5614D3D5"/>
    <w:rsid w:val="561EF6B9"/>
    <w:rsid w:val="562E09C2"/>
    <w:rsid w:val="562F9853"/>
    <w:rsid w:val="5630F124"/>
    <w:rsid w:val="563129C7"/>
    <w:rsid w:val="5639DC2E"/>
    <w:rsid w:val="563C8006"/>
    <w:rsid w:val="563D2330"/>
    <w:rsid w:val="563F2FB1"/>
    <w:rsid w:val="5643EDDE"/>
    <w:rsid w:val="564464F1"/>
    <w:rsid w:val="5647E475"/>
    <w:rsid w:val="56519E95"/>
    <w:rsid w:val="56534EA0"/>
    <w:rsid w:val="5657995B"/>
    <w:rsid w:val="56628466"/>
    <w:rsid w:val="56635249"/>
    <w:rsid w:val="5663FFF9"/>
    <w:rsid w:val="5680F016"/>
    <w:rsid w:val="568B4D1C"/>
    <w:rsid w:val="568E28C3"/>
    <w:rsid w:val="5691FDBA"/>
    <w:rsid w:val="5692E77B"/>
    <w:rsid w:val="5696BF0C"/>
    <w:rsid w:val="569D1EBA"/>
    <w:rsid w:val="56A23365"/>
    <w:rsid w:val="56A5AD10"/>
    <w:rsid w:val="56AD6468"/>
    <w:rsid w:val="56B6E4EC"/>
    <w:rsid w:val="56BE6B28"/>
    <w:rsid w:val="56CEC929"/>
    <w:rsid w:val="56D54856"/>
    <w:rsid w:val="56DB6E70"/>
    <w:rsid w:val="56DC76E0"/>
    <w:rsid w:val="56DDE76D"/>
    <w:rsid w:val="56E5115A"/>
    <w:rsid w:val="56E7DAF0"/>
    <w:rsid w:val="56EB208B"/>
    <w:rsid w:val="56EB2AA0"/>
    <w:rsid w:val="56EF0771"/>
    <w:rsid w:val="56F3369D"/>
    <w:rsid w:val="56FC49FD"/>
    <w:rsid w:val="5700CB16"/>
    <w:rsid w:val="571648F8"/>
    <w:rsid w:val="571B06FA"/>
    <w:rsid w:val="571C1DF0"/>
    <w:rsid w:val="57222359"/>
    <w:rsid w:val="5723ABFB"/>
    <w:rsid w:val="572987C4"/>
    <w:rsid w:val="572B6EA9"/>
    <w:rsid w:val="57316F04"/>
    <w:rsid w:val="5734DBFF"/>
    <w:rsid w:val="57355F64"/>
    <w:rsid w:val="5735FE66"/>
    <w:rsid w:val="5736431C"/>
    <w:rsid w:val="573A940F"/>
    <w:rsid w:val="573B1BD3"/>
    <w:rsid w:val="573BE790"/>
    <w:rsid w:val="573ECB27"/>
    <w:rsid w:val="574F4C1A"/>
    <w:rsid w:val="575196D5"/>
    <w:rsid w:val="57573A1A"/>
    <w:rsid w:val="576016C9"/>
    <w:rsid w:val="5764F587"/>
    <w:rsid w:val="576BD417"/>
    <w:rsid w:val="576E541D"/>
    <w:rsid w:val="57758F01"/>
    <w:rsid w:val="5778A1B3"/>
    <w:rsid w:val="57806B23"/>
    <w:rsid w:val="57818E62"/>
    <w:rsid w:val="5782FF3B"/>
    <w:rsid w:val="578979E0"/>
    <w:rsid w:val="5794EF1D"/>
    <w:rsid w:val="5796826E"/>
    <w:rsid w:val="5796EA7B"/>
    <w:rsid w:val="579FB986"/>
    <w:rsid w:val="57A6F7E4"/>
    <w:rsid w:val="57AEB369"/>
    <w:rsid w:val="57B01D7F"/>
    <w:rsid w:val="57B3488E"/>
    <w:rsid w:val="57C264E7"/>
    <w:rsid w:val="57DC7DD8"/>
    <w:rsid w:val="57E326B3"/>
    <w:rsid w:val="57F0C52C"/>
    <w:rsid w:val="57F9B0D1"/>
    <w:rsid w:val="58075AAD"/>
    <w:rsid w:val="5807E47D"/>
    <w:rsid w:val="58083819"/>
    <w:rsid w:val="580C84F1"/>
    <w:rsid w:val="582A0040"/>
    <w:rsid w:val="582F3F21"/>
    <w:rsid w:val="582F4D95"/>
    <w:rsid w:val="5830562C"/>
    <w:rsid w:val="5842F368"/>
    <w:rsid w:val="584E4A50"/>
    <w:rsid w:val="5867D994"/>
    <w:rsid w:val="587D9CA5"/>
    <w:rsid w:val="5884AA86"/>
    <w:rsid w:val="5885D3C7"/>
    <w:rsid w:val="58870638"/>
    <w:rsid w:val="5888A8EC"/>
    <w:rsid w:val="5889A5C0"/>
    <w:rsid w:val="588D1942"/>
    <w:rsid w:val="588F0228"/>
    <w:rsid w:val="58910483"/>
    <w:rsid w:val="5896BBD2"/>
    <w:rsid w:val="5898CF30"/>
    <w:rsid w:val="589BEC01"/>
    <w:rsid w:val="58A628F1"/>
    <w:rsid w:val="58A932EF"/>
    <w:rsid w:val="58AFB5A9"/>
    <w:rsid w:val="58B2C3A1"/>
    <w:rsid w:val="58B2CAE3"/>
    <w:rsid w:val="58B2EB6D"/>
    <w:rsid w:val="58B4EF29"/>
    <w:rsid w:val="58BF1369"/>
    <w:rsid w:val="58C420E6"/>
    <w:rsid w:val="58C65CAA"/>
    <w:rsid w:val="58D0C472"/>
    <w:rsid w:val="58D1C203"/>
    <w:rsid w:val="58D33B45"/>
    <w:rsid w:val="58D3EB1B"/>
    <w:rsid w:val="58D3F93C"/>
    <w:rsid w:val="58D4EFBE"/>
    <w:rsid w:val="58D960C1"/>
    <w:rsid w:val="58D983A5"/>
    <w:rsid w:val="58DECC2B"/>
    <w:rsid w:val="58DF83B0"/>
    <w:rsid w:val="58E6B84D"/>
    <w:rsid w:val="58ECCDC8"/>
    <w:rsid w:val="58EE769C"/>
    <w:rsid w:val="58F8AF4A"/>
    <w:rsid w:val="5902ECF2"/>
    <w:rsid w:val="59100467"/>
    <w:rsid w:val="5921C443"/>
    <w:rsid w:val="592DD062"/>
    <w:rsid w:val="5938D851"/>
    <w:rsid w:val="593DACBA"/>
    <w:rsid w:val="593E0229"/>
    <w:rsid w:val="5941355F"/>
    <w:rsid w:val="594BF69A"/>
    <w:rsid w:val="595319FE"/>
    <w:rsid w:val="59544CD6"/>
    <w:rsid w:val="595C6D4D"/>
    <w:rsid w:val="595F0BC0"/>
    <w:rsid w:val="5968A8D7"/>
    <w:rsid w:val="596F4651"/>
    <w:rsid w:val="59727E35"/>
    <w:rsid w:val="59734A36"/>
    <w:rsid w:val="5991216E"/>
    <w:rsid w:val="599173E0"/>
    <w:rsid w:val="5992A1E7"/>
    <w:rsid w:val="5994BCD1"/>
    <w:rsid w:val="599C8D41"/>
    <w:rsid w:val="59A099D7"/>
    <w:rsid w:val="59BCA3E1"/>
    <w:rsid w:val="59BEE6E1"/>
    <w:rsid w:val="59C75CCF"/>
    <w:rsid w:val="59CCB31B"/>
    <w:rsid w:val="59D02AC4"/>
    <w:rsid w:val="59D7F80B"/>
    <w:rsid w:val="59E93F7E"/>
    <w:rsid w:val="59EBBA42"/>
    <w:rsid w:val="59F3631E"/>
    <w:rsid w:val="59F7FE96"/>
    <w:rsid w:val="59FAC4E8"/>
    <w:rsid w:val="59FF2465"/>
    <w:rsid w:val="5A0613D2"/>
    <w:rsid w:val="5A06195E"/>
    <w:rsid w:val="5A0C81A6"/>
    <w:rsid w:val="5A170C24"/>
    <w:rsid w:val="5A25ED36"/>
    <w:rsid w:val="5A2698C0"/>
    <w:rsid w:val="5A29BE2D"/>
    <w:rsid w:val="5A29BEFF"/>
    <w:rsid w:val="5A2D7DE5"/>
    <w:rsid w:val="5A4848AD"/>
    <w:rsid w:val="5A488032"/>
    <w:rsid w:val="5A4B0556"/>
    <w:rsid w:val="5A4B7076"/>
    <w:rsid w:val="5A514D4A"/>
    <w:rsid w:val="5A56D3AA"/>
    <w:rsid w:val="5A5F6AAF"/>
    <w:rsid w:val="5A65A9C3"/>
    <w:rsid w:val="5A663C63"/>
    <w:rsid w:val="5A74A58E"/>
    <w:rsid w:val="5A7BFE25"/>
    <w:rsid w:val="5A8094C5"/>
    <w:rsid w:val="5A841A5C"/>
    <w:rsid w:val="5A882F3F"/>
    <w:rsid w:val="5A947380"/>
    <w:rsid w:val="5A993498"/>
    <w:rsid w:val="5A9DAD4C"/>
    <w:rsid w:val="5A9E1DDD"/>
    <w:rsid w:val="5AA4EDFC"/>
    <w:rsid w:val="5AA5FEE3"/>
    <w:rsid w:val="5AA621BE"/>
    <w:rsid w:val="5AAC8CC5"/>
    <w:rsid w:val="5AB3EAC8"/>
    <w:rsid w:val="5AB60027"/>
    <w:rsid w:val="5ABA5976"/>
    <w:rsid w:val="5AD115F4"/>
    <w:rsid w:val="5AD1A2C3"/>
    <w:rsid w:val="5AD62D04"/>
    <w:rsid w:val="5ADC952C"/>
    <w:rsid w:val="5ADE66B4"/>
    <w:rsid w:val="5AE002C4"/>
    <w:rsid w:val="5AE49521"/>
    <w:rsid w:val="5AE8907E"/>
    <w:rsid w:val="5AF5EDB4"/>
    <w:rsid w:val="5AF78949"/>
    <w:rsid w:val="5AF83A27"/>
    <w:rsid w:val="5B035276"/>
    <w:rsid w:val="5B0A9B9E"/>
    <w:rsid w:val="5B16ECC3"/>
    <w:rsid w:val="5B17A8BC"/>
    <w:rsid w:val="5B22BB4E"/>
    <w:rsid w:val="5B2ED913"/>
    <w:rsid w:val="5B300341"/>
    <w:rsid w:val="5B32B623"/>
    <w:rsid w:val="5B33CA8B"/>
    <w:rsid w:val="5B357F0A"/>
    <w:rsid w:val="5B374FC9"/>
    <w:rsid w:val="5B3A6A17"/>
    <w:rsid w:val="5B3C4B67"/>
    <w:rsid w:val="5B4483DD"/>
    <w:rsid w:val="5B4DE5B7"/>
    <w:rsid w:val="5B4F3C97"/>
    <w:rsid w:val="5B529BF9"/>
    <w:rsid w:val="5B558A95"/>
    <w:rsid w:val="5B5814A7"/>
    <w:rsid w:val="5B5B69BC"/>
    <w:rsid w:val="5B5D8A62"/>
    <w:rsid w:val="5B5E2365"/>
    <w:rsid w:val="5B6A39C6"/>
    <w:rsid w:val="5B71DA3D"/>
    <w:rsid w:val="5B72548C"/>
    <w:rsid w:val="5B72C32B"/>
    <w:rsid w:val="5B76A9DB"/>
    <w:rsid w:val="5B7D51CE"/>
    <w:rsid w:val="5B86A2EE"/>
    <w:rsid w:val="5B87CA13"/>
    <w:rsid w:val="5B896CA2"/>
    <w:rsid w:val="5B8E61CC"/>
    <w:rsid w:val="5B911F05"/>
    <w:rsid w:val="5B95DC3C"/>
    <w:rsid w:val="5B99CDB1"/>
    <w:rsid w:val="5B9BEC44"/>
    <w:rsid w:val="5BA64696"/>
    <w:rsid w:val="5BA8D2E3"/>
    <w:rsid w:val="5BAB64A0"/>
    <w:rsid w:val="5BB19AD1"/>
    <w:rsid w:val="5BB3703B"/>
    <w:rsid w:val="5BBA8860"/>
    <w:rsid w:val="5BBC51DA"/>
    <w:rsid w:val="5BC16A5A"/>
    <w:rsid w:val="5BC89F4D"/>
    <w:rsid w:val="5BCDE750"/>
    <w:rsid w:val="5BD40D51"/>
    <w:rsid w:val="5BDAEE68"/>
    <w:rsid w:val="5BDEC43F"/>
    <w:rsid w:val="5BE03BA8"/>
    <w:rsid w:val="5BE457C9"/>
    <w:rsid w:val="5BED2081"/>
    <w:rsid w:val="5BEE4EDD"/>
    <w:rsid w:val="5BF43A6F"/>
    <w:rsid w:val="5BFAA516"/>
    <w:rsid w:val="5BFCE171"/>
    <w:rsid w:val="5C067AC9"/>
    <w:rsid w:val="5C0BCBBA"/>
    <w:rsid w:val="5C0E3B73"/>
    <w:rsid w:val="5C11E338"/>
    <w:rsid w:val="5C134400"/>
    <w:rsid w:val="5C16550E"/>
    <w:rsid w:val="5C17E7C3"/>
    <w:rsid w:val="5C193A0F"/>
    <w:rsid w:val="5C203D7E"/>
    <w:rsid w:val="5C20A696"/>
    <w:rsid w:val="5C310733"/>
    <w:rsid w:val="5C38C1C1"/>
    <w:rsid w:val="5C38F2CB"/>
    <w:rsid w:val="5C3D8418"/>
    <w:rsid w:val="5C46358B"/>
    <w:rsid w:val="5C51D794"/>
    <w:rsid w:val="5C520CBF"/>
    <w:rsid w:val="5C531ADD"/>
    <w:rsid w:val="5C5AB1FF"/>
    <w:rsid w:val="5C5F88CF"/>
    <w:rsid w:val="5C72F917"/>
    <w:rsid w:val="5C73A970"/>
    <w:rsid w:val="5C78BD80"/>
    <w:rsid w:val="5C79362C"/>
    <w:rsid w:val="5C79DE87"/>
    <w:rsid w:val="5C88CF45"/>
    <w:rsid w:val="5C8DE4FF"/>
    <w:rsid w:val="5C90B23D"/>
    <w:rsid w:val="5C93A2F8"/>
    <w:rsid w:val="5CA3AE65"/>
    <w:rsid w:val="5CA83878"/>
    <w:rsid w:val="5CABF06C"/>
    <w:rsid w:val="5CB7CF6E"/>
    <w:rsid w:val="5CC1623D"/>
    <w:rsid w:val="5CC3D489"/>
    <w:rsid w:val="5CC561CB"/>
    <w:rsid w:val="5CC8E080"/>
    <w:rsid w:val="5CCD9B64"/>
    <w:rsid w:val="5CD012AE"/>
    <w:rsid w:val="5CE11D3E"/>
    <w:rsid w:val="5CE4BE35"/>
    <w:rsid w:val="5CE58FA9"/>
    <w:rsid w:val="5CEB7152"/>
    <w:rsid w:val="5CED8C4E"/>
    <w:rsid w:val="5CF33419"/>
    <w:rsid w:val="5CF72371"/>
    <w:rsid w:val="5CF83DE4"/>
    <w:rsid w:val="5CFEF1AC"/>
    <w:rsid w:val="5D009AC0"/>
    <w:rsid w:val="5D026A1B"/>
    <w:rsid w:val="5D0A21CB"/>
    <w:rsid w:val="5D0C6EE0"/>
    <w:rsid w:val="5D0C7737"/>
    <w:rsid w:val="5D0DF483"/>
    <w:rsid w:val="5D16C788"/>
    <w:rsid w:val="5D1DA2D0"/>
    <w:rsid w:val="5D1F217B"/>
    <w:rsid w:val="5D213B56"/>
    <w:rsid w:val="5D2881E6"/>
    <w:rsid w:val="5D2AA21D"/>
    <w:rsid w:val="5D2E2705"/>
    <w:rsid w:val="5D304E51"/>
    <w:rsid w:val="5D31A7AA"/>
    <w:rsid w:val="5D361779"/>
    <w:rsid w:val="5D3C229C"/>
    <w:rsid w:val="5D3C8776"/>
    <w:rsid w:val="5D3D3816"/>
    <w:rsid w:val="5D3DA594"/>
    <w:rsid w:val="5D4050FA"/>
    <w:rsid w:val="5D46063F"/>
    <w:rsid w:val="5D49AA04"/>
    <w:rsid w:val="5D4C984C"/>
    <w:rsid w:val="5D4E1B97"/>
    <w:rsid w:val="5D4F60CE"/>
    <w:rsid w:val="5D51136F"/>
    <w:rsid w:val="5D54EDCC"/>
    <w:rsid w:val="5D5FF7DF"/>
    <w:rsid w:val="5D635D1A"/>
    <w:rsid w:val="5D6377DA"/>
    <w:rsid w:val="5D6D9B6B"/>
    <w:rsid w:val="5D777051"/>
    <w:rsid w:val="5D852D56"/>
    <w:rsid w:val="5D93F549"/>
    <w:rsid w:val="5D974DA7"/>
    <w:rsid w:val="5DA0CE91"/>
    <w:rsid w:val="5DA5AED0"/>
    <w:rsid w:val="5DAA417D"/>
    <w:rsid w:val="5DB15BA0"/>
    <w:rsid w:val="5DB26C54"/>
    <w:rsid w:val="5DB95515"/>
    <w:rsid w:val="5DB99487"/>
    <w:rsid w:val="5DBB1502"/>
    <w:rsid w:val="5DBD0B1A"/>
    <w:rsid w:val="5DBD4015"/>
    <w:rsid w:val="5DC4B961"/>
    <w:rsid w:val="5DC56C7E"/>
    <w:rsid w:val="5DC8A283"/>
    <w:rsid w:val="5DCD3252"/>
    <w:rsid w:val="5DE1C825"/>
    <w:rsid w:val="5DEC701F"/>
    <w:rsid w:val="5DED92E1"/>
    <w:rsid w:val="5DFEFF11"/>
    <w:rsid w:val="5DFFFF6E"/>
    <w:rsid w:val="5E049E98"/>
    <w:rsid w:val="5E08E435"/>
    <w:rsid w:val="5E2A7BA8"/>
    <w:rsid w:val="5E38996B"/>
    <w:rsid w:val="5E46E9F7"/>
    <w:rsid w:val="5E482978"/>
    <w:rsid w:val="5E490CC7"/>
    <w:rsid w:val="5E4B95FC"/>
    <w:rsid w:val="5E4C2E04"/>
    <w:rsid w:val="5E4EE8EE"/>
    <w:rsid w:val="5E58B900"/>
    <w:rsid w:val="5E634AEE"/>
    <w:rsid w:val="5E70DE0B"/>
    <w:rsid w:val="5E716675"/>
    <w:rsid w:val="5E7606C7"/>
    <w:rsid w:val="5E7820BE"/>
    <w:rsid w:val="5E78B493"/>
    <w:rsid w:val="5E7D4198"/>
    <w:rsid w:val="5E8397E4"/>
    <w:rsid w:val="5E874408"/>
    <w:rsid w:val="5E8BBA8D"/>
    <w:rsid w:val="5E8BF3C6"/>
    <w:rsid w:val="5E8FBC07"/>
    <w:rsid w:val="5E944B73"/>
    <w:rsid w:val="5E9611AF"/>
    <w:rsid w:val="5E989BCE"/>
    <w:rsid w:val="5EA3F5B0"/>
    <w:rsid w:val="5EA695DC"/>
    <w:rsid w:val="5EA8D73A"/>
    <w:rsid w:val="5EB07FE6"/>
    <w:rsid w:val="5EB0D2FE"/>
    <w:rsid w:val="5EBB0190"/>
    <w:rsid w:val="5ECAC0B7"/>
    <w:rsid w:val="5ECDCDB6"/>
    <w:rsid w:val="5ED377E3"/>
    <w:rsid w:val="5ED4003E"/>
    <w:rsid w:val="5EE76895"/>
    <w:rsid w:val="5EEB82BC"/>
    <w:rsid w:val="5EED3B39"/>
    <w:rsid w:val="5EF152C2"/>
    <w:rsid w:val="5EF355A3"/>
    <w:rsid w:val="5EF4F4FB"/>
    <w:rsid w:val="5F0432E4"/>
    <w:rsid w:val="5F07134B"/>
    <w:rsid w:val="5F13DE9A"/>
    <w:rsid w:val="5F165A7B"/>
    <w:rsid w:val="5F16E3BB"/>
    <w:rsid w:val="5F2B4C1B"/>
    <w:rsid w:val="5F33D67C"/>
    <w:rsid w:val="5F374749"/>
    <w:rsid w:val="5F3BAFF7"/>
    <w:rsid w:val="5F3C7551"/>
    <w:rsid w:val="5F3F2956"/>
    <w:rsid w:val="5F3F4359"/>
    <w:rsid w:val="5F435C46"/>
    <w:rsid w:val="5F4B7C4C"/>
    <w:rsid w:val="5F505312"/>
    <w:rsid w:val="5F51A87C"/>
    <w:rsid w:val="5F56E2C9"/>
    <w:rsid w:val="5F59F6FC"/>
    <w:rsid w:val="5F5ED8BC"/>
    <w:rsid w:val="5F671D38"/>
    <w:rsid w:val="5F74F5B3"/>
    <w:rsid w:val="5F7CD710"/>
    <w:rsid w:val="5F7EFD29"/>
    <w:rsid w:val="5F7F71A9"/>
    <w:rsid w:val="5F85298E"/>
    <w:rsid w:val="5F8AE28B"/>
    <w:rsid w:val="5F929CA3"/>
    <w:rsid w:val="5F94738A"/>
    <w:rsid w:val="5F959421"/>
    <w:rsid w:val="5F95A201"/>
    <w:rsid w:val="5F96EED9"/>
    <w:rsid w:val="5F9DD82F"/>
    <w:rsid w:val="5FA8FC0E"/>
    <w:rsid w:val="5FA95219"/>
    <w:rsid w:val="5FB9F1DB"/>
    <w:rsid w:val="5FC1B5D2"/>
    <w:rsid w:val="5FC8BA25"/>
    <w:rsid w:val="5FCD4271"/>
    <w:rsid w:val="5FD78C8D"/>
    <w:rsid w:val="5FDD7411"/>
    <w:rsid w:val="5FE237B2"/>
    <w:rsid w:val="5FE65362"/>
    <w:rsid w:val="5FE74C0D"/>
    <w:rsid w:val="5FEAFC19"/>
    <w:rsid w:val="5FEDA7E1"/>
    <w:rsid w:val="5FF3E8D3"/>
    <w:rsid w:val="5FFEFFB1"/>
    <w:rsid w:val="60027470"/>
    <w:rsid w:val="6005C120"/>
    <w:rsid w:val="600900CB"/>
    <w:rsid w:val="600AD805"/>
    <w:rsid w:val="600DFE6F"/>
    <w:rsid w:val="6014A692"/>
    <w:rsid w:val="60174D91"/>
    <w:rsid w:val="601E38E0"/>
    <w:rsid w:val="6020DCE2"/>
    <w:rsid w:val="6023F972"/>
    <w:rsid w:val="6026F933"/>
    <w:rsid w:val="60328585"/>
    <w:rsid w:val="603717F5"/>
    <w:rsid w:val="603D8EF3"/>
    <w:rsid w:val="603EA35E"/>
    <w:rsid w:val="6049390A"/>
    <w:rsid w:val="604C7649"/>
    <w:rsid w:val="604EB0B4"/>
    <w:rsid w:val="6056317D"/>
    <w:rsid w:val="6056F703"/>
    <w:rsid w:val="60637619"/>
    <w:rsid w:val="6068C9DA"/>
    <w:rsid w:val="606CAA66"/>
    <w:rsid w:val="6078E11D"/>
    <w:rsid w:val="607E2627"/>
    <w:rsid w:val="60A06F92"/>
    <w:rsid w:val="60A08568"/>
    <w:rsid w:val="60A65925"/>
    <w:rsid w:val="60A75EFC"/>
    <w:rsid w:val="60A7D4E1"/>
    <w:rsid w:val="60BD36FF"/>
    <w:rsid w:val="60C03A32"/>
    <w:rsid w:val="60C0E86A"/>
    <w:rsid w:val="60C59F15"/>
    <w:rsid w:val="60D07AF2"/>
    <w:rsid w:val="60DA0C92"/>
    <w:rsid w:val="60DD053B"/>
    <w:rsid w:val="60DFC5B3"/>
    <w:rsid w:val="60E24879"/>
    <w:rsid w:val="60E6D2C5"/>
    <w:rsid w:val="60E9D3A9"/>
    <w:rsid w:val="60EDCF4E"/>
    <w:rsid w:val="60F4BF48"/>
    <w:rsid w:val="60F9C609"/>
    <w:rsid w:val="61010B73"/>
    <w:rsid w:val="610C4366"/>
    <w:rsid w:val="610F21D5"/>
    <w:rsid w:val="610FF1A8"/>
    <w:rsid w:val="6113E6BB"/>
    <w:rsid w:val="6115AA1F"/>
    <w:rsid w:val="611883B0"/>
    <w:rsid w:val="611984A1"/>
    <w:rsid w:val="611C33C4"/>
    <w:rsid w:val="611E8C1B"/>
    <w:rsid w:val="6126F1CC"/>
    <w:rsid w:val="612E2062"/>
    <w:rsid w:val="613180F9"/>
    <w:rsid w:val="613D1B75"/>
    <w:rsid w:val="615455AF"/>
    <w:rsid w:val="615CE7DF"/>
    <w:rsid w:val="615E8767"/>
    <w:rsid w:val="615EB52B"/>
    <w:rsid w:val="61604E6D"/>
    <w:rsid w:val="61672262"/>
    <w:rsid w:val="61695AC7"/>
    <w:rsid w:val="617BC18A"/>
    <w:rsid w:val="617D69BB"/>
    <w:rsid w:val="6187E028"/>
    <w:rsid w:val="61892AD0"/>
    <w:rsid w:val="61A28775"/>
    <w:rsid w:val="61B34E9E"/>
    <w:rsid w:val="61B4C406"/>
    <w:rsid w:val="61CCD71A"/>
    <w:rsid w:val="61D7547A"/>
    <w:rsid w:val="61E9C2EF"/>
    <w:rsid w:val="61F79DE9"/>
    <w:rsid w:val="61FA8F3E"/>
    <w:rsid w:val="61FAEA02"/>
    <w:rsid w:val="61FBFC36"/>
    <w:rsid w:val="6203C0A8"/>
    <w:rsid w:val="6204D5EE"/>
    <w:rsid w:val="620C8D3F"/>
    <w:rsid w:val="6217A987"/>
    <w:rsid w:val="621C6024"/>
    <w:rsid w:val="62210581"/>
    <w:rsid w:val="62219435"/>
    <w:rsid w:val="6223100B"/>
    <w:rsid w:val="6223350F"/>
    <w:rsid w:val="6240AC5B"/>
    <w:rsid w:val="6244D368"/>
    <w:rsid w:val="62481EE0"/>
    <w:rsid w:val="624ABA7E"/>
    <w:rsid w:val="62538F82"/>
    <w:rsid w:val="6257146F"/>
    <w:rsid w:val="62573211"/>
    <w:rsid w:val="62583027"/>
    <w:rsid w:val="625E1BEF"/>
    <w:rsid w:val="6260F9EA"/>
    <w:rsid w:val="62648A4F"/>
    <w:rsid w:val="6268EBB0"/>
    <w:rsid w:val="626AEFA2"/>
    <w:rsid w:val="628516BE"/>
    <w:rsid w:val="62869C69"/>
    <w:rsid w:val="62919DDD"/>
    <w:rsid w:val="62947631"/>
    <w:rsid w:val="62996417"/>
    <w:rsid w:val="629B3BBB"/>
    <w:rsid w:val="629C166F"/>
    <w:rsid w:val="62A0DCDD"/>
    <w:rsid w:val="62A5E7E8"/>
    <w:rsid w:val="62A672C9"/>
    <w:rsid w:val="62A8111B"/>
    <w:rsid w:val="62A8813E"/>
    <w:rsid w:val="62A95E2D"/>
    <w:rsid w:val="62AC1482"/>
    <w:rsid w:val="62AC41D7"/>
    <w:rsid w:val="62AF7863"/>
    <w:rsid w:val="62B59264"/>
    <w:rsid w:val="62B61FC8"/>
    <w:rsid w:val="62BAA054"/>
    <w:rsid w:val="62BE698C"/>
    <w:rsid w:val="62C07D48"/>
    <w:rsid w:val="62C1A865"/>
    <w:rsid w:val="62C228E1"/>
    <w:rsid w:val="62C6A2BC"/>
    <w:rsid w:val="62CAC34E"/>
    <w:rsid w:val="62CB6C4E"/>
    <w:rsid w:val="62DAB056"/>
    <w:rsid w:val="62EC0C8D"/>
    <w:rsid w:val="62EE62A4"/>
    <w:rsid w:val="62EE9046"/>
    <w:rsid w:val="62F15F69"/>
    <w:rsid w:val="62FF56F0"/>
    <w:rsid w:val="6300EDD6"/>
    <w:rsid w:val="63162FBE"/>
    <w:rsid w:val="6317EA54"/>
    <w:rsid w:val="631B4AA0"/>
    <w:rsid w:val="6323D231"/>
    <w:rsid w:val="63277FD2"/>
    <w:rsid w:val="632C8FCC"/>
    <w:rsid w:val="632ED191"/>
    <w:rsid w:val="6330E943"/>
    <w:rsid w:val="6332107E"/>
    <w:rsid w:val="6332A648"/>
    <w:rsid w:val="633AA8D7"/>
    <w:rsid w:val="6340CB9A"/>
    <w:rsid w:val="6341B3EF"/>
    <w:rsid w:val="634A5B8A"/>
    <w:rsid w:val="6351771D"/>
    <w:rsid w:val="6354616E"/>
    <w:rsid w:val="635F941A"/>
    <w:rsid w:val="6361C43E"/>
    <w:rsid w:val="63759BF8"/>
    <w:rsid w:val="63767804"/>
    <w:rsid w:val="63782D8B"/>
    <w:rsid w:val="637B8AFA"/>
    <w:rsid w:val="637E66CF"/>
    <w:rsid w:val="6381780F"/>
    <w:rsid w:val="6387A0D9"/>
    <w:rsid w:val="638D657E"/>
    <w:rsid w:val="638D7D98"/>
    <w:rsid w:val="638FC5A2"/>
    <w:rsid w:val="63931671"/>
    <w:rsid w:val="6394108D"/>
    <w:rsid w:val="639560F7"/>
    <w:rsid w:val="63B5C251"/>
    <w:rsid w:val="63B6DBEB"/>
    <w:rsid w:val="63B78C94"/>
    <w:rsid w:val="63C026D9"/>
    <w:rsid w:val="63D4C646"/>
    <w:rsid w:val="63D50996"/>
    <w:rsid w:val="63D55FC6"/>
    <w:rsid w:val="63E33F19"/>
    <w:rsid w:val="63EC4998"/>
    <w:rsid w:val="63ED3B61"/>
    <w:rsid w:val="63F7AD39"/>
    <w:rsid w:val="63F8970D"/>
    <w:rsid w:val="63FCE375"/>
    <w:rsid w:val="63FE7CB0"/>
    <w:rsid w:val="6403991C"/>
    <w:rsid w:val="64167DC2"/>
    <w:rsid w:val="641FC4BF"/>
    <w:rsid w:val="6421E2E4"/>
    <w:rsid w:val="642351C0"/>
    <w:rsid w:val="64236999"/>
    <w:rsid w:val="6426E9FF"/>
    <w:rsid w:val="643341CE"/>
    <w:rsid w:val="643EB4E4"/>
    <w:rsid w:val="644046F3"/>
    <w:rsid w:val="64448DFD"/>
    <w:rsid w:val="644A2263"/>
    <w:rsid w:val="644B3709"/>
    <w:rsid w:val="644C447A"/>
    <w:rsid w:val="645190A4"/>
    <w:rsid w:val="645F281A"/>
    <w:rsid w:val="6464A984"/>
    <w:rsid w:val="646D11B6"/>
    <w:rsid w:val="646FD721"/>
    <w:rsid w:val="6471B9E2"/>
    <w:rsid w:val="64763EE1"/>
    <w:rsid w:val="647AC9C0"/>
    <w:rsid w:val="647BE3FD"/>
    <w:rsid w:val="648115F5"/>
    <w:rsid w:val="648AFF0C"/>
    <w:rsid w:val="648B607F"/>
    <w:rsid w:val="64920408"/>
    <w:rsid w:val="649FE030"/>
    <w:rsid w:val="64A32298"/>
    <w:rsid w:val="64A8B044"/>
    <w:rsid w:val="64AABC07"/>
    <w:rsid w:val="64AAC7C3"/>
    <w:rsid w:val="64AB9FFC"/>
    <w:rsid w:val="64B058A0"/>
    <w:rsid w:val="64B3027E"/>
    <w:rsid w:val="64BAC8C3"/>
    <w:rsid w:val="64CE63DA"/>
    <w:rsid w:val="64CE6CC8"/>
    <w:rsid w:val="64D4A0D3"/>
    <w:rsid w:val="64D8680E"/>
    <w:rsid w:val="64DD4A3F"/>
    <w:rsid w:val="64FBC828"/>
    <w:rsid w:val="6503D289"/>
    <w:rsid w:val="6505ACBA"/>
    <w:rsid w:val="650B6565"/>
    <w:rsid w:val="650BB86E"/>
    <w:rsid w:val="650CB463"/>
    <w:rsid w:val="650D033C"/>
    <w:rsid w:val="65118031"/>
    <w:rsid w:val="6516B87A"/>
    <w:rsid w:val="65195BC4"/>
    <w:rsid w:val="6520F4CA"/>
    <w:rsid w:val="6521C1AE"/>
    <w:rsid w:val="6522AECE"/>
    <w:rsid w:val="65270244"/>
    <w:rsid w:val="65282A5F"/>
    <w:rsid w:val="65314462"/>
    <w:rsid w:val="653624E9"/>
    <w:rsid w:val="653DCCBC"/>
    <w:rsid w:val="65423838"/>
    <w:rsid w:val="65436506"/>
    <w:rsid w:val="6548F9D4"/>
    <w:rsid w:val="654BDF00"/>
    <w:rsid w:val="654C0258"/>
    <w:rsid w:val="6552AAD8"/>
    <w:rsid w:val="655A7C03"/>
    <w:rsid w:val="65660F68"/>
    <w:rsid w:val="656A6108"/>
    <w:rsid w:val="6574A7F9"/>
    <w:rsid w:val="65755F1E"/>
    <w:rsid w:val="657FFBCB"/>
    <w:rsid w:val="65800E67"/>
    <w:rsid w:val="6588EE7D"/>
    <w:rsid w:val="658A6B2A"/>
    <w:rsid w:val="6594C253"/>
    <w:rsid w:val="659963C0"/>
    <w:rsid w:val="659B4459"/>
    <w:rsid w:val="659CB3D4"/>
    <w:rsid w:val="659E17B1"/>
    <w:rsid w:val="65A281D5"/>
    <w:rsid w:val="65A38827"/>
    <w:rsid w:val="65A394D0"/>
    <w:rsid w:val="65B15223"/>
    <w:rsid w:val="65C009DB"/>
    <w:rsid w:val="65C68E69"/>
    <w:rsid w:val="65C6998C"/>
    <w:rsid w:val="65C7693A"/>
    <w:rsid w:val="65C8EED9"/>
    <w:rsid w:val="65CCEED6"/>
    <w:rsid w:val="65CD60E9"/>
    <w:rsid w:val="65D16046"/>
    <w:rsid w:val="65D2251C"/>
    <w:rsid w:val="65D5C8AB"/>
    <w:rsid w:val="65D6EE79"/>
    <w:rsid w:val="65D9770F"/>
    <w:rsid w:val="65DECF61"/>
    <w:rsid w:val="65E2E41D"/>
    <w:rsid w:val="65E3667A"/>
    <w:rsid w:val="65F28D4D"/>
    <w:rsid w:val="65FE0019"/>
    <w:rsid w:val="65FEFCF3"/>
    <w:rsid w:val="660828E2"/>
    <w:rsid w:val="660AE0E0"/>
    <w:rsid w:val="6616D419"/>
    <w:rsid w:val="661D7B43"/>
    <w:rsid w:val="661F79A3"/>
    <w:rsid w:val="66201A94"/>
    <w:rsid w:val="6627FCB2"/>
    <w:rsid w:val="662AE044"/>
    <w:rsid w:val="662C1439"/>
    <w:rsid w:val="66326653"/>
    <w:rsid w:val="663A085D"/>
    <w:rsid w:val="663A1EA3"/>
    <w:rsid w:val="663DBFBA"/>
    <w:rsid w:val="66404BAB"/>
    <w:rsid w:val="6641E649"/>
    <w:rsid w:val="6643B624"/>
    <w:rsid w:val="66483AB9"/>
    <w:rsid w:val="6651DB6C"/>
    <w:rsid w:val="665446EA"/>
    <w:rsid w:val="6655C738"/>
    <w:rsid w:val="6660E862"/>
    <w:rsid w:val="666B086E"/>
    <w:rsid w:val="666CF058"/>
    <w:rsid w:val="666D4F01"/>
    <w:rsid w:val="666D81BD"/>
    <w:rsid w:val="6670C030"/>
    <w:rsid w:val="6671948E"/>
    <w:rsid w:val="66748172"/>
    <w:rsid w:val="667B75D0"/>
    <w:rsid w:val="667E2697"/>
    <w:rsid w:val="6688AD30"/>
    <w:rsid w:val="668DDE97"/>
    <w:rsid w:val="668FB9E6"/>
    <w:rsid w:val="6692248A"/>
    <w:rsid w:val="66A10DE3"/>
    <w:rsid w:val="66A60598"/>
    <w:rsid w:val="66AA5129"/>
    <w:rsid w:val="66AE01A0"/>
    <w:rsid w:val="66B0306C"/>
    <w:rsid w:val="66B1C5D1"/>
    <w:rsid w:val="66BB8DE3"/>
    <w:rsid w:val="66C99FA9"/>
    <w:rsid w:val="66CE73C6"/>
    <w:rsid w:val="66DC6230"/>
    <w:rsid w:val="66EB8FDB"/>
    <w:rsid w:val="66F3AFAD"/>
    <w:rsid w:val="66F6824E"/>
    <w:rsid w:val="6708F559"/>
    <w:rsid w:val="670CAB9E"/>
    <w:rsid w:val="670E784B"/>
    <w:rsid w:val="670F5759"/>
    <w:rsid w:val="6710E661"/>
    <w:rsid w:val="671896DE"/>
    <w:rsid w:val="67207454"/>
    <w:rsid w:val="67223740"/>
    <w:rsid w:val="6739053E"/>
    <w:rsid w:val="673CDF3B"/>
    <w:rsid w:val="673D3764"/>
    <w:rsid w:val="674B79C3"/>
    <w:rsid w:val="674D23C2"/>
    <w:rsid w:val="6753AFBC"/>
    <w:rsid w:val="6757FE3E"/>
    <w:rsid w:val="6759F20A"/>
    <w:rsid w:val="675EFD98"/>
    <w:rsid w:val="676526FB"/>
    <w:rsid w:val="676F764F"/>
    <w:rsid w:val="6773ED79"/>
    <w:rsid w:val="677B7DD2"/>
    <w:rsid w:val="677C5376"/>
    <w:rsid w:val="677DC35C"/>
    <w:rsid w:val="6780BB19"/>
    <w:rsid w:val="67872534"/>
    <w:rsid w:val="678938A3"/>
    <w:rsid w:val="678B3E81"/>
    <w:rsid w:val="679095B0"/>
    <w:rsid w:val="67985796"/>
    <w:rsid w:val="679B1F34"/>
    <w:rsid w:val="67A2B994"/>
    <w:rsid w:val="67A58BEF"/>
    <w:rsid w:val="67A9B156"/>
    <w:rsid w:val="67B3201C"/>
    <w:rsid w:val="67B4CBAC"/>
    <w:rsid w:val="67B8CA58"/>
    <w:rsid w:val="67BC7E09"/>
    <w:rsid w:val="67BCD8DC"/>
    <w:rsid w:val="67C18B16"/>
    <w:rsid w:val="67C55BE2"/>
    <w:rsid w:val="67D3BF7D"/>
    <w:rsid w:val="67DAF205"/>
    <w:rsid w:val="67DC5626"/>
    <w:rsid w:val="67E106E4"/>
    <w:rsid w:val="67E60200"/>
    <w:rsid w:val="67EE1492"/>
    <w:rsid w:val="67EE2379"/>
    <w:rsid w:val="67FC8D06"/>
    <w:rsid w:val="67FCC65C"/>
    <w:rsid w:val="67FDA24A"/>
    <w:rsid w:val="67FF232D"/>
    <w:rsid w:val="6809690B"/>
    <w:rsid w:val="68138E19"/>
    <w:rsid w:val="6813F524"/>
    <w:rsid w:val="6814C5A4"/>
    <w:rsid w:val="681C299D"/>
    <w:rsid w:val="68204C1D"/>
    <w:rsid w:val="68227797"/>
    <w:rsid w:val="682891A3"/>
    <w:rsid w:val="682DC847"/>
    <w:rsid w:val="68362683"/>
    <w:rsid w:val="683CA847"/>
    <w:rsid w:val="683DBC72"/>
    <w:rsid w:val="6841963C"/>
    <w:rsid w:val="68420667"/>
    <w:rsid w:val="6843E2B7"/>
    <w:rsid w:val="68482168"/>
    <w:rsid w:val="684AC6DF"/>
    <w:rsid w:val="684B3699"/>
    <w:rsid w:val="685D1358"/>
    <w:rsid w:val="68648A37"/>
    <w:rsid w:val="6864B346"/>
    <w:rsid w:val="6867BEBD"/>
    <w:rsid w:val="6868B3DD"/>
    <w:rsid w:val="686C61B3"/>
    <w:rsid w:val="686FA499"/>
    <w:rsid w:val="6878474F"/>
    <w:rsid w:val="687A36F4"/>
    <w:rsid w:val="6888B3E4"/>
    <w:rsid w:val="688B7BA6"/>
    <w:rsid w:val="688BDC2F"/>
    <w:rsid w:val="688D5D43"/>
    <w:rsid w:val="688F87CA"/>
    <w:rsid w:val="68942D0B"/>
    <w:rsid w:val="689940C7"/>
    <w:rsid w:val="6899A555"/>
    <w:rsid w:val="689C0056"/>
    <w:rsid w:val="689C9825"/>
    <w:rsid w:val="689D1F0D"/>
    <w:rsid w:val="68A14B2B"/>
    <w:rsid w:val="68A479EA"/>
    <w:rsid w:val="68A49453"/>
    <w:rsid w:val="68ABD496"/>
    <w:rsid w:val="68B3A38E"/>
    <w:rsid w:val="68B5F18E"/>
    <w:rsid w:val="68CC67FC"/>
    <w:rsid w:val="68DB56A9"/>
    <w:rsid w:val="68DCDC61"/>
    <w:rsid w:val="68DD5C35"/>
    <w:rsid w:val="68E41D4C"/>
    <w:rsid w:val="68E57D50"/>
    <w:rsid w:val="68EEF56F"/>
    <w:rsid w:val="68F79353"/>
    <w:rsid w:val="690812C3"/>
    <w:rsid w:val="690F38C2"/>
    <w:rsid w:val="6917BBDD"/>
    <w:rsid w:val="691D65F3"/>
    <w:rsid w:val="6927461F"/>
    <w:rsid w:val="692AB241"/>
    <w:rsid w:val="69377602"/>
    <w:rsid w:val="6940AC7B"/>
    <w:rsid w:val="694A82FF"/>
    <w:rsid w:val="694AF435"/>
    <w:rsid w:val="694CE0B1"/>
    <w:rsid w:val="6950A8EC"/>
    <w:rsid w:val="69559985"/>
    <w:rsid w:val="69581017"/>
    <w:rsid w:val="6959EF26"/>
    <w:rsid w:val="695BCD9E"/>
    <w:rsid w:val="69663552"/>
    <w:rsid w:val="696673BD"/>
    <w:rsid w:val="6967F83E"/>
    <w:rsid w:val="696C8915"/>
    <w:rsid w:val="696F5B6B"/>
    <w:rsid w:val="697155E9"/>
    <w:rsid w:val="69720CF4"/>
    <w:rsid w:val="69765365"/>
    <w:rsid w:val="69882705"/>
    <w:rsid w:val="698D1913"/>
    <w:rsid w:val="699011E7"/>
    <w:rsid w:val="699F7F45"/>
    <w:rsid w:val="699FEDF1"/>
    <w:rsid w:val="69A618A3"/>
    <w:rsid w:val="69AB1586"/>
    <w:rsid w:val="69ABF3E4"/>
    <w:rsid w:val="69AFD4E2"/>
    <w:rsid w:val="69B37786"/>
    <w:rsid w:val="69B5A796"/>
    <w:rsid w:val="69B5E11E"/>
    <w:rsid w:val="69B89CBD"/>
    <w:rsid w:val="69D2F258"/>
    <w:rsid w:val="69E1BCA7"/>
    <w:rsid w:val="69EC4802"/>
    <w:rsid w:val="69F1B56F"/>
    <w:rsid w:val="69F3E8B8"/>
    <w:rsid w:val="6A0058C9"/>
    <w:rsid w:val="6A03ED0C"/>
    <w:rsid w:val="6A11C9D5"/>
    <w:rsid w:val="6A16E852"/>
    <w:rsid w:val="6A192248"/>
    <w:rsid w:val="6A1A553D"/>
    <w:rsid w:val="6A1D3834"/>
    <w:rsid w:val="6A296699"/>
    <w:rsid w:val="6A2DEFCF"/>
    <w:rsid w:val="6A391FC4"/>
    <w:rsid w:val="6A400DA6"/>
    <w:rsid w:val="6A43FA14"/>
    <w:rsid w:val="6A4FEDE8"/>
    <w:rsid w:val="6A5922CB"/>
    <w:rsid w:val="6A5A95DA"/>
    <w:rsid w:val="6A65F628"/>
    <w:rsid w:val="6A6AAAB8"/>
    <w:rsid w:val="6A6B2DBE"/>
    <w:rsid w:val="6A6C15DB"/>
    <w:rsid w:val="6A6D91E2"/>
    <w:rsid w:val="6A7738C1"/>
    <w:rsid w:val="6A784513"/>
    <w:rsid w:val="6A8060A5"/>
    <w:rsid w:val="6A8C4BA8"/>
    <w:rsid w:val="6A9172DB"/>
    <w:rsid w:val="6AA0A984"/>
    <w:rsid w:val="6AA941D6"/>
    <w:rsid w:val="6AAB5C77"/>
    <w:rsid w:val="6AAD424D"/>
    <w:rsid w:val="6AB07A93"/>
    <w:rsid w:val="6ABF105E"/>
    <w:rsid w:val="6AC1357A"/>
    <w:rsid w:val="6AD0A0F7"/>
    <w:rsid w:val="6ADB1FAE"/>
    <w:rsid w:val="6ADCD391"/>
    <w:rsid w:val="6AEB0E00"/>
    <w:rsid w:val="6AEC083F"/>
    <w:rsid w:val="6AEC466C"/>
    <w:rsid w:val="6AEFC249"/>
    <w:rsid w:val="6AF8298F"/>
    <w:rsid w:val="6AFB104F"/>
    <w:rsid w:val="6AFFFD78"/>
    <w:rsid w:val="6B0AADC9"/>
    <w:rsid w:val="6B0C83AF"/>
    <w:rsid w:val="6B26C881"/>
    <w:rsid w:val="6B283039"/>
    <w:rsid w:val="6B2CE4F5"/>
    <w:rsid w:val="6B33591F"/>
    <w:rsid w:val="6B33F0E6"/>
    <w:rsid w:val="6B3A5ACB"/>
    <w:rsid w:val="6B3C3293"/>
    <w:rsid w:val="6B3E6563"/>
    <w:rsid w:val="6B46133F"/>
    <w:rsid w:val="6B47C019"/>
    <w:rsid w:val="6B4E2846"/>
    <w:rsid w:val="6B53DD16"/>
    <w:rsid w:val="6B629B12"/>
    <w:rsid w:val="6B6C97D4"/>
    <w:rsid w:val="6B6F3989"/>
    <w:rsid w:val="6B6F6679"/>
    <w:rsid w:val="6B7016C2"/>
    <w:rsid w:val="6B758F2C"/>
    <w:rsid w:val="6B76A734"/>
    <w:rsid w:val="6B76D924"/>
    <w:rsid w:val="6B7F5680"/>
    <w:rsid w:val="6B8966E1"/>
    <w:rsid w:val="6B8BD591"/>
    <w:rsid w:val="6B91E61E"/>
    <w:rsid w:val="6B9E6BC2"/>
    <w:rsid w:val="6BA7CDC9"/>
    <w:rsid w:val="6BA8D3E0"/>
    <w:rsid w:val="6BABC85B"/>
    <w:rsid w:val="6BAC2001"/>
    <w:rsid w:val="6BAD4A24"/>
    <w:rsid w:val="6BB5459F"/>
    <w:rsid w:val="6BBBB7B6"/>
    <w:rsid w:val="6BBF06B3"/>
    <w:rsid w:val="6BD0CD9D"/>
    <w:rsid w:val="6BD3B4B3"/>
    <w:rsid w:val="6BDBAD3A"/>
    <w:rsid w:val="6BDE012F"/>
    <w:rsid w:val="6BE14747"/>
    <w:rsid w:val="6BE6411E"/>
    <w:rsid w:val="6BF11C90"/>
    <w:rsid w:val="6BF26735"/>
    <w:rsid w:val="6BF40471"/>
    <w:rsid w:val="6BF6111E"/>
    <w:rsid w:val="6BF6FC70"/>
    <w:rsid w:val="6BFB6AC3"/>
    <w:rsid w:val="6C0A1732"/>
    <w:rsid w:val="6C0BEF21"/>
    <w:rsid w:val="6C11D94D"/>
    <w:rsid w:val="6C17043F"/>
    <w:rsid w:val="6C1E91FE"/>
    <w:rsid w:val="6C1F3EA4"/>
    <w:rsid w:val="6C221DE9"/>
    <w:rsid w:val="6C22FAE9"/>
    <w:rsid w:val="6C2E00AE"/>
    <w:rsid w:val="6C31DD28"/>
    <w:rsid w:val="6C3466B4"/>
    <w:rsid w:val="6C34C330"/>
    <w:rsid w:val="6C3525C0"/>
    <w:rsid w:val="6C390AC8"/>
    <w:rsid w:val="6C4834D0"/>
    <w:rsid w:val="6C4A5D36"/>
    <w:rsid w:val="6C4E6DA4"/>
    <w:rsid w:val="6C4E9D28"/>
    <w:rsid w:val="6C5058F5"/>
    <w:rsid w:val="6C5080A3"/>
    <w:rsid w:val="6C6311B7"/>
    <w:rsid w:val="6C64375B"/>
    <w:rsid w:val="6C6AF3A3"/>
    <w:rsid w:val="6C72DB8D"/>
    <w:rsid w:val="6C770655"/>
    <w:rsid w:val="6C79A2CA"/>
    <w:rsid w:val="6C7DB5E0"/>
    <w:rsid w:val="6C83C10C"/>
    <w:rsid w:val="6C8845B4"/>
    <w:rsid w:val="6C892B12"/>
    <w:rsid w:val="6C90B022"/>
    <w:rsid w:val="6CA7C435"/>
    <w:rsid w:val="6CAC4946"/>
    <w:rsid w:val="6CAD778F"/>
    <w:rsid w:val="6CC0EE2D"/>
    <w:rsid w:val="6CC75304"/>
    <w:rsid w:val="6CC77306"/>
    <w:rsid w:val="6CD46B16"/>
    <w:rsid w:val="6CD9C790"/>
    <w:rsid w:val="6CE40093"/>
    <w:rsid w:val="6CE44A33"/>
    <w:rsid w:val="6CF02459"/>
    <w:rsid w:val="6CFACA59"/>
    <w:rsid w:val="6D0074CA"/>
    <w:rsid w:val="6D0FCD55"/>
    <w:rsid w:val="6D120B94"/>
    <w:rsid w:val="6D160E7B"/>
    <w:rsid w:val="6D1D4F93"/>
    <w:rsid w:val="6D20A6E8"/>
    <w:rsid w:val="6D24E1DF"/>
    <w:rsid w:val="6D2DA74C"/>
    <w:rsid w:val="6D314301"/>
    <w:rsid w:val="6D401347"/>
    <w:rsid w:val="6D418B55"/>
    <w:rsid w:val="6D41CFED"/>
    <w:rsid w:val="6D441F7E"/>
    <w:rsid w:val="6D46B055"/>
    <w:rsid w:val="6D4BA422"/>
    <w:rsid w:val="6D58BE22"/>
    <w:rsid w:val="6D5E51AA"/>
    <w:rsid w:val="6D638A88"/>
    <w:rsid w:val="6D664138"/>
    <w:rsid w:val="6D72D329"/>
    <w:rsid w:val="6D757AC6"/>
    <w:rsid w:val="6D7C93C4"/>
    <w:rsid w:val="6D91CBA6"/>
    <w:rsid w:val="6D99EBF0"/>
    <w:rsid w:val="6D9D4AEF"/>
    <w:rsid w:val="6DA1668C"/>
    <w:rsid w:val="6DA5C5B6"/>
    <w:rsid w:val="6DB3C243"/>
    <w:rsid w:val="6DB60078"/>
    <w:rsid w:val="6DBBD9CF"/>
    <w:rsid w:val="6DC17108"/>
    <w:rsid w:val="6DCA12FA"/>
    <w:rsid w:val="6DCC6FED"/>
    <w:rsid w:val="6DCFDFA2"/>
    <w:rsid w:val="6DDDD7F0"/>
    <w:rsid w:val="6DE04229"/>
    <w:rsid w:val="6DE4A97F"/>
    <w:rsid w:val="6DEA603F"/>
    <w:rsid w:val="6DF3DB65"/>
    <w:rsid w:val="6DF7AF77"/>
    <w:rsid w:val="6DFA3B8A"/>
    <w:rsid w:val="6E04489B"/>
    <w:rsid w:val="6E046B41"/>
    <w:rsid w:val="6E0A2E27"/>
    <w:rsid w:val="6E0F328D"/>
    <w:rsid w:val="6E18D574"/>
    <w:rsid w:val="6E1B5318"/>
    <w:rsid w:val="6E1BF775"/>
    <w:rsid w:val="6E23866F"/>
    <w:rsid w:val="6E253ECB"/>
    <w:rsid w:val="6E29B7E9"/>
    <w:rsid w:val="6E2CEC39"/>
    <w:rsid w:val="6E4158C6"/>
    <w:rsid w:val="6E42C41D"/>
    <w:rsid w:val="6E434DCD"/>
    <w:rsid w:val="6E4E14A4"/>
    <w:rsid w:val="6E4E42B0"/>
    <w:rsid w:val="6E551605"/>
    <w:rsid w:val="6E622336"/>
    <w:rsid w:val="6E626735"/>
    <w:rsid w:val="6E6AA883"/>
    <w:rsid w:val="6E6D31AC"/>
    <w:rsid w:val="6E727596"/>
    <w:rsid w:val="6E7BFF3F"/>
    <w:rsid w:val="6E86057B"/>
    <w:rsid w:val="6E8D0BB1"/>
    <w:rsid w:val="6E8D6819"/>
    <w:rsid w:val="6E948288"/>
    <w:rsid w:val="6E95BAAB"/>
    <w:rsid w:val="6E9EE383"/>
    <w:rsid w:val="6EAEB82D"/>
    <w:rsid w:val="6EB0CF2F"/>
    <w:rsid w:val="6EB184C9"/>
    <w:rsid w:val="6EC33220"/>
    <w:rsid w:val="6EC78E85"/>
    <w:rsid w:val="6EC837F0"/>
    <w:rsid w:val="6ED13844"/>
    <w:rsid w:val="6ED18C32"/>
    <w:rsid w:val="6ED2A17C"/>
    <w:rsid w:val="6EDDE4BB"/>
    <w:rsid w:val="6EE153F6"/>
    <w:rsid w:val="6EE7C309"/>
    <w:rsid w:val="6EEFE549"/>
    <w:rsid w:val="6EF6F35C"/>
    <w:rsid w:val="6F04EFBE"/>
    <w:rsid w:val="6F05D51C"/>
    <w:rsid w:val="6F16EA2A"/>
    <w:rsid w:val="6F1E1F53"/>
    <w:rsid w:val="6F1F2158"/>
    <w:rsid w:val="6F22477C"/>
    <w:rsid w:val="6F22913A"/>
    <w:rsid w:val="6F24E5C7"/>
    <w:rsid w:val="6F2FACDB"/>
    <w:rsid w:val="6F376E65"/>
    <w:rsid w:val="6F3B8547"/>
    <w:rsid w:val="6F46A801"/>
    <w:rsid w:val="6F46CF26"/>
    <w:rsid w:val="6F4BF796"/>
    <w:rsid w:val="6F4CD29B"/>
    <w:rsid w:val="6F4DB754"/>
    <w:rsid w:val="6F4FB925"/>
    <w:rsid w:val="6F5003AB"/>
    <w:rsid w:val="6F54DD3B"/>
    <w:rsid w:val="6F54EC8E"/>
    <w:rsid w:val="6F5BDEFE"/>
    <w:rsid w:val="6F644C2C"/>
    <w:rsid w:val="6F666AD4"/>
    <w:rsid w:val="6F78E850"/>
    <w:rsid w:val="6F8010E9"/>
    <w:rsid w:val="6F8074D0"/>
    <w:rsid w:val="6F813460"/>
    <w:rsid w:val="6F89F9CA"/>
    <w:rsid w:val="6F8AB2E2"/>
    <w:rsid w:val="6F8B59D5"/>
    <w:rsid w:val="6F95FB38"/>
    <w:rsid w:val="6F9C654C"/>
    <w:rsid w:val="6FA78B73"/>
    <w:rsid w:val="6FA78E21"/>
    <w:rsid w:val="6FA8C63C"/>
    <w:rsid w:val="6FAB955F"/>
    <w:rsid w:val="6FACB4AC"/>
    <w:rsid w:val="6FB07068"/>
    <w:rsid w:val="6FBA8C82"/>
    <w:rsid w:val="6FBC26CE"/>
    <w:rsid w:val="6FBC96B1"/>
    <w:rsid w:val="6FBDA943"/>
    <w:rsid w:val="6FC76B2E"/>
    <w:rsid w:val="6FCB0E75"/>
    <w:rsid w:val="6FD1D1AF"/>
    <w:rsid w:val="6FD352C8"/>
    <w:rsid w:val="6FDCDC82"/>
    <w:rsid w:val="6FE22100"/>
    <w:rsid w:val="6FE40CE6"/>
    <w:rsid w:val="6FE96372"/>
    <w:rsid w:val="6FECD0D5"/>
    <w:rsid w:val="6FF3CEB5"/>
    <w:rsid w:val="6FF72CEF"/>
    <w:rsid w:val="6FFB12A8"/>
    <w:rsid w:val="7002A65F"/>
    <w:rsid w:val="700DC70C"/>
    <w:rsid w:val="70109815"/>
    <w:rsid w:val="701889DE"/>
    <w:rsid w:val="701A2B52"/>
    <w:rsid w:val="701BDB94"/>
    <w:rsid w:val="702993BD"/>
    <w:rsid w:val="7032BE7B"/>
    <w:rsid w:val="7036331A"/>
    <w:rsid w:val="7036AD70"/>
    <w:rsid w:val="7049251D"/>
    <w:rsid w:val="704F77E8"/>
    <w:rsid w:val="7050620A"/>
    <w:rsid w:val="7057C3D0"/>
    <w:rsid w:val="70597770"/>
    <w:rsid w:val="7059C832"/>
    <w:rsid w:val="705BA6A7"/>
    <w:rsid w:val="7067441A"/>
    <w:rsid w:val="706F1863"/>
    <w:rsid w:val="707402C5"/>
    <w:rsid w:val="7074C637"/>
    <w:rsid w:val="707597DE"/>
    <w:rsid w:val="7075FBD0"/>
    <w:rsid w:val="7077DCA4"/>
    <w:rsid w:val="70785DC3"/>
    <w:rsid w:val="7078B434"/>
    <w:rsid w:val="707E782C"/>
    <w:rsid w:val="70826620"/>
    <w:rsid w:val="7088605A"/>
    <w:rsid w:val="708B6B5F"/>
    <w:rsid w:val="708E189A"/>
    <w:rsid w:val="70969492"/>
    <w:rsid w:val="7098700F"/>
    <w:rsid w:val="70A0EE67"/>
    <w:rsid w:val="70AB63E9"/>
    <w:rsid w:val="70ADA626"/>
    <w:rsid w:val="70B62A71"/>
    <w:rsid w:val="70B9E533"/>
    <w:rsid w:val="70C6F282"/>
    <w:rsid w:val="70CAF045"/>
    <w:rsid w:val="70CD5887"/>
    <w:rsid w:val="70D362E6"/>
    <w:rsid w:val="70DDEBF6"/>
    <w:rsid w:val="70E416AC"/>
    <w:rsid w:val="70E64ACD"/>
    <w:rsid w:val="70E64D9E"/>
    <w:rsid w:val="70EC1DB8"/>
    <w:rsid w:val="70F83C40"/>
    <w:rsid w:val="710226BC"/>
    <w:rsid w:val="71027ECC"/>
    <w:rsid w:val="71098C53"/>
    <w:rsid w:val="710C5FF4"/>
    <w:rsid w:val="71116763"/>
    <w:rsid w:val="7111F448"/>
    <w:rsid w:val="711376F5"/>
    <w:rsid w:val="71247F74"/>
    <w:rsid w:val="71255AAF"/>
    <w:rsid w:val="712FCA42"/>
    <w:rsid w:val="7130CC73"/>
    <w:rsid w:val="713635D8"/>
    <w:rsid w:val="713732A2"/>
    <w:rsid w:val="7138381A"/>
    <w:rsid w:val="7138D3C7"/>
    <w:rsid w:val="71392E1E"/>
    <w:rsid w:val="713AA795"/>
    <w:rsid w:val="714C2306"/>
    <w:rsid w:val="714CBB40"/>
    <w:rsid w:val="7150DA04"/>
    <w:rsid w:val="7159C61F"/>
    <w:rsid w:val="71668238"/>
    <w:rsid w:val="716FAF09"/>
    <w:rsid w:val="717482D8"/>
    <w:rsid w:val="7176F8AE"/>
    <w:rsid w:val="717BD8C2"/>
    <w:rsid w:val="717C3130"/>
    <w:rsid w:val="7181E20C"/>
    <w:rsid w:val="7188C17E"/>
    <w:rsid w:val="7188CCB8"/>
    <w:rsid w:val="71928DEF"/>
    <w:rsid w:val="71957E33"/>
    <w:rsid w:val="7196220C"/>
    <w:rsid w:val="719660EE"/>
    <w:rsid w:val="7197E3B4"/>
    <w:rsid w:val="7199EFA9"/>
    <w:rsid w:val="719AD654"/>
    <w:rsid w:val="71A52A17"/>
    <w:rsid w:val="71A7CE3D"/>
    <w:rsid w:val="71AA5FDA"/>
    <w:rsid w:val="71AB3644"/>
    <w:rsid w:val="71B4A465"/>
    <w:rsid w:val="71C2F67A"/>
    <w:rsid w:val="71C3B704"/>
    <w:rsid w:val="71C47B6F"/>
    <w:rsid w:val="71C556AC"/>
    <w:rsid w:val="71C7C04C"/>
    <w:rsid w:val="71DBC836"/>
    <w:rsid w:val="71E364AA"/>
    <w:rsid w:val="71E9B4A9"/>
    <w:rsid w:val="71F1425B"/>
    <w:rsid w:val="71F4ABD1"/>
    <w:rsid w:val="71FFD08D"/>
    <w:rsid w:val="72046ADC"/>
    <w:rsid w:val="72076512"/>
    <w:rsid w:val="7212F6D6"/>
    <w:rsid w:val="72204F2D"/>
    <w:rsid w:val="722725B2"/>
    <w:rsid w:val="7229B890"/>
    <w:rsid w:val="7232694D"/>
    <w:rsid w:val="72361BA1"/>
    <w:rsid w:val="7239E043"/>
    <w:rsid w:val="723C0278"/>
    <w:rsid w:val="723E0368"/>
    <w:rsid w:val="723FA3AC"/>
    <w:rsid w:val="72421B2D"/>
    <w:rsid w:val="724D8DE5"/>
    <w:rsid w:val="724E5F23"/>
    <w:rsid w:val="72508A30"/>
    <w:rsid w:val="72528A7C"/>
    <w:rsid w:val="72563818"/>
    <w:rsid w:val="725CF42C"/>
    <w:rsid w:val="726C3F1E"/>
    <w:rsid w:val="72712335"/>
    <w:rsid w:val="72777CA1"/>
    <w:rsid w:val="727CD2F0"/>
    <w:rsid w:val="727FB0B8"/>
    <w:rsid w:val="72818B1A"/>
    <w:rsid w:val="728A956E"/>
    <w:rsid w:val="728E5478"/>
    <w:rsid w:val="728FE79E"/>
    <w:rsid w:val="7293943D"/>
    <w:rsid w:val="7293A560"/>
    <w:rsid w:val="72A383FD"/>
    <w:rsid w:val="72A9FDA4"/>
    <w:rsid w:val="72ADB9C4"/>
    <w:rsid w:val="72B1EFB9"/>
    <w:rsid w:val="72BA92B3"/>
    <w:rsid w:val="72C05858"/>
    <w:rsid w:val="72C12B16"/>
    <w:rsid w:val="72C99EF9"/>
    <w:rsid w:val="72CB0B88"/>
    <w:rsid w:val="72D1667B"/>
    <w:rsid w:val="72D43CD4"/>
    <w:rsid w:val="72DB20F3"/>
    <w:rsid w:val="72E1B4E6"/>
    <w:rsid w:val="72E1DE70"/>
    <w:rsid w:val="72F5E010"/>
    <w:rsid w:val="72FDE19B"/>
    <w:rsid w:val="73032B19"/>
    <w:rsid w:val="73038884"/>
    <w:rsid w:val="730D6AA1"/>
    <w:rsid w:val="730FD17B"/>
    <w:rsid w:val="731C44E7"/>
    <w:rsid w:val="731C5C31"/>
    <w:rsid w:val="731CDD78"/>
    <w:rsid w:val="73206B78"/>
    <w:rsid w:val="7326FCBD"/>
    <w:rsid w:val="7328207C"/>
    <w:rsid w:val="732F2050"/>
    <w:rsid w:val="732F596B"/>
    <w:rsid w:val="7336E802"/>
    <w:rsid w:val="73422641"/>
    <w:rsid w:val="73454835"/>
    <w:rsid w:val="73460B3F"/>
    <w:rsid w:val="7349DE7D"/>
    <w:rsid w:val="73501D9F"/>
    <w:rsid w:val="73582D52"/>
    <w:rsid w:val="73657FDB"/>
    <w:rsid w:val="736683DA"/>
    <w:rsid w:val="736785F1"/>
    <w:rsid w:val="73680F66"/>
    <w:rsid w:val="736A7131"/>
    <w:rsid w:val="736BAADB"/>
    <w:rsid w:val="7378F3AA"/>
    <w:rsid w:val="7380F8C1"/>
    <w:rsid w:val="7386C69F"/>
    <w:rsid w:val="7386E680"/>
    <w:rsid w:val="739097A4"/>
    <w:rsid w:val="739DC70F"/>
    <w:rsid w:val="73A2A460"/>
    <w:rsid w:val="73AA33BA"/>
    <w:rsid w:val="73B6ACB7"/>
    <w:rsid w:val="73BBBE1C"/>
    <w:rsid w:val="73BF4655"/>
    <w:rsid w:val="73CB0DAF"/>
    <w:rsid w:val="73CC4DEC"/>
    <w:rsid w:val="73CE223B"/>
    <w:rsid w:val="73CE5999"/>
    <w:rsid w:val="73D1851D"/>
    <w:rsid w:val="73D27E56"/>
    <w:rsid w:val="73D2A434"/>
    <w:rsid w:val="73D66D6A"/>
    <w:rsid w:val="73DCCA0E"/>
    <w:rsid w:val="73DDB298"/>
    <w:rsid w:val="73DE4977"/>
    <w:rsid w:val="73E84EBF"/>
    <w:rsid w:val="73E93730"/>
    <w:rsid w:val="73EA89A4"/>
    <w:rsid w:val="73EC74F2"/>
    <w:rsid w:val="73F0E0F1"/>
    <w:rsid w:val="73F409FA"/>
    <w:rsid w:val="74010C2F"/>
    <w:rsid w:val="74107C62"/>
    <w:rsid w:val="74121CFA"/>
    <w:rsid w:val="74121E01"/>
    <w:rsid w:val="7417F4DB"/>
    <w:rsid w:val="7418CE67"/>
    <w:rsid w:val="74195D52"/>
    <w:rsid w:val="7419BD88"/>
    <w:rsid w:val="7420E41F"/>
    <w:rsid w:val="7426577E"/>
    <w:rsid w:val="742891EE"/>
    <w:rsid w:val="74320E3A"/>
    <w:rsid w:val="7433A62E"/>
    <w:rsid w:val="743568E4"/>
    <w:rsid w:val="743C9869"/>
    <w:rsid w:val="743DBBEB"/>
    <w:rsid w:val="7446A74A"/>
    <w:rsid w:val="744F8332"/>
    <w:rsid w:val="745582D0"/>
    <w:rsid w:val="7457F3B2"/>
    <w:rsid w:val="745814B1"/>
    <w:rsid w:val="745DD727"/>
    <w:rsid w:val="745F8867"/>
    <w:rsid w:val="74620B91"/>
    <w:rsid w:val="746E69F2"/>
    <w:rsid w:val="7472619F"/>
    <w:rsid w:val="747276F2"/>
    <w:rsid w:val="74806E76"/>
    <w:rsid w:val="748C0EB0"/>
    <w:rsid w:val="748CF54C"/>
    <w:rsid w:val="74908BB7"/>
    <w:rsid w:val="749B8195"/>
    <w:rsid w:val="74A44FCF"/>
    <w:rsid w:val="74A4B84F"/>
    <w:rsid w:val="74AD15B1"/>
    <w:rsid w:val="74AE41E0"/>
    <w:rsid w:val="74AF2E69"/>
    <w:rsid w:val="74B0A183"/>
    <w:rsid w:val="74B80484"/>
    <w:rsid w:val="74BEAF06"/>
    <w:rsid w:val="74C55F16"/>
    <w:rsid w:val="74CB7279"/>
    <w:rsid w:val="74CF386B"/>
    <w:rsid w:val="74F0A042"/>
    <w:rsid w:val="74F1AE16"/>
    <w:rsid w:val="74F67FE8"/>
    <w:rsid w:val="74FF7796"/>
    <w:rsid w:val="7503DBCD"/>
    <w:rsid w:val="7505E8CE"/>
    <w:rsid w:val="750820C4"/>
    <w:rsid w:val="750C7794"/>
    <w:rsid w:val="751186E9"/>
    <w:rsid w:val="75119A7B"/>
    <w:rsid w:val="75147457"/>
    <w:rsid w:val="751912FD"/>
    <w:rsid w:val="751B97EE"/>
    <w:rsid w:val="751BA7D4"/>
    <w:rsid w:val="751FEBD0"/>
    <w:rsid w:val="7520B88C"/>
    <w:rsid w:val="752448D7"/>
    <w:rsid w:val="75258C54"/>
    <w:rsid w:val="752E5EB4"/>
    <w:rsid w:val="7533C25D"/>
    <w:rsid w:val="75358D97"/>
    <w:rsid w:val="75454C43"/>
    <w:rsid w:val="7555CA9A"/>
    <w:rsid w:val="75571947"/>
    <w:rsid w:val="7558AAF7"/>
    <w:rsid w:val="755B25B4"/>
    <w:rsid w:val="755F9F45"/>
    <w:rsid w:val="756930B9"/>
    <w:rsid w:val="757773CF"/>
    <w:rsid w:val="75781411"/>
    <w:rsid w:val="758422BB"/>
    <w:rsid w:val="7588FB79"/>
    <w:rsid w:val="7592025F"/>
    <w:rsid w:val="7596FB45"/>
    <w:rsid w:val="7597C2BE"/>
    <w:rsid w:val="759B8EE8"/>
    <w:rsid w:val="75B6C2C5"/>
    <w:rsid w:val="75B827D3"/>
    <w:rsid w:val="75BA6B7E"/>
    <w:rsid w:val="75C7AF43"/>
    <w:rsid w:val="75C9D68C"/>
    <w:rsid w:val="75CB5342"/>
    <w:rsid w:val="75CC0C66"/>
    <w:rsid w:val="75CEC65A"/>
    <w:rsid w:val="75D32BB5"/>
    <w:rsid w:val="75D82976"/>
    <w:rsid w:val="75DB2103"/>
    <w:rsid w:val="75DB4B55"/>
    <w:rsid w:val="75E169C0"/>
    <w:rsid w:val="75E55397"/>
    <w:rsid w:val="75E6BE18"/>
    <w:rsid w:val="75EC7C48"/>
    <w:rsid w:val="7602F7CC"/>
    <w:rsid w:val="760DA325"/>
    <w:rsid w:val="76149FF4"/>
    <w:rsid w:val="761867AC"/>
    <w:rsid w:val="761BB990"/>
    <w:rsid w:val="76284727"/>
    <w:rsid w:val="762E2442"/>
    <w:rsid w:val="76369D17"/>
    <w:rsid w:val="763CFCBC"/>
    <w:rsid w:val="763E78BA"/>
    <w:rsid w:val="7643F3FA"/>
    <w:rsid w:val="76511D2E"/>
    <w:rsid w:val="7651C880"/>
    <w:rsid w:val="765E7A18"/>
    <w:rsid w:val="766BEF9A"/>
    <w:rsid w:val="766C507C"/>
    <w:rsid w:val="766D9553"/>
    <w:rsid w:val="767B37B0"/>
    <w:rsid w:val="7682FB90"/>
    <w:rsid w:val="769523CD"/>
    <w:rsid w:val="76960CE7"/>
    <w:rsid w:val="769F44E9"/>
    <w:rsid w:val="769FD88E"/>
    <w:rsid w:val="76A7BB65"/>
    <w:rsid w:val="76BCF559"/>
    <w:rsid w:val="76BE2D2F"/>
    <w:rsid w:val="76C09267"/>
    <w:rsid w:val="76C9D6F4"/>
    <w:rsid w:val="76CCD945"/>
    <w:rsid w:val="76DCAD9D"/>
    <w:rsid w:val="76DDD8CE"/>
    <w:rsid w:val="76DF168B"/>
    <w:rsid w:val="76E22CEF"/>
    <w:rsid w:val="76E4AD0A"/>
    <w:rsid w:val="76E7DD03"/>
    <w:rsid w:val="76F24C60"/>
    <w:rsid w:val="76FC4512"/>
    <w:rsid w:val="76FD2FB6"/>
    <w:rsid w:val="77004106"/>
    <w:rsid w:val="7705636D"/>
    <w:rsid w:val="770AADC8"/>
    <w:rsid w:val="770CEF54"/>
    <w:rsid w:val="770DE2AB"/>
    <w:rsid w:val="770E52D2"/>
    <w:rsid w:val="7717D298"/>
    <w:rsid w:val="771A85A4"/>
    <w:rsid w:val="771BEFF1"/>
    <w:rsid w:val="771F03FC"/>
    <w:rsid w:val="77224EC4"/>
    <w:rsid w:val="77265226"/>
    <w:rsid w:val="7728F655"/>
    <w:rsid w:val="772CCD0F"/>
    <w:rsid w:val="772DC9D3"/>
    <w:rsid w:val="772E52B8"/>
    <w:rsid w:val="7738018B"/>
    <w:rsid w:val="7740F074"/>
    <w:rsid w:val="7741409E"/>
    <w:rsid w:val="77431C3A"/>
    <w:rsid w:val="774648EE"/>
    <w:rsid w:val="77563D96"/>
    <w:rsid w:val="775B2663"/>
    <w:rsid w:val="77661363"/>
    <w:rsid w:val="776E730F"/>
    <w:rsid w:val="777C1C52"/>
    <w:rsid w:val="777D096E"/>
    <w:rsid w:val="777DF231"/>
    <w:rsid w:val="77828B5A"/>
    <w:rsid w:val="7783586E"/>
    <w:rsid w:val="7784E013"/>
    <w:rsid w:val="778A4F5D"/>
    <w:rsid w:val="77977848"/>
    <w:rsid w:val="77A010FB"/>
    <w:rsid w:val="77A36C9E"/>
    <w:rsid w:val="77A3D96D"/>
    <w:rsid w:val="77B15ED5"/>
    <w:rsid w:val="77B6EE2E"/>
    <w:rsid w:val="77BAD6B0"/>
    <w:rsid w:val="77C417D0"/>
    <w:rsid w:val="77D4FF2B"/>
    <w:rsid w:val="77DE6386"/>
    <w:rsid w:val="77E31B44"/>
    <w:rsid w:val="77E36A47"/>
    <w:rsid w:val="77E44570"/>
    <w:rsid w:val="77EB9E0D"/>
    <w:rsid w:val="77EECCB6"/>
    <w:rsid w:val="77F659EE"/>
    <w:rsid w:val="77FB91DE"/>
    <w:rsid w:val="77FF3473"/>
    <w:rsid w:val="7804B121"/>
    <w:rsid w:val="780DCB1D"/>
    <w:rsid w:val="780EB26D"/>
    <w:rsid w:val="780FE9C7"/>
    <w:rsid w:val="7813D667"/>
    <w:rsid w:val="7816F458"/>
    <w:rsid w:val="781AE6DC"/>
    <w:rsid w:val="781BA9ED"/>
    <w:rsid w:val="782B5BF6"/>
    <w:rsid w:val="782DA655"/>
    <w:rsid w:val="7834BA78"/>
    <w:rsid w:val="7834BEE3"/>
    <w:rsid w:val="78356F52"/>
    <w:rsid w:val="783D709A"/>
    <w:rsid w:val="784634B5"/>
    <w:rsid w:val="784872FF"/>
    <w:rsid w:val="784EB789"/>
    <w:rsid w:val="78590074"/>
    <w:rsid w:val="786BCFB6"/>
    <w:rsid w:val="7878DC56"/>
    <w:rsid w:val="787C1455"/>
    <w:rsid w:val="787E92D8"/>
    <w:rsid w:val="78878F50"/>
    <w:rsid w:val="78894604"/>
    <w:rsid w:val="788C82D4"/>
    <w:rsid w:val="789187F1"/>
    <w:rsid w:val="78955DB9"/>
    <w:rsid w:val="78A1F585"/>
    <w:rsid w:val="78ADF236"/>
    <w:rsid w:val="78B4102C"/>
    <w:rsid w:val="78B7A5CC"/>
    <w:rsid w:val="78BB5293"/>
    <w:rsid w:val="78C2934D"/>
    <w:rsid w:val="78C64BEA"/>
    <w:rsid w:val="78CA7347"/>
    <w:rsid w:val="78D513DA"/>
    <w:rsid w:val="78E3E75D"/>
    <w:rsid w:val="78E51C1B"/>
    <w:rsid w:val="78EDCBC7"/>
    <w:rsid w:val="78EFC4A4"/>
    <w:rsid w:val="78F0DFE5"/>
    <w:rsid w:val="78F8A224"/>
    <w:rsid w:val="78F8E085"/>
    <w:rsid w:val="78FA1706"/>
    <w:rsid w:val="78FCCBEF"/>
    <w:rsid w:val="78FD814B"/>
    <w:rsid w:val="7902ABB1"/>
    <w:rsid w:val="7911B20E"/>
    <w:rsid w:val="79121A7C"/>
    <w:rsid w:val="791965F3"/>
    <w:rsid w:val="791AABB9"/>
    <w:rsid w:val="791D18E2"/>
    <w:rsid w:val="7920F2AA"/>
    <w:rsid w:val="79241197"/>
    <w:rsid w:val="792710DD"/>
    <w:rsid w:val="7929D04E"/>
    <w:rsid w:val="792AC365"/>
    <w:rsid w:val="79367614"/>
    <w:rsid w:val="793A0196"/>
    <w:rsid w:val="79427C39"/>
    <w:rsid w:val="7942EED0"/>
    <w:rsid w:val="794C4733"/>
    <w:rsid w:val="794E9A91"/>
    <w:rsid w:val="79559474"/>
    <w:rsid w:val="7956A4BB"/>
    <w:rsid w:val="79596496"/>
    <w:rsid w:val="79640F2C"/>
    <w:rsid w:val="796D99B9"/>
    <w:rsid w:val="7975E4A8"/>
    <w:rsid w:val="797BA92D"/>
    <w:rsid w:val="797C3873"/>
    <w:rsid w:val="797D79AE"/>
    <w:rsid w:val="798681C5"/>
    <w:rsid w:val="79886995"/>
    <w:rsid w:val="798B36B3"/>
    <w:rsid w:val="798DAA8E"/>
    <w:rsid w:val="79939631"/>
    <w:rsid w:val="79947B3B"/>
    <w:rsid w:val="7994B87E"/>
    <w:rsid w:val="799D7F3F"/>
    <w:rsid w:val="79A0F1C1"/>
    <w:rsid w:val="79B05703"/>
    <w:rsid w:val="79B21514"/>
    <w:rsid w:val="79B26223"/>
    <w:rsid w:val="79B3E90A"/>
    <w:rsid w:val="79B88A0E"/>
    <w:rsid w:val="79BBB7D1"/>
    <w:rsid w:val="79C62DD1"/>
    <w:rsid w:val="79C8270E"/>
    <w:rsid w:val="79CBF205"/>
    <w:rsid w:val="79CCE7D4"/>
    <w:rsid w:val="79D2EC1D"/>
    <w:rsid w:val="79D43E09"/>
    <w:rsid w:val="79DCD8D5"/>
    <w:rsid w:val="79E21311"/>
    <w:rsid w:val="79E9504B"/>
    <w:rsid w:val="79F0AFB0"/>
    <w:rsid w:val="79F3FE66"/>
    <w:rsid w:val="79F5551B"/>
    <w:rsid w:val="79F65E5C"/>
    <w:rsid w:val="79FB8D96"/>
    <w:rsid w:val="7A0CF789"/>
    <w:rsid w:val="7A0DB064"/>
    <w:rsid w:val="7A132854"/>
    <w:rsid w:val="7A15519A"/>
    <w:rsid w:val="7A158454"/>
    <w:rsid w:val="7A1944FE"/>
    <w:rsid w:val="7A206F9C"/>
    <w:rsid w:val="7A26CCFC"/>
    <w:rsid w:val="7A2AA4DF"/>
    <w:rsid w:val="7A2E5535"/>
    <w:rsid w:val="7A4920D5"/>
    <w:rsid w:val="7A4ABE3E"/>
    <w:rsid w:val="7A4CAA87"/>
    <w:rsid w:val="7A52E884"/>
    <w:rsid w:val="7A596BC2"/>
    <w:rsid w:val="7A5CC061"/>
    <w:rsid w:val="7A64BF95"/>
    <w:rsid w:val="7A85B220"/>
    <w:rsid w:val="7A9025B3"/>
    <w:rsid w:val="7A90ACDB"/>
    <w:rsid w:val="7AA306B8"/>
    <w:rsid w:val="7AA4FCCD"/>
    <w:rsid w:val="7AAACBB3"/>
    <w:rsid w:val="7AAAE479"/>
    <w:rsid w:val="7AAE2F3D"/>
    <w:rsid w:val="7AB49F41"/>
    <w:rsid w:val="7AB8254B"/>
    <w:rsid w:val="7ABE40F3"/>
    <w:rsid w:val="7AD0D47A"/>
    <w:rsid w:val="7AD506B6"/>
    <w:rsid w:val="7ADAB1B2"/>
    <w:rsid w:val="7AE66472"/>
    <w:rsid w:val="7AE990C9"/>
    <w:rsid w:val="7AEAD093"/>
    <w:rsid w:val="7AF6F34F"/>
    <w:rsid w:val="7B036DBC"/>
    <w:rsid w:val="7B05E6B2"/>
    <w:rsid w:val="7B080A14"/>
    <w:rsid w:val="7B0811B7"/>
    <w:rsid w:val="7B09C0D7"/>
    <w:rsid w:val="7B0E2FAD"/>
    <w:rsid w:val="7B15FD6F"/>
    <w:rsid w:val="7B1733FD"/>
    <w:rsid w:val="7B2D8F97"/>
    <w:rsid w:val="7B31FC78"/>
    <w:rsid w:val="7B341133"/>
    <w:rsid w:val="7B3D9FD6"/>
    <w:rsid w:val="7B438209"/>
    <w:rsid w:val="7B4604C2"/>
    <w:rsid w:val="7B462688"/>
    <w:rsid w:val="7B48C24D"/>
    <w:rsid w:val="7B59E50C"/>
    <w:rsid w:val="7B5E995A"/>
    <w:rsid w:val="7B61CCF7"/>
    <w:rsid w:val="7B64CCF4"/>
    <w:rsid w:val="7B64F8DE"/>
    <w:rsid w:val="7B67A3E8"/>
    <w:rsid w:val="7B752EE6"/>
    <w:rsid w:val="7B7587CA"/>
    <w:rsid w:val="7B7AE9D2"/>
    <w:rsid w:val="7B7DE861"/>
    <w:rsid w:val="7B8D8568"/>
    <w:rsid w:val="7B8E1731"/>
    <w:rsid w:val="7B95EE7E"/>
    <w:rsid w:val="7B97F733"/>
    <w:rsid w:val="7B99B210"/>
    <w:rsid w:val="7B99DB18"/>
    <w:rsid w:val="7B9EE94A"/>
    <w:rsid w:val="7B9FC121"/>
    <w:rsid w:val="7BA25679"/>
    <w:rsid w:val="7BA54341"/>
    <w:rsid w:val="7BAA9534"/>
    <w:rsid w:val="7BAE656C"/>
    <w:rsid w:val="7BB21483"/>
    <w:rsid w:val="7BB2BB47"/>
    <w:rsid w:val="7BB2F016"/>
    <w:rsid w:val="7BB6D4CD"/>
    <w:rsid w:val="7BB8258E"/>
    <w:rsid w:val="7BB8376B"/>
    <w:rsid w:val="7BBD31AE"/>
    <w:rsid w:val="7BC1AF4A"/>
    <w:rsid w:val="7BC560F2"/>
    <w:rsid w:val="7BD0AD29"/>
    <w:rsid w:val="7BD4CD1B"/>
    <w:rsid w:val="7BE4F549"/>
    <w:rsid w:val="7BE5ADE3"/>
    <w:rsid w:val="7BEA600B"/>
    <w:rsid w:val="7BF473DC"/>
    <w:rsid w:val="7BF8747C"/>
    <w:rsid w:val="7C073E50"/>
    <w:rsid w:val="7C0EF6BA"/>
    <w:rsid w:val="7C18BB03"/>
    <w:rsid w:val="7C1F5821"/>
    <w:rsid w:val="7C22E698"/>
    <w:rsid w:val="7C267146"/>
    <w:rsid w:val="7C2BE1AA"/>
    <w:rsid w:val="7C2EF019"/>
    <w:rsid w:val="7C300234"/>
    <w:rsid w:val="7C308371"/>
    <w:rsid w:val="7C35CFA3"/>
    <w:rsid w:val="7C3D5CD3"/>
    <w:rsid w:val="7C41861B"/>
    <w:rsid w:val="7C41B5C7"/>
    <w:rsid w:val="7C41FDE4"/>
    <w:rsid w:val="7C45F7E6"/>
    <w:rsid w:val="7C46557D"/>
    <w:rsid w:val="7C4A7F6B"/>
    <w:rsid w:val="7C571B9F"/>
    <w:rsid w:val="7C58D13E"/>
    <w:rsid w:val="7C59392A"/>
    <w:rsid w:val="7C5F6850"/>
    <w:rsid w:val="7C63A38B"/>
    <w:rsid w:val="7C67D9C3"/>
    <w:rsid w:val="7C69CBF1"/>
    <w:rsid w:val="7C6C753C"/>
    <w:rsid w:val="7C77A364"/>
    <w:rsid w:val="7C780329"/>
    <w:rsid w:val="7C796264"/>
    <w:rsid w:val="7C7CBFFE"/>
    <w:rsid w:val="7C823903"/>
    <w:rsid w:val="7C886555"/>
    <w:rsid w:val="7C93C40E"/>
    <w:rsid w:val="7C994578"/>
    <w:rsid w:val="7C9C6023"/>
    <w:rsid w:val="7C9F7301"/>
    <w:rsid w:val="7CA56891"/>
    <w:rsid w:val="7CA606A0"/>
    <w:rsid w:val="7CB271C0"/>
    <w:rsid w:val="7CB328B8"/>
    <w:rsid w:val="7CBF170D"/>
    <w:rsid w:val="7CBF6BBC"/>
    <w:rsid w:val="7CC307C7"/>
    <w:rsid w:val="7CC49BDB"/>
    <w:rsid w:val="7CCFF89F"/>
    <w:rsid w:val="7CD72DAD"/>
    <w:rsid w:val="7CD99FA5"/>
    <w:rsid w:val="7CDE1AD4"/>
    <w:rsid w:val="7CE43D55"/>
    <w:rsid w:val="7CF30D1E"/>
    <w:rsid w:val="7CF4F55E"/>
    <w:rsid w:val="7CFDF4BB"/>
    <w:rsid w:val="7D021A11"/>
    <w:rsid w:val="7D03E9EC"/>
    <w:rsid w:val="7D065EB6"/>
    <w:rsid w:val="7D085E24"/>
    <w:rsid w:val="7D0D9110"/>
    <w:rsid w:val="7D11D4DC"/>
    <w:rsid w:val="7D123F88"/>
    <w:rsid w:val="7D157998"/>
    <w:rsid w:val="7D24BD1F"/>
    <w:rsid w:val="7D24F72B"/>
    <w:rsid w:val="7D255A3D"/>
    <w:rsid w:val="7D29C6D5"/>
    <w:rsid w:val="7D2EB86A"/>
    <w:rsid w:val="7D30C5BF"/>
    <w:rsid w:val="7D3EE1C6"/>
    <w:rsid w:val="7D406446"/>
    <w:rsid w:val="7D4545D8"/>
    <w:rsid w:val="7D4972CF"/>
    <w:rsid w:val="7D4B5540"/>
    <w:rsid w:val="7D5066C1"/>
    <w:rsid w:val="7D520203"/>
    <w:rsid w:val="7D533942"/>
    <w:rsid w:val="7D541B7F"/>
    <w:rsid w:val="7D5A1BAA"/>
    <w:rsid w:val="7D5ED7E3"/>
    <w:rsid w:val="7D677FE8"/>
    <w:rsid w:val="7D6B565A"/>
    <w:rsid w:val="7D7254D8"/>
    <w:rsid w:val="7D737339"/>
    <w:rsid w:val="7D8CF2F4"/>
    <w:rsid w:val="7D8F7370"/>
    <w:rsid w:val="7D9606D0"/>
    <w:rsid w:val="7DA59F06"/>
    <w:rsid w:val="7DA5EC23"/>
    <w:rsid w:val="7DA7D87F"/>
    <w:rsid w:val="7DB3C860"/>
    <w:rsid w:val="7DBFB838"/>
    <w:rsid w:val="7DC0A1C7"/>
    <w:rsid w:val="7DC24611"/>
    <w:rsid w:val="7DC4B743"/>
    <w:rsid w:val="7DD4167D"/>
    <w:rsid w:val="7DDA7748"/>
    <w:rsid w:val="7DDD2910"/>
    <w:rsid w:val="7DE1C120"/>
    <w:rsid w:val="7DE54158"/>
    <w:rsid w:val="7DE594AB"/>
    <w:rsid w:val="7DE5CED5"/>
    <w:rsid w:val="7DEF9B30"/>
    <w:rsid w:val="7DF5752F"/>
    <w:rsid w:val="7DF713EF"/>
    <w:rsid w:val="7E0A64AC"/>
    <w:rsid w:val="7E0BBB31"/>
    <w:rsid w:val="7E1489A3"/>
    <w:rsid w:val="7E1798C5"/>
    <w:rsid w:val="7E1DF4BC"/>
    <w:rsid w:val="7E22F483"/>
    <w:rsid w:val="7E284D2C"/>
    <w:rsid w:val="7E3EA1A2"/>
    <w:rsid w:val="7E475798"/>
    <w:rsid w:val="7E52B7C6"/>
    <w:rsid w:val="7E530F4D"/>
    <w:rsid w:val="7E5DFFCE"/>
    <w:rsid w:val="7E675F76"/>
    <w:rsid w:val="7E71F830"/>
    <w:rsid w:val="7E778B83"/>
    <w:rsid w:val="7E7915B9"/>
    <w:rsid w:val="7E7A6D5E"/>
    <w:rsid w:val="7E7B4378"/>
    <w:rsid w:val="7E7E9135"/>
    <w:rsid w:val="7E7ED26C"/>
    <w:rsid w:val="7E973C75"/>
    <w:rsid w:val="7E988253"/>
    <w:rsid w:val="7E9913D9"/>
    <w:rsid w:val="7E994A15"/>
    <w:rsid w:val="7E9CFA30"/>
    <w:rsid w:val="7E9E78BA"/>
    <w:rsid w:val="7EA5CCF3"/>
    <w:rsid w:val="7EA5EC2E"/>
    <w:rsid w:val="7EB393BA"/>
    <w:rsid w:val="7EB8B185"/>
    <w:rsid w:val="7EB8E7FE"/>
    <w:rsid w:val="7EBA8F74"/>
    <w:rsid w:val="7ED74F3E"/>
    <w:rsid w:val="7EE1ACF1"/>
    <w:rsid w:val="7EE21C8C"/>
    <w:rsid w:val="7EE58622"/>
    <w:rsid w:val="7EEBEF48"/>
    <w:rsid w:val="7EEC4CD0"/>
    <w:rsid w:val="7EEEDEB1"/>
    <w:rsid w:val="7EF04BC9"/>
    <w:rsid w:val="7EF7784F"/>
    <w:rsid w:val="7EF84C02"/>
    <w:rsid w:val="7F01CC49"/>
    <w:rsid w:val="7F0546A6"/>
    <w:rsid w:val="7F071385"/>
    <w:rsid w:val="7F081949"/>
    <w:rsid w:val="7F0A876B"/>
    <w:rsid w:val="7F11D0AF"/>
    <w:rsid w:val="7F149951"/>
    <w:rsid w:val="7F16D998"/>
    <w:rsid w:val="7F194DB0"/>
    <w:rsid w:val="7F1B76B5"/>
    <w:rsid w:val="7F22AB20"/>
    <w:rsid w:val="7F25D5F9"/>
    <w:rsid w:val="7F2D77BC"/>
    <w:rsid w:val="7F2DE14C"/>
    <w:rsid w:val="7F3939B9"/>
    <w:rsid w:val="7F3A3D2A"/>
    <w:rsid w:val="7F3CD51C"/>
    <w:rsid w:val="7F3FF976"/>
    <w:rsid w:val="7F46721E"/>
    <w:rsid w:val="7F46A8AA"/>
    <w:rsid w:val="7F566175"/>
    <w:rsid w:val="7F5B5BEA"/>
    <w:rsid w:val="7F6E4113"/>
    <w:rsid w:val="7F6FD44C"/>
    <w:rsid w:val="7F76E881"/>
    <w:rsid w:val="7F7CCD46"/>
    <w:rsid w:val="7F7DA8C3"/>
    <w:rsid w:val="7F84E928"/>
    <w:rsid w:val="7F8773EC"/>
    <w:rsid w:val="7F8A6E5A"/>
    <w:rsid w:val="7F8DBA11"/>
    <w:rsid w:val="7F8FAAA8"/>
    <w:rsid w:val="7F902FA7"/>
    <w:rsid w:val="7F9D800B"/>
    <w:rsid w:val="7F9D8A88"/>
    <w:rsid w:val="7F9FE89B"/>
    <w:rsid w:val="7FA63AD2"/>
    <w:rsid w:val="7FAB3728"/>
    <w:rsid w:val="7FABC81B"/>
    <w:rsid w:val="7FAE880A"/>
    <w:rsid w:val="7FB10370"/>
    <w:rsid w:val="7FC1D85D"/>
    <w:rsid w:val="7FCBAD7F"/>
    <w:rsid w:val="7FCC334C"/>
    <w:rsid w:val="7FD8286C"/>
    <w:rsid w:val="7FDAFC68"/>
    <w:rsid w:val="7FE391AC"/>
    <w:rsid w:val="7FE4927D"/>
    <w:rsid w:val="7FE7074A"/>
    <w:rsid w:val="7FE95A2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A1EA8"/>
  <w15:chartTrackingRefBased/>
  <w15:docId w15:val="{FE6F4CB3-DDF3-49F7-9FD1-F3061056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02B"/>
  </w:style>
  <w:style w:type="paragraph" w:styleId="Heading1">
    <w:name w:val="heading 1"/>
    <w:basedOn w:val="Normal"/>
    <w:next w:val="Normal"/>
    <w:link w:val="Heading1Char"/>
    <w:uiPriority w:val="9"/>
    <w:qFormat/>
    <w:rsid w:val="008F2042"/>
    <w:pPr>
      <w:pBdr>
        <w:bottom w:val="thinThickSmallGap" w:sz="12" w:space="1" w:color="943634"/>
      </w:pBdr>
      <w:spacing w:before="400" w:after="200" w:line="252" w:lineRule="auto"/>
      <w:jc w:val="center"/>
      <w:outlineLvl w:val="0"/>
    </w:pPr>
    <w:rPr>
      <w:rFonts w:ascii="Cambria" w:eastAsia="Times New Roman" w:hAnsi="Cambria" w:cs="Times New Roman"/>
      <w:caps/>
      <w:color w:val="632423"/>
      <w:spacing w:val="20"/>
      <w:sz w:val="28"/>
      <w:szCs w:val="28"/>
      <w:lang w:eastAsia="lt-LT"/>
    </w:rPr>
  </w:style>
  <w:style w:type="paragraph" w:styleId="Heading2">
    <w:name w:val="heading 2"/>
    <w:basedOn w:val="Normal"/>
    <w:link w:val="Heading2Char"/>
    <w:uiPriority w:val="9"/>
    <w:qFormat/>
    <w:rsid w:val="004B4691"/>
    <w:pPr>
      <w:spacing w:before="100" w:beforeAutospacing="1" w:after="100" w:afterAutospacing="1" w:line="240" w:lineRule="auto"/>
      <w:jc w:val="center"/>
      <w:outlineLvl w:val="1"/>
    </w:pPr>
    <w:rPr>
      <w:rFonts w:ascii="Times New Roman" w:eastAsia="Times New Roman" w:hAnsi="Times New Roman" w:cs="Times New Roman"/>
      <w:b/>
      <w:bCs/>
      <w:sz w:val="24"/>
      <w:szCs w:val="36"/>
      <w:lang w:eastAsia="lt-LT"/>
    </w:rPr>
  </w:style>
  <w:style w:type="paragraph" w:styleId="Heading3">
    <w:name w:val="heading 3"/>
    <w:basedOn w:val="Normal"/>
    <w:next w:val="Normal"/>
    <w:link w:val="Heading3Char"/>
    <w:uiPriority w:val="9"/>
    <w:unhideWhenUsed/>
    <w:qFormat/>
    <w:rsid w:val="00FC272A"/>
    <w:pPr>
      <w:keepNext/>
      <w:keepLines/>
      <w:spacing w:before="40" w:after="0" w:line="240" w:lineRule="auto"/>
      <w:jc w:val="both"/>
      <w:outlineLvl w:val="2"/>
    </w:pPr>
    <w:rPr>
      <w:rFonts w:ascii="Times New Roman" w:eastAsiaTheme="majorEastAsia" w:hAnsi="Times New Roman" w:cstheme="majorBidi"/>
      <w:b/>
      <w:color w:val="0070C0"/>
      <w:sz w:val="24"/>
      <w:szCs w:val="24"/>
    </w:rPr>
  </w:style>
  <w:style w:type="paragraph" w:styleId="Heading4">
    <w:name w:val="heading 4"/>
    <w:basedOn w:val="Normal"/>
    <w:next w:val="Normal"/>
    <w:link w:val="Heading4Char"/>
    <w:uiPriority w:val="9"/>
    <w:unhideWhenUsed/>
    <w:qFormat/>
    <w:rsid w:val="008F2042"/>
    <w:pPr>
      <w:pBdr>
        <w:bottom w:val="dotted" w:sz="4" w:space="1" w:color="943634"/>
      </w:pBdr>
      <w:spacing w:after="120" w:line="252" w:lineRule="auto"/>
      <w:jc w:val="center"/>
      <w:outlineLvl w:val="3"/>
    </w:pPr>
    <w:rPr>
      <w:rFonts w:ascii="Cambria" w:eastAsia="Times New Roman" w:hAnsi="Cambria" w:cs="Times New Roman"/>
      <w:caps/>
      <w:color w:val="622423"/>
      <w:spacing w:val="10"/>
      <w:lang w:eastAsia="lt-LT"/>
    </w:rPr>
  </w:style>
  <w:style w:type="paragraph" w:styleId="Heading5">
    <w:name w:val="heading 5"/>
    <w:basedOn w:val="Normal"/>
    <w:next w:val="Normal"/>
    <w:link w:val="Heading5Char"/>
    <w:uiPriority w:val="9"/>
    <w:unhideWhenUsed/>
    <w:qFormat/>
    <w:rsid w:val="008F2042"/>
    <w:pPr>
      <w:spacing w:before="320" w:after="120" w:line="252" w:lineRule="auto"/>
      <w:jc w:val="center"/>
      <w:outlineLvl w:val="4"/>
    </w:pPr>
    <w:rPr>
      <w:rFonts w:ascii="Cambria" w:eastAsia="Times New Roman" w:hAnsi="Cambria" w:cs="Times New Roman"/>
      <w:caps/>
      <w:color w:val="622423"/>
      <w:spacing w:val="10"/>
      <w:lang w:eastAsia="lt-LT"/>
    </w:rPr>
  </w:style>
  <w:style w:type="paragraph" w:styleId="Heading6">
    <w:name w:val="heading 6"/>
    <w:basedOn w:val="Normal"/>
    <w:next w:val="Normal"/>
    <w:link w:val="Heading6Char"/>
    <w:uiPriority w:val="9"/>
    <w:unhideWhenUsed/>
    <w:qFormat/>
    <w:rsid w:val="008F2042"/>
    <w:pPr>
      <w:spacing w:after="120" w:line="252" w:lineRule="auto"/>
      <w:jc w:val="center"/>
      <w:outlineLvl w:val="5"/>
    </w:pPr>
    <w:rPr>
      <w:rFonts w:ascii="Cambria" w:eastAsia="Times New Roman" w:hAnsi="Cambria" w:cs="Times New Roman"/>
      <w:caps/>
      <w:color w:val="943634"/>
      <w:spacing w:val="10"/>
      <w:lang w:eastAsia="lt-LT"/>
    </w:rPr>
  </w:style>
  <w:style w:type="paragraph" w:styleId="Heading7">
    <w:name w:val="heading 7"/>
    <w:basedOn w:val="Normal"/>
    <w:next w:val="Normal"/>
    <w:link w:val="Heading7Char"/>
    <w:uiPriority w:val="9"/>
    <w:semiHidden/>
    <w:unhideWhenUsed/>
    <w:qFormat/>
    <w:rsid w:val="008F2042"/>
    <w:pPr>
      <w:spacing w:after="120" w:line="252" w:lineRule="auto"/>
      <w:jc w:val="center"/>
      <w:outlineLvl w:val="6"/>
    </w:pPr>
    <w:rPr>
      <w:rFonts w:ascii="Cambria" w:eastAsia="Times New Roman" w:hAnsi="Cambria" w:cs="Times New Roman"/>
      <w:i/>
      <w:iCs/>
      <w:caps/>
      <w:color w:val="943634"/>
      <w:spacing w:val="10"/>
      <w:lang w:eastAsia="lt-LT"/>
    </w:rPr>
  </w:style>
  <w:style w:type="paragraph" w:styleId="Heading8">
    <w:name w:val="heading 8"/>
    <w:basedOn w:val="Normal"/>
    <w:next w:val="Normal"/>
    <w:link w:val="Heading8Char"/>
    <w:uiPriority w:val="9"/>
    <w:semiHidden/>
    <w:unhideWhenUsed/>
    <w:qFormat/>
    <w:rsid w:val="008F2042"/>
    <w:pPr>
      <w:spacing w:after="120" w:line="252" w:lineRule="auto"/>
      <w:jc w:val="center"/>
      <w:outlineLvl w:val="7"/>
    </w:pPr>
    <w:rPr>
      <w:rFonts w:ascii="Cambria" w:eastAsia="Times New Roman" w:hAnsi="Cambria" w:cs="Times New Roman"/>
      <w:caps/>
      <w:spacing w:val="10"/>
      <w:sz w:val="20"/>
      <w:szCs w:val="20"/>
      <w:lang w:eastAsia="lt-LT"/>
    </w:rPr>
  </w:style>
  <w:style w:type="paragraph" w:styleId="Heading9">
    <w:name w:val="heading 9"/>
    <w:basedOn w:val="Normal"/>
    <w:next w:val="Normal"/>
    <w:link w:val="Heading9Char"/>
    <w:uiPriority w:val="9"/>
    <w:semiHidden/>
    <w:unhideWhenUsed/>
    <w:qFormat/>
    <w:rsid w:val="008F2042"/>
    <w:pPr>
      <w:spacing w:after="120" w:line="252" w:lineRule="auto"/>
      <w:jc w:val="center"/>
      <w:outlineLvl w:val="8"/>
    </w:pPr>
    <w:rPr>
      <w:rFonts w:ascii="Cambria" w:eastAsia="Times New Roman" w:hAnsi="Cambria" w:cs="Times New Roman"/>
      <w:i/>
      <w:iCs/>
      <w:caps/>
      <w:spacing w:val="10"/>
      <w:sz w:val="2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4691"/>
    <w:rPr>
      <w:rFonts w:ascii="Times New Roman" w:eastAsia="Times New Roman" w:hAnsi="Times New Roman" w:cs="Times New Roman"/>
      <w:b/>
      <w:bCs/>
      <w:sz w:val="24"/>
      <w:szCs w:val="36"/>
      <w:lang w:eastAsia="lt-LT"/>
    </w:rPr>
  </w:style>
  <w:style w:type="character" w:styleId="Hyperlink">
    <w:name w:val="Hyperlink"/>
    <w:basedOn w:val="DefaultParagraphFont"/>
    <w:uiPriority w:val="99"/>
    <w:unhideWhenUsed/>
    <w:rsid w:val="003C0498"/>
    <w:rPr>
      <w:color w:val="0563C1" w:themeColor="hyperlink"/>
      <w:u w:val="single"/>
    </w:rPr>
  </w:style>
  <w:style w:type="character" w:customStyle="1" w:styleId="Neapdorotaspaminjimas1">
    <w:name w:val="Neapdorotas paminėjimas1"/>
    <w:basedOn w:val="DefaultParagraphFont"/>
    <w:uiPriority w:val="99"/>
    <w:semiHidden/>
    <w:unhideWhenUsed/>
    <w:rsid w:val="003C0498"/>
    <w:rPr>
      <w:color w:val="605E5C"/>
      <w:shd w:val="clear" w:color="auto" w:fill="E1DFDD"/>
    </w:rPr>
  </w:style>
  <w:style w:type="paragraph" w:styleId="BalloonText">
    <w:name w:val="Balloon Text"/>
    <w:basedOn w:val="Normal"/>
    <w:link w:val="BalloonTextChar"/>
    <w:uiPriority w:val="99"/>
    <w:semiHidden/>
    <w:unhideWhenUsed/>
    <w:rsid w:val="00703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923"/>
    <w:rPr>
      <w:rFonts w:ascii="Segoe UI" w:hAnsi="Segoe UI" w:cs="Segoe UI"/>
      <w:sz w:val="18"/>
      <w:szCs w:val="18"/>
    </w:rPr>
  </w:style>
  <w:style w:type="paragraph" w:styleId="ListParagraph">
    <w:name w:val="List Paragraph"/>
    <w:basedOn w:val="Normal"/>
    <w:uiPriority w:val="34"/>
    <w:qFormat/>
    <w:rsid w:val="003F2309"/>
    <w:pPr>
      <w:ind w:left="720"/>
      <w:contextualSpacing/>
    </w:pPr>
  </w:style>
  <w:style w:type="table" w:styleId="TableGrid">
    <w:name w:val="Table Grid"/>
    <w:basedOn w:val="TableNormal"/>
    <w:uiPriority w:val="59"/>
    <w:qFormat/>
    <w:rsid w:val="0089661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27FD"/>
    <w:pPr>
      <w:autoSpaceDE w:val="0"/>
      <w:autoSpaceDN w:val="0"/>
      <w:adjustRightInd w:val="0"/>
      <w:spacing w:after="200" w:line="252" w:lineRule="auto"/>
    </w:pPr>
    <w:rPr>
      <w:rFonts w:ascii="Cambria" w:eastAsia="Times New Roman" w:hAnsi="Cambria" w:cs="Times New Roman"/>
      <w:color w:val="000000"/>
      <w:sz w:val="24"/>
      <w:szCs w:val="24"/>
      <w:lang w:eastAsia="lt-LT"/>
    </w:rPr>
  </w:style>
  <w:style w:type="character" w:customStyle="1" w:styleId="alt-edited">
    <w:name w:val="alt-edited"/>
    <w:rsid w:val="005A3C78"/>
  </w:style>
  <w:style w:type="character" w:customStyle="1" w:styleId="Heading3Char">
    <w:name w:val="Heading 3 Char"/>
    <w:basedOn w:val="DefaultParagraphFont"/>
    <w:link w:val="Heading3"/>
    <w:uiPriority w:val="9"/>
    <w:rsid w:val="00FC272A"/>
    <w:rPr>
      <w:rFonts w:ascii="Times New Roman" w:eastAsiaTheme="majorEastAsia" w:hAnsi="Times New Roman" w:cstheme="majorBidi"/>
      <w:b/>
      <w:color w:val="0070C0"/>
      <w:sz w:val="24"/>
      <w:szCs w:val="24"/>
    </w:rPr>
  </w:style>
  <w:style w:type="character" w:customStyle="1" w:styleId="Heading1Char">
    <w:name w:val="Heading 1 Char"/>
    <w:basedOn w:val="DefaultParagraphFont"/>
    <w:link w:val="Heading1"/>
    <w:uiPriority w:val="9"/>
    <w:rsid w:val="008F2042"/>
    <w:rPr>
      <w:rFonts w:ascii="Cambria" w:eastAsia="Times New Roman" w:hAnsi="Cambria" w:cs="Times New Roman"/>
      <w:caps/>
      <w:color w:val="632423"/>
      <w:spacing w:val="20"/>
      <w:sz w:val="28"/>
      <w:szCs w:val="28"/>
      <w:lang w:eastAsia="lt-LT"/>
    </w:rPr>
  </w:style>
  <w:style w:type="character" w:customStyle="1" w:styleId="Heading4Char">
    <w:name w:val="Heading 4 Char"/>
    <w:basedOn w:val="DefaultParagraphFont"/>
    <w:link w:val="Heading4"/>
    <w:uiPriority w:val="9"/>
    <w:rsid w:val="008F2042"/>
    <w:rPr>
      <w:rFonts w:ascii="Cambria" w:eastAsia="Times New Roman" w:hAnsi="Cambria" w:cs="Times New Roman"/>
      <w:caps/>
      <w:color w:val="622423"/>
      <w:spacing w:val="10"/>
      <w:lang w:eastAsia="lt-LT"/>
    </w:rPr>
  </w:style>
  <w:style w:type="character" w:customStyle="1" w:styleId="Heading5Char">
    <w:name w:val="Heading 5 Char"/>
    <w:basedOn w:val="DefaultParagraphFont"/>
    <w:link w:val="Heading5"/>
    <w:uiPriority w:val="9"/>
    <w:rsid w:val="008F2042"/>
    <w:rPr>
      <w:rFonts w:ascii="Cambria" w:eastAsia="Times New Roman" w:hAnsi="Cambria" w:cs="Times New Roman"/>
      <w:caps/>
      <w:color w:val="622423"/>
      <w:spacing w:val="10"/>
      <w:lang w:eastAsia="lt-LT"/>
    </w:rPr>
  </w:style>
  <w:style w:type="character" w:customStyle="1" w:styleId="Heading6Char">
    <w:name w:val="Heading 6 Char"/>
    <w:basedOn w:val="DefaultParagraphFont"/>
    <w:link w:val="Heading6"/>
    <w:uiPriority w:val="9"/>
    <w:rsid w:val="008F2042"/>
    <w:rPr>
      <w:rFonts w:ascii="Cambria" w:eastAsia="Times New Roman" w:hAnsi="Cambria" w:cs="Times New Roman"/>
      <w:caps/>
      <w:color w:val="943634"/>
      <w:spacing w:val="10"/>
      <w:lang w:eastAsia="lt-LT"/>
    </w:rPr>
  </w:style>
  <w:style w:type="character" w:customStyle="1" w:styleId="Heading7Char">
    <w:name w:val="Heading 7 Char"/>
    <w:basedOn w:val="DefaultParagraphFont"/>
    <w:link w:val="Heading7"/>
    <w:uiPriority w:val="9"/>
    <w:semiHidden/>
    <w:rsid w:val="008F2042"/>
    <w:rPr>
      <w:rFonts w:ascii="Cambria" w:eastAsia="Times New Roman" w:hAnsi="Cambria" w:cs="Times New Roman"/>
      <w:i/>
      <w:iCs/>
      <w:caps/>
      <w:color w:val="943634"/>
      <w:spacing w:val="10"/>
      <w:lang w:eastAsia="lt-LT"/>
    </w:rPr>
  </w:style>
  <w:style w:type="character" w:customStyle="1" w:styleId="Heading8Char">
    <w:name w:val="Heading 8 Char"/>
    <w:basedOn w:val="DefaultParagraphFont"/>
    <w:link w:val="Heading8"/>
    <w:uiPriority w:val="9"/>
    <w:semiHidden/>
    <w:rsid w:val="008F2042"/>
    <w:rPr>
      <w:rFonts w:ascii="Cambria" w:eastAsia="Times New Roman" w:hAnsi="Cambria" w:cs="Times New Roman"/>
      <w:caps/>
      <w:spacing w:val="10"/>
      <w:sz w:val="20"/>
      <w:szCs w:val="20"/>
      <w:lang w:eastAsia="lt-LT"/>
    </w:rPr>
  </w:style>
  <w:style w:type="character" w:customStyle="1" w:styleId="Heading9Char">
    <w:name w:val="Heading 9 Char"/>
    <w:basedOn w:val="DefaultParagraphFont"/>
    <w:link w:val="Heading9"/>
    <w:uiPriority w:val="9"/>
    <w:semiHidden/>
    <w:rsid w:val="008F2042"/>
    <w:rPr>
      <w:rFonts w:ascii="Cambria" w:eastAsia="Times New Roman" w:hAnsi="Cambria" w:cs="Times New Roman"/>
      <w:i/>
      <w:iCs/>
      <w:caps/>
      <w:spacing w:val="10"/>
      <w:sz w:val="20"/>
      <w:szCs w:val="20"/>
      <w:lang w:eastAsia="lt-LT"/>
    </w:rPr>
  </w:style>
  <w:style w:type="character" w:styleId="FootnoteReference">
    <w:name w:val="footnote reference"/>
    <w:aliases w:val="Footnote symbol,Footnote Reference Number"/>
    <w:uiPriority w:val="99"/>
    <w:qFormat/>
    <w:rsid w:val="008F2042"/>
    <w:rPr>
      <w:rFonts w:cs="Times New Roman"/>
      <w:vertAlign w:val="superscript"/>
    </w:rPr>
  </w:style>
  <w:style w:type="character" w:styleId="Emphasis">
    <w:name w:val="Emphasis"/>
    <w:uiPriority w:val="20"/>
    <w:qFormat/>
    <w:rsid w:val="008F2042"/>
    <w:rPr>
      <w:caps/>
      <w:spacing w:val="5"/>
      <w:sz w:val="20"/>
      <w:szCs w:val="20"/>
    </w:rPr>
  </w:style>
  <w:style w:type="paragraph" w:styleId="FootnoteText">
    <w:name w:val="footnote text"/>
    <w:aliases w:val="Footnote,Char6 Char,Char6 Char1,Char Char Char,Char Char1,Char Char,Diagrama Diagrama Diagrama,Diagrama Diagrama Diagrama Diagrama Diagrama Diagrama Diagrama Diagrama Diagrama Diagrama Diagrama Diagrama Diagrama,Char"/>
    <w:basedOn w:val="Normal"/>
    <w:link w:val="FootnoteTextChar"/>
    <w:uiPriority w:val="99"/>
    <w:qFormat/>
    <w:rsid w:val="008F2042"/>
    <w:pPr>
      <w:spacing w:after="0" w:line="240" w:lineRule="auto"/>
    </w:pPr>
    <w:rPr>
      <w:rFonts w:ascii="Cambria" w:eastAsia="Times New Roman" w:hAnsi="Cambria" w:cs="Times New Roman"/>
      <w:sz w:val="20"/>
      <w:szCs w:val="20"/>
      <w:lang w:val="en-GB" w:eastAsia="lt-LT"/>
    </w:rPr>
  </w:style>
  <w:style w:type="character" w:customStyle="1" w:styleId="FootnoteTextChar">
    <w:name w:val="Footnote Text Char"/>
    <w:aliases w:val="Footnote Char,Char6 Char Char,Char6 Char1 Char,Char Char Char Char,Char Char1 Char,Char Char Char1,Diagrama Diagrama Diagrama Char,Char Char2"/>
    <w:basedOn w:val="DefaultParagraphFont"/>
    <w:link w:val="FootnoteText"/>
    <w:uiPriority w:val="99"/>
    <w:qFormat/>
    <w:rsid w:val="008F2042"/>
    <w:rPr>
      <w:rFonts w:ascii="Cambria" w:eastAsia="Times New Roman" w:hAnsi="Cambria" w:cs="Times New Roman"/>
      <w:sz w:val="20"/>
      <w:szCs w:val="20"/>
      <w:lang w:val="en-GB" w:eastAsia="lt-LT"/>
    </w:rPr>
  </w:style>
  <w:style w:type="paragraph" w:styleId="NormalWeb">
    <w:name w:val="Normal (Web)"/>
    <w:basedOn w:val="Normal"/>
    <w:uiPriority w:val="99"/>
    <w:rsid w:val="008F2042"/>
    <w:pPr>
      <w:spacing w:before="100" w:beforeAutospacing="1" w:after="100" w:afterAutospacing="1" w:line="240" w:lineRule="auto"/>
    </w:pPr>
    <w:rPr>
      <w:rFonts w:ascii="Cambria" w:eastAsia="Times New Roman" w:hAnsi="Cambria" w:cs="Times New Roman"/>
      <w:color w:val="000000"/>
      <w:szCs w:val="24"/>
      <w:lang w:eastAsia="lt-LT"/>
    </w:rPr>
  </w:style>
  <w:style w:type="paragraph" w:styleId="Header">
    <w:name w:val="header"/>
    <w:basedOn w:val="Normal"/>
    <w:link w:val="HeaderChar"/>
    <w:uiPriority w:val="99"/>
    <w:unhideWhenUsed/>
    <w:rsid w:val="008F2042"/>
    <w:pPr>
      <w:tabs>
        <w:tab w:val="center" w:pos="4819"/>
        <w:tab w:val="right" w:pos="9638"/>
      </w:tabs>
      <w:spacing w:after="200" w:line="252" w:lineRule="auto"/>
    </w:pPr>
    <w:rPr>
      <w:rFonts w:ascii="Cambria" w:eastAsia="Times New Roman" w:hAnsi="Cambria" w:cs="Times New Roman"/>
      <w:lang w:eastAsia="lt-LT"/>
    </w:rPr>
  </w:style>
  <w:style w:type="character" w:customStyle="1" w:styleId="HeaderChar">
    <w:name w:val="Header Char"/>
    <w:basedOn w:val="DefaultParagraphFont"/>
    <w:link w:val="Header"/>
    <w:uiPriority w:val="99"/>
    <w:rsid w:val="008F2042"/>
    <w:rPr>
      <w:rFonts w:ascii="Cambria" w:eastAsia="Times New Roman" w:hAnsi="Cambria" w:cs="Times New Roman"/>
      <w:lang w:eastAsia="lt-LT"/>
    </w:rPr>
  </w:style>
  <w:style w:type="paragraph" w:styleId="Footer">
    <w:name w:val="footer"/>
    <w:basedOn w:val="Normal"/>
    <w:link w:val="FooterChar"/>
    <w:uiPriority w:val="99"/>
    <w:unhideWhenUsed/>
    <w:rsid w:val="008F2042"/>
    <w:pPr>
      <w:tabs>
        <w:tab w:val="center" w:pos="4819"/>
        <w:tab w:val="right" w:pos="9638"/>
      </w:tabs>
      <w:spacing w:after="200" w:line="252" w:lineRule="auto"/>
    </w:pPr>
    <w:rPr>
      <w:rFonts w:ascii="Cambria" w:eastAsia="Times New Roman" w:hAnsi="Cambria" w:cs="Times New Roman"/>
      <w:lang w:eastAsia="lt-LT"/>
    </w:rPr>
  </w:style>
  <w:style w:type="character" w:customStyle="1" w:styleId="FooterChar">
    <w:name w:val="Footer Char"/>
    <w:basedOn w:val="DefaultParagraphFont"/>
    <w:link w:val="Footer"/>
    <w:uiPriority w:val="99"/>
    <w:rsid w:val="008F2042"/>
    <w:rPr>
      <w:rFonts w:ascii="Cambria" w:eastAsia="Times New Roman" w:hAnsi="Cambria" w:cs="Times New Roman"/>
      <w:lang w:eastAsia="lt-LT"/>
    </w:rPr>
  </w:style>
  <w:style w:type="character" w:styleId="CommentReference">
    <w:name w:val="annotation reference"/>
    <w:uiPriority w:val="99"/>
    <w:semiHidden/>
    <w:unhideWhenUsed/>
    <w:rsid w:val="008F2042"/>
    <w:rPr>
      <w:sz w:val="16"/>
      <w:szCs w:val="16"/>
    </w:rPr>
  </w:style>
  <w:style w:type="paragraph" w:styleId="CommentText">
    <w:name w:val="annotation text"/>
    <w:basedOn w:val="Normal"/>
    <w:link w:val="CommentTextChar"/>
    <w:unhideWhenUsed/>
    <w:qFormat/>
    <w:rsid w:val="008F2042"/>
    <w:pPr>
      <w:spacing w:after="200" w:line="252" w:lineRule="auto"/>
    </w:pPr>
    <w:rPr>
      <w:rFonts w:ascii="Cambria" w:eastAsia="Times New Roman" w:hAnsi="Cambria" w:cs="Times New Roman"/>
      <w:sz w:val="20"/>
      <w:szCs w:val="20"/>
      <w:lang w:eastAsia="lt-LT"/>
    </w:rPr>
  </w:style>
  <w:style w:type="character" w:customStyle="1" w:styleId="CommentTextChar">
    <w:name w:val="Comment Text Char"/>
    <w:basedOn w:val="DefaultParagraphFont"/>
    <w:link w:val="CommentText"/>
    <w:qFormat/>
    <w:rsid w:val="008F2042"/>
    <w:rPr>
      <w:rFonts w:ascii="Cambria" w:eastAsia="Times New Roman" w:hAnsi="Cambria"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8F2042"/>
    <w:rPr>
      <w:b/>
      <w:bCs/>
    </w:rPr>
  </w:style>
  <w:style w:type="character" w:customStyle="1" w:styleId="CommentSubjectChar">
    <w:name w:val="Comment Subject Char"/>
    <w:basedOn w:val="CommentTextChar"/>
    <w:link w:val="CommentSubject"/>
    <w:uiPriority w:val="99"/>
    <w:semiHidden/>
    <w:rsid w:val="008F2042"/>
    <w:rPr>
      <w:rFonts w:ascii="Cambria" w:eastAsia="Times New Roman" w:hAnsi="Cambria" w:cs="Times New Roman"/>
      <w:b/>
      <w:bCs/>
      <w:sz w:val="20"/>
      <w:szCs w:val="20"/>
      <w:lang w:eastAsia="lt-LT"/>
    </w:rPr>
  </w:style>
  <w:style w:type="paragraph" w:styleId="BodyText">
    <w:name w:val="Body Text"/>
    <w:basedOn w:val="Normal"/>
    <w:link w:val="BodyTextChar1"/>
    <w:uiPriority w:val="99"/>
    <w:unhideWhenUsed/>
    <w:rsid w:val="008F2042"/>
    <w:pPr>
      <w:numPr>
        <w:numId w:val="5"/>
      </w:numPr>
      <w:tabs>
        <w:tab w:val="left" w:pos="851"/>
      </w:tabs>
      <w:spacing w:before="60" w:after="60" w:line="252" w:lineRule="auto"/>
    </w:pPr>
    <w:rPr>
      <w:rFonts w:ascii="Calibri" w:eastAsia="Times New Roman" w:hAnsi="Calibri" w:cs="Times New Roman"/>
      <w:lang w:val="en-GB" w:eastAsia="lt-LT"/>
    </w:rPr>
  </w:style>
  <w:style w:type="character" w:customStyle="1" w:styleId="BodyTextChar1">
    <w:name w:val="Body Text Char1"/>
    <w:basedOn w:val="DefaultParagraphFont"/>
    <w:link w:val="BodyText"/>
    <w:uiPriority w:val="99"/>
    <w:rsid w:val="008F2042"/>
    <w:rPr>
      <w:rFonts w:ascii="Calibri" w:eastAsia="Times New Roman" w:hAnsi="Calibri" w:cs="Times New Roman"/>
      <w:lang w:val="en-GB" w:eastAsia="lt-LT"/>
    </w:rPr>
  </w:style>
  <w:style w:type="character" w:customStyle="1" w:styleId="BodyTextChar">
    <w:name w:val="Body Text Char"/>
    <w:uiPriority w:val="99"/>
    <w:semiHidden/>
    <w:rsid w:val="008F2042"/>
    <w:rPr>
      <w:sz w:val="24"/>
      <w:szCs w:val="22"/>
      <w:lang w:eastAsia="en-US"/>
    </w:rPr>
  </w:style>
  <w:style w:type="paragraph" w:customStyle="1" w:styleId="TableContents">
    <w:name w:val="Table Contents"/>
    <w:basedOn w:val="Normal"/>
    <w:rsid w:val="008F2042"/>
    <w:pPr>
      <w:suppressAutoHyphens/>
      <w:spacing w:after="0" w:line="240" w:lineRule="auto"/>
      <w:ind w:firstLine="539"/>
      <w:jc w:val="both"/>
    </w:pPr>
    <w:rPr>
      <w:rFonts w:ascii="Cambria" w:eastAsia="Droid Sans Fallback" w:hAnsi="Cambria" w:cs="Times New Roman"/>
      <w:color w:val="00000A"/>
      <w:lang w:eastAsia="lt-LT"/>
    </w:rPr>
  </w:style>
  <w:style w:type="character" w:customStyle="1" w:styleId="st">
    <w:name w:val="st"/>
    <w:uiPriority w:val="99"/>
    <w:rsid w:val="008F2042"/>
  </w:style>
  <w:style w:type="character" w:customStyle="1" w:styleId="EmphasisA">
    <w:name w:val="Emphasis A"/>
    <w:rsid w:val="008F2042"/>
    <w:rPr>
      <w:rFonts w:ascii="Lucida Grande" w:eastAsia="ヒラギノ角ゴ Pro W3" w:hAnsi="Lucida Grande"/>
      <w:b w:val="0"/>
      <w:i w:val="0"/>
      <w:color w:val="000000"/>
      <w:sz w:val="22"/>
    </w:rPr>
  </w:style>
  <w:style w:type="paragraph" w:styleId="TOCHeading">
    <w:name w:val="TOC Heading"/>
    <w:basedOn w:val="Heading1"/>
    <w:next w:val="Normal"/>
    <w:uiPriority w:val="39"/>
    <w:semiHidden/>
    <w:unhideWhenUsed/>
    <w:qFormat/>
    <w:rsid w:val="008F2042"/>
    <w:pPr>
      <w:outlineLvl w:val="9"/>
    </w:pPr>
    <w:rPr>
      <w:lang w:bidi="en-US"/>
    </w:rPr>
  </w:style>
  <w:style w:type="paragraph" w:styleId="TOC3">
    <w:name w:val="toc 3"/>
    <w:basedOn w:val="Normal"/>
    <w:next w:val="Normal"/>
    <w:autoRedefine/>
    <w:uiPriority w:val="39"/>
    <w:unhideWhenUsed/>
    <w:rsid w:val="008F2042"/>
    <w:pPr>
      <w:spacing w:after="200" w:line="252" w:lineRule="auto"/>
      <w:ind w:left="480"/>
    </w:pPr>
    <w:rPr>
      <w:rFonts w:ascii="Cambria" w:eastAsia="Times New Roman" w:hAnsi="Cambria" w:cs="Times New Roman"/>
      <w:lang w:eastAsia="lt-LT"/>
    </w:rPr>
  </w:style>
  <w:style w:type="paragraph" w:styleId="Title">
    <w:name w:val="Title"/>
    <w:basedOn w:val="Normal"/>
    <w:next w:val="Normal"/>
    <w:link w:val="TitleChar"/>
    <w:uiPriority w:val="10"/>
    <w:rsid w:val="00A02A33"/>
    <w:pPr>
      <w:pBdr>
        <w:top w:val="dotted" w:sz="2" w:space="1" w:color="632423"/>
        <w:bottom w:val="dotted" w:sz="2" w:space="6" w:color="632423"/>
      </w:pBdr>
      <w:spacing w:before="500" w:after="300" w:line="240" w:lineRule="auto"/>
      <w:jc w:val="center"/>
    </w:pPr>
    <w:rPr>
      <w:rFonts w:ascii="Times New Roman" w:eastAsia="Times New Roman" w:hAnsi="Times New Roman" w:cs="Times New Roman"/>
      <w:b/>
      <w:color w:val="2E74B5" w:themeColor="accent5" w:themeShade="BF"/>
      <w:spacing w:val="50"/>
      <w:sz w:val="24"/>
      <w:szCs w:val="44"/>
      <w:lang w:eastAsia="lt-LT"/>
    </w:rPr>
  </w:style>
  <w:style w:type="character" w:customStyle="1" w:styleId="TitleChar">
    <w:name w:val="Title Char"/>
    <w:basedOn w:val="DefaultParagraphFont"/>
    <w:link w:val="Title"/>
    <w:uiPriority w:val="10"/>
    <w:rsid w:val="00A02A33"/>
    <w:rPr>
      <w:rFonts w:ascii="Times New Roman" w:eastAsia="Times New Roman" w:hAnsi="Times New Roman" w:cs="Times New Roman"/>
      <w:b/>
      <w:color w:val="2E74B5" w:themeColor="accent5" w:themeShade="BF"/>
      <w:spacing w:val="50"/>
      <w:sz w:val="24"/>
      <w:szCs w:val="44"/>
      <w:lang w:eastAsia="lt-LT"/>
    </w:rPr>
  </w:style>
  <w:style w:type="character" w:customStyle="1" w:styleId="eudoraheader">
    <w:name w:val="eudoraheader"/>
    <w:rsid w:val="008F2042"/>
  </w:style>
  <w:style w:type="character" w:styleId="FollowedHyperlink">
    <w:name w:val="FollowedHyperlink"/>
    <w:uiPriority w:val="99"/>
    <w:semiHidden/>
    <w:unhideWhenUsed/>
    <w:rsid w:val="008F2042"/>
    <w:rPr>
      <w:color w:val="800080"/>
      <w:u w:val="single"/>
    </w:rPr>
  </w:style>
  <w:style w:type="paragraph" w:styleId="IntenseQuote">
    <w:name w:val="Intense Quote"/>
    <w:basedOn w:val="Normal"/>
    <w:next w:val="Normal"/>
    <w:link w:val="IntenseQuoteChar"/>
    <w:uiPriority w:val="30"/>
    <w:qFormat/>
    <w:rsid w:val="008F2042"/>
    <w:pPr>
      <w:pBdr>
        <w:top w:val="dotted" w:sz="2" w:space="10" w:color="632423"/>
        <w:bottom w:val="dotted" w:sz="2" w:space="4" w:color="632423"/>
      </w:pBdr>
      <w:spacing w:before="160" w:after="200" w:line="300" w:lineRule="auto"/>
      <w:ind w:left="1440" w:right="1440"/>
    </w:pPr>
    <w:rPr>
      <w:rFonts w:ascii="Cambria" w:eastAsia="Times New Roman" w:hAnsi="Cambria" w:cs="Times New Roman"/>
      <w:caps/>
      <w:color w:val="622423"/>
      <w:spacing w:val="5"/>
      <w:sz w:val="20"/>
      <w:szCs w:val="20"/>
      <w:lang w:eastAsia="lt-LT"/>
    </w:rPr>
  </w:style>
  <w:style w:type="character" w:customStyle="1" w:styleId="IntenseQuoteChar">
    <w:name w:val="Intense Quote Char"/>
    <w:basedOn w:val="DefaultParagraphFont"/>
    <w:link w:val="IntenseQuote"/>
    <w:uiPriority w:val="30"/>
    <w:rsid w:val="008F2042"/>
    <w:rPr>
      <w:rFonts w:ascii="Cambria" w:eastAsia="Times New Roman" w:hAnsi="Cambria" w:cs="Times New Roman"/>
      <w:caps/>
      <w:color w:val="622423"/>
      <w:spacing w:val="5"/>
      <w:sz w:val="20"/>
      <w:szCs w:val="20"/>
      <w:lang w:eastAsia="lt-LT"/>
    </w:rPr>
  </w:style>
  <w:style w:type="character" w:styleId="IntenseEmphasis">
    <w:name w:val="Intense Emphasis"/>
    <w:uiPriority w:val="21"/>
    <w:qFormat/>
    <w:rsid w:val="008F2042"/>
    <w:rPr>
      <w:i/>
      <w:iCs/>
      <w:caps/>
      <w:spacing w:val="10"/>
      <w:sz w:val="20"/>
      <w:szCs w:val="20"/>
    </w:rPr>
  </w:style>
  <w:style w:type="paragraph" w:styleId="Caption">
    <w:name w:val="caption"/>
    <w:basedOn w:val="Normal"/>
    <w:next w:val="Normal"/>
    <w:uiPriority w:val="35"/>
    <w:semiHidden/>
    <w:unhideWhenUsed/>
    <w:qFormat/>
    <w:rsid w:val="008F2042"/>
    <w:pPr>
      <w:spacing w:after="200" w:line="252" w:lineRule="auto"/>
    </w:pPr>
    <w:rPr>
      <w:rFonts w:ascii="Cambria" w:eastAsia="Times New Roman" w:hAnsi="Cambria" w:cs="Times New Roman"/>
      <w:caps/>
      <w:spacing w:val="10"/>
      <w:sz w:val="18"/>
      <w:szCs w:val="18"/>
      <w:lang w:eastAsia="lt-LT"/>
    </w:rPr>
  </w:style>
  <w:style w:type="paragraph" w:styleId="Subtitle">
    <w:name w:val="Subtitle"/>
    <w:basedOn w:val="Normal"/>
    <w:next w:val="Normal"/>
    <w:link w:val="SubtitleChar"/>
    <w:uiPriority w:val="11"/>
    <w:qFormat/>
    <w:rsid w:val="008F2042"/>
    <w:pPr>
      <w:spacing w:after="560" w:line="240" w:lineRule="auto"/>
      <w:jc w:val="center"/>
    </w:pPr>
    <w:rPr>
      <w:rFonts w:ascii="Cambria" w:eastAsia="Times New Roman" w:hAnsi="Cambria" w:cs="Times New Roman"/>
      <w:caps/>
      <w:spacing w:val="20"/>
      <w:sz w:val="18"/>
      <w:szCs w:val="18"/>
      <w:lang w:eastAsia="lt-LT"/>
    </w:rPr>
  </w:style>
  <w:style w:type="character" w:customStyle="1" w:styleId="SubtitleChar">
    <w:name w:val="Subtitle Char"/>
    <w:basedOn w:val="DefaultParagraphFont"/>
    <w:link w:val="Subtitle"/>
    <w:uiPriority w:val="11"/>
    <w:rsid w:val="008F2042"/>
    <w:rPr>
      <w:rFonts w:ascii="Cambria" w:eastAsia="Times New Roman" w:hAnsi="Cambria" w:cs="Times New Roman"/>
      <w:caps/>
      <w:spacing w:val="20"/>
      <w:sz w:val="18"/>
      <w:szCs w:val="18"/>
      <w:lang w:eastAsia="lt-LT"/>
    </w:rPr>
  </w:style>
  <w:style w:type="character" w:styleId="Strong">
    <w:name w:val="Strong"/>
    <w:uiPriority w:val="22"/>
    <w:qFormat/>
    <w:rsid w:val="008F2042"/>
    <w:rPr>
      <w:b/>
      <w:bCs/>
      <w:color w:val="943634"/>
      <w:spacing w:val="5"/>
    </w:rPr>
  </w:style>
  <w:style w:type="paragraph" w:styleId="NoSpacing">
    <w:name w:val="No Spacing"/>
    <w:basedOn w:val="Normal"/>
    <w:link w:val="NoSpacingChar"/>
    <w:uiPriority w:val="1"/>
    <w:qFormat/>
    <w:rsid w:val="008F2042"/>
    <w:pPr>
      <w:spacing w:after="0" w:line="240" w:lineRule="auto"/>
    </w:pPr>
    <w:rPr>
      <w:rFonts w:ascii="Cambria" w:eastAsia="Times New Roman" w:hAnsi="Cambria" w:cs="Times New Roman"/>
      <w:lang w:eastAsia="lt-LT"/>
    </w:rPr>
  </w:style>
  <w:style w:type="paragraph" w:styleId="Quote">
    <w:name w:val="Quote"/>
    <w:basedOn w:val="Normal"/>
    <w:next w:val="Normal"/>
    <w:link w:val="QuoteChar"/>
    <w:uiPriority w:val="29"/>
    <w:qFormat/>
    <w:rsid w:val="008F2042"/>
    <w:pPr>
      <w:spacing w:after="200" w:line="252" w:lineRule="auto"/>
    </w:pPr>
    <w:rPr>
      <w:rFonts w:ascii="Cambria" w:eastAsia="Times New Roman" w:hAnsi="Cambria" w:cs="Times New Roman"/>
      <w:i/>
      <w:iCs/>
      <w:lang w:eastAsia="lt-LT"/>
    </w:rPr>
  </w:style>
  <w:style w:type="character" w:customStyle="1" w:styleId="QuoteChar">
    <w:name w:val="Quote Char"/>
    <w:basedOn w:val="DefaultParagraphFont"/>
    <w:link w:val="Quote"/>
    <w:uiPriority w:val="29"/>
    <w:rsid w:val="008F2042"/>
    <w:rPr>
      <w:rFonts w:ascii="Cambria" w:eastAsia="Times New Roman" w:hAnsi="Cambria" w:cs="Times New Roman"/>
      <w:i/>
      <w:iCs/>
      <w:lang w:eastAsia="lt-LT"/>
    </w:rPr>
  </w:style>
  <w:style w:type="character" w:styleId="SubtleEmphasis">
    <w:name w:val="Subtle Emphasis"/>
    <w:uiPriority w:val="19"/>
    <w:qFormat/>
    <w:rsid w:val="008F2042"/>
    <w:rPr>
      <w:i/>
      <w:iCs/>
    </w:rPr>
  </w:style>
  <w:style w:type="character" w:styleId="SubtleReference">
    <w:name w:val="Subtle Reference"/>
    <w:uiPriority w:val="31"/>
    <w:qFormat/>
    <w:rsid w:val="008F2042"/>
    <w:rPr>
      <w:rFonts w:ascii="Calibri" w:eastAsia="Times New Roman" w:hAnsi="Calibri" w:cs="Times New Roman"/>
      <w:i/>
      <w:iCs/>
      <w:color w:val="622423"/>
    </w:rPr>
  </w:style>
  <w:style w:type="character" w:styleId="IntenseReference">
    <w:name w:val="Intense Reference"/>
    <w:uiPriority w:val="32"/>
    <w:qFormat/>
    <w:rsid w:val="008F2042"/>
    <w:rPr>
      <w:rFonts w:ascii="Calibri" w:eastAsia="Times New Roman" w:hAnsi="Calibri" w:cs="Times New Roman"/>
      <w:b/>
      <w:bCs/>
      <w:i/>
      <w:iCs/>
      <w:color w:val="622423"/>
    </w:rPr>
  </w:style>
  <w:style w:type="character" w:styleId="BookTitle">
    <w:name w:val="Book Title"/>
    <w:uiPriority w:val="33"/>
    <w:qFormat/>
    <w:rsid w:val="008F2042"/>
    <w:rPr>
      <w:caps/>
      <w:color w:val="622423"/>
      <w:spacing w:val="5"/>
      <w:u w:color="622423"/>
    </w:rPr>
  </w:style>
  <w:style w:type="character" w:customStyle="1" w:styleId="NoSpacingChar">
    <w:name w:val="No Spacing Char"/>
    <w:link w:val="NoSpacing"/>
    <w:uiPriority w:val="1"/>
    <w:rsid w:val="008F2042"/>
    <w:rPr>
      <w:rFonts w:ascii="Cambria" w:eastAsia="Times New Roman" w:hAnsi="Cambria" w:cs="Times New Roman"/>
      <w:lang w:eastAsia="lt-LT"/>
    </w:rPr>
  </w:style>
  <w:style w:type="paragraph" w:customStyle="1" w:styleId="style3">
    <w:name w:val="style3"/>
    <w:basedOn w:val="Normal"/>
    <w:rsid w:val="008F2042"/>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Neapdorotaspaminjimas2">
    <w:name w:val="Neapdorotas paminėjimas2"/>
    <w:uiPriority w:val="99"/>
    <w:semiHidden/>
    <w:unhideWhenUsed/>
    <w:rsid w:val="008F2042"/>
    <w:rPr>
      <w:color w:val="605E5C"/>
      <w:shd w:val="clear" w:color="auto" w:fill="E1DFDD"/>
    </w:rPr>
  </w:style>
  <w:style w:type="character" w:customStyle="1" w:styleId="tlid-translation">
    <w:name w:val="tlid-translation"/>
    <w:rsid w:val="008F2042"/>
  </w:style>
  <w:style w:type="character" w:customStyle="1" w:styleId="highlight">
    <w:name w:val="highlight"/>
    <w:basedOn w:val="DefaultParagraphFont"/>
    <w:rsid w:val="005E6987"/>
  </w:style>
  <w:style w:type="paragraph" w:styleId="HTMLPreformatted">
    <w:name w:val="HTML Preformatted"/>
    <w:basedOn w:val="Normal"/>
    <w:link w:val="HTMLPreformattedChar"/>
    <w:uiPriority w:val="99"/>
    <w:semiHidden/>
    <w:unhideWhenUsed/>
    <w:rsid w:val="00E504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uiPriority w:val="99"/>
    <w:semiHidden/>
    <w:rsid w:val="00E504DF"/>
    <w:rPr>
      <w:rFonts w:ascii="Courier New" w:eastAsia="Times New Roman" w:hAnsi="Courier New" w:cs="Courier New"/>
      <w:sz w:val="20"/>
      <w:szCs w:val="20"/>
      <w:lang w:eastAsia="lt-LT"/>
    </w:rPr>
  </w:style>
  <w:style w:type="paragraph" w:customStyle="1" w:styleId="paragraph">
    <w:name w:val="paragraph"/>
    <w:basedOn w:val="Normal"/>
    <w:qFormat/>
    <w:rsid w:val="00496851"/>
    <w:pPr>
      <w:spacing w:line="240" w:lineRule="auto"/>
      <w:jc w:val="both"/>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9C4D3F"/>
  </w:style>
  <w:style w:type="character" w:customStyle="1" w:styleId="eop">
    <w:name w:val="eop"/>
    <w:basedOn w:val="DefaultParagraphFont"/>
    <w:rsid w:val="009C4D3F"/>
  </w:style>
  <w:style w:type="character" w:customStyle="1" w:styleId="UnresolvedMention1">
    <w:name w:val="Unresolved Mention1"/>
    <w:basedOn w:val="DefaultParagraphFont"/>
    <w:uiPriority w:val="99"/>
    <w:semiHidden/>
    <w:unhideWhenUsed/>
    <w:rsid w:val="00696F90"/>
    <w:rPr>
      <w:color w:val="605E5C"/>
      <w:shd w:val="clear" w:color="auto" w:fill="E1DFDD"/>
    </w:rPr>
  </w:style>
  <w:style w:type="character" w:customStyle="1" w:styleId="Mention1">
    <w:name w:val="Mention1"/>
    <w:basedOn w:val="DefaultParagraphFont"/>
    <w:uiPriority w:val="99"/>
    <w:unhideWhenUsed/>
    <w:rsid w:val="00D61C23"/>
    <w:rPr>
      <w:color w:val="2B579A"/>
      <w:shd w:val="clear" w:color="auto" w:fill="E6E6E6"/>
    </w:rPr>
  </w:style>
  <w:style w:type="character" w:customStyle="1" w:styleId="UnresolvedMention2">
    <w:name w:val="Unresolved Mention2"/>
    <w:basedOn w:val="DefaultParagraphFont"/>
    <w:uiPriority w:val="99"/>
    <w:semiHidden/>
    <w:unhideWhenUsed/>
    <w:rsid w:val="00574B1C"/>
    <w:rPr>
      <w:color w:val="605E5C"/>
      <w:shd w:val="clear" w:color="auto" w:fill="E1DFDD"/>
    </w:rPr>
  </w:style>
  <w:style w:type="character" w:customStyle="1" w:styleId="UnresolvedMention3">
    <w:name w:val="Unresolved Mention3"/>
    <w:basedOn w:val="DefaultParagraphFont"/>
    <w:uiPriority w:val="99"/>
    <w:semiHidden/>
    <w:unhideWhenUsed/>
    <w:rsid w:val="008E4FDB"/>
    <w:rPr>
      <w:color w:val="605E5C"/>
      <w:shd w:val="clear" w:color="auto" w:fill="E1DFDD"/>
    </w:rPr>
  </w:style>
  <w:style w:type="character" w:customStyle="1" w:styleId="markedcontent">
    <w:name w:val="markedcontent"/>
    <w:basedOn w:val="DefaultParagraphFont"/>
    <w:rsid w:val="00084CE0"/>
  </w:style>
  <w:style w:type="character" w:customStyle="1" w:styleId="UnresolvedMention4">
    <w:name w:val="Unresolved Mention4"/>
    <w:basedOn w:val="DefaultParagraphFont"/>
    <w:uiPriority w:val="99"/>
    <w:semiHidden/>
    <w:unhideWhenUsed/>
    <w:rsid w:val="008765E5"/>
    <w:rPr>
      <w:color w:val="605E5C"/>
      <w:shd w:val="clear" w:color="auto" w:fill="E1DFDD"/>
    </w:rPr>
  </w:style>
  <w:style w:type="character" w:customStyle="1" w:styleId="UnresolvedMention5">
    <w:name w:val="Unresolved Mention5"/>
    <w:basedOn w:val="DefaultParagraphFont"/>
    <w:uiPriority w:val="99"/>
    <w:semiHidden/>
    <w:unhideWhenUsed/>
    <w:rsid w:val="0073284C"/>
    <w:rPr>
      <w:color w:val="605E5C"/>
      <w:shd w:val="clear" w:color="auto" w:fill="E1DFDD"/>
    </w:rPr>
  </w:style>
  <w:style w:type="paragraph" w:styleId="Revision">
    <w:name w:val="Revision"/>
    <w:hidden/>
    <w:uiPriority w:val="99"/>
    <w:semiHidden/>
    <w:rsid w:val="0033249D"/>
    <w:pPr>
      <w:spacing w:after="0" w:line="240" w:lineRule="auto"/>
    </w:pPr>
  </w:style>
  <w:style w:type="paragraph" w:styleId="TOC1">
    <w:name w:val="toc 1"/>
    <w:basedOn w:val="Normal"/>
    <w:next w:val="Normal"/>
    <w:autoRedefine/>
    <w:uiPriority w:val="39"/>
    <w:unhideWhenUsed/>
    <w:rsid w:val="009F565A"/>
    <w:pPr>
      <w:spacing w:after="100" w:line="240" w:lineRule="auto"/>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241B3E"/>
    <w:pPr>
      <w:tabs>
        <w:tab w:val="right" w:leader="dot" w:pos="9710"/>
      </w:tabs>
      <w:spacing w:after="100" w:line="240" w:lineRule="auto"/>
    </w:pPr>
    <w:rPr>
      <w:rFonts w:ascii="Times New Roman" w:eastAsia="Times New Roman" w:hAnsi="Times New Roman" w:cs="Times New Roman"/>
      <w:sz w:val="24"/>
      <w:szCs w:val="24"/>
      <w:lang w:eastAsia="en-GB"/>
    </w:rPr>
  </w:style>
  <w:style w:type="paragraph" w:customStyle="1" w:styleId="BodyText1">
    <w:name w:val="Body Text1"/>
    <w:basedOn w:val="Normal"/>
    <w:rsid w:val="0042035D"/>
    <w:pPr>
      <w:suppressAutoHyphens/>
      <w:autoSpaceDE w:val="0"/>
      <w:autoSpaceDN w:val="0"/>
      <w:adjustRightInd w:val="0"/>
      <w:spacing w:after="0" w:line="297" w:lineRule="auto"/>
      <w:ind w:firstLine="312"/>
      <w:jc w:val="both"/>
    </w:pPr>
    <w:rPr>
      <w:rFonts w:ascii="Times New Roman" w:eastAsia="Times New Roman" w:hAnsi="Times New Roman" w:cs="Times New Roman"/>
      <w:color w:val="000000"/>
      <w:sz w:val="20"/>
      <w:szCs w:val="20"/>
    </w:rPr>
  </w:style>
  <w:style w:type="paragraph" w:customStyle="1" w:styleId="NoParagraphStyle">
    <w:name w:val="[No Paragraph Style]"/>
    <w:uiPriority w:val="99"/>
    <w:rsid w:val="0042035D"/>
    <w:pPr>
      <w:autoSpaceDE w:val="0"/>
      <w:autoSpaceDN w:val="0"/>
      <w:adjustRightInd w:val="0"/>
      <w:spacing w:after="0" w:line="288" w:lineRule="auto"/>
    </w:pPr>
    <w:rPr>
      <w:rFonts w:ascii="Times Roman" w:eastAsia="Times New Roman" w:hAnsi="Times Roman" w:cs="Times Roman"/>
      <w:color w:val="000000"/>
      <w:sz w:val="24"/>
      <w:szCs w:val="24"/>
      <w:lang w:val="en-US"/>
    </w:rPr>
  </w:style>
  <w:style w:type="paragraph" w:customStyle="1" w:styleId="BasicParagraph">
    <w:name w:val="[Basic Paragraph]"/>
    <w:basedOn w:val="NoParagraphStyle"/>
    <w:uiPriority w:val="99"/>
    <w:rsid w:val="0042035D"/>
    <w:pPr>
      <w:suppressAutoHyphens/>
    </w:pPr>
    <w:rPr>
      <w:rFonts w:ascii="Times New Roman" w:hAnsi="Times New Roman" w:cs="Times New Roman"/>
      <w:lang w:val="lt-LT"/>
    </w:rPr>
  </w:style>
  <w:style w:type="character" w:styleId="UnresolvedMention">
    <w:name w:val="Unresolved Mention"/>
    <w:basedOn w:val="DefaultParagraphFont"/>
    <w:uiPriority w:val="99"/>
    <w:semiHidden/>
    <w:unhideWhenUsed/>
    <w:rsid w:val="007C5323"/>
    <w:rPr>
      <w:color w:val="605E5C"/>
      <w:shd w:val="clear" w:color="auto" w:fill="E1DFDD"/>
    </w:rPr>
  </w:style>
  <w:style w:type="character" w:customStyle="1" w:styleId="cf01">
    <w:name w:val="cf01"/>
    <w:basedOn w:val="DefaultParagraphFont"/>
    <w:rsid w:val="00B44B75"/>
    <w:rPr>
      <w:rFonts w:ascii="Segoe UI" w:hAnsi="Segoe UI" w:cs="Segoe UI" w:hint="default"/>
      <w:sz w:val="18"/>
      <w:szCs w:val="18"/>
    </w:rPr>
  </w:style>
  <w:style w:type="paragraph" w:customStyle="1" w:styleId="pf0">
    <w:name w:val="pf0"/>
    <w:basedOn w:val="Normal"/>
    <w:rsid w:val="00A365F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21">
    <w:name w:val="cf21"/>
    <w:basedOn w:val="DefaultParagraphFont"/>
    <w:rsid w:val="00A365F7"/>
    <w:rPr>
      <w:rFonts w:ascii="Segoe UI" w:hAnsi="Segoe UI" w:cs="Segoe UI" w:hint="default"/>
      <w:sz w:val="18"/>
      <w:szCs w:val="18"/>
    </w:rPr>
  </w:style>
  <w:style w:type="character" w:customStyle="1" w:styleId="spellingerror">
    <w:name w:val="spellingerror"/>
    <w:basedOn w:val="DefaultParagraphFont"/>
    <w:rsid w:val="008243C6"/>
  </w:style>
  <w:style w:type="paragraph" w:customStyle="1" w:styleId="pf1">
    <w:name w:val="pf1"/>
    <w:basedOn w:val="Normal"/>
    <w:rsid w:val="00241D3A"/>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TableGrid1">
    <w:name w:val="Table Grid1"/>
    <w:basedOn w:val="TableNormal"/>
    <w:next w:val="TableGrid"/>
    <w:uiPriority w:val="39"/>
    <w:rsid w:val="003668D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366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rsid w:val="00FF5D4C"/>
  </w:style>
  <w:style w:type="character" w:customStyle="1" w:styleId="anchor-text">
    <w:name w:val="anchor-text"/>
    <w:rsid w:val="00FF5D4C"/>
  </w:style>
  <w:style w:type="character" w:styleId="Mention">
    <w:name w:val="Mention"/>
    <w:basedOn w:val="DefaultParagraphFont"/>
    <w:uiPriority w:val="99"/>
    <w:unhideWhenUsed/>
    <w:rsid w:val="00507381"/>
    <w:rPr>
      <w:color w:val="2B579A"/>
      <w:shd w:val="clear" w:color="auto" w:fill="E1DFDD"/>
    </w:rPr>
  </w:style>
  <w:style w:type="table" w:customStyle="1" w:styleId="Lentelstinklelis1">
    <w:name w:val="Lentelės tinklelis1"/>
    <w:basedOn w:val="TableNormal"/>
    <w:next w:val="TableGrid"/>
    <w:uiPriority w:val="59"/>
    <w:qFormat/>
    <w:rsid w:val="00E56C18"/>
    <w:pPr>
      <w:spacing w:after="0" w:line="240" w:lineRule="auto"/>
    </w:pPr>
    <w:rPr>
      <w:rFonts w:ascii="Calibri" w:hAnsi="Calibri"/>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value">
    <w:name w:val="text-value"/>
    <w:basedOn w:val="DefaultParagraphFont"/>
    <w:rsid w:val="00E56C18"/>
  </w:style>
  <w:style w:type="table" w:customStyle="1" w:styleId="Lentelstinklelis2">
    <w:name w:val="Lentelės tinklelis2"/>
    <w:basedOn w:val="TableNormal"/>
    <w:next w:val="TableGrid"/>
    <w:uiPriority w:val="39"/>
    <w:rsid w:val="00F4476E"/>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skyriai">
    <w:name w:val="poskyriai"/>
    <w:basedOn w:val="Title"/>
    <w:link w:val="poskyriaiDiagrama"/>
    <w:qFormat/>
    <w:rsid w:val="00456EBA"/>
    <w:pPr>
      <w:spacing w:before="0" w:after="0"/>
      <w:jc w:val="both"/>
    </w:pPr>
    <w:rPr>
      <w:spacing w:val="0"/>
    </w:rPr>
  </w:style>
  <w:style w:type="character" w:customStyle="1" w:styleId="poskyriaiDiagrama">
    <w:name w:val="poskyriai Diagrama"/>
    <w:basedOn w:val="TitleChar"/>
    <w:link w:val="poskyriai"/>
    <w:rsid w:val="00456EBA"/>
    <w:rPr>
      <w:rFonts w:ascii="Times New Roman" w:eastAsia="Times New Roman" w:hAnsi="Times New Roman" w:cs="Times New Roman"/>
      <w:b/>
      <w:color w:val="2E74B5" w:themeColor="accent5" w:themeShade="BF"/>
      <w:spacing w:val="50"/>
      <w:sz w:val="24"/>
      <w:szCs w:val="44"/>
      <w:lang w:eastAsia="lt-LT"/>
    </w:rPr>
  </w:style>
  <w:style w:type="table" w:customStyle="1" w:styleId="TableGrid2">
    <w:name w:val="Table Grid2"/>
    <w:basedOn w:val="TableNormal"/>
    <w:next w:val="TableGrid"/>
    <w:uiPriority w:val="59"/>
    <w:unhideWhenUsed/>
    <w:rsid w:val="00CD0BCF"/>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88827">
      <w:bodyDiv w:val="1"/>
      <w:marLeft w:val="0"/>
      <w:marRight w:val="0"/>
      <w:marTop w:val="0"/>
      <w:marBottom w:val="0"/>
      <w:divBdr>
        <w:top w:val="none" w:sz="0" w:space="0" w:color="auto"/>
        <w:left w:val="none" w:sz="0" w:space="0" w:color="auto"/>
        <w:bottom w:val="none" w:sz="0" w:space="0" w:color="auto"/>
        <w:right w:val="none" w:sz="0" w:space="0" w:color="auto"/>
      </w:divBdr>
    </w:div>
    <w:div w:id="122189103">
      <w:bodyDiv w:val="1"/>
      <w:marLeft w:val="0"/>
      <w:marRight w:val="0"/>
      <w:marTop w:val="0"/>
      <w:marBottom w:val="0"/>
      <w:divBdr>
        <w:top w:val="none" w:sz="0" w:space="0" w:color="auto"/>
        <w:left w:val="none" w:sz="0" w:space="0" w:color="auto"/>
        <w:bottom w:val="none" w:sz="0" w:space="0" w:color="auto"/>
        <w:right w:val="none" w:sz="0" w:space="0" w:color="auto"/>
      </w:divBdr>
    </w:div>
    <w:div w:id="132722952">
      <w:bodyDiv w:val="1"/>
      <w:marLeft w:val="0"/>
      <w:marRight w:val="0"/>
      <w:marTop w:val="0"/>
      <w:marBottom w:val="0"/>
      <w:divBdr>
        <w:top w:val="none" w:sz="0" w:space="0" w:color="auto"/>
        <w:left w:val="none" w:sz="0" w:space="0" w:color="auto"/>
        <w:bottom w:val="none" w:sz="0" w:space="0" w:color="auto"/>
        <w:right w:val="none" w:sz="0" w:space="0" w:color="auto"/>
      </w:divBdr>
    </w:div>
    <w:div w:id="174148780">
      <w:bodyDiv w:val="1"/>
      <w:marLeft w:val="0"/>
      <w:marRight w:val="0"/>
      <w:marTop w:val="0"/>
      <w:marBottom w:val="0"/>
      <w:divBdr>
        <w:top w:val="none" w:sz="0" w:space="0" w:color="auto"/>
        <w:left w:val="none" w:sz="0" w:space="0" w:color="auto"/>
        <w:bottom w:val="none" w:sz="0" w:space="0" w:color="auto"/>
        <w:right w:val="none" w:sz="0" w:space="0" w:color="auto"/>
      </w:divBdr>
      <w:divsChild>
        <w:div w:id="2092845328">
          <w:marLeft w:val="0"/>
          <w:marRight w:val="0"/>
          <w:marTop w:val="0"/>
          <w:marBottom w:val="0"/>
          <w:divBdr>
            <w:top w:val="none" w:sz="0" w:space="0" w:color="auto"/>
            <w:left w:val="none" w:sz="0" w:space="0" w:color="auto"/>
            <w:bottom w:val="none" w:sz="0" w:space="0" w:color="auto"/>
            <w:right w:val="none" w:sz="0" w:space="0" w:color="auto"/>
          </w:divBdr>
        </w:div>
      </w:divsChild>
    </w:div>
    <w:div w:id="205722229">
      <w:bodyDiv w:val="1"/>
      <w:marLeft w:val="0"/>
      <w:marRight w:val="0"/>
      <w:marTop w:val="0"/>
      <w:marBottom w:val="0"/>
      <w:divBdr>
        <w:top w:val="none" w:sz="0" w:space="0" w:color="auto"/>
        <w:left w:val="none" w:sz="0" w:space="0" w:color="auto"/>
        <w:bottom w:val="none" w:sz="0" w:space="0" w:color="auto"/>
        <w:right w:val="none" w:sz="0" w:space="0" w:color="auto"/>
      </w:divBdr>
    </w:div>
    <w:div w:id="250353463">
      <w:bodyDiv w:val="1"/>
      <w:marLeft w:val="0"/>
      <w:marRight w:val="0"/>
      <w:marTop w:val="0"/>
      <w:marBottom w:val="0"/>
      <w:divBdr>
        <w:top w:val="none" w:sz="0" w:space="0" w:color="auto"/>
        <w:left w:val="none" w:sz="0" w:space="0" w:color="auto"/>
        <w:bottom w:val="none" w:sz="0" w:space="0" w:color="auto"/>
        <w:right w:val="none" w:sz="0" w:space="0" w:color="auto"/>
      </w:divBdr>
    </w:div>
    <w:div w:id="382871351">
      <w:bodyDiv w:val="1"/>
      <w:marLeft w:val="0"/>
      <w:marRight w:val="0"/>
      <w:marTop w:val="0"/>
      <w:marBottom w:val="0"/>
      <w:divBdr>
        <w:top w:val="none" w:sz="0" w:space="0" w:color="auto"/>
        <w:left w:val="none" w:sz="0" w:space="0" w:color="auto"/>
        <w:bottom w:val="none" w:sz="0" w:space="0" w:color="auto"/>
        <w:right w:val="none" w:sz="0" w:space="0" w:color="auto"/>
      </w:divBdr>
    </w:div>
    <w:div w:id="429088259">
      <w:bodyDiv w:val="1"/>
      <w:marLeft w:val="0"/>
      <w:marRight w:val="0"/>
      <w:marTop w:val="0"/>
      <w:marBottom w:val="0"/>
      <w:divBdr>
        <w:top w:val="none" w:sz="0" w:space="0" w:color="auto"/>
        <w:left w:val="none" w:sz="0" w:space="0" w:color="auto"/>
        <w:bottom w:val="none" w:sz="0" w:space="0" w:color="auto"/>
        <w:right w:val="none" w:sz="0" w:space="0" w:color="auto"/>
      </w:divBdr>
    </w:div>
    <w:div w:id="436222405">
      <w:bodyDiv w:val="1"/>
      <w:marLeft w:val="0"/>
      <w:marRight w:val="0"/>
      <w:marTop w:val="0"/>
      <w:marBottom w:val="0"/>
      <w:divBdr>
        <w:top w:val="none" w:sz="0" w:space="0" w:color="auto"/>
        <w:left w:val="none" w:sz="0" w:space="0" w:color="auto"/>
        <w:bottom w:val="none" w:sz="0" w:space="0" w:color="auto"/>
        <w:right w:val="none" w:sz="0" w:space="0" w:color="auto"/>
      </w:divBdr>
    </w:div>
    <w:div w:id="498278367">
      <w:bodyDiv w:val="1"/>
      <w:marLeft w:val="0"/>
      <w:marRight w:val="0"/>
      <w:marTop w:val="0"/>
      <w:marBottom w:val="0"/>
      <w:divBdr>
        <w:top w:val="none" w:sz="0" w:space="0" w:color="auto"/>
        <w:left w:val="none" w:sz="0" w:space="0" w:color="auto"/>
        <w:bottom w:val="none" w:sz="0" w:space="0" w:color="auto"/>
        <w:right w:val="none" w:sz="0" w:space="0" w:color="auto"/>
      </w:divBdr>
    </w:div>
    <w:div w:id="508645402">
      <w:bodyDiv w:val="1"/>
      <w:marLeft w:val="0"/>
      <w:marRight w:val="0"/>
      <w:marTop w:val="0"/>
      <w:marBottom w:val="0"/>
      <w:divBdr>
        <w:top w:val="none" w:sz="0" w:space="0" w:color="auto"/>
        <w:left w:val="none" w:sz="0" w:space="0" w:color="auto"/>
        <w:bottom w:val="none" w:sz="0" w:space="0" w:color="auto"/>
        <w:right w:val="none" w:sz="0" w:space="0" w:color="auto"/>
      </w:divBdr>
    </w:div>
    <w:div w:id="518353563">
      <w:bodyDiv w:val="1"/>
      <w:marLeft w:val="0"/>
      <w:marRight w:val="0"/>
      <w:marTop w:val="0"/>
      <w:marBottom w:val="0"/>
      <w:divBdr>
        <w:top w:val="none" w:sz="0" w:space="0" w:color="auto"/>
        <w:left w:val="none" w:sz="0" w:space="0" w:color="auto"/>
        <w:bottom w:val="none" w:sz="0" w:space="0" w:color="auto"/>
        <w:right w:val="none" w:sz="0" w:space="0" w:color="auto"/>
      </w:divBdr>
    </w:div>
    <w:div w:id="550578852">
      <w:bodyDiv w:val="1"/>
      <w:marLeft w:val="0"/>
      <w:marRight w:val="0"/>
      <w:marTop w:val="0"/>
      <w:marBottom w:val="0"/>
      <w:divBdr>
        <w:top w:val="none" w:sz="0" w:space="0" w:color="auto"/>
        <w:left w:val="none" w:sz="0" w:space="0" w:color="auto"/>
        <w:bottom w:val="none" w:sz="0" w:space="0" w:color="auto"/>
        <w:right w:val="none" w:sz="0" w:space="0" w:color="auto"/>
      </w:divBdr>
    </w:div>
    <w:div w:id="590545732">
      <w:bodyDiv w:val="1"/>
      <w:marLeft w:val="0"/>
      <w:marRight w:val="0"/>
      <w:marTop w:val="0"/>
      <w:marBottom w:val="0"/>
      <w:divBdr>
        <w:top w:val="none" w:sz="0" w:space="0" w:color="auto"/>
        <w:left w:val="none" w:sz="0" w:space="0" w:color="auto"/>
        <w:bottom w:val="none" w:sz="0" w:space="0" w:color="auto"/>
        <w:right w:val="none" w:sz="0" w:space="0" w:color="auto"/>
      </w:divBdr>
    </w:div>
    <w:div w:id="618949605">
      <w:bodyDiv w:val="1"/>
      <w:marLeft w:val="0"/>
      <w:marRight w:val="0"/>
      <w:marTop w:val="0"/>
      <w:marBottom w:val="0"/>
      <w:divBdr>
        <w:top w:val="none" w:sz="0" w:space="0" w:color="auto"/>
        <w:left w:val="none" w:sz="0" w:space="0" w:color="auto"/>
        <w:bottom w:val="none" w:sz="0" w:space="0" w:color="auto"/>
        <w:right w:val="none" w:sz="0" w:space="0" w:color="auto"/>
      </w:divBdr>
    </w:div>
    <w:div w:id="760174732">
      <w:bodyDiv w:val="1"/>
      <w:marLeft w:val="0"/>
      <w:marRight w:val="0"/>
      <w:marTop w:val="0"/>
      <w:marBottom w:val="0"/>
      <w:divBdr>
        <w:top w:val="none" w:sz="0" w:space="0" w:color="auto"/>
        <w:left w:val="none" w:sz="0" w:space="0" w:color="auto"/>
        <w:bottom w:val="none" w:sz="0" w:space="0" w:color="auto"/>
        <w:right w:val="none" w:sz="0" w:space="0" w:color="auto"/>
      </w:divBdr>
    </w:div>
    <w:div w:id="794105435">
      <w:bodyDiv w:val="1"/>
      <w:marLeft w:val="0"/>
      <w:marRight w:val="0"/>
      <w:marTop w:val="0"/>
      <w:marBottom w:val="0"/>
      <w:divBdr>
        <w:top w:val="none" w:sz="0" w:space="0" w:color="auto"/>
        <w:left w:val="none" w:sz="0" w:space="0" w:color="auto"/>
        <w:bottom w:val="none" w:sz="0" w:space="0" w:color="auto"/>
        <w:right w:val="none" w:sz="0" w:space="0" w:color="auto"/>
      </w:divBdr>
    </w:div>
    <w:div w:id="818766550">
      <w:bodyDiv w:val="1"/>
      <w:marLeft w:val="0"/>
      <w:marRight w:val="0"/>
      <w:marTop w:val="0"/>
      <w:marBottom w:val="0"/>
      <w:divBdr>
        <w:top w:val="none" w:sz="0" w:space="0" w:color="auto"/>
        <w:left w:val="none" w:sz="0" w:space="0" w:color="auto"/>
        <w:bottom w:val="none" w:sz="0" w:space="0" w:color="auto"/>
        <w:right w:val="none" w:sz="0" w:space="0" w:color="auto"/>
      </w:divBdr>
    </w:div>
    <w:div w:id="826555277">
      <w:bodyDiv w:val="1"/>
      <w:marLeft w:val="0"/>
      <w:marRight w:val="0"/>
      <w:marTop w:val="0"/>
      <w:marBottom w:val="0"/>
      <w:divBdr>
        <w:top w:val="none" w:sz="0" w:space="0" w:color="auto"/>
        <w:left w:val="none" w:sz="0" w:space="0" w:color="auto"/>
        <w:bottom w:val="none" w:sz="0" w:space="0" w:color="auto"/>
        <w:right w:val="none" w:sz="0" w:space="0" w:color="auto"/>
      </w:divBdr>
    </w:div>
    <w:div w:id="967708360">
      <w:bodyDiv w:val="1"/>
      <w:marLeft w:val="0"/>
      <w:marRight w:val="0"/>
      <w:marTop w:val="0"/>
      <w:marBottom w:val="0"/>
      <w:divBdr>
        <w:top w:val="none" w:sz="0" w:space="0" w:color="auto"/>
        <w:left w:val="none" w:sz="0" w:space="0" w:color="auto"/>
        <w:bottom w:val="none" w:sz="0" w:space="0" w:color="auto"/>
        <w:right w:val="none" w:sz="0" w:space="0" w:color="auto"/>
      </w:divBdr>
    </w:div>
    <w:div w:id="972951377">
      <w:bodyDiv w:val="1"/>
      <w:marLeft w:val="0"/>
      <w:marRight w:val="0"/>
      <w:marTop w:val="0"/>
      <w:marBottom w:val="0"/>
      <w:divBdr>
        <w:top w:val="none" w:sz="0" w:space="0" w:color="auto"/>
        <w:left w:val="none" w:sz="0" w:space="0" w:color="auto"/>
        <w:bottom w:val="none" w:sz="0" w:space="0" w:color="auto"/>
        <w:right w:val="none" w:sz="0" w:space="0" w:color="auto"/>
      </w:divBdr>
    </w:div>
    <w:div w:id="980118598">
      <w:bodyDiv w:val="1"/>
      <w:marLeft w:val="0"/>
      <w:marRight w:val="0"/>
      <w:marTop w:val="0"/>
      <w:marBottom w:val="0"/>
      <w:divBdr>
        <w:top w:val="none" w:sz="0" w:space="0" w:color="auto"/>
        <w:left w:val="none" w:sz="0" w:space="0" w:color="auto"/>
        <w:bottom w:val="none" w:sz="0" w:space="0" w:color="auto"/>
        <w:right w:val="none" w:sz="0" w:space="0" w:color="auto"/>
      </w:divBdr>
    </w:div>
    <w:div w:id="986394330">
      <w:bodyDiv w:val="1"/>
      <w:marLeft w:val="0"/>
      <w:marRight w:val="0"/>
      <w:marTop w:val="0"/>
      <w:marBottom w:val="0"/>
      <w:divBdr>
        <w:top w:val="none" w:sz="0" w:space="0" w:color="auto"/>
        <w:left w:val="none" w:sz="0" w:space="0" w:color="auto"/>
        <w:bottom w:val="none" w:sz="0" w:space="0" w:color="auto"/>
        <w:right w:val="none" w:sz="0" w:space="0" w:color="auto"/>
      </w:divBdr>
    </w:div>
    <w:div w:id="1038119667">
      <w:bodyDiv w:val="1"/>
      <w:marLeft w:val="0"/>
      <w:marRight w:val="0"/>
      <w:marTop w:val="0"/>
      <w:marBottom w:val="0"/>
      <w:divBdr>
        <w:top w:val="none" w:sz="0" w:space="0" w:color="auto"/>
        <w:left w:val="none" w:sz="0" w:space="0" w:color="auto"/>
        <w:bottom w:val="none" w:sz="0" w:space="0" w:color="auto"/>
        <w:right w:val="none" w:sz="0" w:space="0" w:color="auto"/>
      </w:divBdr>
    </w:div>
    <w:div w:id="1131240522">
      <w:bodyDiv w:val="1"/>
      <w:marLeft w:val="0"/>
      <w:marRight w:val="0"/>
      <w:marTop w:val="0"/>
      <w:marBottom w:val="0"/>
      <w:divBdr>
        <w:top w:val="none" w:sz="0" w:space="0" w:color="auto"/>
        <w:left w:val="none" w:sz="0" w:space="0" w:color="auto"/>
        <w:bottom w:val="none" w:sz="0" w:space="0" w:color="auto"/>
        <w:right w:val="none" w:sz="0" w:space="0" w:color="auto"/>
      </w:divBdr>
    </w:div>
    <w:div w:id="1139306193">
      <w:bodyDiv w:val="1"/>
      <w:marLeft w:val="0"/>
      <w:marRight w:val="0"/>
      <w:marTop w:val="0"/>
      <w:marBottom w:val="0"/>
      <w:divBdr>
        <w:top w:val="none" w:sz="0" w:space="0" w:color="auto"/>
        <w:left w:val="none" w:sz="0" w:space="0" w:color="auto"/>
        <w:bottom w:val="none" w:sz="0" w:space="0" w:color="auto"/>
        <w:right w:val="none" w:sz="0" w:space="0" w:color="auto"/>
      </w:divBdr>
    </w:div>
    <w:div w:id="1148672217">
      <w:bodyDiv w:val="1"/>
      <w:marLeft w:val="0"/>
      <w:marRight w:val="0"/>
      <w:marTop w:val="0"/>
      <w:marBottom w:val="0"/>
      <w:divBdr>
        <w:top w:val="none" w:sz="0" w:space="0" w:color="auto"/>
        <w:left w:val="none" w:sz="0" w:space="0" w:color="auto"/>
        <w:bottom w:val="none" w:sz="0" w:space="0" w:color="auto"/>
        <w:right w:val="none" w:sz="0" w:space="0" w:color="auto"/>
      </w:divBdr>
    </w:div>
    <w:div w:id="1174807214">
      <w:bodyDiv w:val="1"/>
      <w:marLeft w:val="0"/>
      <w:marRight w:val="0"/>
      <w:marTop w:val="0"/>
      <w:marBottom w:val="0"/>
      <w:divBdr>
        <w:top w:val="none" w:sz="0" w:space="0" w:color="auto"/>
        <w:left w:val="none" w:sz="0" w:space="0" w:color="auto"/>
        <w:bottom w:val="none" w:sz="0" w:space="0" w:color="auto"/>
        <w:right w:val="none" w:sz="0" w:space="0" w:color="auto"/>
      </w:divBdr>
    </w:div>
    <w:div w:id="1180893328">
      <w:bodyDiv w:val="1"/>
      <w:marLeft w:val="0"/>
      <w:marRight w:val="0"/>
      <w:marTop w:val="0"/>
      <w:marBottom w:val="0"/>
      <w:divBdr>
        <w:top w:val="none" w:sz="0" w:space="0" w:color="auto"/>
        <w:left w:val="none" w:sz="0" w:space="0" w:color="auto"/>
        <w:bottom w:val="none" w:sz="0" w:space="0" w:color="auto"/>
        <w:right w:val="none" w:sz="0" w:space="0" w:color="auto"/>
      </w:divBdr>
    </w:div>
    <w:div w:id="1219705384">
      <w:bodyDiv w:val="1"/>
      <w:marLeft w:val="0"/>
      <w:marRight w:val="0"/>
      <w:marTop w:val="0"/>
      <w:marBottom w:val="0"/>
      <w:divBdr>
        <w:top w:val="none" w:sz="0" w:space="0" w:color="auto"/>
        <w:left w:val="none" w:sz="0" w:space="0" w:color="auto"/>
        <w:bottom w:val="none" w:sz="0" w:space="0" w:color="auto"/>
        <w:right w:val="none" w:sz="0" w:space="0" w:color="auto"/>
      </w:divBdr>
    </w:div>
    <w:div w:id="1228540175">
      <w:bodyDiv w:val="1"/>
      <w:marLeft w:val="0"/>
      <w:marRight w:val="0"/>
      <w:marTop w:val="0"/>
      <w:marBottom w:val="0"/>
      <w:divBdr>
        <w:top w:val="none" w:sz="0" w:space="0" w:color="auto"/>
        <w:left w:val="none" w:sz="0" w:space="0" w:color="auto"/>
        <w:bottom w:val="none" w:sz="0" w:space="0" w:color="auto"/>
        <w:right w:val="none" w:sz="0" w:space="0" w:color="auto"/>
      </w:divBdr>
    </w:div>
    <w:div w:id="1305431971">
      <w:bodyDiv w:val="1"/>
      <w:marLeft w:val="0"/>
      <w:marRight w:val="0"/>
      <w:marTop w:val="0"/>
      <w:marBottom w:val="0"/>
      <w:divBdr>
        <w:top w:val="none" w:sz="0" w:space="0" w:color="auto"/>
        <w:left w:val="none" w:sz="0" w:space="0" w:color="auto"/>
        <w:bottom w:val="none" w:sz="0" w:space="0" w:color="auto"/>
        <w:right w:val="none" w:sz="0" w:space="0" w:color="auto"/>
      </w:divBdr>
    </w:div>
    <w:div w:id="1308821654">
      <w:bodyDiv w:val="1"/>
      <w:marLeft w:val="0"/>
      <w:marRight w:val="0"/>
      <w:marTop w:val="0"/>
      <w:marBottom w:val="0"/>
      <w:divBdr>
        <w:top w:val="none" w:sz="0" w:space="0" w:color="auto"/>
        <w:left w:val="none" w:sz="0" w:space="0" w:color="auto"/>
        <w:bottom w:val="none" w:sz="0" w:space="0" w:color="auto"/>
        <w:right w:val="none" w:sz="0" w:space="0" w:color="auto"/>
      </w:divBdr>
    </w:div>
    <w:div w:id="1310868396">
      <w:bodyDiv w:val="1"/>
      <w:marLeft w:val="0"/>
      <w:marRight w:val="0"/>
      <w:marTop w:val="0"/>
      <w:marBottom w:val="0"/>
      <w:divBdr>
        <w:top w:val="none" w:sz="0" w:space="0" w:color="auto"/>
        <w:left w:val="none" w:sz="0" w:space="0" w:color="auto"/>
        <w:bottom w:val="none" w:sz="0" w:space="0" w:color="auto"/>
        <w:right w:val="none" w:sz="0" w:space="0" w:color="auto"/>
      </w:divBdr>
    </w:div>
    <w:div w:id="1323849533">
      <w:bodyDiv w:val="1"/>
      <w:marLeft w:val="0"/>
      <w:marRight w:val="0"/>
      <w:marTop w:val="0"/>
      <w:marBottom w:val="0"/>
      <w:divBdr>
        <w:top w:val="none" w:sz="0" w:space="0" w:color="auto"/>
        <w:left w:val="none" w:sz="0" w:space="0" w:color="auto"/>
        <w:bottom w:val="none" w:sz="0" w:space="0" w:color="auto"/>
        <w:right w:val="none" w:sz="0" w:space="0" w:color="auto"/>
      </w:divBdr>
    </w:div>
    <w:div w:id="1412265768">
      <w:bodyDiv w:val="1"/>
      <w:marLeft w:val="0"/>
      <w:marRight w:val="0"/>
      <w:marTop w:val="0"/>
      <w:marBottom w:val="0"/>
      <w:divBdr>
        <w:top w:val="none" w:sz="0" w:space="0" w:color="auto"/>
        <w:left w:val="none" w:sz="0" w:space="0" w:color="auto"/>
        <w:bottom w:val="none" w:sz="0" w:space="0" w:color="auto"/>
        <w:right w:val="none" w:sz="0" w:space="0" w:color="auto"/>
      </w:divBdr>
      <w:divsChild>
        <w:div w:id="1621454478">
          <w:marLeft w:val="0"/>
          <w:marRight w:val="0"/>
          <w:marTop w:val="0"/>
          <w:marBottom w:val="0"/>
          <w:divBdr>
            <w:top w:val="none" w:sz="0" w:space="0" w:color="auto"/>
            <w:left w:val="none" w:sz="0" w:space="0" w:color="auto"/>
            <w:bottom w:val="none" w:sz="0" w:space="0" w:color="auto"/>
            <w:right w:val="none" w:sz="0" w:space="0" w:color="auto"/>
          </w:divBdr>
        </w:div>
      </w:divsChild>
    </w:div>
    <w:div w:id="1482766731">
      <w:bodyDiv w:val="1"/>
      <w:marLeft w:val="0"/>
      <w:marRight w:val="0"/>
      <w:marTop w:val="0"/>
      <w:marBottom w:val="0"/>
      <w:divBdr>
        <w:top w:val="none" w:sz="0" w:space="0" w:color="auto"/>
        <w:left w:val="none" w:sz="0" w:space="0" w:color="auto"/>
        <w:bottom w:val="none" w:sz="0" w:space="0" w:color="auto"/>
        <w:right w:val="none" w:sz="0" w:space="0" w:color="auto"/>
      </w:divBdr>
    </w:div>
    <w:div w:id="1537889714">
      <w:bodyDiv w:val="1"/>
      <w:marLeft w:val="0"/>
      <w:marRight w:val="0"/>
      <w:marTop w:val="0"/>
      <w:marBottom w:val="0"/>
      <w:divBdr>
        <w:top w:val="none" w:sz="0" w:space="0" w:color="auto"/>
        <w:left w:val="none" w:sz="0" w:space="0" w:color="auto"/>
        <w:bottom w:val="none" w:sz="0" w:space="0" w:color="auto"/>
        <w:right w:val="none" w:sz="0" w:space="0" w:color="auto"/>
      </w:divBdr>
    </w:div>
    <w:div w:id="1555311216">
      <w:bodyDiv w:val="1"/>
      <w:marLeft w:val="0"/>
      <w:marRight w:val="0"/>
      <w:marTop w:val="0"/>
      <w:marBottom w:val="0"/>
      <w:divBdr>
        <w:top w:val="none" w:sz="0" w:space="0" w:color="auto"/>
        <w:left w:val="none" w:sz="0" w:space="0" w:color="auto"/>
        <w:bottom w:val="none" w:sz="0" w:space="0" w:color="auto"/>
        <w:right w:val="none" w:sz="0" w:space="0" w:color="auto"/>
      </w:divBdr>
    </w:div>
    <w:div w:id="1561943782">
      <w:bodyDiv w:val="1"/>
      <w:marLeft w:val="0"/>
      <w:marRight w:val="0"/>
      <w:marTop w:val="0"/>
      <w:marBottom w:val="0"/>
      <w:divBdr>
        <w:top w:val="none" w:sz="0" w:space="0" w:color="auto"/>
        <w:left w:val="none" w:sz="0" w:space="0" w:color="auto"/>
        <w:bottom w:val="none" w:sz="0" w:space="0" w:color="auto"/>
        <w:right w:val="none" w:sz="0" w:space="0" w:color="auto"/>
      </w:divBdr>
    </w:div>
    <w:div w:id="1629816668">
      <w:bodyDiv w:val="1"/>
      <w:marLeft w:val="0"/>
      <w:marRight w:val="0"/>
      <w:marTop w:val="0"/>
      <w:marBottom w:val="0"/>
      <w:divBdr>
        <w:top w:val="none" w:sz="0" w:space="0" w:color="auto"/>
        <w:left w:val="none" w:sz="0" w:space="0" w:color="auto"/>
        <w:bottom w:val="none" w:sz="0" w:space="0" w:color="auto"/>
        <w:right w:val="none" w:sz="0" w:space="0" w:color="auto"/>
      </w:divBdr>
    </w:div>
    <w:div w:id="1687513046">
      <w:bodyDiv w:val="1"/>
      <w:marLeft w:val="0"/>
      <w:marRight w:val="0"/>
      <w:marTop w:val="0"/>
      <w:marBottom w:val="0"/>
      <w:divBdr>
        <w:top w:val="none" w:sz="0" w:space="0" w:color="auto"/>
        <w:left w:val="none" w:sz="0" w:space="0" w:color="auto"/>
        <w:bottom w:val="none" w:sz="0" w:space="0" w:color="auto"/>
        <w:right w:val="none" w:sz="0" w:space="0" w:color="auto"/>
      </w:divBdr>
    </w:div>
    <w:div w:id="1726023037">
      <w:bodyDiv w:val="1"/>
      <w:marLeft w:val="0"/>
      <w:marRight w:val="0"/>
      <w:marTop w:val="0"/>
      <w:marBottom w:val="0"/>
      <w:divBdr>
        <w:top w:val="none" w:sz="0" w:space="0" w:color="auto"/>
        <w:left w:val="none" w:sz="0" w:space="0" w:color="auto"/>
        <w:bottom w:val="none" w:sz="0" w:space="0" w:color="auto"/>
        <w:right w:val="none" w:sz="0" w:space="0" w:color="auto"/>
      </w:divBdr>
    </w:div>
    <w:div w:id="1800611004">
      <w:bodyDiv w:val="1"/>
      <w:marLeft w:val="0"/>
      <w:marRight w:val="0"/>
      <w:marTop w:val="0"/>
      <w:marBottom w:val="0"/>
      <w:divBdr>
        <w:top w:val="none" w:sz="0" w:space="0" w:color="auto"/>
        <w:left w:val="none" w:sz="0" w:space="0" w:color="auto"/>
        <w:bottom w:val="none" w:sz="0" w:space="0" w:color="auto"/>
        <w:right w:val="none" w:sz="0" w:space="0" w:color="auto"/>
      </w:divBdr>
    </w:div>
    <w:div w:id="1818258414">
      <w:bodyDiv w:val="1"/>
      <w:marLeft w:val="0"/>
      <w:marRight w:val="0"/>
      <w:marTop w:val="0"/>
      <w:marBottom w:val="0"/>
      <w:divBdr>
        <w:top w:val="none" w:sz="0" w:space="0" w:color="auto"/>
        <w:left w:val="none" w:sz="0" w:space="0" w:color="auto"/>
        <w:bottom w:val="none" w:sz="0" w:space="0" w:color="auto"/>
        <w:right w:val="none" w:sz="0" w:space="0" w:color="auto"/>
      </w:divBdr>
    </w:div>
    <w:div w:id="1894734928">
      <w:bodyDiv w:val="1"/>
      <w:marLeft w:val="0"/>
      <w:marRight w:val="0"/>
      <w:marTop w:val="0"/>
      <w:marBottom w:val="0"/>
      <w:divBdr>
        <w:top w:val="none" w:sz="0" w:space="0" w:color="auto"/>
        <w:left w:val="none" w:sz="0" w:space="0" w:color="auto"/>
        <w:bottom w:val="none" w:sz="0" w:space="0" w:color="auto"/>
        <w:right w:val="none" w:sz="0" w:space="0" w:color="auto"/>
      </w:divBdr>
    </w:div>
    <w:div w:id="1903831281">
      <w:bodyDiv w:val="1"/>
      <w:marLeft w:val="0"/>
      <w:marRight w:val="0"/>
      <w:marTop w:val="0"/>
      <w:marBottom w:val="0"/>
      <w:divBdr>
        <w:top w:val="none" w:sz="0" w:space="0" w:color="auto"/>
        <w:left w:val="none" w:sz="0" w:space="0" w:color="auto"/>
        <w:bottom w:val="none" w:sz="0" w:space="0" w:color="auto"/>
        <w:right w:val="none" w:sz="0" w:space="0" w:color="auto"/>
      </w:divBdr>
      <w:divsChild>
        <w:div w:id="1678193617">
          <w:marLeft w:val="0"/>
          <w:marRight w:val="0"/>
          <w:marTop w:val="0"/>
          <w:marBottom w:val="0"/>
          <w:divBdr>
            <w:top w:val="none" w:sz="0" w:space="0" w:color="auto"/>
            <w:left w:val="none" w:sz="0" w:space="0" w:color="auto"/>
            <w:bottom w:val="none" w:sz="0" w:space="0" w:color="auto"/>
            <w:right w:val="none" w:sz="0" w:space="0" w:color="auto"/>
          </w:divBdr>
        </w:div>
      </w:divsChild>
    </w:div>
    <w:div w:id="1910768221">
      <w:bodyDiv w:val="1"/>
      <w:marLeft w:val="0"/>
      <w:marRight w:val="0"/>
      <w:marTop w:val="0"/>
      <w:marBottom w:val="0"/>
      <w:divBdr>
        <w:top w:val="none" w:sz="0" w:space="0" w:color="auto"/>
        <w:left w:val="none" w:sz="0" w:space="0" w:color="auto"/>
        <w:bottom w:val="none" w:sz="0" w:space="0" w:color="auto"/>
        <w:right w:val="none" w:sz="0" w:space="0" w:color="auto"/>
      </w:divBdr>
    </w:div>
    <w:div w:id="1973486887">
      <w:bodyDiv w:val="1"/>
      <w:marLeft w:val="0"/>
      <w:marRight w:val="0"/>
      <w:marTop w:val="0"/>
      <w:marBottom w:val="0"/>
      <w:divBdr>
        <w:top w:val="none" w:sz="0" w:space="0" w:color="auto"/>
        <w:left w:val="none" w:sz="0" w:space="0" w:color="auto"/>
        <w:bottom w:val="none" w:sz="0" w:space="0" w:color="auto"/>
        <w:right w:val="none" w:sz="0" w:space="0" w:color="auto"/>
      </w:divBdr>
    </w:div>
    <w:div w:id="1982730747">
      <w:bodyDiv w:val="1"/>
      <w:marLeft w:val="0"/>
      <w:marRight w:val="0"/>
      <w:marTop w:val="0"/>
      <w:marBottom w:val="0"/>
      <w:divBdr>
        <w:top w:val="none" w:sz="0" w:space="0" w:color="auto"/>
        <w:left w:val="none" w:sz="0" w:space="0" w:color="auto"/>
        <w:bottom w:val="none" w:sz="0" w:space="0" w:color="auto"/>
        <w:right w:val="none" w:sz="0" w:space="0" w:color="auto"/>
      </w:divBdr>
    </w:div>
    <w:div w:id="1986352466">
      <w:bodyDiv w:val="1"/>
      <w:marLeft w:val="0"/>
      <w:marRight w:val="0"/>
      <w:marTop w:val="0"/>
      <w:marBottom w:val="0"/>
      <w:divBdr>
        <w:top w:val="none" w:sz="0" w:space="0" w:color="auto"/>
        <w:left w:val="none" w:sz="0" w:space="0" w:color="auto"/>
        <w:bottom w:val="none" w:sz="0" w:space="0" w:color="auto"/>
        <w:right w:val="none" w:sz="0" w:space="0" w:color="auto"/>
      </w:divBdr>
    </w:div>
    <w:div w:id="203981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xml"/><Relationship Id="rId299" Type="http://schemas.openxmlformats.org/officeDocument/2006/relationships/hyperlink" Target="https://www.vdu.lt/cris/entities/person/zita-kriauciuniene" TargetMode="External"/><Relationship Id="rId21" Type="http://schemas.openxmlformats.org/officeDocument/2006/relationships/hyperlink" Target="mailto:simona.po&#353;iunaite@stud.vdu.lt" TargetMode="External"/><Relationship Id="rId63" Type="http://schemas.openxmlformats.org/officeDocument/2006/relationships/hyperlink" Target="https://lmt.lrv.lt/media/viesa/saugykla/2024/5/tUN87v3r4AE.pdf" TargetMode="External"/><Relationship Id="rId159" Type="http://schemas.openxmlformats.org/officeDocument/2006/relationships/hyperlink" Target="https://www.vdu.lt/lt/studiju-programa/ekologija-ir-klimato-kaita/" TargetMode="External"/><Relationship Id="rId324" Type="http://schemas.openxmlformats.org/officeDocument/2006/relationships/hyperlink" Target="https://www.vdu.lt/cris/entities/person/egle-sendzikiene" TargetMode="External"/><Relationship Id="rId170" Type="http://schemas.openxmlformats.org/officeDocument/2006/relationships/hyperlink" Target="https://studyonline.lt/vdu-studentams/pagalba/moodle/" TargetMode="External"/><Relationship Id="rId226" Type="http://schemas.openxmlformats.org/officeDocument/2006/relationships/hyperlink" Target="https://www.vdu.lt/wp-content/uploads/2019/01/Statutas_2018_VDU.pdf" TargetMode="External"/><Relationship Id="rId268" Type="http://schemas.openxmlformats.org/officeDocument/2006/relationships/hyperlink" Target="https://www.vdu.lt/cris/entities/etd/55797f0a-582c-44fa-bb4b-8c17d46745a9" TargetMode="External"/><Relationship Id="rId32" Type="http://schemas.openxmlformats.org/officeDocument/2006/relationships/hyperlink" Target="https://sdgs.un.org/goals" TargetMode="External"/><Relationship Id="rId74" Type="http://schemas.openxmlformats.org/officeDocument/2006/relationships/hyperlink" Target="https://gmf.vdu.lt/mokslas/mokslo-ir-tyrimu-klasteriai/" TargetMode="External"/><Relationship Id="rId128" Type="http://schemas.openxmlformats.org/officeDocument/2006/relationships/hyperlink" Target="https://www.vdu.lt/cris/entities/project/bf4e6b76-3c73-439a-a042-59881a151e1a" TargetMode="External"/><Relationship Id="rId335" Type="http://schemas.microsoft.com/office/2019/05/relationships/documenttasks" Target="documenttasks/documenttasks1.xml"/><Relationship Id="rId5" Type="http://schemas.openxmlformats.org/officeDocument/2006/relationships/numbering" Target="numbering.xml"/><Relationship Id="rId181" Type="http://schemas.openxmlformats.org/officeDocument/2006/relationships/hyperlink" Target="https://strata.gov.lt/" TargetMode="External"/><Relationship Id="rId237" Type="http://schemas.openxmlformats.org/officeDocument/2006/relationships/hyperlink" Target="https://www.vdu.lt/wp-content/uploads/2022/11/VDU-griztamojo-rysio-aprasas_2022-11-16-redakcija.pdf" TargetMode="External"/><Relationship Id="rId279" Type="http://schemas.openxmlformats.org/officeDocument/2006/relationships/footer" Target="footer2.xml"/><Relationship Id="rId43" Type="http://schemas.openxmlformats.org/officeDocument/2006/relationships/hyperlink" Target="https://www.vdu.lt/en/vdu-studies/vdu-magistras-en/?phrase=&amp;studijos_pakopa%5B%5D=Second+cycle+studies" TargetMode="External"/><Relationship Id="rId139" Type="http://schemas.openxmlformats.org/officeDocument/2006/relationships/hyperlink" Target="https://zua.vdu.lt/mokslas/studentu-mokslinis-klubas/" TargetMode="External"/><Relationship Id="rId290" Type="http://schemas.openxmlformats.org/officeDocument/2006/relationships/hyperlink" Target="https://www.vdu.lt/cris/entities/person/laima-cesoniene1" TargetMode="External"/><Relationship Id="rId304" Type="http://schemas.openxmlformats.org/officeDocument/2006/relationships/hyperlink" Target="https://doi.org/10.3390/land10020174" TargetMode="External"/><Relationship Id="rId85" Type="http://schemas.openxmlformats.org/officeDocument/2006/relationships/hyperlink" Target="https://zua.vdu.lt/fakultetai/bioekonomikos-tyrimu-institutas/bioekonomikos-tyrimu-ekscelencijos-centras-biotec/" TargetMode="External"/><Relationship Id="rId150" Type="http://schemas.openxmlformats.org/officeDocument/2006/relationships/hyperlink" Target="https://www.nmbu.no/en" TargetMode="External"/><Relationship Id="rId192" Type="http://schemas.openxmlformats.org/officeDocument/2006/relationships/hyperlink" Target="https://www.vdu.lt/cris/home" TargetMode="External"/><Relationship Id="rId206" Type="http://schemas.openxmlformats.org/officeDocument/2006/relationships/hyperlink" Target="https://biblioteka.vdu.lt/apie-biblioteka/struktura/padaliniai/" TargetMode="External"/><Relationship Id="rId248" Type="http://schemas.openxmlformats.org/officeDocument/2006/relationships/hyperlink" Target="https://www.vdu.lt/cris/entities/etd/133f38fa-05dc-4f3c-bd0a-daccc4e5c1ff" TargetMode="External"/><Relationship Id="rId12" Type="http://schemas.openxmlformats.org/officeDocument/2006/relationships/footer" Target="footer1.xml"/><Relationship Id="rId108" Type="http://schemas.openxmlformats.org/officeDocument/2006/relationships/hyperlink" Target="https://zua.vdu.lt/verslui-ir-visuomenei/mokslo-paslaugos/zemes-ukio-mokslo-ir-technologiju-parkas/" TargetMode="External"/><Relationship Id="rId315" Type="http://schemas.openxmlformats.org/officeDocument/2006/relationships/hyperlink" Target="https://orcid.org/0000-0002-8480-6006" TargetMode="External"/><Relationship Id="rId54" Type="http://schemas.openxmlformats.org/officeDocument/2006/relationships/hyperlink" Target="https://e-seimas.lrs.lt/portal/legalAct/lt/TAD/69729d50a8ca11e9aab6d8dd69c6da66/asr" TargetMode="External"/><Relationship Id="rId96" Type="http://schemas.openxmlformats.org/officeDocument/2006/relationships/hyperlink" Target="https://www.vdu.lt/cris/entities/project/77641f16-2eb0-4184-a316-4b03fb6ac272" TargetMode="External"/><Relationship Id="rId161" Type="http://schemas.openxmlformats.org/officeDocument/2006/relationships/hyperlink" Target="https://www.vdu.lt/lt/vdu-studijos/vdu-magistras/?phrase=&amp;studijos_pakopa%5B%5D=Magistrant%C5%ABros" TargetMode="External"/><Relationship Id="rId217" Type="http://schemas.openxmlformats.org/officeDocument/2006/relationships/hyperlink" Target="https://login.ezproxy.vdu.lt:2443/login?url=https://search.ebscohost.com/login.aspx?direct=true&amp;db=e000xww&amp;db=nlebk&amp;db=e001mww&amp;bquery=ecology+OR+climate+change+OR+biodiversity+OR+greenhouse+effect+OR+environmental+protection+OR+environmental+sustainability+OR+ecosystems+OR+sustainable+use+OR+agroecosystems+OR+species+diversity+OR+ecosystem+services+OR+environmental+services&amp;cli0=FT&amp;clv0=Y&amp;type=1&amp;searchMode=Standard&amp;site=ehost-live" TargetMode="External"/><Relationship Id="rId259" Type="http://schemas.openxmlformats.org/officeDocument/2006/relationships/hyperlink" Target="https://www.vdu.lt/cris/entities/etd/820ca48f-75ce-4494-8ebb-b6414f8a297b" TargetMode="External"/><Relationship Id="rId23" Type="http://schemas.openxmlformats.org/officeDocument/2006/relationships/hyperlink" Target="https://www.vdu.lt/en/academic-subdivisions/" TargetMode="External"/><Relationship Id="rId119" Type="http://schemas.openxmlformats.org/officeDocument/2006/relationships/hyperlink" Target="https://www.vdu.lt/wp-content/uploads/2024/01/Skatinimas-uz-2022-m.-auksciausio-lygio-produkcija-tvarka.pdf" TargetMode="External"/><Relationship Id="rId270" Type="http://schemas.openxmlformats.org/officeDocument/2006/relationships/hyperlink" Target="https://www.vdu.lt/cris/entities/etd/e26b0456-fe3b-423d-a6ad-0247e6de3229" TargetMode="External"/><Relationship Id="rId326" Type="http://schemas.openxmlformats.org/officeDocument/2006/relationships/hyperlink" Target="https://www.vdu.lt/cris/entities/person/6d8bc7da-2218-4c65-b376-9b823a290210" TargetMode="External"/><Relationship Id="rId65" Type="http://schemas.openxmlformats.org/officeDocument/2006/relationships/hyperlink" Target="https://zua.vdu.lt/mokslas/" TargetMode="External"/><Relationship Id="rId130" Type="http://schemas.openxmlformats.org/officeDocument/2006/relationships/hyperlink" Target="https://ejournals.vdu.lt/index.php/jm2022/issue/archive" TargetMode="External"/><Relationship Id="rId172" Type="http://schemas.openxmlformats.org/officeDocument/2006/relationships/hyperlink" Target="https://www.vdu.lt/lt/apgintos-disertacijos/intensyvaus-ir-ekologinio-zemes-ukio-gamybos-itaka-pozeminio-ir-pavirsinio-vandens-kokybei/" TargetMode="External"/><Relationship Id="rId228" Type="http://schemas.openxmlformats.org/officeDocument/2006/relationships/hyperlink" Target="https://www.vdu.lt/wp-content/uploads/2024/08/Vytauto-Didziojo-universiteto-studiju-reguliaminas.pdf" TargetMode="External"/><Relationship Id="rId281" Type="http://schemas.openxmlformats.org/officeDocument/2006/relationships/hyperlink" Target="https://www.vdu.lt/cris/entities/person/14717f1b-4e35-490c-9c23-2bb2f1f3afb9" TargetMode="External"/><Relationship Id="rId34" Type="http://schemas.openxmlformats.org/officeDocument/2006/relationships/hyperlink" Target="https://www.e-tar.lt/portal/lt/legalAct/539256f0330311eb932eb1ed7f923910" TargetMode="External"/><Relationship Id="rId76" Type="http://schemas.openxmlformats.org/officeDocument/2006/relationships/hyperlink" Target="https://gtmti.vdu.lt/research/" TargetMode="External"/><Relationship Id="rId141" Type="http://schemas.openxmlformats.org/officeDocument/2006/relationships/hyperlink" Target="https://www.vdu.lt/wp-content/uploads/2024/04/2024-m-magistranturos-priemimo-taisykles.pdf" TargetMode="External"/><Relationship Id="rId7" Type="http://schemas.openxmlformats.org/officeDocument/2006/relationships/settings" Target="settings.xml"/><Relationship Id="rId183" Type="http://schemas.openxmlformats.org/officeDocument/2006/relationships/hyperlink" Target="https://www.vdu.lt/wp-content/uploads/2024/03/Etikos-kodeksas_2024-1.pdf" TargetMode="External"/><Relationship Id="rId239" Type="http://schemas.openxmlformats.org/officeDocument/2006/relationships/hyperlink" Target="https://www.vdu.lt/cris/entities/etd/1848a4fb-de7e-430c-a896-5f6b7ef42c83" TargetMode="External"/><Relationship Id="rId250" Type="http://schemas.openxmlformats.org/officeDocument/2006/relationships/hyperlink" Target="https://www.vdu.lt/cris/entities/etd/31fc9752-0125-44a6-98a4-76d1ddf74bb7" TargetMode="External"/><Relationship Id="rId292" Type="http://schemas.openxmlformats.org/officeDocument/2006/relationships/hyperlink" Target="https://www.vdu.lt/cris/entities/project/f05b4e2c-bcd3-4250-a73b-58872b14b32f" TargetMode="External"/><Relationship Id="rId306" Type="http://schemas.openxmlformats.org/officeDocument/2006/relationships/hyperlink" Target="https://www.vdu.lt/cris/entities/person/nijole-marsalkiene" TargetMode="External"/><Relationship Id="rId24" Type="http://schemas.openxmlformats.org/officeDocument/2006/relationships/hyperlink" Target="https://e-seimas.lrs.lt/portal/legalAct/lt/TAD/a4caf862ced511e6a476d5908abd2210/asr" TargetMode="External"/><Relationship Id="rId45" Type="http://schemas.openxmlformats.org/officeDocument/2006/relationships/hyperlink" Target="http://uki.vdu.lt/wp-content/uploads/doc/kalbu-politika/VDU_KALBU_POLITIKA.pdf" TargetMode="External"/><Relationship Id="rId66" Type="http://schemas.openxmlformats.org/officeDocument/2006/relationships/hyperlink" Target="https://vduedu-my.sharepoint.com/:b:/g/personal/remigijus_zalkauskas_vdu_lt/EQfllsRsOKdPtBwqdKH7NmUBtV_2ZS3qk2oRRN1nPp7EmQ?e=TnQNXf" TargetMode="External"/><Relationship Id="rId87" Type="http://schemas.openxmlformats.org/officeDocument/2006/relationships/hyperlink" Target="https://roadmap2021.esfri.eu/projects-and-landmarks/browse-the-catalogue/?prospectives=IL" TargetMode="External"/><Relationship Id="rId110" Type="http://schemas.openxmlformats.org/officeDocument/2006/relationships/hyperlink" Target="https://vdu.lt/cris" TargetMode="External"/><Relationship Id="rId131" Type="http://schemas.openxmlformats.org/officeDocument/2006/relationships/hyperlink" Target="https://zgs.vdu.lt/" TargetMode="External"/><Relationship Id="rId327" Type="http://schemas.openxmlformats.org/officeDocument/2006/relationships/hyperlink" Target="https://www.vdu.lt/cris/entities/person/36f236ec-24de-431f-84eb-435b9445b3d3" TargetMode="External"/><Relationship Id="rId152" Type="http://schemas.openxmlformats.org/officeDocument/2006/relationships/hyperlink" Target="https://transform4europe.eu/" TargetMode="External"/><Relationship Id="rId173" Type="http://schemas.openxmlformats.org/officeDocument/2006/relationships/hyperlink" Target="https://www.vdu.lt/wp-content/uploads/2022/03/VDU_NEGALIOS_POLITIKA_ITRAUKIU_GALIMYBIU_UNIVERSITETAS.pdf" TargetMode="External"/><Relationship Id="rId194" Type="http://schemas.openxmlformats.org/officeDocument/2006/relationships/hyperlink" Target="https://e-seimas.lrs.lt/portal/legalAct/lt/TAD/a4caf862ced511e6a476d5908abd2210/asr" TargetMode="External"/><Relationship Id="rId208" Type="http://schemas.openxmlformats.org/officeDocument/2006/relationships/hyperlink" Target="https://biblioteka.vdu.lt/duomenu-bazes/licencijuojamos-duomenu-bazes-a-z/" TargetMode="External"/><Relationship Id="rId229" Type="http://schemas.openxmlformats.org/officeDocument/2006/relationships/hyperlink" Target="https://www.vdu.lt/wp-content/uploads/2022/11/VDU-studiju-kokybes-uztikrinimo-aprasas_2022-11-16-redakcija.pdf" TargetMode="External"/><Relationship Id="rId240" Type="http://schemas.openxmlformats.org/officeDocument/2006/relationships/hyperlink" Target="https://www.vdu.lt/cris/entities/etd/e278ad2d-6cb2-46da-8c23-bed07bcb1f6a" TargetMode="External"/><Relationship Id="rId261" Type="http://schemas.openxmlformats.org/officeDocument/2006/relationships/hyperlink" Target="https://www.vdu.lt/cris/entities/etd/c0d151ea-c10a-42ce-84de-02f1450ce5ea" TargetMode="External"/><Relationship Id="rId14" Type="http://schemas.openxmlformats.org/officeDocument/2006/relationships/hyperlink" Target="mailto:lina.butkeviciene@vdu.lt" TargetMode="External"/><Relationship Id="rId35" Type="http://schemas.openxmlformats.org/officeDocument/2006/relationships/hyperlink" Target="https://www.vdu.lt/wp-content/uploads/2020/11/VDU-Strateginis-veiklos-planas-2021-2027-1.pdf" TargetMode="External"/><Relationship Id="rId56" Type="http://schemas.openxmlformats.org/officeDocument/2006/relationships/image" Target="media/image2.jpeg"/><Relationship Id="rId77" Type="http://schemas.openxmlformats.org/officeDocument/2006/relationships/hyperlink" Target="https://www.vdu.lt/lt/mokslas/prioritetines-tyrimu-temos/" TargetMode="External"/><Relationship Id="rId100" Type="http://schemas.openxmlformats.org/officeDocument/2006/relationships/hyperlink" Target="https://zua.vdu.lt/mokslas/mtep-infrastruktura/" TargetMode="External"/><Relationship Id="rId282" Type="http://schemas.openxmlformats.org/officeDocument/2006/relationships/hyperlink" Target="https://www.vdu.lt/cris/entities/project/77641f16-2eb0-4184-a316-4b03fb6ac272" TargetMode="External"/><Relationship Id="rId317" Type="http://schemas.openxmlformats.org/officeDocument/2006/relationships/hyperlink" Target="https://www.vdu.lt/cris/entities/person/1feecfcc-0573-4da9-bc45-98368269c42c" TargetMode="External"/><Relationship Id="rId8" Type="http://schemas.openxmlformats.org/officeDocument/2006/relationships/webSettings" Target="webSettings.xml"/><Relationship Id="rId98" Type="http://schemas.openxmlformats.org/officeDocument/2006/relationships/hyperlink" Target="https://www.vdu.lt/cris/entities/project/136c07d1-e501-488e-8b97-34ac5e09c9e9" TargetMode="External"/><Relationship Id="rId121" Type="http://schemas.openxmlformats.org/officeDocument/2006/relationships/hyperlink" Target="https://zua.vdu.lt/skelbiami-vdu-zua-darbuotoju-studiju-metodiniu-priemoniu-ir-mokslo-darbu-konkursai-nominaciju-skyrimas-4/" TargetMode="External"/><Relationship Id="rId142" Type="http://schemas.openxmlformats.org/officeDocument/2006/relationships/hyperlink" Target="https://www.vdu.lt/wp-content/uploads/2022/02/VYTAUTO-DIDZIOJO-UNIVERSITETO-KOMPETENCIJU-IR-KVALIFIKACIJU-AKADEMINIO-PRIPAZINIMO-POLITIKOS-APRASAS.pdf" TargetMode="External"/><Relationship Id="rId163" Type="http://schemas.openxmlformats.org/officeDocument/2006/relationships/hyperlink" Target="mailto:studentas@vdu.lt" TargetMode="External"/><Relationship Id="rId184" Type="http://schemas.openxmlformats.org/officeDocument/2006/relationships/hyperlink" Target="https://www.vdu.lt/wp-content/uploads/2023/03/Plagiato-prevencijos-nuostatai_VDU.pdf" TargetMode="External"/><Relationship Id="rId219" Type="http://schemas.openxmlformats.org/officeDocument/2006/relationships/hyperlink" Target="https://login.ezproxy.vdu.lt:2443/login?url=https://www.sciencedirect.com/browse/journals-and-books?contentType=BK&amp;accessType=subscribed&amp;subject=environmental-science" TargetMode="External"/><Relationship Id="rId230" Type="http://schemas.openxmlformats.org/officeDocument/2006/relationships/hyperlink" Target="https://www.vdu.lt/wp-content/uploads/2022/11/VDU-griztamojo-rysio-aprasas_2022-11-16-redakcija.pdf" TargetMode="External"/><Relationship Id="rId251" Type="http://schemas.openxmlformats.org/officeDocument/2006/relationships/hyperlink" Target="https://www.vdu.lt/cris/entities/etd/892ce278-ba7e-4988-b2d6-787c68febdb2" TargetMode="External"/><Relationship Id="rId25" Type="http://schemas.openxmlformats.org/officeDocument/2006/relationships/hyperlink" Target="https://zua.vdu.lt/fakultetai/misku-ir-ekologijos-fakultetas/padaliniai/aplinkos-ir-ekologijos-institutas/" TargetMode="External"/><Relationship Id="rId46" Type="http://schemas.openxmlformats.org/officeDocument/2006/relationships/hyperlink" Target="https://www.vdu.lt/wp-content/uploads/2024/08/Vytauto-Didziojo-universiteto-studiju-reguliaminas.pdf" TargetMode="External"/><Relationship Id="rId67" Type="http://schemas.openxmlformats.org/officeDocument/2006/relationships/hyperlink" Target="https://sdgs.un.org/goals" TargetMode="External"/><Relationship Id="rId272" Type="http://schemas.openxmlformats.org/officeDocument/2006/relationships/hyperlink" Target="https://www.vdu.lt/cris/entities/etd/4fe0fd08-b469-4e7f-9bff-9665b6afd825" TargetMode="External"/><Relationship Id="rId293" Type="http://schemas.openxmlformats.org/officeDocument/2006/relationships/hyperlink" Target="https://www.vdu.lt/cris/entities/project/ea347f2b-855e-406e-bbad-8157b1e21638" TargetMode="External"/><Relationship Id="rId307" Type="http://schemas.openxmlformats.org/officeDocument/2006/relationships/hyperlink" Target="https://www.vdu.lt/cris/entities/person/vitas-marozas" TargetMode="External"/><Relationship Id="rId328" Type="http://schemas.openxmlformats.org/officeDocument/2006/relationships/hyperlink" Target="https://doi.org/10.3390/plants11060774" TargetMode="External"/><Relationship Id="rId88" Type="http://schemas.openxmlformats.org/officeDocument/2006/relationships/image" Target="media/image7.png"/><Relationship Id="rId111" Type="http://schemas.openxmlformats.org/officeDocument/2006/relationships/hyperlink" Target="https://www.vdu.lt/cris/search?configuration=project_funding&amp;page=1&amp;f.projectStartDate.min=2020&amp;f.projectStartDate.max=2024&amp;f.projectField=%C5%BDem%C4%97s%20%C5%ABkio%20mokslai%20%2F%20Agricultural%20sciences%20(A),equals&amp;spc.page=1" TargetMode="External"/><Relationship Id="rId132" Type="http://schemas.openxmlformats.org/officeDocument/2006/relationships/hyperlink" Target="https://agroeco.vdu.lt/." TargetMode="External"/><Relationship Id="rId153" Type="http://schemas.openxmlformats.org/officeDocument/2006/relationships/hyperlink" Target="https://studentas.vdu.lt/login.php" TargetMode="External"/><Relationship Id="rId174" Type="http://schemas.openxmlformats.org/officeDocument/2006/relationships/hyperlink" Target="https://www.vdu.lt/wp-content/uploads/2015/01/VDU-individualaus-studiju-grafiko-teikimo-tvarkos-apra%C5%A1as.pdf" TargetMode="External"/><Relationship Id="rId195" Type="http://schemas.openxmlformats.org/officeDocument/2006/relationships/hyperlink" Target="https://www.vdu.lt/cris/explore/researcherprofiles" TargetMode="External"/><Relationship Id="rId209" Type="http://schemas.openxmlformats.org/officeDocument/2006/relationships/hyperlink" Target="https://www.vdu.lt/cris/home" TargetMode="External"/><Relationship Id="rId220" Type="http://schemas.openxmlformats.org/officeDocument/2006/relationships/hyperlink" Target="https://vdu.primo.exlibrisgroup.com/discovery/jsearch?query=contains,dbcategory,&amp;tab=jsearch_slot&amp;sortby=title&amp;vid=370LABT_VMU:VDU&amp;offset=0&amp;journals=category,Earth_Environmental_Sciences%E2%94%80Ecology" TargetMode="External"/><Relationship Id="rId241" Type="http://schemas.openxmlformats.org/officeDocument/2006/relationships/hyperlink" Target="https://www.vdu.lt/cris/entities/etd/43023149-e397-4534-81d3-6520da494617" TargetMode="External"/><Relationship Id="rId15" Type="http://schemas.openxmlformats.org/officeDocument/2006/relationships/hyperlink" Target="mailto:vitas.marozas@vdu.lt" TargetMode="External"/><Relationship Id="rId36" Type="http://schemas.openxmlformats.org/officeDocument/2006/relationships/hyperlink" Target="https://www.vdu.lt/wp-content/uploads/2020/11/VDU-Strateginis-veiklos-planas-2021-2027-1.pdf" TargetMode="External"/><Relationship Id="rId57" Type="http://schemas.openxmlformats.org/officeDocument/2006/relationships/image" Target="media/image3.jpeg"/><Relationship Id="rId262" Type="http://schemas.openxmlformats.org/officeDocument/2006/relationships/hyperlink" Target="https://www.vdu.lt/cris/entities/etd/f9231779-9def-44b4-b9e9-abdd845fbdd4" TargetMode="External"/><Relationship Id="rId283" Type="http://schemas.openxmlformats.org/officeDocument/2006/relationships/hyperlink" Target="https://www.vdu.lt/cris/entities/person/942cdb21-02bb-4f50-bfe0-82e47d4edb00" TargetMode="External"/><Relationship Id="rId318" Type="http://schemas.openxmlformats.org/officeDocument/2006/relationships/hyperlink" Target="https://www.vdu.lt/cris/entities/person/zydrunas-preiksa" TargetMode="External"/><Relationship Id="rId78" Type="http://schemas.openxmlformats.org/officeDocument/2006/relationships/hyperlink" Target="https://zua.vdu.lt/fakultetai/misku-ir-ekologijos-fakultetas/padaliniai/aplinkos-ir-ekologijos-institutas/" TargetMode="External"/><Relationship Id="rId99" Type="http://schemas.openxmlformats.org/officeDocument/2006/relationships/hyperlink" Target="https://www.vdu.lt/cris/entities/project/dbfba738-c8ac-41ad-9d45-9cffaa5b0c53" TargetMode="External"/><Relationship Id="rId101" Type="http://schemas.openxmlformats.org/officeDocument/2006/relationships/hyperlink" Target="https://www.vdu.lt/cris/entities/project/4f023e0b-bf05-4972-ac3c-bea1c4e2bbd1" TargetMode="External"/><Relationship Id="rId122" Type="http://schemas.openxmlformats.org/officeDocument/2006/relationships/hyperlink" Target="https://www.vdu.lt/wp-content/uploads/2023/01/MTEP_Organizavimo_nuostatai_2020.pdf" TargetMode="External"/><Relationship Id="rId143" Type="http://schemas.openxmlformats.org/officeDocument/2006/relationships/hyperlink" Target="https://www.vdu.lt/wp-content/uploads/2022/02/SEN-N-6.pdf" TargetMode="External"/><Relationship Id="rId164" Type="http://schemas.openxmlformats.org/officeDocument/2006/relationships/hyperlink" Target="https://www.vdu.lt/lt/" TargetMode="External"/><Relationship Id="rId185" Type="http://schemas.openxmlformats.org/officeDocument/2006/relationships/hyperlink" Target="https://www.vdu.lt/wp-content/uploads/2024/08/Vytauto-Didziojo-universiteto-studiju-reguliaminas.pdf" TargetMode="External"/><Relationship Id="rId9" Type="http://schemas.openxmlformats.org/officeDocument/2006/relationships/footnotes" Target="footnotes.xml"/><Relationship Id="rId210" Type="http://schemas.openxmlformats.org/officeDocument/2006/relationships/hyperlink" Target="https://vdu.primo.exlibrisgroup.com/discovery/search?vid=370LABT_VMU:VDU" TargetMode="External"/><Relationship Id="rId26" Type="http://schemas.openxmlformats.org/officeDocument/2006/relationships/hyperlink" Target="https://www.vdu.lt/wp-content/uploads/2022/08/Ekologija-2022-05_VDU.pdf" TargetMode="External"/><Relationship Id="rId231" Type="http://schemas.openxmlformats.org/officeDocument/2006/relationships/hyperlink" Target="https://www.vdu.lt/wp-content/uploads/2019/12/VDU_dalyku_atestavimo_aprasas_2019-11-20_redakcija.pdf" TargetMode="External"/><Relationship Id="rId252" Type="http://schemas.openxmlformats.org/officeDocument/2006/relationships/hyperlink" Target="https://www.vdu.lt/cris/entities/etd/b0876898-aa90-4d0a-9ff0-641f054f01d2" TargetMode="External"/><Relationship Id="rId273" Type="http://schemas.openxmlformats.org/officeDocument/2006/relationships/hyperlink" Target="https://www.vdu.lt/cris/entities/etd/1a86cf8d-579a-4fb1-bd0c-96b62a49eb20" TargetMode="External"/><Relationship Id="rId294" Type="http://schemas.openxmlformats.org/officeDocument/2006/relationships/hyperlink" Target="https://www.vdu.lt/cris/entities/person/audrius-dedele" TargetMode="External"/><Relationship Id="rId308" Type="http://schemas.openxmlformats.org/officeDocument/2006/relationships/hyperlink" Target="https://www.vdu.lt/cris/entities/project/e87b5804-d90a-412c-9cea-201eed7bda8a" TargetMode="External"/><Relationship Id="rId329" Type="http://schemas.openxmlformats.org/officeDocument/2006/relationships/hyperlink" Target="https://www.vdu.lt/cris/entities/person/a4efbeec-dd6f-40d0-b9dc-fc705bb0a2ee" TargetMode="External"/><Relationship Id="rId47" Type="http://schemas.openxmlformats.org/officeDocument/2006/relationships/hyperlink" Target="https://www.vdu.lt/wp-content/uploads/2020/05/Baigiamuju-darbu-rengimo-ir-gynimo-bendrosios-tvarkos-aprasas-2022-10-12-SEN-N-50.pdf" TargetMode="External"/><Relationship Id="rId68" Type="http://schemas.openxmlformats.org/officeDocument/2006/relationships/image" Target="media/image5.jpeg"/><Relationship Id="rId89" Type="http://schemas.openxmlformats.org/officeDocument/2006/relationships/hyperlink" Target="https://tinyurl.com/224dthg3" TargetMode="External"/><Relationship Id="rId112" Type="http://schemas.openxmlformats.org/officeDocument/2006/relationships/hyperlink" Target="https://vduedu-my.sharepoint.com/:i:/g/personal/remigijus_zalkauskas_vdu_lt/EfxuQFb8mq5DiQitPipbhKsBgruDxFbC2Opc0PeOR_6qGA?e=PgADHn" TargetMode="External"/><Relationship Id="rId133" Type="http://schemas.openxmlformats.org/officeDocument/2006/relationships/hyperlink" Target="https://www.vdu.lt/wp-content/uploads/2023/01/MTEP_Organizavimo_nuostatai_2020.pdf" TargetMode="External"/><Relationship Id="rId154" Type="http://schemas.openxmlformats.org/officeDocument/2006/relationships/hyperlink" Target="https://www.vdu.lt/wp-content/uploads/2024/08/Vytauto-Didziojo-universiteto-studiju-reguliaminas.pdf" TargetMode="External"/><Relationship Id="rId175" Type="http://schemas.openxmlformats.org/officeDocument/2006/relationships/hyperlink" Target="https://www.vdu.lt/wp-content/uploads/2024/08/Vytauto-Didziojo-universiteto-studiju-reguliaminas.pdf" TargetMode="External"/><Relationship Id="rId196" Type="http://schemas.openxmlformats.org/officeDocument/2006/relationships/hyperlink" Target="https://www.vdu.lt/wp-content/uploads/2024/03/G-T-Z%CC%8C_kvailifikaciniai-reikalavimai-pareigoms_SEN-N-6.pdf" TargetMode="External"/><Relationship Id="rId200" Type="http://schemas.openxmlformats.org/officeDocument/2006/relationships/hyperlink" Target="https://mokymosiakademija.vdu.lt/" TargetMode="External"/><Relationship Id="rId16" Type="http://schemas.openxmlformats.org/officeDocument/2006/relationships/hyperlink" Target="mailto:aida.adamaviciene@vdu.lt" TargetMode="External"/><Relationship Id="rId221" Type="http://schemas.openxmlformats.org/officeDocument/2006/relationships/hyperlink" Target="https://www.vdu.lt/cris/browse/etdArea?value=Ekologija%20ir%20aplinkotyra%20%2F%20Ecology%20and%20environmental%20sciences%20(N012)" TargetMode="External"/><Relationship Id="rId242" Type="http://schemas.openxmlformats.org/officeDocument/2006/relationships/hyperlink" Target="https://www.vdu.lt/cris/entities/etd/51d0fe3e-a80b-46b5-98a7-fce3ccea8236" TargetMode="External"/><Relationship Id="rId263" Type="http://schemas.openxmlformats.org/officeDocument/2006/relationships/hyperlink" Target="https://www.vdu.lt/cris/entities/etd/040bc0b8-fb69-4d86-b746-e0be20fb54e1" TargetMode="External"/><Relationship Id="rId284" Type="http://schemas.openxmlformats.org/officeDocument/2006/relationships/hyperlink" Target="https://www.vdu.lt/cris/entities/project/bec42657-5cba-45c5-a26e-36d709413df0" TargetMode="External"/><Relationship Id="rId319" Type="http://schemas.openxmlformats.org/officeDocument/2006/relationships/hyperlink" Target="https://www.vdu.lt/cris/entities/project/6ec23c75-2b64-4b9d-aeed-99eebb0ec90e" TargetMode="External"/><Relationship Id="rId37" Type="http://schemas.openxmlformats.org/officeDocument/2006/relationships/hyperlink" Target="https://www.e-tar.lt/portal/lt/legalAct/739065a0ce9911e69e09f35d37acd719/asr" TargetMode="External"/><Relationship Id="rId58" Type="http://schemas.openxmlformats.org/officeDocument/2006/relationships/hyperlink" Target="https://coara.eu/agreement/signatories/?category%5B0%5D=lithuania" TargetMode="External"/><Relationship Id="rId79" Type="http://schemas.openxmlformats.org/officeDocument/2006/relationships/hyperlink" Target="https://zua.vdu.lt/fakultetai/misku-ir-ekologijos-fakultetas/padaliniai/misko-biologijos-ir-miskininkystes-institutas/" TargetMode="External"/><Relationship Id="rId102" Type="http://schemas.openxmlformats.org/officeDocument/2006/relationships/hyperlink" Target="https://cordis.europa.eu/project/id/101059903" TargetMode="External"/><Relationship Id="rId123" Type="http://schemas.openxmlformats.org/officeDocument/2006/relationships/hyperlink" Target="https://www.vdu.lt/cris/entities/project/de5e49b4-1122-46cb-b258-dcb8ea07e213" TargetMode="External"/><Relationship Id="rId144" Type="http://schemas.openxmlformats.org/officeDocument/2006/relationships/hyperlink" Target="https://www.vdu.lt/wp-content/uploads/2024/02/2024-m.-prie%CC%87mimo-taisykle%CC%87s_EN-1.pdf" TargetMode="External"/><Relationship Id="rId330" Type="http://schemas.openxmlformats.org/officeDocument/2006/relationships/hyperlink" Target="https://www.vdu.lt/cris/entities/person/rimantas-velicka" TargetMode="External"/><Relationship Id="rId90" Type="http://schemas.openxmlformats.org/officeDocument/2006/relationships/hyperlink" Target="https://slenis-nemunas.lt/apie-mus/" TargetMode="External"/><Relationship Id="rId165" Type="http://schemas.openxmlformats.org/officeDocument/2006/relationships/hyperlink" Target="https://zua.vdu.lt/fakultetai/misku-ir-ekologijos-fakultetas/padaliniai/aplinkos-ir-ekologijos-institutas/" TargetMode="External"/><Relationship Id="rId186" Type="http://schemas.openxmlformats.org/officeDocument/2006/relationships/hyperlink" Target="https://www.vdu.lt/wp-content/uploads/2024/03/Etikos-kodeksas_2024-1.pdf" TargetMode="External"/><Relationship Id="rId211" Type="http://schemas.openxmlformats.org/officeDocument/2006/relationships/hyperlink" Target="https://biblioteka.vdu.lt/studijoms/galimybes-ir-studiju-erdves/nuotoline-prieiga/" TargetMode="External"/><Relationship Id="rId232" Type="http://schemas.openxmlformats.org/officeDocument/2006/relationships/hyperlink" Target="https://www.vdu.lt/lt/apie-vdu-kaune/svarbiausi-vdu-dokumentai/senato-dokumentai/" TargetMode="External"/><Relationship Id="rId253" Type="http://schemas.openxmlformats.org/officeDocument/2006/relationships/hyperlink" Target="https://www.vdu.lt/cris/entities/etd/85d80170-da3c-4ba6-8722-691061f01c06" TargetMode="External"/><Relationship Id="rId274" Type="http://schemas.openxmlformats.org/officeDocument/2006/relationships/hyperlink" Target="https://www.vdu.lt/cris/entities/etd/2c113963-7d0d-4608-abbf-90eaf56158c6" TargetMode="External"/><Relationship Id="rId295" Type="http://schemas.openxmlformats.org/officeDocument/2006/relationships/hyperlink" Target="https://www.vdu.lt/cris/entities/person/elvyra-jariene" TargetMode="External"/><Relationship Id="rId309" Type="http://schemas.openxmlformats.org/officeDocument/2006/relationships/comments" Target="comments.xml"/><Relationship Id="rId27" Type="http://schemas.openxmlformats.org/officeDocument/2006/relationships/hyperlink" Target="https://climate.ec.europa.eu/climate-change/consequences-climate-change_lt" TargetMode="External"/><Relationship Id="rId48" Type="http://schemas.openxmlformats.org/officeDocument/2006/relationships/hyperlink" Target="https://www.vdu.lt/wp-content/uploads/2024/08/Vytauto-Didziojo-universiteto-studiju-reguliaminas.pdf" TargetMode="External"/><Relationship Id="rId69" Type="http://schemas.openxmlformats.org/officeDocument/2006/relationships/image" Target="media/image6.png"/><Relationship Id="rId113" Type="http://schemas.openxmlformats.org/officeDocument/2006/relationships/hyperlink" Target="https://www.vdu.lt/cris/entities/publication/1a1329c7-a69e-4cf4-b8e4-8634a10b7ebe" TargetMode="External"/><Relationship Id="rId134" Type="http://schemas.openxmlformats.org/officeDocument/2006/relationships/hyperlink" Target="https://www.vdu.lt/wp-content/uploads/2023/02/VDU-Stipendiju%CC%A8-uz%CC%8C-mokslo-ar-meno-veiklos-pasiekimus-skyrimo-tvarkos-apras%CC%8Cas_su_priedu.pdf" TargetMode="External"/><Relationship Id="rId320" Type="http://schemas.openxmlformats.org/officeDocument/2006/relationships/hyperlink" Target="https://www.vdu.lt/cris/entities/project/812b7ecf-1a4b-4a55-a17e-d188b84593b9" TargetMode="External"/><Relationship Id="rId80" Type="http://schemas.openxmlformats.org/officeDocument/2006/relationships/hyperlink" Target="https://zua.vdu.lt/fakultetai/agronomijos-fakultetas/mokslas/" TargetMode="External"/><Relationship Id="rId155" Type="http://schemas.openxmlformats.org/officeDocument/2006/relationships/hyperlink" Target="https://www.vdu.lt/wp-content/uploads/2024/09/Mokestiniu-lengvatu-teikimo-ir-kompensaciju-skyrimo-tvarkos-aprasas-2024.pdf" TargetMode="External"/><Relationship Id="rId176" Type="http://schemas.openxmlformats.org/officeDocument/2006/relationships/hyperlink" Target="https://www.vdu.lt/wp-content/uploads/2015/01/Student%C5%B3-studijavimo-pasiekim%C5%B3-steb%C4%97senos-ir-pagalbos-teikimo-tvarka-.pdf" TargetMode="External"/><Relationship Id="rId197" Type="http://schemas.openxmlformats.org/officeDocument/2006/relationships/hyperlink" Target="https://www.vdu.lt/lt/tarptautiniai-rysiai/destytojams-personalui/" TargetMode="External"/><Relationship Id="rId201" Type="http://schemas.openxmlformats.org/officeDocument/2006/relationships/hyperlink" Target="https://www.vdu.lt/wp-content/uploads/2022/11/Priedas-Nr.-3-PT-fondo-nuostatai.pdf" TargetMode="External"/><Relationship Id="rId222" Type="http://schemas.openxmlformats.org/officeDocument/2006/relationships/hyperlink" Target="https://biblioteka.vdu.lt/tba-uzsakymas/" TargetMode="External"/><Relationship Id="rId243" Type="http://schemas.openxmlformats.org/officeDocument/2006/relationships/hyperlink" Target="https://www.vdu.lt/cris/entities/etd/d2c1f993-5ab9-4a05-b533-a43b04d20d32" TargetMode="External"/><Relationship Id="rId264" Type="http://schemas.openxmlformats.org/officeDocument/2006/relationships/hyperlink" Target="https://www.vdu.lt/cris/entities/etd/e1df071a-8a38-4707-be7a-a6859aed8571" TargetMode="External"/><Relationship Id="rId285" Type="http://schemas.openxmlformats.org/officeDocument/2006/relationships/hyperlink" Target="https://www.vdu.lt/cris/entities/person/vaclovas-boguzas" TargetMode="External"/><Relationship Id="rId17" Type="http://schemas.openxmlformats.org/officeDocument/2006/relationships/hyperlink" Target="mailto:laima.cesoniene1@vdu.lt" TargetMode="External"/><Relationship Id="rId38" Type="http://schemas.openxmlformats.org/officeDocument/2006/relationships/hyperlink" Target="https://e-seimas.lrs.lt/portal/legalAct/lt/TAD/d32e4f70ad0811e68987e8320e9a5185/asr" TargetMode="External"/><Relationship Id="rId59" Type="http://schemas.openxmlformats.org/officeDocument/2006/relationships/hyperlink" Target="https://coara.eu/agreement/the-commitments/" TargetMode="External"/><Relationship Id="rId103" Type="http://schemas.openxmlformats.org/officeDocument/2006/relationships/hyperlink" Target="https://zua.vdu.lt/verslui-ir-visuomenei/bendradarbiavimas-2/strategines-partnerystes/" TargetMode="External"/><Relationship Id="rId124" Type="http://schemas.openxmlformats.org/officeDocument/2006/relationships/hyperlink" Target="https://www.vdu.lt/cris/entities/project/2597c31c-6dee-4c46-b712-a1b17d424fc4" TargetMode="External"/><Relationship Id="rId310" Type="http://schemas.microsoft.com/office/2011/relationships/commentsExtended" Target="commentsExtended.xml"/><Relationship Id="rId70" Type="http://schemas.openxmlformats.org/officeDocument/2006/relationships/hyperlink" Target="https://www.vdu.lt/lt/mokslas/prioritetines-tyrimu-temos/" TargetMode="External"/><Relationship Id="rId91" Type="http://schemas.openxmlformats.org/officeDocument/2006/relationships/hyperlink" Target="https://slenis-nemunas.lt/mokslas/mokslo-centrai/" TargetMode="External"/><Relationship Id="rId145" Type="http://schemas.openxmlformats.org/officeDocument/2006/relationships/hyperlink" Target="https://www.vdu.lt/wp-content/uploads/2019/12/VDU-studij%C5%B3-rezultat%C5%B3-%C4%AFskaitymo-tvarka-1.pdf" TargetMode="External"/><Relationship Id="rId166" Type="http://schemas.openxmlformats.org/officeDocument/2006/relationships/hyperlink" Target="https://studyonline.lt/wp-content/uploads/2019/06/Nuotoliniu_studiju_tvarka.pdf" TargetMode="External"/><Relationship Id="rId187" Type="http://schemas.openxmlformats.org/officeDocument/2006/relationships/hyperlink" Target="https://www.vdu.lt/wp-content/uploads/2021/10/Vytauto-Didz%CC%8Ciojo-universiteto-lyc%CC%8Ciu%CC%A8-lygybe%CC%87s-planas.pdf" TargetMode="External"/><Relationship Id="rId331" Type="http://schemas.openxmlformats.org/officeDocument/2006/relationships/hyperlink" Target="https://www.vdu.lt/cris/entities/person/cfac0136-5167-49b3-8bc2-f1d48c36e186" TargetMode="External"/><Relationship Id="rId1" Type="http://schemas.openxmlformats.org/officeDocument/2006/relationships/customXml" Target="../customXml/item1.xml"/><Relationship Id="rId212" Type="http://schemas.openxmlformats.org/officeDocument/2006/relationships/hyperlink" Target="http://temos.vdu.lt/subjects/index.php" TargetMode="External"/><Relationship Id="rId233" Type="http://schemas.openxmlformats.org/officeDocument/2006/relationships/hyperlink" Target="https://www.vdu.lt/en/about-vmu/important-documents/" TargetMode="External"/><Relationship Id="rId254" Type="http://schemas.openxmlformats.org/officeDocument/2006/relationships/hyperlink" Target="https://www.vdu.lt/cris/entities/etd/6c2d3350-ce0f-49c8-a32a-4b5dcc8f2818" TargetMode="External"/><Relationship Id="rId28" Type="http://schemas.openxmlformats.org/officeDocument/2006/relationships/hyperlink" Target="https://www.fao.org/4/x0262e/x0262e23.htm" TargetMode="External"/><Relationship Id="rId49" Type="http://schemas.openxmlformats.org/officeDocument/2006/relationships/hyperlink" Target="https://zua.vdu.lt/wp-content/uploads/2024/10/BD-vertinimo-kriterijai-recenzentui-trumpi-2024.pdf" TargetMode="External"/><Relationship Id="rId114" Type="http://schemas.openxmlformats.org/officeDocument/2006/relationships/hyperlink" Target="https://www.vdu.lt/cris/entities/publication/1e2f6b99-775e-4721-8ca6-0072dea346c7" TargetMode="External"/><Relationship Id="rId275" Type="http://schemas.openxmlformats.org/officeDocument/2006/relationships/hyperlink" Target="https://www.vdu.lt/cris/entities/etd/943a3a88-2f0c-4c34-bb30-11525affa121" TargetMode="External"/><Relationship Id="rId296" Type="http://schemas.openxmlformats.org/officeDocument/2006/relationships/hyperlink" Target="https://www.vdu.lt/cris/entities/person/darija-jodaugiene" TargetMode="External"/><Relationship Id="rId300" Type="http://schemas.openxmlformats.org/officeDocument/2006/relationships/hyperlink" Target="https://www.vdu.lt/cris/entities/person/9222c0ea-bff3-4568-aa1e-992286360a56" TargetMode="External"/><Relationship Id="rId60" Type="http://schemas.openxmlformats.org/officeDocument/2006/relationships/hyperlink" Target="https://skvc.lrv.lt/media/viesa/saugykla/2024/1/K00Df_x_zug.pdf" TargetMode="External"/><Relationship Id="rId81" Type="http://schemas.openxmlformats.org/officeDocument/2006/relationships/hyperlink" Target="https://gmf.vdu.lt/mokslas/mokslo-ir-tyrimu-klasteriai/" TargetMode="External"/><Relationship Id="rId135" Type="http://schemas.openxmlformats.org/officeDocument/2006/relationships/hyperlink" Target="https://www.vdu.lt/lt/laisvalaikis/akademiniai-ir-studentu-klubai/akademinio-jaunimo-moksline-draugija-modusas/" TargetMode="External"/><Relationship Id="rId156" Type="http://schemas.openxmlformats.org/officeDocument/2006/relationships/hyperlink" Target="https://www.vdu.lt/wp-content/uploads/2018/09/KK-tvarkos-apra%C5%A1as.pdf" TargetMode="External"/><Relationship Id="rId177" Type="http://schemas.openxmlformats.org/officeDocument/2006/relationships/hyperlink" Target="https://www.idialogue.lt/lt" TargetMode="External"/><Relationship Id="rId198" Type="http://schemas.openxmlformats.org/officeDocument/2006/relationships/hyperlink" Target="https://agroeco.vdu.lt/" TargetMode="External"/><Relationship Id="rId321" Type="http://schemas.openxmlformats.org/officeDocument/2006/relationships/hyperlink" Target="https://www.vdu.lt/cris/entities/project/812b7ecf-1a4b-4a55-a17e-d188b84593b9" TargetMode="External"/><Relationship Id="rId202" Type="http://schemas.openxmlformats.org/officeDocument/2006/relationships/hyperlink" Target="https://www.vdu.lt/lt/pirma-karta-vdu-skelbiamas-inovatyvaus-destymo-konkursas/" TargetMode="External"/><Relationship Id="rId223" Type="http://schemas.openxmlformats.org/officeDocument/2006/relationships/hyperlink" Target="https://zua.vdu.lt/fakultetai/bioekonomikos-tyrimu-institutas/bioekonomikos-tyrimu-ekscelencijos-centras-biotec/)" TargetMode="External"/><Relationship Id="rId244" Type="http://schemas.openxmlformats.org/officeDocument/2006/relationships/hyperlink" Target="https://www.vdu.lt/cris/entities/etd/cdd981d1-e9b4-4c17-9a49-328304e5f8a3" TargetMode="External"/><Relationship Id="rId18" Type="http://schemas.openxmlformats.org/officeDocument/2006/relationships/hyperlink" Target="mailto:rita.pupaliene@vdu.lt" TargetMode="External"/><Relationship Id="rId39" Type="http://schemas.openxmlformats.org/officeDocument/2006/relationships/hyperlink" Target="https://www.e-tar.lt/portal/lt/legalAct/539256f0330311eb932eb1ed7f923910" TargetMode="External"/><Relationship Id="rId265" Type="http://schemas.openxmlformats.org/officeDocument/2006/relationships/hyperlink" Target="https://www.vdu.lt/cris/entities/etd/7a332d89-7dd6-4dfa-99e0-3312cf4d3f84" TargetMode="External"/><Relationship Id="rId286" Type="http://schemas.openxmlformats.org/officeDocument/2006/relationships/hyperlink" Target="https://www.vdu.lt/cris/entities/project/136c07d1-e501-488e-8b97-34ac5e09c9e9" TargetMode="External"/><Relationship Id="rId50" Type="http://schemas.openxmlformats.org/officeDocument/2006/relationships/hyperlink" Target="https://zua.vdu.lt/wp-content/uploads/2024/10/BD-vertinimo-kriterijai-komisijos-nariui-trumpi-2024.pdf" TargetMode="External"/><Relationship Id="rId104" Type="http://schemas.openxmlformats.org/officeDocument/2006/relationships/hyperlink" Target="https://zua.vdu.lt/apie/alumni/" TargetMode="External"/><Relationship Id="rId125" Type="http://schemas.openxmlformats.org/officeDocument/2006/relationships/hyperlink" Target="https://www.vdu.lt/cris/entities/project/88108213-806f-40b8-a681-01eb4d23e8c6" TargetMode="External"/><Relationship Id="rId146" Type="http://schemas.openxmlformats.org/officeDocument/2006/relationships/hyperlink" Target="https://www.vdu.lt/wp-content/uploads/2024/08/Vytauto-Didziojo-universiteto-studiju-reguliaminas.pdf" TargetMode="External"/><Relationship Id="rId167" Type="http://schemas.openxmlformats.org/officeDocument/2006/relationships/hyperlink" Target="https://studyonline.lt/vdu-destytojams/naudotojo-vadovas/" TargetMode="External"/><Relationship Id="rId188" Type="http://schemas.openxmlformats.org/officeDocument/2006/relationships/hyperlink" Target="https://www.vdu.lt/wp-content/uploads/2023/03/Plagiato-prevencijos-nuostatai_VDU.pdf" TargetMode="External"/><Relationship Id="rId311" Type="http://schemas.microsoft.com/office/2016/09/relationships/commentsIds" Target="commentsIds.xml"/><Relationship Id="rId332" Type="http://schemas.openxmlformats.org/officeDocument/2006/relationships/fontTable" Target="fontTable.xml"/><Relationship Id="rId71" Type="http://schemas.openxmlformats.org/officeDocument/2006/relationships/hyperlink" Target="https://zua.vdu.lt/fakultetai/misku-ir-ekologijos-fakultetas/padaliniai/aplinkos-ir-ekologijos-institutas/" TargetMode="External"/><Relationship Id="rId92" Type="http://schemas.openxmlformats.org/officeDocument/2006/relationships/hyperlink" Target="https://roadmap2021.esfri.eu/projects-and-landmarks/browse-the-catalogue/anaee/" TargetMode="External"/><Relationship Id="rId213" Type="http://schemas.openxmlformats.org/officeDocument/2006/relationships/hyperlink" Target="https://biblioteka.vdu.lt/studijoms/atvirieji-svietimo-istekliai/" TargetMode="External"/><Relationship Id="rId234" Type="http://schemas.openxmlformats.org/officeDocument/2006/relationships/hyperlink" Target="https://www.vdu.lt/lt/apie-vdu-kaune/kokybe-ir-pripazinimas/" TargetMode="External"/><Relationship Id="rId2" Type="http://schemas.openxmlformats.org/officeDocument/2006/relationships/customXml" Target="../customXml/item2.xml"/><Relationship Id="rId29" Type="http://schemas.openxmlformats.org/officeDocument/2006/relationships/hyperlink" Target="https://www.fao.org/hunger/en/" TargetMode="External"/><Relationship Id="rId255" Type="http://schemas.openxmlformats.org/officeDocument/2006/relationships/hyperlink" Target="https://www.vdu.lt/cris/entities/etd/a183eb3a-5436-45e3-b795-c35314935273" TargetMode="External"/><Relationship Id="rId276" Type="http://schemas.openxmlformats.org/officeDocument/2006/relationships/hyperlink" Target="https://www.vdu.lt/cris/entities/etd/030ee77d-41fa-4c2e-9a6f-9591d7fad1c5" TargetMode="External"/><Relationship Id="rId297" Type="http://schemas.openxmlformats.org/officeDocument/2006/relationships/hyperlink" Target="https://www.vdu.lt/cris/entities/person/f30e52f6-c7e1-42b9-a4be-b90615b02eb6" TargetMode="External"/><Relationship Id="rId40" Type="http://schemas.openxmlformats.org/officeDocument/2006/relationships/hyperlink" Target="https://e-seimas.lrs.lt/portal/legalAct/lt/TAD/d32e4f70ad0811e68987e8320e9a5185/asr" TargetMode="External"/><Relationship Id="rId115" Type="http://schemas.openxmlformats.org/officeDocument/2006/relationships/hyperlink" Target="https://www.vdu.lt/cris/entities/publication/3a16f9a1-ca4e-407f-9149-c3517d917401" TargetMode="External"/><Relationship Id="rId136" Type="http://schemas.openxmlformats.org/officeDocument/2006/relationships/hyperlink" Target="https://www.vdu.lt/lt/laisvalaikis/akademiniai-ir-studentu-klubai/tado-ivanausko-ornitologu-klubas/" TargetMode="External"/><Relationship Id="rId157" Type="http://schemas.openxmlformats.org/officeDocument/2006/relationships/hyperlink" Target="https://www.vdu.lt/wp-content/uploads/2024/09/Mokestiniu-lengvatu-teikimo-ir-kompensaciju-skyrimo-tvarkos-aprasas-2024.pdf" TargetMode="External"/><Relationship Id="rId178" Type="http://schemas.openxmlformats.org/officeDocument/2006/relationships/hyperlink" Target="https://www.vdu.lt/lt/" TargetMode="External"/><Relationship Id="rId301" Type="http://schemas.openxmlformats.org/officeDocument/2006/relationships/hyperlink" Target="https://www.vdu.lt/cris/entities/project/6f04e167-b458-4df4-9503-585181b004ef" TargetMode="External"/><Relationship Id="rId322" Type="http://schemas.openxmlformats.org/officeDocument/2006/relationships/hyperlink" Target="https://www.vdu.lt/cris/entities/person/rita-pupaliene" TargetMode="External"/><Relationship Id="rId61" Type="http://schemas.openxmlformats.org/officeDocument/2006/relationships/image" Target="media/image4.png"/><Relationship Id="rId82" Type="http://schemas.openxmlformats.org/officeDocument/2006/relationships/hyperlink" Target="https://zua.vdu.lt/fakultetai/bioekonomikos-tyrimu-institutas/apie-instituta/" TargetMode="External"/><Relationship Id="rId199" Type="http://schemas.openxmlformats.org/officeDocument/2006/relationships/hyperlink" Target="https://www.vdu.lt/wp-content/uploads/2022/02/VYTAUTO-DIDZIOJO-UNIVERSITETO-AKADEMINIU-IR-NEAKADEMINIU-DARBUOTOJU-PROFESINIO-TOBULEJIMO-TVARKOS-APRASAS.pdf" TargetMode="External"/><Relationship Id="rId203" Type="http://schemas.openxmlformats.org/officeDocument/2006/relationships/hyperlink" Target="https://www.youtube.com/watch?v=MTtfSRozWKY" TargetMode="External"/><Relationship Id="rId19" Type="http://schemas.openxmlformats.org/officeDocument/2006/relationships/hyperlink" Target="mailto:remigijus.zalkauskas@vdu.lt" TargetMode="External"/><Relationship Id="rId224" Type="http://schemas.openxmlformats.org/officeDocument/2006/relationships/hyperlink" Target="https://zua.vdu.lt/fakultetai/bioekonomikos-tyrimu-institutas/bioekonomikos-tyrimu-ekscelencijos-centras-biotec/)" TargetMode="External"/><Relationship Id="rId245" Type="http://schemas.openxmlformats.org/officeDocument/2006/relationships/hyperlink" Target="https://www.vdu.lt/cris/entities/etd/68a3d61f-7a85-451a-8ceb-805f30ca7a75" TargetMode="External"/><Relationship Id="rId266" Type="http://schemas.openxmlformats.org/officeDocument/2006/relationships/hyperlink" Target="https://www.vdu.lt/cris/entities/etd/297300f5-bf29-4ef3-b6c8-fe855b704ad4" TargetMode="External"/><Relationship Id="rId287" Type="http://schemas.openxmlformats.org/officeDocument/2006/relationships/hyperlink" Target="https://www.vdu.lt/cris/entities/person/9fa3341f-f0c7-4ae8-9d7a-559ab82d6ce5" TargetMode="External"/><Relationship Id="rId30" Type="http://schemas.openxmlformats.org/officeDocument/2006/relationships/hyperlink" Target="https://gain.nd.edu/our-work/country-index/rankings/" TargetMode="External"/><Relationship Id="rId105" Type="http://schemas.openxmlformats.org/officeDocument/2006/relationships/hyperlink" Target="https://zua.vdu.lt/verslui-ir-visuomenei/mokslo-paslaugos/klasteris-zaliasis-intelektas/" TargetMode="External"/><Relationship Id="rId126" Type="http://schemas.openxmlformats.org/officeDocument/2006/relationships/hyperlink" Target="https://www.vdu.lt/cris/entities/project/2dd0355f-98f3-4243-bc4a-ddbdfc95a2f5" TargetMode="External"/><Relationship Id="rId147" Type="http://schemas.openxmlformats.org/officeDocument/2006/relationships/hyperlink" Target="https://www.vdu.lt/wp-content/uploads/2024/06/Neformaliuoju-ir-savaiminiu-budu-igytu-kompetenciju-vertinimo-ir-pripazinimo-tvarkos-aprasas-.pdf" TargetMode="External"/><Relationship Id="rId168" Type="http://schemas.openxmlformats.org/officeDocument/2006/relationships/hyperlink" Target="https://studyonline.lt/vdu-destytojams/" TargetMode="External"/><Relationship Id="rId312" Type="http://schemas.microsoft.com/office/2018/08/relationships/commentsExtensible" Target="commentsExtensible.xml"/><Relationship Id="rId333" Type="http://schemas.microsoft.com/office/2011/relationships/people" Target="people.xml"/><Relationship Id="rId51" Type="http://schemas.openxmlformats.org/officeDocument/2006/relationships/hyperlink" Target="https://zua.vdu.lt/wp-content/uploads/2022/05/mef_II_Magistro-darbu-rengimo-ir-gynimo-reikalavimu-aprasas-2022n.docx" TargetMode="External"/><Relationship Id="rId72" Type="http://schemas.openxmlformats.org/officeDocument/2006/relationships/hyperlink" Target="https://zua.vdu.lt/fakultetai/misku-ir-ekologijos-fakultetas/padaliniai/misko-biologijos-ir-miskininkystes-institutas/" TargetMode="External"/><Relationship Id="rId93" Type="http://schemas.openxmlformats.org/officeDocument/2006/relationships/hyperlink" Target="https://cordis.europa.eu/project/id/101059903" TargetMode="External"/><Relationship Id="rId189" Type="http://schemas.openxmlformats.org/officeDocument/2006/relationships/hyperlink" Target="https://www.vdu.lt/wp-content/uploads/2023/03/SEN-N-8-Del-Gincu-nagrinejimo-komisiju-nuostatu-tvirtinimo.pdf" TargetMode="External"/><Relationship Id="rId3" Type="http://schemas.openxmlformats.org/officeDocument/2006/relationships/customXml" Target="../customXml/item3.xml"/><Relationship Id="rId214" Type="http://schemas.openxmlformats.org/officeDocument/2006/relationships/hyperlink" Target="https://biblioteka.vdu.lt/mokslui/aktualios-temos/" TargetMode="External"/><Relationship Id="rId235" Type="http://schemas.openxmlformats.org/officeDocument/2006/relationships/hyperlink" Target="https://studyonline.lt/studiju-inovacijos/nuotolines-studijos/kokybes-uztikrinimas/" TargetMode="External"/><Relationship Id="rId256" Type="http://schemas.openxmlformats.org/officeDocument/2006/relationships/hyperlink" Target="https://www.vdu.lt/cris/entities/etd/c007e3fd-eaab-4664-abe1-26a9507d407c" TargetMode="External"/><Relationship Id="rId277" Type="http://schemas.openxmlformats.org/officeDocument/2006/relationships/hyperlink" Target="https://www.vdu.lt/cris/entities/etd/c4a4e2da-c0da-4fbf-9f22-3ccd6609db74" TargetMode="External"/><Relationship Id="rId298" Type="http://schemas.openxmlformats.org/officeDocument/2006/relationships/hyperlink" Target="https://www.vdu.lt/cris/entities/project/4f023e0b-bf05-4972-ac3c-bea1c4e2bbd1" TargetMode="External"/><Relationship Id="rId116" Type="http://schemas.openxmlformats.org/officeDocument/2006/relationships/hyperlink" Target="https://www.vdu.lt/cris/entities/publication/2d81c796-feb5-44dc-a7f9-91bd42255ade" TargetMode="External"/><Relationship Id="rId137" Type="http://schemas.openxmlformats.org/officeDocument/2006/relationships/hyperlink" Target="https://zua.vdu.lt/mokslas/studentu-mokslinis-klubas/" TargetMode="External"/><Relationship Id="rId158" Type="http://schemas.openxmlformats.org/officeDocument/2006/relationships/hyperlink" Target="https://karjera.vdu.lt/studentams/" TargetMode="External"/><Relationship Id="rId302" Type="http://schemas.openxmlformats.org/officeDocument/2006/relationships/hyperlink" Target="https://www.vdu.lt/cris/entities/person/michael-geoffrey-manton" TargetMode="External"/><Relationship Id="rId323" Type="http://schemas.openxmlformats.org/officeDocument/2006/relationships/hyperlink" Target="https://www.vdu.lt/cris/entities/person/Kestutis-Romaneckas" TargetMode="External"/><Relationship Id="rId20" Type="http://schemas.openxmlformats.org/officeDocument/2006/relationships/hyperlink" Target="mailto:tomas.demikis@ekoagros.lt" TargetMode="External"/><Relationship Id="rId41" Type="http://schemas.openxmlformats.org/officeDocument/2006/relationships/hyperlink" Target="https://www.e-tar.lt/portal/lt/legalAct/539256f0330311eb932eb1ed7f923910" TargetMode="External"/><Relationship Id="rId62" Type="http://schemas.openxmlformats.org/officeDocument/2006/relationships/hyperlink" Target="https://lmt.lrv.lt/media/viesa/saugykla/2023/12/XdY6G9ugwfo.pdf" TargetMode="External"/><Relationship Id="rId83" Type="http://schemas.openxmlformats.org/officeDocument/2006/relationships/hyperlink" Target="https://gtmti.vdu.lt/lt/about/" TargetMode="External"/><Relationship Id="rId179" Type="http://schemas.openxmlformats.org/officeDocument/2006/relationships/hyperlink" Target="https://karjera.vdu.lt/apie-mus/apklausu-rezultatai/" TargetMode="External"/><Relationship Id="rId190" Type="http://schemas.openxmlformats.org/officeDocument/2006/relationships/hyperlink" Target="https://www.vdu.lt/wp-content/uploads/2023/03/Plagiato-prevencijos-nuostatai_VDU.pdf" TargetMode="External"/><Relationship Id="rId204" Type="http://schemas.openxmlformats.org/officeDocument/2006/relationships/hyperlink" Target="https://studentas.vdu.lt/login.php?lang=LT" TargetMode="External"/><Relationship Id="rId225" Type="http://schemas.openxmlformats.org/officeDocument/2006/relationships/hyperlink" Target="https://www.vdu.lt/cris/home" TargetMode="External"/><Relationship Id="rId246" Type="http://schemas.openxmlformats.org/officeDocument/2006/relationships/hyperlink" Target="https://www.vdu.lt/cris/entities/etd/b5bce2ca-fbcc-495f-8a80-65a0a1cd4f08" TargetMode="External"/><Relationship Id="rId267" Type="http://schemas.openxmlformats.org/officeDocument/2006/relationships/hyperlink" Target="https://www.vdu.lt/cris/entities/etd/7d8c9c28-9f36-4728-9a1a-f79449aa294e" TargetMode="External"/><Relationship Id="rId288" Type="http://schemas.openxmlformats.org/officeDocument/2006/relationships/hyperlink" Target="https://www.vdu.lt/cris/entities/project/d3247662-39a7-4953-b561-0c2774dc3248" TargetMode="External"/><Relationship Id="rId106" Type="http://schemas.openxmlformats.org/officeDocument/2006/relationships/hyperlink" Target="https://zua.vdu.lt/verslui-ir-visuomenei/mokslo-paslaugos/klasteris-zaliasis-intelektas/vykdomi-projektai/bandymu-stoties-ilgalaikiu-eksperimentu-pristatymas/" TargetMode="External"/><Relationship Id="rId127" Type="http://schemas.openxmlformats.org/officeDocument/2006/relationships/hyperlink" Target="https://www.vdu.lt/cris/entities/project/bf4e6b76-3c73-439a-a042-59881a151e1a" TargetMode="External"/><Relationship Id="rId313" Type="http://schemas.openxmlformats.org/officeDocument/2006/relationships/hyperlink" Target="https://www.vdu.lt/cris/entities/person/aukse-miskinyte" TargetMode="External"/><Relationship Id="rId10" Type="http://schemas.openxmlformats.org/officeDocument/2006/relationships/endnotes" Target="endnotes.xml"/><Relationship Id="rId31" Type="http://schemas.openxmlformats.org/officeDocument/2006/relationships/hyperlink" Target="https://helcom.fi/wp-content/uploads/2023/09/BSEFS-on-waterborne-nutrient-inputs-1995-2021.pdf" TargetMode="External"/><Relationship Id="rId52" Type="http://schemas.openxmlformats.org/officeDocument/2006/relationships/hyperlink" Target="https://zua.vdu.lt/fakultetai/misku-ir-ekologijos-fakultetas/studentams/baigiamieji-darbai-egzaminai/" TargetMode="External"/><Relationship Id="rId73" Type="http://schemas.openxmlformats.org/officeDocument/2006/relationships/hyperlink" Target="https://zua.vdu.lt/fakultetai/agronomijos-fakultetas/mokslas/" TargetMode="External"/><Relationship Id="rId94" Type="http://schemas.openxmlformats.org/officeDocument/2006/relationships/hyperlink" Target="https://informacija.lmt.lt/COST/" TargetMode="External"/><Relationship Id="rId148" Type="http://schemas.openxmlformats.org/officeDocument/2006/relationships/hyperlink" Target="https://www.vdu.lt/wp-content/uploads/2023/01/Vytauto-Didziojo-universiteto-neformalaus-svietimo-mokymosi-paslaugu-organizavimo-tvarkos-aprasas.pdf" TargetMode="External"/><Relationship Id="rId169" Type="http://schemas.openxmlformats.org/officeDocument/2006/relationships/hyperlink" Target="https://studyonline.lt/vdu-destytojams/uzklausos-forma/" TargetMode="External"/><Relationship Id="rId334"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yperlink" Target="https://www.facebook.com/reitingai.zurnalas" TargetMode="External"/><Relationship Id="rId215" Type="http://schemas.openxmlformats.org/officeDocument/2006/relationships/hyperlink" Target="https://biblioteka.vdu.lt/studijoms/mokymai/" TargetMode="External"/><Relationship Id="rId236" Type="http://schemas.openxmlformats.org/officeDocument/2006/relationships/hyperlink" Target="https://www.vdu.lt/wp-content/uploads/2022/11/VDU-studiju-kokybes-uztikrinimo-aprasas_2022-11-16-redakcija.pdf" TargetMode="External"/><Relationship Id="rId257" Type="http://schemas.openxmlformats.org/officeDocument/2006/relationships/hyperlink" Target="https://www.vdu.lt/cris/entities/etd/817edfba-48d3-4ab3-a661-698518e02af6" TargetMode="External"/><Relationship Id="rId278" Type="http://schemas.openxmlformats.org/officeDocument/2006/relationships/hyperlink" Target="https://www.vdu.lt/cris/entities/etd/326d851b-324f-4984-9763-fc67e0bdb4ad" TargetMode="External"/><Relationship Id="rId303" Type="http://schemas.openxmlformats.org/officeDocument/2006/relationships/hyperlink" Target="https://www.vdu.lt/cris/entities/project/1b712b31-1469-4c06-9bb2-d84f55e1ac4c" TargetMode="External"/><Relationship Id="rId42" Type="http://schemas.openxmlformats.org/officeDocument/2006/relationships/hyperlink" Target="https://www.e-tar.lt/portal/lt/legalAct/539256f0330311eb932eb1ed7f923910" TargetMode="External"/><Relationship Id="rId84" Type="http://schemas.openxmlformats.org/officeDocument/2006/relationships/hyperlink" Target="https://zua.vdu.lt/fakultetai/bioekonomikos-tyrimu-institutas/apie-instituta/" TargetMode="External"/><Relationship Id="rId138" Type="http://schemas.openxmlformats.org/officeDocument/2006/relationships/hyperlink" Target="https://www.vdu.lt/lt/vdu-studentams/studentu-organizacijos/vdu-veikiancios-organizacijos/" TargetMode="External"/><Relationship Id="rId191" Type="http://schemas.openxmlformats.org/officeDocument/2006/relationships/hyperlink" Target="https://www.vdu.lt/wp-content/uploads/2024/08/Vytauto-Didziojo-universiteto-studiju-reguliaminas.pdf" TargetMode="External"/><Relationship Id="rId205" Type="http://schemas.openxmlformats.org/officeDocument/2006/relationships/hyperlink" Target="https://destytojas.vdu.lt/login?path=login" TargetMode="External"/><Relationship Id="rId247" Type="http://schemas.openxmlformats.org/officeDocument/2006/relationships/hyperlink" Target="https://www.vdu.lt/cris/entities/etd/e4ac2c23-9b72-4538-84b4-639831027b37" TargetMode="External"/><Relationship Id="rId107" Type="http://schemas.openxmlformats.org/officeDocument/2006/relationships/hyperlink" Target="https://zua.vdu.lt/en/for-business-and-society/structural-units/training-farm-of-vmu-agriculture-academy/" TargetMode="External"/><Relationship Id="rId289" Type="http://schemas.openxmlformats.org/officeDocument/2006/relationships/hyperlink" Target="https://www.vdu.lt/cris/entities/person/lina-marija-butkeviciene" TargetMode="External"/><Relationship Id="rId11" Type="http://schemas.openxmlformats.org/officeDocument/2006/relationships/image" Target="media/image1.png"/><Relationship Id="rId53" Type="http://schemas.openxmlformats.org/officeDocument/2006/relationships/hyperlink" Target="https://zua.vdu.lt/fakultetai/agronomijos-fakultetas/studentams/baigiamieji-darbai-egzaminai/" TargetMode="External"/><Relationship Id="rId149" Type="http://schemas.openxmlformats.org/officeDocument/2006/relationships/hyperlink" Target="https://www.bova-university.org/" TargetMode="External"/><Relationship Id="rId314" Type="http://schemas.openxmlformats.org/officeDocument/2006/relationships/hyperlink" Target="https://www.vdu.lt/cris/entities/person/8f5610a0-14aa-4a00-900b-2a16d0bef4d7" TargetMode="External"/><Relationship Id="rId95" Type="http://schemas.openxmlformats.org/officeDocument/2006/relationships/hyperlink" Target="https://www.vdu.lt/cris/entities/project/4f023e0b-bf05-4972-ac3c-bea1c4e2bbd1" TargetMode="External"/><Relationship Id="rId160" Type="http://schemas.openxmlformats.org/officeDocument/2006/relationships/hyperlink" Target="https://www.vdu.lt/lt/studiju-programa/agroekosistemos/" TargetMode="External"/><Relationship Id="rId216" Type="http://schemas.openxmlformats.org/officeDocument/2006/relationships/hyperlink" Target="https://vdu.primo.exlibrisgroup.com/discovery/dbsearch?query=contains,dbcategory,&amp;tab=jsearch_slot&amp;sortby=title&amp;vid=370LABT_VMU:VDU&amp;lang=lt&amp;offset=0&amp;databases=category,Natural%20Sciences%E2%94%80Ecology%20%26%20Environmental%20Science" TargetMode="External"/><Relationship Id="rId258" Type="http://schemas.openxmlformats.org/officeDocument/2006/relationships/hyperlink" Target="https://www.vdu.lt/cris/entities/etd/71a4345a-ecf4-44c7-9978-df87b46693fe" TargetMode="External"/><Relationship Id="rId22" Type="http://schemas.openxmlformats.org/officeDocument/2006/relationships/hyperlink" Target="mailto:usra.armanaviciute@stud.vdu.lt" TargetMode="External"/><Relationship Id="rId64" Type="http://schemas.openxmlformats.org/officeDocument/2006/relationships/hyperlink" Target="https://www.vdu.lt/lt/mokslas/prioritetines-tyrimu-temos/" TargetMode="External"/><Relationship Id="rId118" Type="http://schemas.openxmlformats.org/officeDocument/2006/relationships/hyperlink" Target="https://portalcris.vdu.lt/eng/services" TargetMode="External"/><Relationship Id="rId325" Type="http://schemas.openxmlformats.org/officeDocument/2006/relationships/hyperlink" Target="https://www.vdu.lt/cris/entities/person/jolanta-sinkeviciene" TargetMode="External"/><Relationship Id="rId171" Type="http://schemas.openxmlformats.org/officeDocument/2006/relationships/hyperlink" Target="https://www.vdu.lt/lt/mokslas/doktorantura/" TargetMode="External"/><Relationship Id="rId227" Type="http://schemas.openxmlformats.org/officeDocument/2006/relationships/hyperlink" Target="https://www.vdu.lt/wp-content/uploads/2022/10/VDU-Kokybes-vadovo-santrauka-2022.pdf" TargetMode="External"/><Relationship Id="rId269" Type="http://schemas.openxmlformats.org/officeDocument/2006/relationships/hyperlink" Target="https://www.vdu.lt/cris/entities/etd/31c99683-3522-4cea-a8d5-32158a70de53" TargetMode="External"/><Relationship Id="rId33" Type="http://schemas.openxmlformats.org/officeDocument/2006/relationships/hyperlink" Target="https://e-seimas.lrs.lt/portal/legalAct/lt/TAD/d32e4f70ad0811e68987e8320e9a5185/asr" TargetMode="External"/><Relationship Id="rId129" Type="http://schemas.openxmlformats.org/officeDocument/2006/relationships/hyperlink" Target="https://www.vdu.lt/cris/entities/project/06df4289-406b-4865-b5c7-2af12cc1cbe5" TargetMode="External"/><Relationship Id="rId280" Type="http://schemas.openxmlformats.org/officeDocument/2006/relationships/hyperlink" Target="https://www.vdu.lt/cris/entities/person/aida-adamaviciene" TargetMode="External"/><Relationship Id="rId75" Type="http://schemas.openxmlformats.org/officeDocument/2006/relationships/hyperlink" Target="https://zua.vdu.lt/fakultetai/bioekonomikos-tyrimu-institutas/apie-instituta/" TargetMode="External"/><Relationship Id="rId140" Type="http://schemas.openxmlformats.org/officeDocument/2006/relationships/hyperlink" Target="https://www.vdu.lt/lt/tarptautiniai-rysiai/europos-universitetas-transform4europe/" TargetMode="External"/><Relationship Id="rId182" Type="http://schemas.openxmlformats.org/officeDocument/2006/relationships/hyperlink" Target="https://www.vdu.lt/wp-content/uploads/2019/01/Statutas_2018_VDU.pdf" TargetMode="External"/><Relationship Id="rId6" Type="http://schemas.openxmlformats.org/officeDocument/2006/relationships/styles" Target="styles.xml"/><Relationship Id="rId238" Type="http://schemas.openxmlformats.org/officeDocument/2006/relationships/hyperlink" Target="https://vduedu-my.sharepoint.com/personal/anzelika_dautarte_vdu_lt/Documents/0%20Savianaliz&#279;/AgroEco2024%20https:/agroeco.vdu.lt/" TargetMode="External"/><Relationship Id="rId291" Type="http://schemas.openxmlformats.org/officeDocument/2006/relationships/hyperlink" Target="https://www.vdu.lt/cris/entities/person/8bfacfb5-3ed5-4a14-8818-f86702c5b085" TargetMode="External"/><Relationship Id="rId305" Type="http://schemas.openxmlformats.org/officeDocument/2006/relationships/hyperlink" Target="https://www.vdu.lt/cris/entities/person/ausra-marcinkeviciene" TargetMode="External"/><Relationship Id="rId44" Type="http://schemas.openxmlformats.org/officeDocument/2006/relationships/hyperlink" Target="https://www.vdu.lt/wp-content/uploads/2015/01/VDU-individualaus-studiju-grafiko-teikimo-tvarkos-apra%C5%A1as.pdf" TargetMode="External"/><Relationship Id="rId86" Type="http://schemas.openxmlformats.org/officeDocument/2006/relationships/hyperlink" Target="https://cordis.europa.eu/project/id/101059985" TargetMode="External"/><Relationship Id="rId151" Type="http://schemas.openxmlformats.org/officeDocument/2006/relationships/hyperlink" Target="https://www.vdu.lt/lt/" TargetMode="External"/><Relationship Id="rId193" Type="http://schemas.openxmlformats.org/officeDocument/2006/relationships/hyperlink" Target="https://www.vdu.lt/lt/mokslas/aktualus-mokslo-dokumentai/" TargetMode="External"/><Relationship Id="rId207" Type="http://schemas.openxmlformats.org/officeDocument/2006/relationships/hyperlink" Target="https://biblioteka.vdu.lt/studijoms/galimybes-ir-studiju-erdves/patalpu-uzsakymas/" TargetMode="External"/><Relationship Id="rId249" Type="http://schemas.openxmlformats.org/officeDocument/2006/relationships/hyperlink" Target="https://www.vdu.lt/cris/entities/etd/0163509c-41a6-44c8-9301-044eeffcd289" TargetMode="External"/><Relationship Id="rId13" Type="http://schemas.openxmlformats.org/officeDocument/2006/relationships/hyperlink" Target="mailto:anzelika.dautarte@vdu.lt" TargetMode="External"/><Relationship Id="rId109" Type="http://schemas.openxmlformats.org/officeDocument/2006/relationships/hyperlink" Target="https://ktpc.vdu.lt/en/business/services/" TargetMode="External"/><Relationship Id="rId260" Type="http://schemas.openxmlformats.org/officeDocument/2006/relationships/hyperlink" Target="https://www.vdu.lt/cris/entities/etd/2d75b421-8891-43b9-8660-82aeb7b56223" TargetMode="External"/><Relationship Id="rId316" Type="http://schemas.openxmlformats.org/officeDocument/2006/relationships/hyperlink" Target="https://www.vdu.lt/cris/entities/person/kestutis-navickas" TargetMode="External"/><Relationship Id="rId55" Type="http://schemas.openxmlformats.org/officeDocument/2006/relationships/hyperlink" Target="https://incites.clarivate.com/" TargetMode="External"/><Relationship Id="rId97" Type="http://schemas.openxmlformats.org/officeDocument/2006/relationships/hyperlink" Target="https://www.vdu.lt/cris/entities/project/43f1a7c6-5ed9-4ca4-adb4-62bc5239e1e9" TargetMode="External"/><Relationship Id="rId120" Type="http://schemas.openxmlformats.org/officeDocument/2006/relationships/hyperlink" Target="https://studis.vdu.lt/matis/api/download_tv/114" TargetMode="External"/><Relationship Id="rId162" Type="http://schemas.openxmlformats.org/officeDocument/2006/relationships/hyperlink" Target="https://studentas.vdu.lt/login.php?lang=LT" TargetMode="External"/><Relationship Id="rId218" Type="http://schemas.openxmlformats.org/officeDocument/2006/relationships/hyperlink" Target="https://login.ezproxy.vdu.lt:2443/login?url=https://ebookcentral.proquest.com/ebc/lib/vmulib-ebooks/" TargetMode="External"/><Relationship Id="rId271" Type="http://schemas.openxmlformats.org/officeDocument/2006/relationships/hyperlink" Target="https://www.vdu.lt/cris/entities/etd/859341a0-d198-4820-a60e-b11492c4aef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mt.lrv.lt/lt/veiklos-sritys/mokslo-kokybe/mokslo-meno-vertinimas/universitetai-ir-moksliniu-tyrimu-institutai/kasmetinis-mokslo-meno-veiklos-vertinimas/2023-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609\Documents\Remigijus\2023\An&#382;elika%20Dautart&#279;\Straipsniai%20Ekologijos%20krypties%20d&#279;stytoj&#371;%20Antroji%20pakopa%20su%20A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[Straipsniai Ekologijos krypties dėstytojų Antroji pakopa su AA.xlsx]grafikas!PivotTable10</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grafikas!$B$1</c:f>
              <c:strCache>
                <c:ptCount val="1"/>
                <c:pt idx="0">
                  <c:v>Straipsniai CA WoS duomenų bazėje referuojamuose leidiniuose, turinčiuose cituojamumo rodiklį:</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grafikas!$A$2:$A$6</c:f>
              <c:strCache>
                <c:ptCount val="4"/>
                <c:pt idx="0">
                  <c:v>2020</c:v>
                </c:pt>
                <c:pt idx="1">
                  <c:v>2021</c:v>
                </c:pt>
                <c:pt idx="2">
                  <c:v>2022</c:v>
                </c:pt>
                <c:pt idx="3">
                  <c:v>2023</c:v>
                </c:pt>
              </c:strCache>
            </c:strRef>
          </c:cat>
          <c:val>
            <c:numRef>
              <c:f>grafikas!$B$2:$B$6</c:f>
              <c:numCache>
                <c:formatCode>General</c:formatCode>
                <c:ptCount val="4"/>
                <c:pt idx="0">
                  <c:v>52</c:v>
                </c:pt>
                <c:pt idx="1">
                  <c:v>57</c:v>
                </c:pt>
                <c:pt idx="2">
                  <c:v>61</c:v>
                </c:pt>
                <c:pt idx="3">
                  <c:v>48</c:v>
                </c:pt>
              </c:numCache>
            </c:numRef>
          </c:val>
          <c:extLst>
            <c:ext xmlns:c16="http://schemas.microsoft.com/office/drawing/2014/chart" uri="{C3380CC4-5D6E-409C-BE32-E72D297353CC}">
              <c16:uniqueId val="{00000001-CD88-4D4E-BA8E-CB6028767510}"/>
            </c:ext>
          </c:extLst>
        </c:ser>
        <c:ser>
          <c:idx val="1"/>
          <c:order val="1"/>
          <c:tx>
            <c:strRef>
              <c:f>grafikas!$C$1</c:f>
              <c:strCache>
                <c:ptCount val="1"/>
                <c:pt idx="0">
                  <c:v>iš jų Q1 kvartilės žurnale;</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f>grafikas!$A$2:$A$6</c:f>
              <c:strCache>
                <c:ptCount val="4"/>
                <c:pt idx="0">
                  <c:v>2020</c:v>
                </c:pt>
                <c:pt idx="1">
                  <c:v>2021</c:v>
                </c:pt>
                <c:pt idx="2">
                  <c:v>2022</c:v>
                </c:pt>
                <c:pt idx="3">
                  <c:v>2023</c:v>
                </c:pt>
              </c:strCache>
            </c:strRef>
          </c:cat>
          <c:val>
            <c:numRef>
              <c:f>grafikas!$C$2:$C$6</c:f>
              <c:numCache>
                <c:formatCode>General</c:formatCode>
                <c:ptCount val="4"/>
                <c:pt idx="0">
                  <c:v>26</c:v>
                </c:pt>
                <c:pt idx="1">
                  <c:v>30</c:v>
                </c:pt>
                <c:pt idx="2">
                  <c:v>34</c:v>
                </c:pt>
                <c:pt idx="3">
                  <c:v>32</c:v>
                </c:pt>
              </c:numCache>
            </c:numRef>
          </c:val>
          <c:extLst>
            <c:ext xmlns:c16="http://schemas.microsoft.com/office/drawing/2014/chart" uri="{C3380CC4-5D6E-409C-BE32-E72D297353CC}">
              <c16:uniqueId val="{00000003-CD88-4D4E-BA8E-CB6028767510}"/>
            </c:ext>
          </c:extLst>
        </c:ser>
        <c:ser>
          <c:idx val="2"/>
          <c:order val="2"/>
          <c:tx>
            <c:strRef>
              <c:f>grafikas!$D$1</c:f>
              <c:strCache>
                <c:ptCount val="1"/>
                <c:pt idx="0">
                  <c:v>iš jų tarpkryptiniai straipsniai</c:v>
                </c:pt>
              </c:strCache>
            </c:strRef>
          </c:tx>
          <c:spPr>
            <a:solidFill>
              <a:schemeClr val="accent3"/>
            </a:solidFill>
            <a:ln>
              <a:noFill/>
            </a:ln>
            <a:effectLst/>
          </c:spPr>
          <c:invertIfNegative val="0"/>
          <c:trendline>
            <c:spPr>
              <a:ln w="19050" cap="rnd">
                <a:solidFill>
                  <a:schemeClr val="accent3"/>
                </a:solidFill>
                <a:prstDash val="sysDot"/>
              </a:ln>
              <a:effectLst/>
            </c:spPr>
            <c:trendlineType val="linear"/>
            <c:dispRSqr val="0"/>
            <c:dispEq val="0"/>
          </c:trendline>
          <c:cat>
            <c:strRef>
              <c:f>grafikas!$A$2:$A$6</c:f>
              <c:strCache>
                <c:ptCount val="4"/>
                <c:pt idx="0">
                  <c:v>2020</c:v>
                </c:pt>
                <c:pt idx="1">
                  <c:v>2021</c:v>
                </c:pt>
                <c:pt idx="2">
                  <c:v>2022</c:v>
                </c:pt>
                <c:pt idx="3">
                  <c:v>2023</c:v>
                </c:pt>
              </c:strCache>
            </c:strRef>
          </c:cat>
          <c:val>
            <c:numRef>
              <c:f>grafikas!$D$2:$D$6</c:f>
              <c:numCache>
                <c:formatCode>General</c:formatCode>
                <c:ptCount val="4"/>
                <c:pt idx="0">
                  <c:v>9</c:v>
                </c:pt>
                <c:pt idx="1">
                  <c:v>8</c:v>
                </c:pt>
                <c:pt idx="2">
                  <c:v>15</c:v>
                </c:pt>
                <c:pt idx="3">
                  <c:v>15</c:v>
                </c:pt>
              </c:numCache>
            </c:numRef>
          </c:val>
          <c:extLst>
            <c:ext xmlns:c16="http://schemas.microsoft.com/office/drawing/2014/chart" uri="{C3380CC4-5D6E-409C-BE32-E72D297353CC}">
              <c16:uniqueId val="{00000005-CD88-4D4E-BA8E-CB6028767510}"/>
            </c:ext>
          </c:extLst>
        </c:ser>
        <c:dLbls>
          <c:showLegendKey val="0"/>
          <c:showVal val="0"/>
          <c:showCatName val="0"/>
          <c:showSerName val="0"/>
          <c:showPercent val="0"/>
          <c:showBubbleSize val="0"/>
        </c:dLbls>
        <c:gapWidth val="219"/>
        <c:overlap val="-27"/>
        <c:axId val="843632288"/>
        <c:axId val="843631808"/>
      </c:barChart>
      <c:catAx>
        <c:axId val="843632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Publikavimo</a:t>
                </a:r>
                <a:r>
                  <a:rPr lang="lt-LT" baseline="0"/>
                  <a:t> metai</a:t>
                </a:r>
                <a:endParaRPr lang="lt-LT"/>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631808"/>
        <c:crosses val="autoZero"/>
        <c:auto val="1"/>
        <c:lblAlgn val="ctr"/>
        <c:lblOffset val="100"/>
        <c:noMultiLvlLbl val="0"/>
      </c:catAx>
      <c:valAx>
        <c:axId val="84363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Straipsnių skaičius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632288"/>
        <c:crosses val="autoZero"/>
        <c:crossBetween val="between"/>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6131C99-D235-4710-A746-A532DAF7D931}">
    <t:Anchor>
      <t:Comment id="322776807"/>
    </t:Anchor>
    <t:History>
      <t:Event id="{39A6393B-DFF5-4D24-9CE0-D458E9FA6A37}" time="2024-10-14T11:50:43.478Z">
        <t:Attribution userId="S::anzelika.dautarte@vdu.lt::b472285d-2258-4cf1-9522-c6d3a3697c31" userProvider="AD" userName="Anželika Dautartė"/>
        <t:Anchor>
          <t:Comment id="1389029026"/>
        </t:Anchor>
        <t:Create/>
      </t:Event>
      <t:Event id="{492A09EC-529C-4E40-9AF0-73650F619348}" time="2024-10-14T11:50:43.478Z">
        <t:Attribution userId="S::anzelika.dautarte@vdu.lt::b472285d-2258-4cf1-9522-c6d3a3697c31" userProvider="AD" userName="Anželika Dautartė"/>
        <t:Anchor>
          <t:Comment id="1389029026"/>
        </t:Anchor>
        <t:Assign userId="S::vitas.marozas@vdu.lt::7935d537-a376-4d5d-a63c-bff2cbcb3a2d" userProvider="AD" userName="Vitas Marozas"/>
      </t:Event>
      <t:Event id="{B506F5E1-B2A0-4FBE-8D7B-65A6F2DB8601}" time="2024-10-14T11:50:43.478Z">
        <t:Attribution userId="S::anzelika.dautarte@vdu.lt::b472285d-2258-4cf1-9522-c6d3a3697c31" userProvider="AD" userName="Anželika Dautartė"/>
        <t:Anchor>
          <t:Comment id="1389029026"/>
        </t:Anchor>
        <t:SetTitle title="@Vitas Marozas gal galima būtų gauti duomenų apie EKK?"/>
      </t:Event>
    </t:History>
  </t:Task>
  <t:Task id="{4F19C6CD-DC34-4BD8-96EF-A169C5B3B892}">
    <t:Anchor>
      <t:Comment id="730819488"/>
    </t:Anchor>
    <t:History>
      <t:Event id="{7A3CCEF6-EA10-43BD-AB61-00A166A17007}" time="2024-10-16T13:06:24.062Z">
        <t:Attribution userId="S::anzelika.dautarte@vdu.lt::b472285d-2258-4cf1-9522-c6d3a3697c31" userProvider="AD" userName="Anželika Dautartė"/>
        <t:Anchor>
          <t:Comment id="730819488"/>
        </t:Anchor>
        <t:Create/>
      </t:Event>
      <t:Event id="{637367B9-90F5-4A6D-9A40-9072090A8879}" time="2024-10-16T13:06:24.062Z">
        <t:Attribution userId="S::anzelika.dautarte@vdu.lt::b472285d-2258-4cf1-9522-c6d3a3697c31" userProvider="AD" userName="Anželika Dautartė"/>
        <t:Anchor>
          <t:Comment id="730819488"/>
        </t:Anchor>
        <t:Assign userId="S::rita.pupaliene@vdu.lt::a02fb0b2-6eed-4f56-aa54-d5e8ad95bc94" userProvider="AD" userName="Rita Pupalienė"/>
      </t:Event>
      <t:Event id="{83F2E4B2-3CE0-4B4B-9B41-FE27442A630B}" time="2024-10-16T13:06:24.062Z">
        <t:Attribution userId="S::anzelika.dautarte@vdu.lt::b472285d-2258-4cf1-9522-c6d3a3697c31" userProvider="AD" userName="Anželika Dautartė"/>
        <t:Anchor>
          <t:Comment id="730819488"/>
        </t:Anchor>
        <t:SetTitle title="@Vitas Marozas @Laima Česonienė @Rita Pupalienė @Lina Marija Butkevičienė @Aida Adamavičienė @Remigijus Žalkauskas Nežinau, ar taip gerai. Pridėjau EKK studijų dalykus, gal galima papildyti ir AG dalykais ir projektais?"/>
      </t:Event>
    </t:History>
  </t:Task>
  <t:Task id="{03DC3391-DFC8-4C2C-9EE3-A0C5F18E7C93}">
    <t:Anchor>
      <t:Comment id="1797919327"/>
    </t:Anchor>
    <t:History>
      <t:Event id="{3EADC2C8-1CE8-4582-BCAE-2A9CCE7A30CB}" time="2024-11-15T13:16:32.512Z">
        <t:Attribution userId="S::jurga.grazuleviciute-stirbiene@vdu.lt::60805231-e16e-484a-b138-67acd4af4f54" userProvider="AD" userName="Jurga Gražulevičiūtė Stirbienė"/>
        <t:Anchor>
          <t:Comment id="1797919327"/>
        </t:Anchor>
        <t:Create/>
      </t:Event>
      <t:Event id="{89DBDB95-7A36-4C0C-969C-B6E72C8ED93C}" time="2024-11-15T13:16:32.512Z">
        <t:Attribution userId="S::jurga.grazuleviciute-stirbiene@vdu.lt::60805231-e16e-484a-b138-67acd4af4f54" userProvider="AD" userName="Jurga Gražulevičiūtė Stirbienė"/>
        <t:Anchor>
          <t:Comment id="1797919327"/>
        </t:Anchor>
        <t:Assign userId="S::jolanta.railiene@vdu.lt::36b8a20c-cfdf-4e0d-b93b-c4a5095e4193" userProvider="AD" userName="Jolanta Railienė"/>
      </t:Event>
      <t:Event id="{3BE2946E-B28A-4A0B-95DC-AD7AE3BC9869}" time="2024-11-15T13:16:32.512Z">
        <t:Attribution userId="S::jurga.grazuleviciute-stirbiene@vdu.lt::60805231-e16e-484a-b138-67acd4af4f54" userProvider="AD" userName="Jurga Gražulevičiūtė Stirbienė"/>
        <t:Anchor>
          <t:Comment id="1797919327"/>
        </t:Anchor>
        <t:SetTitle title="@Jolanta Railienė Jolanta, čia taip normalu? Gal jie turėtų tekste paaiškinti, kodėl taip yra? Arba bent būti pasiruošę tai paaiškint ekspertams?"/>
      </t:Event>
    </t:History>
  </t:Task>
  <t:Task id="{3605D05F-C921-49F4-9F99-F1E8093932CD}">
    <t:Anchor>
      <t:Comment id="1710952863"/>
    </t:Anchor>
    <t:History>
      <t:Event id="{7FD47032-795E-425D-886B-E9AB04E1A12A}" time="2024-11-15T14:54:09.266Z">
        <t:Attribution userId="S::jurga.grazuleviciute-stirbiene@vdu.lt::60805231-e16e-484a-b138-67acd4af4f54" userProvider="AD" userName="Jurga Gražulevičiūtė Stirbienė"/>
        <t:Anchor>
          <t:Comment id="1710952863"/>
        </t:Anchor>
        <t:Create/>
      </t:Event>
      <t:Event id="{39AC6BE4-651E-47A1-AAE5-A0F37E87A1F6}" time="2024-11-15T14:54:09.266Z">
        <t:Attribution userId="S::jurga.grazuleviciute-stirbiene@vdu.lt::60805231-e16e-484a-b138-67acd4af4f54" userProvider="AD" userName="Jurga Gražulevičiūtė Stirbienė"/>
        <t:Anchor>
          <t:Comment id="1710952863"/>
        </t:Anchor>
        <t:Assign userId="S::neringa.barauskaite-sarkiniene@vdu.lt::44698e18-e777-4bb4-ba0a-7d169dbf36bc" userProvider="AD" userName="Neringa Barauskaitė-Šarkinienė"/>
      </t:Event>
      <t:Event id="{F465DCFE-6535-46CE-B3A6-68C2E6C715DF}" time="2024-11-15T14:54:09.266Z">
        <t:Attribution userId="S::jurga.grazuleviciute-stirbiene@vdu.lt::60805231-e16e-484a-b138-67acd4af4f54" userProvider="AD" userName="Jurga Gražulevičiūtė Stirbienė"/>
        <t:Anchor>
          <t:Comment id="1710952863"/>
        </t:Anchor>
        <t:SetTitle title="@Neringa Barauskaitė-Šarkinienė Neringa, ar neatrodo, kad tobulintinas aspektas prieštarauja 2 ir 4 stiprybėms?"/>
      </t:Event>
    </t:History>
  </t:Task>
  <t:Task id="{90B615CF-D1C8-4561-B7A0-A0C9149A240F}">
    <t:Anchor>
      <t:Comment id="1500689111"/>
    </t:Anchor>
    <t:History>
      <t:Event id="{32AA7A23-8F05-4FC2-AEFB-7D68A6402E4D}" time="2024-11-28T08:40:28.941Z">
        <t:Attribution userId="S::anzelika.dautarte@vdu.lt::b472285d-2258-4cf1-9522-c6d3a3697c31" userProvider="AD" userName="Anželika Dautartė"/>
        <t:Anchor>
          <t:Comment id="1500689111"/>
        </t:Anchor>
        <t:Create/>
      </t:Event>
      <t:Event id="{59C77871-25A1-42B5-90A5-1035AE8AF44A}" time="2024-11-28T08:40:28.941Z">
        <t:Attribution userId="S::anzelika.dautarte@vdu.lt::b472285d-2258-4cf1-9522-c6d3a3697c31" userProvider="AD" userName="Anželika Dautartė"/>
        <t:Anchor>
          <t:Comment id="1500689111"/>
        </t:Anchor>
        <t:Assign userId="S::lina.butkeviciene@vdu.lt::e3080aa5-267e-49ce-a73c-9d7e2417ed47" userProvider="AD" userName="Lina Marija Butkevičienė"/>
      </t:Event>
      <t:Event id="{2254F45C-2DD4-482F-82BE-202D281ED58A}" time="2024-11-28T08:40:28.941Z">
        <t:Attribution userId="S::anzelika.dautarte@vdu.lt::b472285d-2258-4cf1-9522-c6d3a3697c31" userProvider="AD" userName="Anželika Dautartė"/>
        <t:Anchor>
          <t:Comment id="1500689111"/>
        </t:Anchor>
        <t:SetTitle title="@Lina Marija Butkevičienė @Rita Pupalienė prašyčiau pažiūrėti ir koreguoti"/>
      </t:Event>
    </t:History>
  </t:Task>
  <t:Task id="{6935AE5D-FA8A-40B8-A685-4FCAE01B5344}">
    <t:Anchor>
      <t:Comment id="1652342179"/>
    </t:Anchor>
    <t:History>
      <t:Event id="{74B05056-973D-410B-9F9E-1DB0FF2E7B8E}" time="2024-11-15T14:56:53.465Z">
        <t:Attribution userId="S::jurga.grazuleviciute-stirbiene@vdu.lt::60805231-e16e-484a-b138-67acd4af4f54" userProvider="AD" userName="Jurga Gražulevičiūtė Stirbienė"/>
        <t:Anchor>
          <t:Comment id="1652342179"/>
        </t:Anchor>
        <t:Create/>
      </t:Event>
      <t:Event id="{C10F9734-0395-49DE-B8FF-D3D5483EEAC4}" time="2024-11-15T14:56:53.465Z">
        <t:Attribution userId="S::jurga.grazuleviciute-stirbiene@vdu.lt::60805231-e16e-484a-b138-67acd4af4f54" userProvider="AD" userName="Jurga Gražulevičiūtė Stirbienė"/>
        <t:Anchor>
          <t:Comment id="1652342179"/>
        </t:Anchor>
        <t:Assign userId="S::neringa.barauskaite-sarkiniene@vdu.lt::44698e18-e777-4bb4-ba0a-7d169dbf36bc" userProvider="AD" userName="Neringa Barauskaitė-Šarkinienė"/>
      </t:Event>
      <t:Event id="{92768F3D-8358-4AAC-AE45-D0AA6DAAF0AE}" time="2024-11-15T14:56:53.465Z">
        <t:Attribution userId="S::jurga.grazuleviciute-stirbiene@vdu.lt::60805231-e16e-484a-b138-67acd4af4f54" userProvider="AD" userName="Jurga Gražulevičiūtė Stirbienė"/>
        <t:Anchor>
          <t:Comment id="1652342179"/>
        </t:Anchor>
        <t:SetTitle title="@Neringa Barauskaitė-Šarkinienė Neringa, ar nesuplakta čia skirtingi dalykai: kompetencijų tobulinimas ir projektai, konkursai? Ar galima skaityt, kad jie tobulina kompetencijas dalyvaudami projektuose, konkursuose?"/>
      </t:Event>
    </t:History>
  </t:Task>
</t:Task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322770929F1F764D887875E010EA999E" ma:contentTypeVersion="16" ma:contentTypeDescription="Kurkite naują dokumentą." ma:contentTypeScope="" ma:versionID="402046b9649a2157dba01fe19b4936d4">
  <xsd:schema xmlns:xsd="http://www.w3.org/2001/XMLSchema" xmlns:xs="http://www.w3.org/2001/XMLSchema" xmlns:p="http://schemas.microsoft.com/office/2006/metadata/properties" xmlns:ns3="706c1b3f-c6ac-44da-bb21-f266895f5b28" xmlns:ns4="ef4be5f2-181d-4ab8-b8ba-560875ddaf18" targetNamespace="http://schemas.microsoft.com/office/2006/metadata/properties" ma:root="true" ma:fieldsID="93e780f48f9ee614e0ab6280d1e0cfe7" ns3:_="" ns4:_="">
    <xsd:import namespace="706c1b3f-c6ac-44da-bb21-f266895f5b28"/>
    <xsd:import namespace="ef4be5f2-181d-4ab8-b8ba-560875ddaf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MediaServiceGenerationTime" minOccurs="0"/>
                <xsd:element ref="ns3:MediaServiceEventHashCode"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c1b3f-c6ac-44da-bb21-f266895f5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4be5f2-181d-4ab8-b8ba-560875ddaf18" elementFormDefault="qualified">
    <xsd:import namespace="http://schemas.microsoft.com/office/2006/documentManagement/types"/>
    <xsd:import namespace="http://schemas.microsoft.com/office/infopath/2007/PartnerControls"/>
    <xsd:element name="SharedWithUsers" ma:index="14"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Bendrinta su išsamia informacija" ma:internalName="SharedWithDetails" ma:readOnly="true">
      <xsd:simpleType>
        <xsd:restriction base="dms:Note">
          <xsd:maxLength value="255"/>
        </xsd:restriction>
      </xsd:simpleType>
    </xsd:element>
    <xsd:element name="SharingHintHash" ma:index="16"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06c1b3f-c6ac-44da-bb21-f266895f5b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8E88E-AC16-465A-925A-DC4ACBEC16E8}">
  <ds:schemaRefs>
    <ds:schemaRef ds:uri="http://schemas.openxmlformats.org/officeDocument/2006/bibliography"/>
  </ds:schemaRefs>
</ds:datastoreItem>
</file>

<file path=customXml/itemProps2.xml><?xml version="1.0" encoding="utf-8"?>
<ds:datastoreItem xmlns:ds="http://schemas.openxmlformats.org/officeDocument/2006/customXml" ds:itemID="{FC5EEFB2-6E36-4D1A-A86C-DD226DDF2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c1b3f-c6ac-44da-bb21-f266895f5b28"/>
    <ds:schemaRef ds:uri="ef4be5f2-181d-4ab8-b8ba-560875dda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D39AE1-5AB6-4224-9454-B9CBD8981C1A}">
  <ds:schemaRefs>
    <ds:schemaRef ds:uri="http://schemas.microsoft.com/office/2006/metadata/properties"/>
    <ds:schemaRef ds:uri="http://schemas.microsoft.com/office/infopath/2007/PartnerControls"/>
    <ds:schemaRef ds:uri="706c1b3f-c6ac-44da-bb21-f266895f5b28"/>
  </ds:schemaRefs>
</ds:datastoreItem>
</file>

<file path=customXml/itemProps4.xml><?xml version="1.0" encoding="utf-8"?>
<ds:datastoreItem xmlns:ds="http://schemas.openxmlformats.org/officeDocument/2006/customXml" ds:itemID="{6C7104E9-6B14-4808-AE7B-DE1FFA56A3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104</Pages>
  <Words>38424</Words>
  <Characters>303216</Characters>
  <Application>Microsoft Office Word</Application>
  <DocSecurity>0</DocSecurity>
  <Lines>7774</Lines>
  <Paragraphs>3673</Paragraphs>
  <ScaleCrop>false</ScaleCrop>
  <Company/>
  <LinksUpToDate>false</LinksUpToDate>
  <CharactersWithSpaces>337967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Savickienė</dc:creator>
  <cp:keywords/>
  <dc:description/>
  <cp:lastModifiedBy>Anželika Dautartė</cp:lastModifiedBy>
  <cp:revision>396</cp:revision>
  <cp:lastPrinted>2022-09-30T16:45:00Z</cp:lastPrinted>
  <dcterms:created xsi:type="dcterms:W3CDTF">2024-11-23T17:50:00Z</dcterms:created>
  <dcterms:modified xsi:type="dcterms:W3CDTF">2024-11-28T14:50:00Z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0x010100322770929F1F764D887875E010EA999E</vt:lpwstr>
  </property>
  <property fmtid="{D5CDD505-2E9C-101B-9397-08002B2CF9AE}" pid="3" name="GrammarlyDocumentId">
    <vt:lpwstr>422fc36c2603bad75ff49bfcc7d97d5f328d009ae4965e704a0495a1f6d5bd38</vt:lpwstr>
  </property>
</Properties>
</file>